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0141E" w14:textId="2B62F7E6" w:rsidR="0048778D" w:rsidRDefault="0048778D" w:rsidP="0048778D">
      <w:pPr>
        <w:pStyle w:val="Encabezado"/>
        <w:rPr>
          <w:lang w:val="es-MX"/>
        </w:rPr>
      </w:pPr>
    </w:p>
    <w:tbl>
      <w:tblPr>
        <w:tblStyle w:val="Tablaconcuadrcula"/>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778"/>
        <w:gridCol w:w="1086"/>
      </w:tblGrid>
      <w:tr w:rsidR="00D730AB" w14:paraId="70B21640" w14:textId="77777777" w:rsidTr="00D730AB">
        <w:tc>
          <w:tcPr>
            <w:tcW w:w="4253" w:type="dxa"/>
          </w:tcPr>
          <w:p w14:paraId="68393C35" w14:textId="77777777" w:rsidR="00D730AB" w:rsidRDefault="00D730AB" w:rsidP="00D31713">
            <w:pPr>
              <w:pStyle w:val="Encabezado"/>
            </w:pPr>
            <w:r>
              <w:rPr>
                <w:noProof/>
              </w:rPr>
              <w:drawing>
                <wp:inline distT="0" distB="0" distL="0" distR="0" wp14:anchorId="7B0C8FC1" wp14:editId="2BF3DEB8">
                  <wp:extent cx="2552700" cy="355841"/>
                  <wp:effectExtent l="0" t="0" r="0" b="6350"/>
                  <wp:docPr id="1834728811" name="Imagen 1" descr="Imagen que contiene Logotipo&#10;&#10;El contenido generado por IA puede ser incorrecto.">
                    <a:extLst xmlns:a="http://schemas.openxmlformats.org/drawingml/2006/main">
                      <a:ext uri="{FF2B5EF4-FFF2-40B4-BE49-F238E27FC236}">
                        <a16:creationId xmlns:a16="http://schemas.microsoft.com/office/drawing/2014/main" id="{FEF60438-C6F5-324F-4385-A91D4E7B56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Imagen que contiene Logotipo&#10;&#10;El contenido generado por IA puede ser incorrecto.">
                            <a:extLst>
                              <a:ext uri="{FF2B5EF4-FFF2-40B4-BE49-F238E27FC236}">
                                <a16:creationId xmlns:a16="http://schemas.microsoft.com/office/drawing/2014/main" id="{FEF60438-C6F5-324F-4385-A91D4E7B56D0}"/>
                              </a:ext>
                            </a:extLst>
                          </pic:cNvPr>
                          <pic:cNvPicPr>
                            <a:picLocks noChangeAspect="1"/>
                          </pic:cNvPicPr>
                        </pic:nvPicPr>
                        <pic:blipFill>
                          <a:blip r:embed="rId5"/>
                          <a:stretch>
                            <a:fillRect/>
                          </a:stretch>
                        </pic:blipFill>
                        <pic:spPr>
                          <a:xfrm>
                            <a:off x="0" y="0"/>
                            <a:ext cx="2574853" cy="358929"/>
                          </a:xfrm>
                          <a:prstGeom prst="rect">
                            <a:avLst/>
                          </a:prstGeom>
                          <a:noFill/>
                          <a:ln cap="flat">
                            <a:noFill/>
                          </a:ln>
                        </pic:spPr>
                      </pic:pic>
                    </a:graphicData>
                  </a:graphic>
                </wp:inline>
              </w:drawing>
            </w:r>
          </w:p>
        </w:tc>
        <w:tc>
          <w:tcPr>
            <w:tcW w:w="3778" w:type="dxa"/>
          </w:tcPr>
          <w:p w14:paraId="76C7AFAB" w14:textId="77777777" w:rsidR="00D730AB" w:rsidRPr="00391ADF" w:rsidRDefault="00D730AB" w:rsidP="00D31713">
            <w:pPr>
              <w:jc w:val="right"/>
              <w:rPr>
                <w:rFonts w:ascii="Montserrat ExtraBold" w:hAnsi="Montserrat ExtraBold"/>
                <w:sz w:val="18"/>
                <w:szCs w:val="18"/>
                <w:lang w:val="es-ES"/>
              </w:rPr>
            </w:pPr>
            <w:r>
              <w:rPr>
                <w:rFonts w:ascii="Montserrat ExtraBold" w:hAnsi="Montserrat ExtraBold"/>
                <w:sz w:val="18"/>
                <w:szCs w:val="18"/>
                <w:lang w:val="es-ES"/>
              </w:rPr>
              <w:t>Secretaría de Administración</w:t>
            </w:r>
          </w:p>
          <w:p w14:paraId="65AB1AF8" w14:textId="77777777" w:rsidR="00D730AB" w:rsidRPr="00391ADF" w:rsidRDefault="00D730AB" w:rsidP="00D31713">
            <w:pPr>
              <w:jc w:val="right"/>
              <w:rPr>
                <w:rFonts w:ascii="Montserrat" w:hAnsi="Montserrat"/>
                <w:b/>
                <w:sz w:val="16"/>
                <w:szCs w:val="16"/>
                <w:lang w:val="es-ES"/>
              </w:rPr>
            </w:pPr>
            <w:r>
              <w:rPr>
                <w:rFonts w:ascii="Montserrat" w:hAnsi="Montserrat"/>
                <w:b/>
                <w:sz w:val="16"/>
                <w:szCs w:val="16"/>
                <w:lang w:val="es-ES"/>
              </w:rPr>
              <w:t>Coordinación de Archivos del CONALEP</w:t>
            </w:r>
          </w:p>
          <w:p w14:paraId="70369301" w14:textId="77777777" w:rsidR="00D730AB" w:rsidRPr="00D730AB" w:rsidRDefault="00D730AB" w:rsidP="00D31713">
            <w:pPr>
              <w:pStyle w:val="Encabezado"/>
              <w:rPr>
                <w:lang w:val="es-ES"/>
              </w:rPr>
            </w:pPr>
          </w:p>
        </w:tc>
        <w:tc>
          <w:tcPr>
            <w:tcW w:w="1086" w:type="dxa"/>
          </w:tcPr>
          <w:p w14:paraId="78B27151" w14:textId="77777777" w:rsidR="00D730AB" w:rsidRPr="00D730AB" w:rsidRDefault="00D730AB" w:rsidP="00D31713">
            <w:pPr>
              <w:pStyle w:val="Encabezado"/>
              <w:rPr>
                <w:lang w:val="es-MX"/>
              </w:rPr>
            </w:pPr>
            <w:r>
              <w:rPr>
                <w:noProof/>
              </w:rPr>
              <w:drawing>
                <wp:inline distT="0" distB="0" distL="0" distR="0" wp14:anchorId="45B3F935" wp14:editId="246C4138">
                  <wp:extent cx="548640" cy="523702"/>
                  <wp:effectExtent l="0" t="0" r="3810" b="0"/>
                  <wp:docPr id="2" name="Imagen 1" descr="Imagen en blanco y negro de una persona&#10;&#10;El contenido generado por IA puede ser incorrecto.">
                    <a:extLst xmlns:a="http://schemas.openxmlformats.org/drawingml/2006/main">
                      <a:ext uri="{FF2B5EF4-FFF2-40B4-BE49-F238E27FC236}">
                        <a16:creationId xmlns:a16="http://schemas.microsoft.com/office/drawing/2014/main" id="{74ED9314-B96F-3D4F-58E1-28D711101E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magen en blanco y negro de una persona&#10;&#10;El contenido generado por IA puede ser incorrecto.">
                            <a:extLst>
                              <a:ext uri="{FF2B5EF4-FFF2-40B4-BE49-F238E27FC236}">
                                <a16:creationId xmlns:a16="http://schemas.microsoft.com/office/drawing/2014/main" id="{74ED9314-B96F-3D4F-58E1-28D711101E16}"/>
                              </a:ext>
                            </a:extLst>
                          </pic:cNvPr>
                          <pic:cNvPicPr>
                            <a:picLocks noChangeAspect="1"/>
                          </pic:cNvPicPr>
                        </pic:nvPicPr>
                        <pic:blipFill>
                          <a:blip r:embed="rId6"/>
                          <a:stretch>
                            <a:fillRect/>
                          </a:stretch>
                        </pic:blipFill>
                        <pic:spPr>
                          <a:xfrm>
                            <a:off x="0" y="0"/>
                            <a:ext cx="554237" cy="529045"/>
                          </a:xfrm>
                          <a:prstGeom prst="rect">
                            <a:avLst/>
                          </a:prstGeom>
                          <a:noFill/>
                          <a:ln cap="flat">
                            <a:noFill/>
                          </a:ln>
                        </pic:spPr>
                      </pic:pic>
                    </a:graphicData>
                  </a:graphic>
                </wp:inline>
              </w:drawing>
            </w:r>
          </w:p>
        </w:tc>
      </w:tr>
    </w:tbl>
    <w:p w14:paraId="64D24040" w14:textId="77777777" w:rsidR="0048778D" w:rsidRDefault="0048778D" w:rsidP="002323DE">
      <w:pPr>
        <w:spacing w:after="120" w:line="240" w:lineRule="auto"/>
        <w:rPr>
          <w:rFonts w:ascii="Arial" w:eastAsia="Times New Roman" w:hAnsi="Arial" w:cs="Arial"/>
          <w:b/>
          <w:bCs/>
          <w:caps/>
          <w:sz w:val="20"/>
          <w:szCs w:val="18"/>
          <w:lang w:val="es-ES" w:eastAsia="es-ES"/>
        </w:rPr>
      </w:pPr>
    </w:p>
    <w:p w14:paraId="70F7B176" w14:textId="77777777" w:rsidR="0048778D" w:rsidRPr="00F20C4F" w:rsidRDefault="0048778D" w:rsidP="0048778D">
      <w:pPr>
        <w:tabs>
          <w:tab w:val="left" w:pos="1701"/>
        </w:tabs>
        <w:spacing w:after="0" w:line="240" w:lineRule="auto"/>
        <w:rPr>
          <w:rFonts w:ascii="Times New Roman" w:eastAsia="Times New Roman" w:hAnsi="Times New Roman" w:cs="Times New Roman"/>
          <w:sz w:val="26"/>
          <w:szCs w:val="26"/>
          <w:lang w:eastAsia="es-ES"/>
        </w:rPr>
      </w:pPr>
      <w:r w:rsidRPr="00F20C4F">
        <w:rPr>
          <w:rFonts w:ascii="Times New Roman" w:eastAsia="Times New Roman" w:hAnsi="Times New Roman" w:cs="Times New Roman"/>
          <w:sz w:val="26"/>
          <w:szCs w:val="26"/>
          <w:lang w:eastAsia="es-ES"/>
        </w:rPr>
        <w:t xml:space="preserve">FONDO: </w:t>
      </w:r>
      <w:r w:rsidRPr="00F20C4F">
        <w:rPr>
          <w:rFonts w:ascii="Times New Roman" w:eastAsia="Times New Roman" w:hAnsi="Times New Roman" w:cs="Times New Roman"/>
          <w:sz w:val="26"/>
          <w:szCs w:val="26"/>
          <w:lang w:eastAsia="es-ES"/>
        </w:rPr>
        <w:tab/>
        <w:t>Colegio Nacional de Educación Profesional Técnica</w:t>
      </w:r>
    </w:p>
    <w:p w14:paraId="695FF061" w14:textId="77777777" w:rsidR="0048778D" w:rsidRPr="00F20C4F" w:rsidRDefault="0048778D" w:rsidP="00F20C4F">
      <w:pPr>
        <w:tabs>
          <w:tab w:val="left" w:pos="1701"/>
        </w:tabs>
        <w:spacing w:after="0" w:line="240" w:lineRule="auto"/>
        <w:ind w:right="-660"/>
        <w:rPr>
          <w:rFonts w:ascii="Times New Roman" w:eastAsia="Times New Roman" w:hAnsi="Times New Roman" w:cs="Times New Roman"/>
          <w:color w:val="FF0000"/>
          <w:sz w:val="26"/>
          <w:szCs w:val="26"/>
          <w:u w:val="single"/>
          <w:lang w:eastAsia="es-ES"/>
        </w:rPr>
      </w:pPr>
      <w:r w:rsidRPr="00F20C4F">
        <w:rPr>
          <w:rFonts w:ascii="Times New Roman" w:eastAsia="Times New Roman" w:hAnsi="Times New Roman" w:cs="Times New Roman"/>
          <w:sz w:val="26"/>
          <w:szCs w:val="26"/>
          <w:lang w:eastAsia="es-ES"/>
        </w:rPr>
        <w:t xml:space="preserve">SUBFONDO: </w:t>
      </w:r>
      <w:r w:rsidRPr="00F20C4F">
        <w:rPr>
          <w:rFonts w:ascii="Times New Roman" w:eastAsia="Times New Roman" w:hAnsi="Times New Roman" w:cs="Times New Roman"/>
          <w:sz w:val="26"/>
          <w:szCs w:val="26"/>
          <w:lang w:eastAsia="es-ES"/>
        </w:rPr>
        <w:tab/>
      </w:r>
      <w:r w:rsidR="00BF5C07" w:rsidRPr="00863960">
        <w:rPr>
          <w:rFonts w:ascii="Times New Roman" w:eastAsia="Times New Roman" w:hAnsi="Times New Roman" w:cs="Times New Roman"/>
          <w:sz w:val="26"/>
          <w:szCs w:val="26"/>
          <w:highlight w:val="yellow"/>
          <w:lang w:eastAsia="es-ES"/>
        </w:rPr>
        <w:t>305300 Representación del CONALEP en el Estado de Oaxaca</w:t>
      </w:r>
    </w:p>
    <w:p w14:paraId="2095A477" w14:textId="77777777" w:rsidR="0048778D" w:rsidRPr="00F20C4F" w:rsidRDefault="00C110DF" w:rsidP="00E725B8">
      <w:pPr>
        <w:tabs>
          <w:tab w:val="left" w:pos="1701"/>
        </w:tabs>
        <w:spacing w:after="0" w:line="240" w:lineRule="auto"/>
        <w:ind w:right="49"/>
        <w:rPr>
          <w:rFonts w:ascii="Times New Roman" w:eastAsia="Times New Roman" w:hAnsi="Times New Roman" w:cs="Times New Roman"/>
          <w:sz w:val="26"/>
          <w:szCs w:val="26"/>
          <w:lang w:eastAsia="es-ES"/>
        </w:rPr>
      </w:pPr>
      <w:r>
        <w:rPr>
          <w:rFonts w:ascii="Times New Roman" w:eastAsia="Times New Roman" w:hAnsi="Times New Roman" w:cs="Times New Roman"/>
          <w:sz w:val="26"/>
          <w:szCs w:val="26"/>
          <w:lang w:eastAsia="es-ES"/>
        </w:rPr>
        <w:t>ADSCRIPCIÓN</w:t>
      </w:r>
      <w:r w:rsidR="0048778D" w:rsidRPr="00F20C4F">
        <w:rPr>
          <w:rFonts w:ascii="Times New Roman" w:eastAsia="Times New Roman" w:hAnsi="Times New Roman" w:cs="Times New Roman"/>
          <w:sz w:val="26"/>
          <w:szCs w:val="26"/>
          <w:lang w:eastAsia="es-ES"/>
        </w:rPr>
        <w:t>:</w:t>
      </w:r>
      <w:r w:rsidR="0048778D" w:rsidRPr="00F20C4F">
        <w:rPr>
          <w:rFonts w:ascii="Times New Roman" w:eastAsia="Times New Roman" w:hAnsi="Times New Roman" w:cs="Times New Roman"/>
          <w:sz w:val="26"/>
          <w:szCs w:val="26"/>
          <w:lang w:eastAsia="es-ES"/>
        </w:rPr>
        <w:tab/>
      </w:r>
      <w:r w:rsidR="00BF5C07">
        <w:rPr>
          <w:rFonts w:ascii="Times New Roman" w:eastAsia="Times New Roman" w:hAnsi="Times New Roman" w:cs="Times New Roman"/>
          <w:sz w:val="26"/>
          <w:szCs w:val="26"/>
          <w:lang w:eastAsia="es-ES"/>
        </w:rPr>
        <w:t>155</w:t>
      </w:r>
      <w:r w:rsidR="00F06E16">
        <w:rPr>
          <w:rFonts w:ascii="Times New Roman" w:eastAsia="Times New Roman" w:hAnsi="Times New Roman" w:cs="Times New Roman"/>
          <w:sz w:val="26"/>
          <w:szCs w:val="26"/>
          <w:lang w:eastAsia="es-ES"/>
        </w:rPr>
        <w:t>-S</w:t>
      </w:r>
      <w:r w:rsidR="001538F8">
        <w:rPr>
          <w:rFonts w:ascii="Times New Roman" w:eastAsia="Times New Roman" w:hAnsi="Times New Roman" w:cs="Times New Roman"/>
          <w:sz w:val="26"/>
          <w:szCs w:val="26"/>
          <w:lang w:eastAsia="es-ES"/>
        </w:rPr>
        <w:t>1</w:t>
      </w:r>
    </w:p>
    <w:p w14:paraId="27D319F0" w14:textId="77777777" w:rsidR="0048778D" w:rsidRDefault="0048778D" w:rsidP="0048778D">
      <w:pPr>
        <w:spacing w:after="0" w:line="240" w:lineRule="auto"/>
        <w:ind w:right="585"/>
        <w:rPr>
          <w:rFonts w:ascii="Times New Roman" w:eastAsia="Times New Roman" w:hAnsi="Times New Roman" w:cs="Times New Roman"/>
          <w:sz w:val="28"/>
          <w:szCs w:val="28"/>
          <w:lang w:eastAsia="es-ES"/>
        </w:rPr>
      </w:pPr>
    </w:p>
    <w:p w14:paraId="6896C235" w14:textId="77777777" w:rsidR="0048778D" w:rsidRDefault="0048778D" w:rsidP="0048778D">
      <w:pPr>
        <w:spacing w:after="120" w:line="240" w:lineRule="auto"/>
        <w:jc w:val="right"/>
        <w:rPr>
          <w:rFonts w:ascii="Times New Roman" w:eastAsia="Times New Roman" w:hAnsi="Times New Roman" w:cs="Times New Roman"/>
          <w:szCs w:val="28"/>
          <w:lang w:eastAsia="es-ES"/>
        </w:rPr>
      </w:pPr>
      <w:r w:rsidRPr="002323DE">
        <w:rPr>
          <w:rFonts w:ascii="Times New Roman" w:eastAsia="Times New Roman" w:hAnsi="Times New Roman" w:cs="Times New Roman"/>
          <w:szCs w:val="28"/>
          <w:lang w:eastAsia="es-ES"/>
        </w:rPr>
        <w:t>660-APO-PR-07-FO05-B</w:t>
      </w:r>
    </w:p>
    <w:tbl>
      <w:tblPr>
        <w:tblStyle w:val="Tablaconcuadrcula"/>
        <w:tblW w:w="8784" w:type="dxa"/>
        <w:tblLook w:val="04A0" w:firstRow="1" w:lastRow="0" w:firstColumn="1" w:lastColumn="0" w:noHBand="0" w:noVBand="1"/>
      </w:tblPr>
      <w:tblGrid>
        <w:gridCol w:w="4390"/>
        <w:gridCol w:w="567"/>
        <w:gridCol w:w="3827"/>
      </w:tblGrid>
      <w:tr w:rsidR="00BE0D06" w14:paraId="46107F16" w14:textId="77777777" w:rsidTr="005A595B">
        <w:tc>
          <w:tcPr>
            <w:tcW w:w="4390" w:type="dxa"/>
            <w:tcBorders>
              <w:bottom w:val="single" w:sz="4" w:space="0" w:color="auto"/>
            </w:tcBorders>
          </w:tcPr>
          <w:p w14:paraId="7AA56A08" w14:textId="77777777" w:rsidR="00BE0D06" w:rsidRDefault="00BE0D06" w:rsidP="0048778D">
            <w:pPr>
              <w:rPr>
                <w:rFonts w:ascii="Times New Roman" w:eastAsia="Times New Roman" w:hAnsi="Times New Roman" w:cs="Times New Roman"/>
                <w:sz w:val="24"/>
                <w:szCs w:val="24"/>
                <w:lang w:eastAsia="es-ES"/>
              </w:rPr>
            </w:pPr>
          </w:p>
          <w:p w14:paraId="36E19BA2" w14:textId="770091AE" w:rsidR="00BE0D06" w:rsidRPr="002323DE" w:rsidRDefault="00BE0D06" w:rsidP="0048778D">
            <w:pPr>
              <w:rPr>
                <w:rFonts w:ascii="Times New Roman" w:eastAsia="Times New Roman" w:hAnsi="Times New Roman" w:cs="Times New Roman"/>
                <w:sz w:val="24"/>
                <w:szCs w:val="24"/>
                <w:lang w:eastAsia="es-ES"/>
              </w:rPr>
            </w:pPr>
            <w:r w:rsidRPr="002323DE">
              <w:rPr>
                <w:rFonts w:ascii="Times New Roman" w:eastAsia="Times New Roman" w:hAnsi="Times New Roman" w:cs="Times New Roman"/>
                <w:sz w:val="24"/>
                <w:szCs w:val="24"/>
                <w:lang w:eastAsia="es-ES"/>
              </w:rPr>
              <w:t xml:space="preserve">TRANSFERENCIA No.:  </w:t>
            </w:r>
            <w:r>
              <w:rPr>
                <w:rFonts w:ascii="Times New Roman" w:eastAsia="Times New Roman" w:hAnsi="Times New Roman" w:cs="Times New Roman"/>
                <w:sz w:val="24"/>
                <w:szCs w:val="24"/>
                <w:lang w:eastAsia="es-ES"/>
              </w:rPr>
              <w:t>1/202</w:t>
            </w:r>
            <w:r w:rsidR="00D730AB">
              <w:rPr>
                <w:rFonts w:ascii="Times New Roman" w:eastAsia="Times New Roman" w:hAnsi="Times New Roman" w:cs="Times New Roman"/>
                <w:sz w:val="24"/>
                <w:szCs w:val="24"/>
                <w:lang w:eastAsia="es-ES"/>
              </w:rPr>
              <w:t>5</w:t>
            </w:r>
          </w:p>
          <w:p w14:paraId="081C70E5" w14:textId="77777777" w:rsidR="00BE0D06" w:rsidRPr="002323DE" w:rsidRDefault="00BE0D06" w:rsidP="0048778D">
            <w:pPr>
              <w:rPr>
                <w:rFonts w:ascii="Times New Roman" w:eastAsia="Times New Roman" w:hAnsi="Times New Roman" w:cs="Times New Roman"/>
                <w:sz w:val="24"/>
                <w:szCs w:val="24"/>
                <w:lang w:eastAsia="es-ES"/>
              </w:rPr>
            </w:pPr>
          </w:p>
          <w:p w14:paraId="4623A8E7" w14:textId="77777777" w:rsidR="00BE0D06" w:rsidRPr="002323DE" w:rsidRDefault="00BE0D06" w:rsidP="0048778D">
            <w:pPr>
              <w:rPr>
                <w:rFonts w:ascii="Times New Roman" w:eastAsia="Times New Roman" w:hAnsi="Times New Roman" w:cs="Times New Roman"/>
                <w:sz w:val="24"/>
                <w:szCs w:val="24"/>
                <w:lang w:eastAsia="es-ES"/>
              </w:rPr>
            </w:pPr>
            <w:r w:rsidRPr="002323DE">
              <w:rPr>
                <w:rFonts w:ascii="Times New Roman" w:eastAsia="Times New Roman" w:hAnsi="Times New Roman" w:cs="Times New Roman"/>
                <w:sz w:val="24"/>
                <w:szCs w:val="24"/>
                <w:lang w:eastAsia="es-ES"/>
              </w:rPr>
              <w:t xml:space="preserve">FECHA:  </w:t>
            </w:r>
            <w:r w:rsidR="003D4BFA" w:rsidRPr="003D4BFA">
              <w:rPr>
                <w:rFonts w:ascii="Times New Roman" w:eastAsia="Times New Roman" w:hAnsi="Times New Roman" w:cs="Times New Roman"/>
                <w:sz w:val="24"/>
                <w:szCs w:val="24"/>
                <w:highlight w:val="cyan"/>
                <w:lang w:eastAsia="es-ES"/>
              </w:rPr>
              <w:t>XXXXXXXXXXX</w:t>
            </w:r>
          </w:p>
          <w:p w14:paraId="61138A18" w14:textId="77777777" w:rsidR="00BE0D06" w:rsidRPr="002323DE" w:rsidRDefault="00BE0D06" w:rsidP="0048778D">
            <w:pPr>
              <w:rPr>
                <w:rFonts w:ascii="Times New Roman" w:eastAsia="Times New Roman" w:hAnsi="Times New Roman" w:cs="Times New Roman"/>
                <w:sz w:val="24"/>
                <w:szCs w:val="24"/>
                <w:lang w:eastAsia="es-ES"/>
              </w:rPr>
            </w:pPr>
          </w:p>
          <w:p w14:paraId="45A5B54D" w14:textId="77777777" w:rsidR="00BE0D06" w:rsidRPr="002323DE" w:rsidRDefault="00BE0D06" w:rsidP="0048778D">
            <w:pPr>
              <w:rPr>
                <w:rFonts w:ascii="Times New Roman" w:eastAsia="Times New Roman" w:hAnsi="Times New Roman" w:cs="Times New Roman"/>
                <w:sz w:val="24"/>
                <w:szCs w:val="24"/>
                <w:lang w:eastAsia="es-ES"/>
              </w:rPr>
            </w:pPr>
            <w:proofErr w:type="gramStart"/>
            <w:r w:rsidRPr="002323DE">
              <w:rPr>
                <w:rFonts w:ascii="Times New Roman" w:eastAsia="Times New Roman" w:hAnsi="Times New Roman" w:cs="Times New Roman"/>
                <w:sz w:val="24"/>
                <w:szCs w:val="24"/>
                <w:lang w:eastAsia="es-ES"/>
              </w:rPr>
              <w:t>TOTAL</w:t>
            </w:r>
            <w:proofErr w:type="gramEnd"/>
            <w:r w:rsidRPr="002323DE">
              <w:rPr>
                <w:rFonts w:ascii="Times New Roman" w:eastAsia="Times New Roman" w:hAnsi="Times New Roman" w:cs="Times New Roman"/>
                <w:sz w:val="24"/>
                <w:szCs w:val="24"/>
                <w:lang w:eastAsia="es-ES"/>
              </w:rPr>
              <w:t xml:space="preserve"> DE EXPEDIENTES:  </w:t>
            </w:r>
            <w:r w:rsidR="001538F8">
              <w:rPr>
                <w:rFonts w:ascii="Times New Roman" w:eastAsia="Times New Roman" w:hAnsi="Times New Roman" w:cs="Times New Roman"/>
                <w:sz w:val="24"/>
                <w:szCs w:val="24"/>
                <w:lang w:eastAsia="es-ES"/>
              </w:rPr>
              <w:t>9</w:t>
            </w:r>
          </w:p>
          <w:p w14:paraId="01292B1C" w14:textId="77777777" w:rsidR="00BE0D06" w:rsidRPr="002323DE" w:rsidRDefault="00BE0D06" w:rsidP="0048778D">
            <w:pPr>
              <w:rPr>
                <w:rFonts w:ascii="Times New Roman" w:eastAsia="Times New Roman" w:hAnsi="Times New Roman" w:cs="Times New Roman"/>
                <w:sz w:val="24"/>
                <w:szCs w:val="24"/>
                <w:lang w:eastAsia="es-ES"/>
              </w:rPr>
            </w:pPr>
          </w:p>
          <w:p w14:paraId="2367865F" w14:textId="21C28748" w:rsidR="00BE0D06" w:rsidRPr="002323DE" w:rsidRDefault="00BE0D06" w:rsidP="0048778D">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PERIODO:  </w:t>
            </w:r>
            <w:r w:rsidR="00377623">
              <w:rPr>
                <w:rFonts w:ascii="Times New Roman" w:eastAsia="Times New Roman" w:hAnsi="Times New Roman" w:cs="Times New Roman"/>
                <w:sz w:val="24"/>
                <w:szCs w:val="24"/>
                <w:lang w:eastAsia="es-ES"/>
              </w:rPr>
              <w:t>2013</w:t>
            </w:r>
          </w:p>
          <w:p w14:paraId="559AC301" w14:textId="77777777" w:rsidR="00BE0D06" w:rsidRPr="002323DE" w:rsidRDefault="00BE0D06" w:rsidP="0048778D">
            <w:pPr>
              <w:rPr>
                <w:rFonts w:ascii="Times New Roman" w:eastAsia="Times New Roman" w:hAnsi="Times New Roman" w:cs="Times New Roman"/>
                <w:sz w:val="24"/>
                <w:szCs w:val="24"/>
                <w:lang w:eastAsia="es-ES"/>
              </w:rPr>
            </w:pPr>
          </w:p>
          <w:p w14:paraId="2D37D033" w14:textId="77777777" w:rsidR="00BE0D06" w:rsidRPr="002323DE" w:rsidRDefault="00BE0D06" w:rsidP="0048778D">
            <w:pPr>
              <w:rPr>
                <w:rFonts w:ascii="Times New Roman" w:eastAsia="Times New Roman" w:hAnsi="Times New Roman" w:cs="Times New Roman"/>
                <w:sz w:val="24"/>
                <w:szCs w:val="24"/>
                <w:lang w:eastAsia="es-ES"/>
              </w:rPr>
            </w:pPr>
            <w:r w:rsidRPr="002323DE">
              <w:rPr>
                <w:rFonts w:ascii="Times New Roman" w:eastAsia="Times New Roman" w:hAnsi="Times New Roman" w:cs="Times New Roman"/>
                <w:sz w:val="24"/>
                <w:szCs w:val="24"/>
                <w:lang w:eastAsia="es-ES"/>
              </w:rPr>
              <w:t>UBICACIÓN</w:t>
            </w:r>
          </w:p>
          <w:p w14:paraId="513AF39E" w14:textId="77777777" w:rsidR="00BE0D06" w:rsidRPr="002323DE" w:rsidRDefault="00BE0D06" w:rsidP="0048778D">
            <w:pPr>
              <w:rPr>
                <w:rFonts w:ascii="Times New Roman" w:eastAsia="Times New Roman" w:hAnsi="Times New Roman" w:cs="Times New Roman"/>
                <w:sz w:val="24"/>
                <w:szCs w:val="24"/>
                <w:lang w:eastAsia="es-ES"/>
              </w:rPr>
            </w:pPr>
            <w:r w:rsidRPr="002323DE">
              <w:rPr>
                <w:rFonts w:ascii="Times New Roman" w:eastAsia="Times New Roman" w:hAnsi="Times New Roman" w:cs="Times New Roman"/>
                <w:sz w:val="24"/>
                <w:szCs w:val="24"/>
                <w:lang w:eastAsia="es-ES"/>
              </w:rPr>
              <w:t xml:space="preserve">TOPOGRAFICA:   </w:t>
            </w:r>
            <w:r>
              <w:rPr>
                <w:rFonts w:ascii="Times New Roman" w:eastAsia="Times New Roman" w:hAnsi="Times New Roman" w:cs="Times New Roman"/>
                <w:sz w:val="24"/>
                <w:szCs w:val="24"/>
                <w:lang w:eastAsia="es-ES"/>
              </w:rPr>
              <w:t xml:space="preserve">  </w:t>
            </w:r>
          </w:p>
          <w:p w14:paraId="5DA0CBFD" w14:textId="77777777" w:rsidR="00BE0D06" w:rsidRPr="002323DE" w:rsidRDefault="00BE0D06" w:rsidP="0048778D">
            <w:pPr>
              <w:rPr>
                <w:rFonts w:ascii="Times New Roman" w:eastAsia="Times New Roman" w:hAnsi="Times New Roman" w:cs="Times New Roman"/>
                <w:sz w:val="24"/>
                <w:szCs w:val="24"/>
                <w:lang w:eastAsia="es-ES"/>
              </w:rPr>
            </w:pPr>
            <w:r w:rsidRPr="002323DE">
              <w:rPr>
                <w:rFonts w:ascii="Times New Roman" w:eastAsia="Times New Roman" w:hAnsi="Times New Roman" w:cs="Times New Roman"/>
                <w:sz w:val="24"/>
                <w:szCs w:val="24"/>
                <w:lang w:eastAsia="es-ES"/>
              </w:rPr>
              <w:t>________________________________</w:t>
            </w:r>
          </w:p>
          <w:p w14:paraId="7CBE8FB5" w14:textId="77777777" w:rsidR="00BE0D06" w:rsidRDefault="00BE0D06" w:rsidP="00F167D3">
            <w:pPr>
              <w:spacing w:after="120"/>
              <w:rPr>
                <w:rFonts w:ascii="Times New Roman" w:eastAsia="Times New Roman" w:hAnsi="Times New Roman" w:cs="Times New Roman"/>
                <w:szCs w:val="28"/>
                <w:lang w:eastAsia="es-ES"/>
              </w:rPr>
            </w:pPr>
          </w:p>
        </w:tc>
        <w:tc>
          <w:tcPr>
            <w:tcW w:w="567" w:type="dxa"/>
          </w:tcPr>
          <w:p w14:paraId="359C1B0D" w14:textId="77777777" w:rsidR="00BE0D06" w:rsidRDefault="00BE0D06" w:rsidP="00F167D3">
            <w:pPr>
              <w:spacing w:after="120"/>
              <w:rPr>
                <w:rFonts w:ascii="Times New Roman" w:eastAsia="Times New Roman" w:hAnsi="Times New Roman" w:cs="Times New Roman"/>
                <w:szCs w:val="28"/>
                <w:lang w:eastAsia="es-ES"/>
              </w:rPr>
            </w:pPr>
          </w:p>
        </w:tc>
        <w:tc>
          <w:tcPr>
            <w:tcW w:w="3827" w:type="dxa"/>
          </w:tcPr>
          <w:p w14:paraId="40C684C9" w14:textId="77777777" w:rsidR="00BE0D06" w:rsidRPr="002323DE" w:rsidRDefault="00BE0D06" w:rsidP="0048778D">
            <w:pPr>
              <w:jc w:val="center"/>
              <w:rPr>
                <w:rFonts w:ascii="Times New Roman" w:eastAsia="Times New Roman" w:hAnsi="Times New Roman" w:cs="Times New Roman"/>
                <w:sz w:val="28"/>
                <w:szCs w:val="28"/>
                <w:lang w:eastAsia="es-ES"/>
              </w:rPr>
            </w:pPr>
            <w:r w:rsidRPr="002323DE">
              <w:rPr>
                <w:rFonts w:ascii="Times New Roman" w:eastAsia="Times New Roman" w:hAnsi="Times New Roman" w:cs="Times New Roman"/>
                <w:sz w:val="28"/>
                <w:szCs w:val="28"/>
                <w:lang w:eastAsia="es-ES"/>
              </w:rPr>
              <w:t>CAJA No.</w:t>
            </w:r>
          </w:p>
          <w:p w14:paraId="1AE0DC4D" w14:textId="77777777" w:rsidR="00BE0D06" w:rsidRDefault="00BE0D06" w:rsidP="0048778D">
            <w:pPr>
              <w:jc w:val="center"/>
              <w:rPr>
                <w:rFonts w:ascii="Times New Roman" w:eastAsia="Times New Roman" w:hAnsi="Times New Roman" w:cs="Times New Roman"/>
                <w:b/>
                <w:sz w:val="28"/>
                <w:szCs w:val="28"/>
                <w:lang w:eastAsia="es-ES"/>
              </w:rPr>
            </w:pPr>
          </w:p>
          <w:p w14:paraId="3F70422D" w14:textId="0E6E4693" w:rsidR="00BE0D06" w:rsidRDefault="00EB3A08" w:rsidP="0048778D">
            <w:pPr>
              <w:jc w:val="center"/>
              <w:rPr>
                <w:rFonts w:ascii="Times New Roman" w:eastAsia="Times New Roman" w:hAnsi="Times New Roman" w:cs="Times New Roman"/>
                <w:b/>
                <w:sz w:val="144"/>
                <w:szCs w:val="28"/>
                <w:lang w:eastAsia="es-ES"/>
              </w:rPr>
            </w:pPr>
            <w:r>
              <w:rPr>
                <w:rFonts w:ascii="Times New Roman" w:eastAsia="Times New Roman" w:hAnsi="Times New Roman" w:cs="Times New Roman"/>
                <w:b/>
                <w:sz w:val="144"/>
                <w:szCs w:val="28"/>
                <w:lang w:eastAsia="es-ES"/>
              </w:rPr>
              <w:t>1</w:t>
            </w:r>
          </w:p>
          <w:p w14:paraId="50A787C5" w14:textId="77777777" w:rsidR="00BE0D06" w:rsidRDefault="00BE0D06" w:rsidP="00F167D3">
            <w:pPr>
              <w:spacing w:after="120"/>
              <w:rPr>
                <w:rFonts w:ascii="Times New Roman" w:eastAsia="Times New Roman" w:hAnsi="Times New Roman" w:cs="Times New Roman"/>
                <w:szCs w:val="28"/>
                <w:lang w:eastAsia="es-ES"/>
              </w:rPr>
            </w:pPr>
          </w:p>
        </w:tc>
      </w:tr>
    </w:tbl>
    <w:p w14:paraId="01E845C3" w14:textId="77777777" w:rsidR="009742C9" w:rsidRDefault="009742C9" w:rsidP="001A5962">
      <w:pPr>
        <w:pStyle w:val="Encabezado"/>
      </w:pPr>
    </w:p>
    <w:p w14:paraId="46C90A5A" w14:textId="77777777" w:rsidR="009742C9" w:rsidRDefault="009742C9" w:rsidP="001A5962">
      <w:pPr>
        <w:pStyle w:val="Encabezado"/>
      </w:pPr>
      <w:r>
        <w:rPr>
          <w:noProof/>
          <w:lang w:val="es-MX" w:eastAsia="es-MX"/>
        </w:rPr>
        <mc:AlternateContent>
          <mc:Choice Requires="wps">
            <w:drawing>
              <wp:anchor distT="0" distB="0" distL="114300" distR="114300" simplePos="0" relativeHeight="251662336" behindDoc="0" locked="0" layoutInCell="1" allowOverlap="1" wp14:anchorId="38194EED" wp14:editId="3DF5A1A8">
                <wp:simplePos x="0" y="0"/>
                <wp:positionH relativeFrom="column">
                  <wp:posOffset>-780458</wp:posOffset>
                </wp:positionH>
                <wp:positionV relativeFrom="paragraph">
                  <wp:posOffset>207544</wp:posOffset>
                </wp:positionV>
                <wp:extent cx="7169204" cy="23052"/>
                <wp:effectExtent l="0" t="0" r="31750" b="34290"/>
                <wp:wrapNone/>
                <wp:docPr id="5" name="Conector recto 5"/>
                <wp:cNvGraphicFramePr/>
                <a:graphic xmlns:a="http://schemas.openxmlformats.org/drawingml/2006/main">
                  <a:graphicData uri="http://schemas.microsoft.com/office/word/2010/wordprocessingShape">
                    <wps:wsp>
                      <wps:cNvCnPr/>
                      <wps:spPr>
                        <a:xfrm>
                          <a:off x="0" y="0"/>
                          <a:ext cx="7169204" cy="230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7A0FF9" id="Conector recto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1.45pt,16.35pt" to="503.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" strokecolor="black [3213]"/>
            </w:pict>
          </mc:Fallback>
        </mc:AlternateContent>
      </w:r>
    </w:p>
    <w:p w14:paraId="299F0799" w14:textId="77777777" w:rsidR="009742C9" w:rsidRDefault="009742C9" w:rsidP="001A5962">
      <w:pPr>
        <w:pStyle w:val="Encabezado"/>
      </w:pPr>
    </w:p>
    <w:p w14:paraId="54F34E73" w14:textId="3E0D53C1" w:rsidR="001A5962" w:rsidRDefault="001A5962" w:rsidP="001A5962">
      <w:pPr>
        <w:pStyle w:val="Encabezado"/>
      </w:pPr>
    </w:p>
    <w:tbl>
      <w:tblPr>
        <w:tblStyle w:val="Tablaconcuadrcula"/>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778"/>
        <w:gridCol w:w="1086"/>
      </w:tblGrid>
      <w:tr w:rsidR="00D730AB" w14:paraId="759B8E85" w14:textId="77777777" w:rsidTr="00D31713">
        <w:tc>
          <w:tcPr>
            <w:tcW w:w="4253" w:type="dxa"/>
          </w:tcPr>
          <w:p w14:paraId="3D99D08E" w14:textId="77777777" w:rsidR="00D730AB" w:rsidRDefault="00D730AB" w:rsidP="00D31713">
            <w:pPr>
              <w:pStyle w:val="Encabezado"/>
            </w:pPr>
            <w:r>
              <w:rPr>
                <w:noProof/>
              </w:rPr>
              <w:drawing>
                <wp:inline distT="0" distB="0" distL="0" distR="0" wp14:anchorId="6BB779BA" wp14:editId="78C5C6AF">
                  <wp:extent cx="2552700" cy="355841"/>
                  <wp:effectExtent l="0" t="0" r="0" b="6350"/>
                  <wp:docPr id="1442430466" name="Imagen 1" descr="Imagen que contiene Logotipo&#10;&#10;El contenido generado por IA puede ser incorrecto.">
                    <a:extLst xmlns:a="http://schemas.openxmlformats.org/drawingml/2006/main">
                      <a:ext uri="{FF2B5EF4-FFF2-40B4-BE49-F238E27FC236}">
                        <a16:creationId xmlns:a16="http://schemas.microsoft.com/office/drawing/2014/main" id="{FEF60438-C6F5-324F-4385-A91D4E7B56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Imagen que contiene Logotipo&#10;&#10;El contenido generado por IA puede ser incorrecto.">
                            <a:extLst>
                              <a:ext uri="{FF2B5EF4-FFF2-40B4-BE49-F238E27FC236}">
                                <a16:creationId xmlns:a16="http://schemas.microsoft.com/office/drawing/2014/main" id="{FEF60438-C6F5-324F-4385-A91D4E7B56D0}"/>
                              </a:ext>
                            </a:extLst>
                          </pic:cNvPr>
                          <pic:cNvPicPr>
                            <a:picLocks noChangeAspect="1"/>
                          </pic:cNvPicPr>
                        </pic:nvPicPr>
                        <pic:blipFill>
                          <a:blip r:embed="rId5"/>
                          <a:stretch>
                            <a:fillRect/>
                          </a:stretch>
                        </pic:blipFill>
                        <pic:spPr>
                          <a:xfrm>
                            <a:off x="0" y="0"/>
                            <a:ext cx="2574853" cy="358929"/>
                          </a:xfrm>
                          <a:prstGeom prst="rect">
                            <a:avLst/>
                          </a:prstGeom>
                          <a:noFill/>
                          <a:ln cap="flat">
                            <a:noFill/>
                          </a:ln>
                        </pic:spPr>
                      </pic:pic>
                    </a:graphicData>
                  </a:graphic>
                </wp:inline>
              </w:drawing>
            </w:r>
          </w:p>
        </w:tc>
        <w:tc>
          <w:tcPr>
            <w:tcW w:w="3778" w:type="dxa"/>
          </w:tcPr>
          <w:p w14:paraId="50E2BE63" w14:textId="77777777" w:rsidR="00D730AB" w:rsidRPr="00391ADF" w:rsidRDefault="00D730AB" w:rsidP="00D31713">
            <w:pPr>
              <w:jc w:val="right"/>
              <w:rPr>
                <w:rFonts w:ascii="Montserrat ExtraBold" w:hAnsi="Montserrat ExtraBold"/>
                <w:sz w:val="18"/>
                <w:szCs w:val="18"/>
                <w:lang w:val="es-ES"/>
              </w:rPr>
            </w:pPr>
            <w:r>
              <w:rPr>
                <w:rFonts w:ascii="Montserrat ExtraBold" w:hAnsi="Montserrat ExtraBold"/>
                <w:sz w:val="18"/>
                <w:szCs w:val="18"/>
                <w:lang w:val="es-ES"/>
              </w:rPr>
              <w:t>Secretaría de Administración</w:t>
            </w:r>
          </w:p>
          <w:p w14:paraId="25AEBDE6" w14:textId="77777777" w:rsidR="00D730AB" w:rsidRPr="00391ADF" w:rsidRDefault="00D730AB" w:rsidP="00D31713">
            <w:pPr>
              <w:jc w:val="right"/>
              <w:rPr>
                <w:rFonts w:ascii="Montserrat" w:hAnsi="Montserrat"/>
                <w:b/>
                <w:sz w:val="16"/>
                <w:szCs w:val="16"/>
                <w:lang w:val="es-ES"/>
              </w:rPr>
            </w:pPr>
            <w:r>
              <w:rPr>
                <w:rFonts w:ascii="Montserrat" w:hAnsi="Montserrat"/>
                <w:b/>
                <w:sz w:val="16"/>
                <w:szCs w:val="16"/>
                <w:lang w:val="es-ES"/>
              </w:rPr>
              <w:t>Coordinación de Archivos del CONALEP</w:t>
            </w:r>
          </w:p>
          <w:p w14:paraId="3BB7E38B" w14:textId="77777777" w:rsidR="00D730AB" w:rsidRPr="00D730AB" w:rsidRDefault="00D730AB" w:rsidP="00D31713">
            <w:pPr>
              <w:pStyle w:val="Encabezado"/>
              <w:rPr>
                <w:lang w:val="es-ES"/>
              </w:rPr>
            </w:pPr>
          </w:p>
        </w:tc>
        <w:tc>
          <w:tcPr>
            <w:tcW w:w="1086" w:type="dxa"/>
          </w:tcPr>
          <w:p w14:paraId="18A10DCF" w14:textId="77777777" w:rsidR="00D730AB" w:rsidRPr="00D730AB" w:rsidRDefault="00D730AB" w:rsidP="00D31713">
            <w:pPr>
              <w:pStyle w:val="Encabezado"/>
              <w:rPr>
                <w:lang w:val="es-MX"/>
              </w:rPr>
            </w:pPr>
            <w:r>
              <w:rPr>
                <w:noProof/>
              </w:rPr>
              <w:drawing>
                <wp:inline distT="0" distB="0" distL="0" distR="0" wp14:anchorId="566419FD" wp14:editId="5945E6D6">
                  <wp:extent cx="548640" cy="523702"/>
                  <wp:effectExtent l="0" t="0" r="3810" b="0"/>
                  <wp:docPr id="279400508" name="Imagen 1" descr="Imagen en blanco y negro de una persona&#10;&#10;El contenido generado por IA puede ser incorrecto.">
                    <a:extLst xmlns:a="http://schemas.openxmlformats.org/drawingml/2006/main">
                      <a:ext uri="{FF2B5EF4-FFF2-40B4-BE49-F238E27FC236}">
                        <a16:creationId xmlns:a16="http://schemas.microsoft.com/office/drawing/2014/main" id="{74ED9314-B96F-3D4F-58E1-28D711101E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magen en blanco y negro de una persona&#10;&#10;El contenido generado por IA puede ser incorrecto.">
                            <a:extLst>
                              <a:ext uri="{FF2B5EF4-FFF2-40B4-BE49-F238E27FC236}">
                                <a16:creationId xmlns:a16="http://schemas.microsoft.com/office/drawing/2014/main" id="{74ED9314-B96F-3D4F-58E1-28D711101E16}"/>
                              </a:ext>
                            </a:extLst>
                          </pic:cNvPr>
                          <pic:cNvPicPr>
                            <a:picLocks noChangeAspect="1"/>
                          </pic:cNvPicPr>
                        </pic:nvPicPr>
                        <pic:blipFill>
                          <a:blip r:embed="rId6"/>
                          <a:stretch>
                            <a:fillRect/>
                          </a:stretch>
                        </pic:blipFill>
                        <pic:spPr>
                          <a:xfrm>
                            <a:off x="0" y="0"/>
                            <a:ext cx="554237" cy="529045"/>
                          </a:xfrm>
                          <a:prstGeom prst="rect">
                            <a:avLst/>
                          </a:prstGeom>
                          <a:noFill/>
                          <a:ln cap="flat">
                            <a:noFill/>
                          </a:ln>
                        </pic:spPr>
                      </pic:pic>
                    </a:graphicData>
                  </a:graphic>
                </wp:inline>
              </w:drawing>
            </w:r>
          </w:p>
        </w:tc>
      </w:tr>
    </w:tbl>
    <w:p w14:paraId="276598D2" w14:textId="77777777" w:rsidR="0031352B" w:rsidRPr="00F20C4F" w:rsidRDefault="0031352B" w:rsidP="0031352B">
      <w:pPr>
        <w:tabs>
          <w:tab w:val="left" w:pos="1701"/>
        </w:tabs>
        <w:spacing w:after="0" w:line="240" w:lineRule="auto"/>
        <w:rPr>
          <w:rFonts w:ascii="Times New Roman" w:eastAsia="Times New Roman" w:hAnsi="Times New Roman" w:cs="Times New Roman"/>
          <w:sz w:val="26"/>
          <w:szCs w:val="26"/>
          <w:lang w:eastAsia="es-ES"/>
        </w:rPr>
      </w:pPr>
      <w:r w:rsidRPr="00F20C4F">
        <w:rPr>
          <w:rFonts w:ascii="Times New Roman" w:eastAsia="Times New Roman" w:hAnsi="Times New Roman" w:cs="Times New Roman"/>
          <w:sz w:val="26"/>
          <w:szCs w:val="26"/>
          <w:lang w:eastAsia="es-ES"/>
        </w:rPr>
        <w:t xml:space="preserve">FONDO: </w:t>
      </w:r>
      <w:r w:rsidRPr="00F20C4F">
        <w:rPr>
          <w:rFonts w:ascii="Times New Roman" w:eastAsia="Times New Roman" w:hAnsi="Times New Roman" w:cs="Times New Roman"/>
          <w:sz w:val="26"/>
          <w:szCs w:val="26"/>
          <w:lang w:eastAsia="es-ES"/>
        </w:rPr>
        <w:tab/>
        <w:t>Colegio Nacional de Educación Profesional Técnica</w:t>
      </w:r>
    </w:p>
    <w:p w14:paraId="7FA4767E" w14:textId="77777777" w:rsidR="0031352B" w:rsidRPr="00F20C4F" w:rsidRDefault="0031352B" w:rsidP="0031352B">
      <w:pPr>
        <w:tabs>
          <w:tab w:val="left" w:pos="1701"/>
        </w:tabs>
        <w:spacing w:after="0" w:line="240" w:lineRule="auto"/>
        <w:ind w:right="-660"/>
        <w:rPr>
          <w:rFonts w:ascii="Times New Roman" w:eastAsia="Times New Roman" w:hAnsi="Times New Roman" w:cs="Times New Roman"/>
          <w:color w:val="FF0000"/>
          <w:sz w:val="26"/>
          <w:szCs w:val="26"/>
          <w:u w:val="single"/>
          <w:lang w:eastAsia="es-ES"/>
        </w:rPr>
      </w:pPr>
      <w:r w:rsidRPr="00F20C4F">
        <w:rPr>
          <w:rFonts w:ascii="Times New Roman" w:eastAsia="Times New Roman" w:hAnsi="Times New Roman" w:cs="Times New Roman"/>
          <w:sz w:val="26"/>
          <w:szCs w:val="26"/>
          <w:lang w:eastAsia="es-ES"/>
        </w:rPr>
        <w:t xml:space="preserve">SUBFONDO: </w:t>
      </w:r>
      <w:r w:rsidRPr="00F20C4F">
        <w:rPr>
          <w:rFonts w:ascii="Times New Roman" w:eastAsia="Times New Roman" w:hAnsi="Times New Roman" w:cs="Times New Roman"/>
          <w:sz w:val="26"/>
          <w:szCs w:val="26"/>
          <w:lang w:eastAsia="es-ES"/>
        </w:rPr>
        <w:tab/>
      </w:r>
      <w:r w:rsidRPr="00863960">
        <w:rPr>
          <w:rFonts w:ascii="Times New Roman" w:eastAsia="Times New Roman" w:hAnsi="Times New Roman" w:cs="Times New Roman"/>
          <w:sz w:val="26"/>
          <w:szCs w:val="26"/>
          <w:highlight w:val="yellow"/>
          <w:lang w:eastAsia="es-ES"/>
        </w:rPr>
        <w:t>710000 Unidad de Operación Desconcentrada para la Ciudad de México</w:t>
      </w:r>
    </w:p>
    <w:p w14:paraId="6362C78B" w14:textId="77777777" w:rsidR="0031352B" w:rsidRPr="00F20C4F" w:rsidRDefault="0031352B" w:rsidP="0031352B">
      <w:pPr>
        <w:tabs>
          <w:tab w:val="left" w:pos="1701"/>
        </w:tabs>
        <w:spacing w:after="0" w:line="240" w:lineRule="auto"/>
        <w:ind w:right="49"/>
        <w:rPr>
          <w:rFonts w:ascii="Times New Roman" w:eastAsia="Times New Roman" w:hAnsi="Times New Roman" w:cs="Times New Roman"/>
          <w:sz w:val="26"/>
          <w:szCs w:val="26"/>
          <w:lang w:eastAsia="es-ES"/>
        </w:rPr>
      </w:pPr>
      <w:r>
        <w:rPr>
          <w:rFonts w:ascii="Times New Roman" w:eastAsia="Times New Roman" w:hAnsi="Times New Roman" w:cs="Times New Roman"/>
          <w:sz w:val="26"/>
          <w:szCs w:val="26"/>
          <w:lang w:eastAsia="es-ES"/>
        </w:rPr>
        <w:t>ADSCRIPCIÓN</w:t>
      </w:r>
      <w:r w:rsidRPr="00F20C4F">
        <w:rPr>
          <w:rFonts w:ascii="Times New Roman" w:eastAsia="Times New Roman" w:hAnsi="Times New Roman" w:cs="Times New Roman"/>
          <w:sz w:val="26"/>
          <w:szCs w:val="26"/>
          <w:lang w:eastAsia="es-ES"/>
        </w:rPr>
        <w:t>:</w:t>
      </w:r>
      <w:r w:rsidRPr="00F20C4F">
        <w:rPr>
          <w:rFonts w:ascii="Times New Roman" w:eastAsia="Times New Roman" w:hAnsi="Times New Roman" w:cs="Times New Roman"/>
          <w:sz w:val="26"/>
          <w:szCs w:val="26"/>
          <w:lang w:eastAsia="es-ES"/>
        </w:rPr>
        <w:tab/>
      </w:r>
      <w:r w:rsidR="003D4BFA">
        <w:rPr>
          <w:rFonts w:ascii="Times New Roman" w:eastAsia="Times New Roman" w:hAnsi="Times New Roman" w:cs="Times New Roman"/>
          <w:sz w:val="26"/>
          <w:szCs w:val="26"/>
          <w:lang w:eastAsia="es-ES"/>
        </w:rPr>
        <w:t>209</w:t>
      </w:r>
      <w:r>
        <w:rPr>
          <w:rFonts w:ascii="Times New Roman" w:eastAsia="Times New Roman" w:hAnsi="Times New Roman" w:cs="Times New Roman"/>
          <w:sz w:val="26"/>
          <w:szCs w:val="26"/>
          <w:lang w:eastAsia="es-ES"/>
        </w:rPr>
        <w:t>-S</w:t>
      </w:r>
      <w:r w:rsidR="001538F8">
        <w:rPr>
          <w:rFonts w:ascii="Times New Roman" w:eastAsia="Times New Roman" w:hAnsi="Times New Roman" w:cs="Times New Roman"/>
          <w:sz w:val="26"/>
          <w:szCs w:val="26"/>
          <w:lang w:eastAsia="es-ES"/>
        </w:rPr>
        <w:t>1</w:t>
      </w:r>
    </w:p>
    <w:p w14:paraId="5F8DFE6E" w14:textId="77777777" w:rsidR="00E725B8" w:rsidRPr="00F20C4F" w:rsidRDefault="00E725B8" w:rsidP="00E725B8">
      <w:pPr>
        <w:tabs>
          <w:tab w:val="left" w:pos="1701"/>
        </w:tabs>
        <w:spacing w:after="0" w:line="240" w:lineRule="auto"/>
        <w:ind w:right="49"/>
        <w:rPr>
          <w:rFonts w:ascii="Times New Roman" w:eastAsia="Times New Roman" w:hAnsi="Times New Roman" w:cs="Times New Roman"/>
          <w:sz w:val="26"/>
          <w:szCs w:val="26"/>
          <w:lang w:eastAsia="es-ES"/>
        </w:rPr>
      </w:pPr>
    </w:p>
    <w:p w14:paraId="6566A11E" w14:textId="77777777" w:rsidR="001A5962" w:rsidRDefault="001A5962" w:rsidP="001A5962">
      <w:pPr>
        <w:spacing w:after="120" w:line="240" w:lineRule="auto"/>
        <w:jc w:val="right"/>
        <w:rPr>
          <w:rFonts w:ascii="Times New Roman" w:eastAsia="Times New Roman" w:hAnsi="Times New Roman" w:cs="Times New Roman"/>
          <w:szCs w:val="28"/>
          <w:lang w:eastAsia="es-ES"/>
        </w:rPr>
      </w:pPr>
      <w:r w:rsidRPr="002323DE">
        <w:rPr>
          <w:rFonts w:ascii="Times New Roman" w:eastAsia="Times New Roman" w:hAnsi="Times New Roman" w:cs="Times New Roman"/>
          <w:szCs w:val="28"/>
          <w:lang w:eastAsia="es-ES"/>
        </w:rPr>
        <w:t>660-APO-PR-07-FO05-B</w:t>
      </w:r>
    </w:p>
    <w:tbl>
      <w:tblPr>
        <w:tblStyle w:val="Tablaconcuadrcula"/>
        <w:tblW w:w="8784" w:type="dxa"/>
        <w:tblLook w:val="04A0" w:firstRow="1" w:lastRow="0" w:firstColumn="1" w:lastColumn="0" w:noHBand="0" w:noVBand="1"/>
      </w:tblPr>
      <w:tblGrid>
        <w:gridCol w:w="4390"/>
        <w:gridCol w:w="567"/>
        <w:gridCol w:w="3827"/>
      </w:tblGrid>
      <w:tr w:rsidR="001538F8" w14:paraId="435FAAB0" w14:textId="77777777" w:rsidTr="00ED1FD9">
        <w:tc>
          <w:tcPr>
            <w:tcW w:w="4390" w:type="dxa"/>
            <w:tcBorders>
              <w:bottom w:val="single" w:sz="4" w:space="0" w:color="auto"/>
            </w:tcBorders>
          </w:tcPr>
          <w:p w14:paraId="2D3FEFF7" w14:textId="77777777" w:rsidR="001538F8" w:rsidRDefault="001538F8" w:rsidP="001538F8">
            <w:pPr>
              <w:rPr>
                <w:rFonts w:ascii="Times New Roman" w:eastAsia="Times New Roman" w:hAnsi="Times New Roman" w:cs="Times New Roman"/>
                <w:sz w:val="24"/>
                <w:szCs w:val="24"/>
                <w:lang w:eastAsia="es-ES"/>
              </w:rPr>
            </w:pPr>
          </w:p>
          <w:p w14:paraId="08E59812" w14:textId="4E0FBAB8" w:rsidR="001538F8" w:rsidRPr="002323DE" w:rsidRDefault="001538F8" w:rsidP="001538F8">
            <w:pPr>
              <w:rPr>
                <w:rFonts w:ascii="Times New Roman" w:eastAsia="Times New Roman" w:hAnsi="Times New Roman" w:cs="Times New Roman"/>
                <w:sz w:val="24"/>
                <w:szCs w:val="24"/>
                <w:lang w:eastAsia="es-ES"/>
              </w:rPr>
            </w:pPr>
            <w:r w:rsidRPr="002323DE">
              <w:rPr>
                <w:rFonts w:ascii="Times New Roman" w:eastAsia="Times New Roman" w:hAnsi="Times New Roman" w:cs="Times New Roman"/>
                <w:sz w:val="24"/>
                <w:szCs w:val="24"/>
                <w:lang w:eastAsia="es-ES"/>
              </w:rPr>
              <w:t xml:space="preserve">TRANSFERENCIA No.:  </w:t>
            </w:r>
            <w:r>
              <w:rPr>
                <w:rFonts w:ascii="Times New Roman" w:eastAsia="Times New Roman" w:hAnsi="Times New Roman" w:cs="Times New Roman"/>
                <w:sz w:val="24"/>
                <w:szCs w:val="24"/>
                <w:lang w:eastAsia="es-ES"/>
              </w:rPr>
              <w:t>1/202</w:t>
            </w:r>
            <w:r w:rsidR="00D730AB">
              <w:rPr>
                <w:rFonts w:ascii="Times New Roman" w:eastAsia="Times New Roman" w:hAnsi="Times New Roman" w:cs="Times New Roman"/>
                <w:sz w:val="24"/>
                <w:szCs w:val="24"/>
                <w:lang w:eastAsia="es-ES"/>
              </w:rPr>
              <w:t>5</w:t>
            </w:r>
          </w:p>
          <w:p w14:paraId="6B07AD00" w14:textId="77777777" w:rsidR="001538F8" w:rsidRPr="002323DE" w:rsidRDefault="001538F8" w:rsidP="001538F8">
            <w:pPr>
              <w:rPr>
                <w:rFonts w:ascii="Times New Roman" w:eastAsia="Times New Roman" w:hAnsi="Times New Roman" w:cs="Times New Roman"/>
                <w:sz w:val="24"/>
                <w:szCs w:val="24"/>
                <w:lang w:eastAsia="es-ES"/>
              </w:rPr>
            </w:pPr>
          </w:p>
          <w:p w14:paraId="2084B743" w14:textId="77777777" w:rsidR="001538F8" w:rsidRPr="002323DE" w:rsidRDefault="001538F8" w:rsidP="001538F8">
            <w:pPr>
              <w:rPr>
                <w:rFonts w:ascii="Times New Roman" w:eastAsia="Times New Roman" w:hAnsi="Times New Roman" w:cs="Times New Roman"/>
                <w:sz w:val="24"/>
                <w:szCs w:val="24"/>
                <w:lang w:eastAsia="es-ES"/>
              </w:rPr>
            </w:pPr>
            <w:r w:rsidRPr="002323DE">
              <w:rPr>
                <w:rFonts w:ascii="Times New Roman" w:eastAsia="Times New Roman" w:hAnsi="Times New Roman" w:cs="Times New Roman"/>
                <w:sz w:val="24"/>
                <w:szCs w:val="24"/>
                <w:lang w:eastAsia="es-ES"/>
              </w:rPr>
              <w:t xml:space="preserve">FECHA:  </w:t>
            </w:r>
            <w:r w:rsidRPr="003D4BFA">
              <w:rPr>
                <w:rFonts w:ascii="Times New Roman" w:eastAsia="Times New Roman" w:hAnsi="Times New Roman" w:cs="Times New Roman"/>
                <w:sz w:val="24"/>
                <w:szCs w:val="24"/>
                <w:highlight w:val="cyan"/>
                <w:lang w:eastAsia="es-ES"/>
              </w:rPr>
              <w:t>XXXXXXXXXXX</w:t>
            </w:r>
          </w:p>
          <w:p w14:paraId="1E774C4D" w14:textId="77777777" w:rsidR="001538F8" w:rsidRPr="002323DE" w:rsidRDefault="001538F8" w:rsidP="001538F8">
            <w:pPr>
              <w:rPr>
                <w:rFonts w:ascii="Times New Roman" w:eastAsia="Times New Roman" w:hAnsi="Times New Roman" w:cs="Times New Roman"/>
                <w:sz w:val="24"/>
                <w:szCs w:val="24"/>
                <w:lang w:eastAsia="es-ES"/>
              </w:rPr>
            </w:pPr>
          </w:p>
          <w:p w14:paraId="61B6D9F9" w14:textId="77777777" w:rsidR="001538F8" w:rsidRPr="002323DE" w:rsidRDefault="001538F8" w:rsidP="001538F8">
            <w:pPr>
              <w:rPr>
                <w:rFonts w:ascii="Times New Roman" w:eastAsia="Times New Roman" w:hAnsi="Times New Roman" w:cs="Times New Roman"/>
                <w:sz w:val="24"/>
                <w:szCs w:val="24"/>
                <w:lang w:eastAsia="es-ES"/>
              </w:rPr>
            </w:pPr>
            <w:proofErr w:type="gramStart"/>
            <w:r w:rsidRPr="002323DE">
              <w:rPr>
                <w:rFonts w:ascii="Times New Roman" w:eastAsia="Times New Roman" w:hAnsi="Times New Roman" w:cs="Times New Roman"/>
                <w:sz w:val="24"/>
                <w:szCs w:val="24"/>
                <w:lang w:eastAsia="es-ES"/>
              </w:rPr>
              <w:t>TOTAL</w:t>
            </w:r>
            <w:proofErr w:type="gramEnd"/>
            <w:r w:rsidRPr="002323DE">
              <w:rPr>
                <w:rFonts w:ascii="Times New Roman" w:eastAsia="Times New Roman" w:hAnsi="Times New Roman" w:cs="Times New Roman"/>
                <w:sz w:val="24"/>
                <w:szCs w:val="24"/>
                <w:lang w:eastAsia="es-ES"/>
              </w:rPr>
              <w:t xml:space="preserve"> DE EXPEDIENTES:  </w:t>
            </w:r>
            <w:r>
              <w:rPr>
                <w:rFonts w:ascii="Times New Roman" w:eastAsia="Times New Roman" w:hAnsi="Times New Roman" w:cs="Times New Roman"/>
                <w:sz w:val="24"/>
                <w:szCs w:val="24"/>
                <w:lang w:eastAsia="es-ES"/>
              </w:rPr>
              <w:t>9</w:t>
            </w:r>
          </w:p>
          <w:p w14:paraId="3ED5018B" w14:textId="77777777" w:rsidR="001538F8" w:rsidRPr="002323DE" w:rsidRDefault="001538F8" w:rsidP="001538F8">
            <w:pPr>
              <w:rPr>
                <w:rFonts w:ascii="Times New Roman" w:eastAsia="Times New Roman" w:hAnsi="Times New Roman" w:cs="Times New Roman"/>
                <w:sz w:val="24"/>
                <w:szCs w:val="24"/>
                <w:lang w:eastAsia="es-ES"/>
              </w:rPr>
            </w:pPr>
          </w:p>
          <w:p w14:paraId="0CA91468" w14:textId="2D867ADF" w:rsidR="001538F8" w:rsidRPr="002323DE" w:rsidRDefault="001538F8" w:rsidP="001538F8">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PERIODO:  </w:t>
            </w:r>
            <w:r w:rsidR="00377623">
              <w:rPr>
                <w:rFonts w:ascii="Times New Roman" w:eastAsia="Times New Roman" w:hAnsi="Times New Roman" w:cs="Times New Roman"/>
                <w:sz w:val="24"/>
                <w:szCs w:val="24"/>
                <w:lang w:eastAsia="es-ES"/>
              </w:rPr>
              <w:t>2013</w:t>
            </w:r>
          </w:p>
          <w:p w14:paraId="4D808444" w14:textId="77777777" w:rsidR="001538F8" w:rsidRPr="002323DE" w:rsidRDefault="001538F8" w:rsidP="001538F8">
            <w:pPr>
              <w:rPr>
                <w:rFonts w:ascii="Times New Roman" w:eastAsia="Times New Roman" w:hAnsi="Times New Roman" w:cs="Times New Roman"/>
                <w:sz w:val="24"/>
                <w:szCs w:val="24"/>
                <w:lang w:eastAsia="es-ES"/>
              </w:rPr>
            </w:pPr>
          </w:p>
          <w:p w14:paraId="565EFE2B" w14:textId="77777777" w:rsidR="001538F8" w:rsidRPr="002323DE" w:rsidRDefault="001538F8" w:rsidP="001538F8">
            <w:pPr>
              <w:rPr>
                <w:rFonts w:ascii="Times New Roman" w:eastAsia="Times New Roman" w:hAnsi="Times New Roman" w:cs="Times New Roman"/>
                <w:sz w:val="24"/>
                <w:szCs w:val="24"/>
                <w:lang w:eastAsia="es-ES"/>
              </w:rPr>
            </w:pPr>
            <w:r w:rsidRPr="002323DE">
              <w:rPr>
                <w:rFonts w:ascii="Times New Roman" w:eastAsia="Times New Roman" w:hAnsi="Times New Roman" w:cs="Times New Roman"/>
                <w:sz w:val="24"/>
                <w:szCs w:val="24"/>
                <w:lang w:eastAsia="es-ES"/>
              </w:rPr>
              <w:t>UBICACIÓN</w:t>
            </w:r>
          </w:p>
          <w:p w14:paraId="15498CD1" w14:textId="77777777" w:rsidR="001538F8" w:rsidRPr="002323DE" w:rsidRDefault="001538F8" w:rsidP="001538F8">
            <w:pPr>
              <w:rPr>
                <w:rFonts w:ascii="Times New Roman" w:eastAsia="Times New Roman" w:hAnsi="Times New Roman" w:cs="Times New Roman"/>
                <w:sz w:val="24"/>
                <w:szCs w:val="24"/>
                <w:lang w:eastAsia="es-ES"/>
              </w:rPr>
            </w:pPr>
            <w:r w:rsidRPr="002323DE">
              <w:rPr>
                <w:rFonts w:ascii="Times New Roman" w:eastAsia="Times New Roman" w:hAnsi="Times New Roman" w:cs="Times New Roman"/>
                <w:sz w:val="24"/>
                <w:szCs w:val="24"/>
                <w:lang w:eastAsia="es-ES"/>
              </w:rPr>
              <w:t xml:space="preserve">TOPOGRAFICA:   </w:t>
            </w:r>
            <w:r>
              <w:rPr>
                <w:rFonts w:ascii="Times New Roman" w:eastAsia="Times New Roman" w:hAnsi="Times New Roman" w:cs="Times New Roman"/>
                <w:sz w:val="24"/>
                <w:szCs w:val="24"/>
                <w:lang w:eastAsia="es-ES"/>
              </w:rPr>
              <w:t xml:space="preserve">  </w:t>
            </w:r>
          </w:p>
          <w:p w14:paraId="41ABF58F" w14:textId="77777777" w:rsidR="001538F8" w:rsidRPr="002323DE" w:rsidRDefault="001538F8" w:rsidP="001538F8">
            <w:pPr>
              <w:rPr>
                <w:rFonts w:ascii="Times New Roman" w:eastAsia="Times New Roman" w:hAnsi="Times New Roman" w:cs="Times New Roman"/>
                <w:sz w:val="24"/>
                <w:szCs w:val="24"/>
                <w:lang w:eastAsia="es-ES"/>
              </w:rPr>
            </w:pPr>
            <w:r w:rsidRPr="002323DE">
              <w:rPr>
                <w:rFonts w:ascii="Times New Roman" w:eastAsia="Times New Roman" w:hAnsi="Times New Roman" w:cs="Times New Roman"/>
                <w:sz w:val="24"/>
                <w:szCs w:val="24"/>
                <w:lang w:eastAsia="es-ES"/>
              </w:rPr>
              <w:t>________________________________</w:t>
            </w:r>
          </w:p>
          <w:p w14:paraId="7CF83B4C" w14:textId="77777777" w:rsidR="001538F8" w:rsidRDefault="001538F8" w:rsidP="001538F8">
            <w:pPr>
              <w:spacing w:after="120"/>
              <w:rPr>
                <w:rFonts w:ascii="Times New Roman" w:eastAsia="Times New Roman" w:hAnsi="Times New Roman" w:cs="Times New Roman"/>
                <w:szCs w:val="28"/>
                <w:lang w:eastAsia="es-ES"/>
              </w:rPr>
            </w:pPr>
          </w:p>
        </w:tc>
        <w:tc>
          <w:tcPr>
            <w:tcW w:w="567" w:type="dxa"/>
          </w:tcPr>
          <w:p w14:paraId="5A07D655" w14:textId="77777777" w:rsidR="001538F8" w:rsidRDefault="001538F8" w:rsidP="001538F8">
            <w:pPr>
              <w:spacing w:after="120"/>
              <w:rPr>
                <w:rFonts w:ascii="Times New Roman" w:eastAsia="Times New Roman" w:hAnsi="Times New Roman" w:cs="Times New Roman"/>
                <w:szCs w:val="28"/>
                <w:lang w:eastAsia="es-ES"/>
              </w:rPr>
            </w:pPr>
          </w:p>
        </w:tc>
        <w:tc>
          <w:tcPr>
            <w:tcW w:w="3827" w:type="dxa"/>
          </w:tcPr>
          <w:p w14:paraId="79B6614D" w14:textId="77777777" w:rsidR="001538F8" w:rsidRPr="002323DE" w:rsidRDefault="001538F8" w:rsidP="001538F8">
            <w:pPr>
              <w:jc w:val="center"/>
              <w:rPr>
                <w:rFonts w:ascii="Times New Roman" w:eastAsia="Times New Roman" w:hAnsi="Times New Roman" w:cs="Times New Roman"/>
                <w:sz w:val="28"/>
                <w:szCs w:val="28"/>
                <w:lang w:eastAsia="es-ES"/>
              </w:rPr>
            </w:pPr>
            <w:r w:rsidRPr="002323DE">
              <w:rPr>
                <w:rFonts w:ascii="Times New Roman" w:eastAsia="Times New Roman" w:hAnsi="Times New Roman" w:cs="Times New Roman"/>
                <w:sz w:val="28"/>
                <w:szCs w:val="28"/>
                <w:lang w:eastAsia="es-ES"/>
              </w:rPr>
              <w:t>CAJA No.</w:t>
            </w:r>
          </w:p>
          <w:p w14:paraId="64BFD2C9" w14:textId="77777777" w:rsidR="001538F8" w:rsidRDefault="001538F8" w:rsidP="001538F8">
            <w:pPr>
              <w:jc w:val="center"/>
              <w:rPr>
                <w:rFonts w:ascii="Times New Roman" w:eastAsia="Times New Roman" w:hAnsi="Times New Roman" w:cs="Times New Roman"/>
                <w:b/>
                <w:sz w:val="28"/>
                <w:szCs w:val="28"/>
                <w:lang w:eastAsia="es-ES"/>
              </w:rPr>
            </w:pPr>
          </w:p>
          <w:p w14:paraId="2E066720" w14:textId="72FACD3A" w:rsidR="001538F8" w:rsidRDefault="00377623" w:rsidP="001538F8">
            <w:pPr>
              <w:jc w:val="center"/>
              <w:rPr>
                <w:rFonts w:ascii="Times New Roman" w:eastAsia="Times New Roman" w:hAnsi="Times New Roman" w:cs="Times New Roman"/>
                <w:b/>
                <w:sz w:val="144"/>
                <w:szCs w:val="28"/>
                <w:lang w:eastAsia="es-ES"/>
              </w:rPr>
            </w:pPr>
            <w:r>
              <w:rPr>
                <w:rFonts w:ascii="Times New Roman" w:eastAsia="Times New Roman" w:hAnsi="Times New Roman" w:cs="Times New Roman"/>
                <w:b/>
                <w:sz w:val="144"/>
                <w:szCs w:val="28"/>
                <w:lang w:eastAsia="es-ES"/>
              </w:rPr>
              <w:t>1</w:t>
            </w:r>
          </w:p>
          <w:p w14:paraId="46AF0500" w14:textId="77777777" w:rsidR="001538F8" w:rsidRDefault="001538F8" w:rsidP="001538F8">
            <w:pPr>
              <w:spacing w:after="120"/>
              <w:rPr>
                <w:rFonts w:ascii="Times New Roman" w:eastAsia="Times New Roman" w:hAnsi="Times New Roman" w:cs="Times New Roman"/>
                <w:szCs w:val="28"/>
                <w:lang w:eastAsia="es-ES"/>
              </w:rPr>
            </w:pPr>
          </w:p>
        </w:tc>
      </w:tr>
    </w:tbl>
    <w:p w14:paraId="48240C09" w14:textId="77777777" w:rsidR="001A5962" w:rsidRDefault="001A5962" w:rsidP="001A5962">
      <w:pPr>
        <w:spacing w:after="120" w:line="240" w:lineRule="auto"/>
        <w:rPr>
          <w:rFonts w:ascii="Times New Roman" w:eastAsia="Times New Roman" w:hAnsi="Times New Roman" w:cs="Times New Roman"/>
          <w:szCs w:val="28"/>
          <w:lang w:eastAsia="es-ES"/>
        </w:rPr>
      </w:pPr>
    </w:p>
    <w:p w14:paraId="29EE96E7" w14:textId="77777777" w:rsidR="00E76023" w:rsidRDefault="00E76023" w:rsidP="001A5962">
      <w:pPr>
        <w:spacing w:after="120" w:line="240" w:lineRule="auto"/>
        <w:rPr>
          <w:rFonts w:ascii="Times New Roman" w:eastAsia="Times New Roman" w:hAnsi="Times New Roman" w:cs="Times New Roman"/>
          <w:szCs w:val="28"/>
          <w:lang w:eastAsia="es-ES"/>
        </w:rPr>
      </w:pPr>
    </w:p>
    <w:p w14:paraId="411FE965" w14:textId="77777777" w:rsidR="00F40A7A" w:rsidRDefault="00F40A7A" w:rsidP="00F40A7A">
      <w:pPr>
        <w:pStyle w:val="Encabezado"/>
      </w:pPr>
    </w:p>
    <w:p w14:paraId="00499A7E" w14:textId="22BE502F" w:rsidR="00F40A7A" w:rsidRDefault="00F40A7A" w:rsidP="00F40A7A">
      <w:pPr>
        <w:spacing w:after="0" w:line="240" w:lineRule="auto"/>
        <w:jc w:val="right"/>
        <w:rPr>
          <w:rFonts w:ascii="Montserrat ExtraBold" w:hAnsi="Montserrat ExtraBold"/>
          <w:sz w:val="18"/>
          <w:szCs w:val="18"/>
          <w:lang w:val="es-ES"/>
        </w:rPr>
      </w:pPr>
    </w:p>
    <w:tbl>
      <w:tblPr>
        <w:tblStyle w:val="Tablaconcuadrcula"/>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778"/>
        <w:gridCol w:w="1086"/>
      </w:tblGrid>
      <w:tr w:rsidR="00D730AB" w14:paraId="29DDE2B0" w14:textId="77777777" w:rsidTr="00D31713">
        <w:tc>
          <w:tcPr>
            <w:tcW w:w="4253" w:type="dxa"/>
          </w:tcPr>
          <w:p w14:paraId="47387323" w14:textId="77777777" w:rsidR="00D730AB" w:rsidRDefault="00D730AB" w:rsidP="00D31713">
            <w:pPr>
              <w:pStyle w:val="Encabezado"/>
            </w:pPr>
            <w:r>
              <w:rPr>
                <w:noProof/>
              </w:rPr>
              <w:drawing>
                <wp:inline distT="0" distB="0" distL="0" distR="0" wp14:anchorId="404E3F65" wp14:editId="14E2EE25">
                  <wp:extent cx="2552700" cy="355841"/>
                  <wp:effectExtent l="0" t="0" r="0" b="6350"/>
                  <wp:docPr id="1844569570" name="Imagen 1" descr="Imagen que contiene Logotipo&#10;&#10;El contenido generado por IA puede ser incorrecto.">
                    <a:extLst xmlns:a="http://schemas.openxmlformats.org/drawingml/2006/main">
                      <a:ext uri="{FF2B5EF4-FFF2-40B4-BE49-F238E27FC236}">
                        <a16:creationId xmlns:a16="http://schemas.microsoft.com/office/drawing/2014/main" id="{FEF60438-C6F5-324F-4385-A91D4E7B56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Imagen que contiene Logotipo&#10;&#10;El contenido generado por IA puede ser incorrecto.">
                            <a:extLst>
                              <a:ext uri="{FF2B5EF4-FFF2-40B4-BE49-F238E27FC236}">
                                <a16:creationId xmlns:a16="http://schemas.microsoft.com/office/drawing/2014/main" id="{FEF60438-C6F5-324F-4385-A91D4E7B56D0}"/>
                              </a:ext>
                            </a:extLst>
                          </pic:cNvPr>
                          <pic:cNvPicPr>
                            <a:picLocks noChangeAspect="1"/>
                          </pic:cNvPicPr>
                        </pic:nvPicPr>
                        <pic:blipFill>
                          <a:blip r:embed="rId5"/>
                          <a:stretch>
                            <a:fillRect/>
                          </a:stretch>
                        </pic:blipFill>
                        <pic:spPr>
                          <a:xfrm>
                            <a:off x="0" y="0"/>
                            <a:ext cx="2574853" cy="358929"/>
                          </a:xfrm>
                          <a:prstGeom prst="rect">
                            <a:avLst/>
                          </a:prstGeom>
                          <a:noFill/>
                          <a:ln cap="flat">
                            <a:noFill/>
                          </a:ln>
                        </pic:spPr>
                      </pic:pic>
                    </a:graphicData>
                  </a:graphic>
                </wp:inline>
              </w:drawing>
            </w:r>
          </w:p>
        </w:tc>
        <w:tc>
          <w:tcPr>
            <w:tcW w:w="3778" w:type="dxa"/>
          </w:tcPr>
          <w:p w14:paraId="5BA5D25D" w14:textId="77777777" w:rsidR="00D730AB" w:rsidRPr="00391ADF" w:rsidRDefault="00D730AB" w:rsidP="00D31713">
            <w:pPr>
              <w:jc w:val="right"/>
              <w:rPr>
                <w:rFonts w:ascii="Montserrat ExtraBold" w:hAnsi="Montserrat ExtraBold"/>
                <w:sz w:val="18"/>
                <w:szCs w:val="18"/>
                <w:lang w:val="es-ES"/>
              </w:rPr>
            </w:pPr>
            <w:r>
              <w:rPr>
                <w:rFonts w:ascii="Montserrat ExtraBold" w:hAnsi="Montserrat ExtraBold"/>
                <w:sz w:val="18"/>
                <w:szCs w:val="18"/>
                <w:lang w:val="es-ES"/>
              </w:rPr>
              <w:t>Secretaría de Administración</w:t>
            </w:r>
          </w:p>
          <w:p w14:paraId="03843306" w14:textId="77777777" w:rsidR="00D730AB" w:rsidRPr="00391ADF" w:rsidRDefault="00D730AB" w:rsidP="00D31713">
            <w:pPr>
              <w:jc w:val="right"/>
              <w:rPr>
                <w:rFonts w:ascii="Montserrat" w:hAnsi="Montserrat"/>
                <w:b/>
                <w:sz w:val="16"/>
                <w:szCs w:val="16"/>
                <w:lang w:val="es-ES"/>
              </w:rPr>
            </w:pPr>
            <w:r>
              <w:rPr>
                <w:rFonts w:ascii="Montserrat" w:hAnsi="Montserrat"/>
                <w:b/>
                <w:sz w:val="16"/>
                <w:szCs w:val="16"/>
                <w:lang w:val="es-ES"/>
              </w:rPr>
              <w:t>Coordinación de Archivos del CONALEP</w:t>
            </w:r>
          </w:p>
          <w:p w14:paraId="01A61C9D" w14:textId="77777777" w:rsidR="00D730AB" w:rsidRPr="00D730AB" w:rsidRDefault="00D730AB" w:rsidP="00D31713">
            <w:pPr>
              <w:pStyle w:val="Encabezado"/>
              <w:rPr>
                <w:lang w:val="es-ES"/>
              </w:rPr>
            </w:pPr>
          </w:p>
        </w:tc>
        <w:tc>
          <w:tcPr>
            <w:tcW w:w="1086" w:type="dxa"/>
          </w:tcPr>
          <w:p w14:paraId="5CA465AF" w14:textId="77777777" w:rsidR="00D730AB" w:rsidRPr="00D730AB" w:rsidRDefault="00D730AB" w:rsidP="00D31713">
            <w:pPr>
              <w:pStyle w:val="Encabezado"/>
              <w:rPr>
                <w:lang w:val="es-MX"/>
              </w:rPr>
            </w:pPr>
            <w:r>
              <w:rPr>
                <w:noProof/>
              </w:rPr>
              <w:drawing>
                <wp:inline distT="0" distB="0" distL="0" distR="0" wp14:anchorId="60D6BCDC" wp14:editId="29181F56">
                  <wp:extent cx="548640" cy="523702"/>
                  <wp:effectExtent l="0" t="0" r="3810" b="0"/>
                  <wp:docPr id="1561096854" name="Imagen 1" descr="Imagen en blanco y negro de una persona&#10;&#10;El contenido generado por IA puede ser incorrecto.">
                    <a:extLst xmlns:a="http://schemas.openxmlformats.org/drawingml/2006/main">
                      <a:ext uri="{FF2B5EF4-FFF2-40B4-BE49-F238E27FC236}">
                        <a16:creationId xmlns:a16="http://schemas.microsoft.com/office/drawing/2014/main" id="{74ED9314-B96F-3D4F-58E1-28D711101E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magen en blanco y negro de una persona&#10;&#10;El contenido generado por IA puede ser incorrecto.">
                            <a:extLst>
                              <a:ext uri="{FF2B5EF4-FFF2-40B4-BE49-F238E27FC236}">
                                <a16:creationId xmlns:a16="http://schemas.microsoft.com/office/drawing/2014/main" id="{74ED9314-B96F-3D4F-58E1-28D711101E16}"/>
                              </a:ext>
                            </a:extLst>
                          </pic:cNvPr>
                          <pic:cNvPicPr>
                            <a:picLocks noChangeAspect="1"/>
                          </pic:cNvPicPr>
                        </pic:nvPicPr>
                        <pic:blipFill>
                          <a:blip r:embed="rId6"/>
                          <a:stretch>
                            <a:fillRect/>
                          </a:stretch>
                        </pic:blipFill>
                        <pic:spPr>
                          <a:xfrm>
                            <a:off x="0" y="0"/>
                            <a:ext cx="554237" cy="529045"/>
                          </a:xfrm>
                          <a:prstGeom prst="rect">
                            <a:avLst/>
                          </a:prstGeom>
                          <a:noFill/>
                          <a:ln cap="flat">
                            <a:noFill/>
                          </a:ln>
                        </pic:spPr>
                      </pic:pic>
                    </a:graphicData>
                  </a:graphic>
                </wp:inline>
              </w:drawing>
            </w:r>
          </w:p>
        </w:tc>
      </w:tr>
    </w:tbl>
    <w:p w14:paraId="2AE23E96" w14:textId="77777777" w:rsidR="00F40A7A" w:rsidRDefault="00F40A7A" w:rsidP="00F40A7A">
      <w:pPr>
        <w:spacing w:after="120" w:line="240" w:lineRule="auto"/>
        <w:rPr>
          <w:rFonts w:ascii="Arial" w:eastAsia="Times New Roman" w:hAnsi="Arial" w:cs="Arial"/>
          <w:b/>
          <w:bCs/>
          <w:caps/>
          <w:sz w:val="20"/>
          <w:szCs w:val="18"/>
          <w:lang w:val="es-ES" w:eastAsia="es-ES"/>
        </w:rPr>
      </w:pPr>
    </w:p>
    <w:p w14:paraId="4487B937" w14:textId="77777777" w:rsidR="00E76023" w:rsidRPr="00F20C4F" w:rsidRDefault="00E76023" w:rsidP="00E76023">
      <w:pPr>
        <w:tabs>
          <w:tab w:val="left" w:pos="1701"/>
        </w:tabs>
        <w:spacing w:after="0" w:line="240" w:lineRule="auto"/>
        <w:rPr>
          <w:rFonts w:ascii="Times New Roman" w:eastAsia="Times New Roman" w:hAnsi="Times New Roman" w:cs="Times New Roman"/>
          <w:sz w:val="26"/>
          <w:szCs w:val="26"/>
          <w:lang w:eastAsia="es-ES"/>
        </w:rPr>
      </w:pPr>
      <w:r w:rsidRPr="00F20C4F">
        <w:rPr>
          <w:rFonts w:ascii="Times New Roman" w:eastAsia="Times New Roman" w:hAnsi="Times New Roman" w:cs="Times New Roman"/>
          <w:sz w:val="26"/>
          <w:szCs w:val="26"/>
          <w:lang w:eastAsia="es-ES"/>
        </w:rPr>
        <w:t xml:space="preserve">FONDO: </w:t>
      </w:r>
      <w:r w:rsidRPr="00F20C4F">
        <w:rPr>
          <w:rFonts w:ascii="Times New Roman" w:eastAsia="Times New Roman" w:hAnsi="Times New Roman" w:cs="Times New Roman"/>
          <w:sz w:val="26"/>
          <w:szCs w:val="26"/>
          <w:lang w:eastAsia="es-ES"/>
        </w:rPr>
        <w:tab/>
        <w:t>Colegio Nacional de Educación Profesional Técnica</w:t>
      </w:r>
    </w:p>
    <w:p w14:paraId="25D939B7" w14:textId="77777777" w:rsidR="00E76023" w:rsidRPr="00F20C4F" w:rsidRDefault="00E76023" w:rsidP="00E76023">
      <w:pPr>
        <w:tabs>
          <w:tab w:val="left" w:pos="1701"/>
        </w:tabs>
        <w:spacing w:after="0" w:line="240" w:lineRule="auto"/>
        <w:ind w:right="-660"/>
        <w:rPr>
          <w:rFonts w:ascii="Times New Roman" w:eastAsia="Times New Roman" w:hAnsi="Times New Roman" w:cs="Times New Roman"/>
          <w:color w:val="FF0000"/>
          <w:sz w:val="26"/>
          <w:szCs w:val="26"/>
          <w:u w:val="single"/>
          <w:lang w:eastAsia="es-ES"/>
        </w:rPr>
      </w:pPr>
      <w:r w:rsidRPr="00F20C4F">
        <w:rPr>
          <w:rFonts w:ascii="Times New Roman" w:eastAsia="Times New Roman" w:hAnsi="Times New Roman" w:cs="Times New Roman"/>
          <w:sz w:val="26"/>
          <w:szCs w:val="26"/>
          <w:lang w:eastAsia="es-ES"/>
        </w:rPr>
        <w:t xml:space="preserve">SUBFONDO: </w:t>
      </w:r>
      <w:r w:rsidRPr="00F20C4F">
        <w:rPr>
          <w:rFonts w:ascii="Times New Roman" w:eastAsia="Times New Roman" w:hAnsi="Times New Roman" w:cs="Times New Roman"/>
          <w:sz w:val="26"/>
          <w:szCs w:val="26"/>
          <w:lang w:eastAsia="es-ES"/>
        </w:rPr>
        <w:tab/>
      </w:r>
      <w:r>
        <w:rPr>
          <w:rFonts w:ascii="Times New Roman" w:eastAsia="Times New Roman" w:hAnsi="Times New Roman" w:cs="Times New Roman"/>
          <w:sz w:val="26"/>
          <w:szCs w:val="26"/>
          <w:highlight w:val="yellow"/>
          <w:lang w:eastAsia="es-ES"/>
        </w:rPr>
        <w:t>1</w:t>
      </w:r>
    </w:p>
    <w:p w14:paraId="1987E6F1" w14:textId="77777777" w:rsidR="00E76023" w:rsidRPr="00F20C4F" w:rsidRDefault="00E76023" w:rsidP="00E76023">
      <w:pPr>
        <w:tabs>
          <w:tab w:val="left" w:pos="1701"/>
        </w:tabs>
        <w:spacing w:after="0" w:line="240" w:lineRule="auto"/>
        <w:ind w:right="49"/>
        <w:rPr>
          <w:rFonts w:ascii="Times New Roman" w:eastAsia="Times New Roman" w:hAnsi="Times New Roman" w:cs="Times New Roman"/>
          <w:sz w:val="26"/>
          <w:szCs w:val="26"/>
          <w:lang w:eastAsia="es-ES"/>
        </w:rPr>
      </w:pPr>
      <w:r>
        <w:rPr>
          <w:rFonts w:ascii="Times New Roman" w:eastAsia="Times New Roman" w:hAnsi="Times New Roman" w:cs="Times New Roman"/>
          <w:sz w:val="26"/>
          <w:szCs w:val="26"/>
          <w:lang w:eastAsia="es-ES"/>
        </w:rPr>
        <w:t>ADSCRIPCIÓN</w:t>
      </w:r>
      <w:r w:rsidRPr="00F20C4F">
        <w:rPr>
          <w:rFonts w:ascii="Times New Roman" w:eastAsia="Times New Roman" w:hAnsi="Times New Roman" w:cs="Times New Roman"/>
          <w:sz w:val="26"/>
          <w:szCs w:val="26"/>
          <w:lang w:eastAsia="es-ES"/>
        </w:rPr>
        <w:t>:</w:t>
      </w:r>
      <w:r w:rsidRPr="00F20C4F">
        <w:rPr>
          <w:rFonts w:ascii="Times New Roman" w:eastAsia="Times New Roman" w:hAnsi="Times New Roman" w:cs="Times New Roman"/>
          <w:sz w:val="26"/>
          <w:szCs w:val="26"/>
          <w:lang w:eastAsia="es-ES"/>
        </w:rPr>
        <w:tab/>
      </w:r>
      <w:r w:rsidRPr="00E76023">
        <w:rPr>
          <w:rFonts w:ascii="Times New Roman" w:eastAsia="Times New Roman" w:hAnsi="Times New Roman" w:cs="Times New Roman"/>
          <w:sz w:val="26"/>
          <w:szCs w:val="26"/>
          <w:highlight w:val="yellow"/>
          <w:lang w:eastAsia="es-ES"/>
        </w:rPr>
        <w:t>2</w:t>
      </w:r>
    </w:p>
    <w:p w14:paraId="0DB36DA4" w14:textId="77777777" w:rsidR="00E76023" w:rsidRDefault="00E76023" w:rsidP="00E76023">
      <w:pPr>
        <w:spacing w:after="0" w:line="240" w:lineRule="auto"/>
        <w:ind w:right="585"/>
        <w:rPr>
          <w:rFonts w:ascii="Times New Roman" w:eastAsia="Times New Roman" w:hAnsi="Times New Roman" w:cs="Times New Roman"/>
          <w:sz w:val="28"/>
          <w:szCs w:val="28"/>
          <w:lang w:eastAsia="es-ES"/>
        </w:rPr>
      </w:pPr>
    </w:p>
    <w:p w14:paraId="3781E7FF" w14:textId="77777777" w:rsidR="00E76023" w:rsidRDefault="00E76023" w:rsidP="00E76023">
      <w:pPr>
        <w:spacing w:after="120" w:line="240" w:lineRule="auto"/>
        <w:jc w:val="right"/>
        <w:rPr>
          <w:rFonts w:ascii="Times New Roman" w:eastAsia="Times New Roman" w:hAnsi="Times New Roman" w:cs="Times New Roman"/>
          <w:szCs w:val="28"/>
          <w:lang w:eastAsia="es-ES"/>
        </w:rPr>
      </w:pPr>
      <w:r w:rsidRPr="002323DE">
        <w:rPr>
          <w:rFonts w:ascii="Times New Roman" w:eastAsia="Times New Roman" w:hAnsi="Times New Roman" w:cs="Times New Roman"/>
          <w:szCs w:val="28"/>
          <w:lang w:eastAsia="es-ES"/>
        </w:rPr>
        <w:t>660-APO-PR-07-FO05-B</w:t>
      </w:r>
    </w:p>
    <w:tbl>
      <w:tblPr>
        <w:tblStyle w:val="Tablaconcuadrcula"/>
        <w:tblW w:w="8784" w:type="dxa"/>
        <w:tblLook w:val="04A0" w:firstRow="1" w:lastRow="0" w:firstColumn="1" w:lastColumn="0" w:noHBand="0" w:noVBand="1"/>
      </w:tblPr>
      <w:tblGrid>
        <w:gridCol w:w="4390"/>
        <w:gridCol w:w="567"/>
        <w:gridCol w:w="3827"/>
      </w:tblGrid>
      <w:tr w:rsidR="00E76023" w14:paraId="26AB5ABC" w14:textId="77777777" w:rsidTr="00AC4AC6">
        <w:tc>
          <w:tcPr>
            <w:tcW w:w="4390" w:type="dxa"/>
            <w:tcBorders>
              <w:bottom w:val="single" w:sz="4" w:space="0" w:color="auto"/>
            </w:tcBorders>
          </w:tcPr>
          <w:p w14:paraId="0DADFD0D" w14:textId="77777777" w:rsidR="00E76023" w:rsidRDefault="00E76023" w:rsidP="00AC4AC6">
            <w:pPr>
              <w:rPr>
                <w:rFonts w:ascii="Times New Roman" w:eastAsia="Times New Roman" w:hAnsi="Times New Roman" w:cs="Times New Roman"/>
                <w:sz w:val="24"/>
                <w:szCs w:val="24"/>
                <w:lang w:eastAsia="es-ES"/>
              </w:rPr>
            </w:pPr>
          </w:p>
          <w:p w14:paraId="66D1A646" w14:textId="77777777" w:rsidR="00E76023" w:rsidRPr="002323DE" w:rsidRDefault="00E76023" w:rsidP="00AC4AC6">
            <w:pPr>
              <w:rPr>
                <w:rFonts w:ascii="Times New Roman" w:eastAsia="Times New Roman" w:hAnsi="Times New Roman" w:cs="Times New Roman"/>
                <w:sz w:val="24"/>
                <w:szCs w:val="24"/>
                <w:lang w:eastAsia="es-ES"/>
              </w:rPr>
            </w:pPr>
            <w:r w:rsidRPr="002323DE">
              <w:rPr>
                <w:rFonts w:ascii="Times New Roman" w:eastAsia="Times New Roman" w:hAnsi="Times New Roman" w:cs="Times New Roman"/>
                <w:sz w:val="24"/>
                <w:szCs w:val="24"/>
                <w:lang w:eastAsia="es-ES"/>
              </w:rPr>
              <w:t xml:space="preserve">TRANSFERENCIA No.:  </w:t>
            </w:r>
            <w:r w:rsidRPr="00E76023">
              <w:rPr>
                <w:rFonts w:ascii="Times New Roman" w:eastAsia="Times New Roman" w:hAnsi="Times New Roman" w:cs="Times New Roman"/>
                <w:sz w:val="24"/>
                <w:szCs w:val="24"/>
                <w:highlight w:val="yellow"/>
                <w:lang w:eastAsia="es-ES"/>
              </w:rPr>
              <w:t>3</w:t>
            </w:r>
          </w:p>
          <w:p w14:paraId="13E4C15F" w14:textId="77777777" w:rsidR="00E76023" w:rsidRPr="002323DE" w:rsidRDefault="00E76023" w:rsidP="00AC4AC6">
            <w:pPr>
              <w:rPr>
                <w:rFonts w:ascii="Times New Roman" w:eastAsia="Times New Roman" w:hAnsi="Times New Roman" w:cs="Times New Roman"/>
                <w:sz w:val="24"/>
                <w:szCs w:val="24"/>
                <w:lang w:eastAsia="es-ES"/>
              </w:rPr>
            </w:pPr>
          </w:p>
          <w:p w14:paraId="49DB093E" w14:textId="77777777" w:rsidR="00E76023" w:rsidRPr="002323DE" w:rsidRDefault="00E76023" w:rsidP="00AC4AC6">
            <w:pPr>
              <w:rPr>
                <w:rFonts w:ascii="Times New Roman" w:eastAsia="Times New Roman" w:hAnsi="Times New Roman" w:cs="Times New Roman"/>
                <w:sz w:val="24"/>
                <w:szCs w:val="24"/>
                <w:lang w:eastAsia="es-ES"/>
              </w:rPr>
            </w:pPr>
            <w:r w:rsidRPr="002323DE">
              <w:rPr>
                <w:rFonts w:ascii="Times New Roman" w:eastAsia="Times New Roman" w:hAnsi="Times New Roman" w:cs="Times New Roman"/>
                <w:sz w:val="24"/>
                <w:szCs w:val="24"/>
                <w:lang w:eastAsia="es-ES"/>
              </w:rPr>
              <w:t xml:space="preserve">FECHA:  </w:t>
            </w:r>
            <w:r w:rsidRPr="00E76023">
              <w:rPr>
                <w:rFonts w:ascii="Times New Roman" w:eastAsia="Times New Roman" w:hAnsi="Times New Roman" w:cs="Times New Roman"/>
                <w:sz w:val="24"/>
                <w:szCs w:val="24"/>
                <w:highlight w:val="yellow"/>
                <w:lang w:eastAsia="es-ES"/>
              </w:rPr>
              <w:t>4</w:t>
            </w:r>
          </w:p>
          <w:p w14:paraId="72FE5E0C" w14:textId="77777777" w:rsidR="00E76023" w:rsidRPr="002323DE" w:rsidRDefault="00E76023" w:rsidP="00AC4AC6">
            <w:pPr>
              <w:rPr>
                <w:rFonts w:ascii="Times New Roman" w:eastAsia="Times New Roman" w:hAnsi="Times New Roman" w:cs="Times New Roman"/>
                <w:sz w:val="24"/>
                <w:szCs w:val="24"/>
                <w:lang w:eastAsia="es-ES"/>
              </w:rPr>
            </w:pPr>
          </w:p>
          <w:p w14:paraId="236AD9FD" w14:textId="77777777" w:rsidR="00E76023" w:rsidRPr="002323DE" w:rsidRDefault="00E76023" w:rsidP="00AC4AC6">
            <w:pPr>
              <w:rPr>
                <w:rFonts w:ascii="Times New Roman" w:eastAsia="Times New Roman" w:hAnsi="Times New Roman" w:cs="Times New Roman"/>
                <w:sz w:val="24"/>
                <w:szCs w:val="24"/>
                <w:lang w:eastAsia="es-ES"/>
              </w:rPr>
            </w:pPr>
            <w:proofErr w:type="gramStart"/>
            <w:r w:rsidRPr="002323DE">
              <w:rPr>
                <w:rFonts w:ascii="Times New Roman" w:eastAsia="Times New Roman" w:hAnsi="Times New Roman" w:cs="Times New Roman"/>
                <w:sz w:val="24"/>
                <w:szCs w:val="24"/>
                <w:lang w:eastAsia="es-ES"/>
              </w:rPr>
              <w:t>TOTAL</w:t>
            </w:r>
            <w:proofErr w:type="gramEnd"/>
            <w:r w:rsidRPr="002323DE">
              <w:rPr>
                <w:rFonts w:ascii="Times New Roman" w:eastAsia="Times New Roman" w:hAnsi="Times New Roman" w:cs="Times New Roman"/>
                <w:sz w:val="24"/>
                <w:szCs w:val="24"/>
                <w:lang w:eastAsia="es-ES"/>
              </w:rPr>
              <w:t xml:space="preserve"> DE EXPEDIENTES:  </w:t>
            </w:r>
            <w:r w:rsidRPr="00E76023">
              <w:rPr>
                <w:rFonts w:ascii="Times New Roman" w:eastAsia="Times New Roman" w:hAnsi="Times New Roman" w:cs="Times New Roman"/>
                <w:sz w:val="24"/>
                <w:szCs w:val="24"/>
                <w:highlight w:val="yellow"/>
                <w:lang w:eastAsia="es-ES"/>
              </w:rPr>
              <w:t>5</w:t>
            </w:r>
          </w:p>
          <w:p w14:paraId="55397A7A" w14:textId="77777777" w:rsidR="00E76023" w:rsidRPr="002323DE" w:rsidRDefault="00E76023" w:rsidP="00AC4AC6">
            <w:pPr>
              <w:rPr>
                <w:rFonts w:ascii="Times New Roman" w:eastAsia="Times New Roman" w:hAnsi="Times New Roman" w:cs="Times New Roman"/>
                <w:sz w:val="24"/>
                <w:szCs w:val="24"/>
                <w:lang w:eastAsia="es-ES"/>
              </w:rPr>
            </w:pPr>
          </w:p>
          <w:p w14:paraId="191C83AC" w14:textId="77777777" w:rsidR="00E76023" w:rsidRPr="002323DE" w:rsidRDefault="00E76023" w:rsidP="00AC4AC6">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PERIODO:  </w:t>
            </w:r>
            <w:r w:rsidRPr="00E76023">
              <w:rPr>
                <w:rFonts w:ascii="Times New Roman" w:eastAsia="Times New Roman" w:hAnsi="Times New Roman" w:cs="Times New Roman"/>
                <w:sz w:val="24"/>
                <w:szCs w:val="24"/>
                <w:highlight w:val="yellow"/>
                <w:lang w:eastAsia="es-ES"/>
              </w:rPr>
              <w:t>6</w:t>
            </w:r>
          </w:p>
          <w:p w14:paraId="75F41FCB" w14:textId="77777777" w:rsidR="00E76023" w:rsidRPr="002323DE" w:rsidRDefault="00E76023" w:rsidP="00AC4AC6">
            <w:pPr>
              <w:rPr>
                <w:rFonts w:ascii="Times New Roman" w:eastAsia="Times New Roman" w:hAnsi="Times New Roman" w:cs="Times New Roman"/>
                <w:sz w:val="24"/>
                <w:szCs w:val="24"/>
                <w:lang w:eastAsia="es-ES"/>
              </w:rPr>
            </w:pPr>
          </w:p>
          <w:p w14:paraId="3174A56F" w14:textId="77777777" w:rsidR="00E76023" w:rsidRPr="002323DE" w:rsidRDefault="00E76023" w:rsidP="00AC4AC6">
            <w:pPr>
              <w:rPr>
                <w:rFonts w:ascii="Times New Roman" w:eastAsia="Times New Roman" w:hAnsi="Times New Roman" w:cs="Times New Roman"/>
                <w:sz w:val="24"/>
                <w:szCs w:val="24"/>
                <w:lang w:eastAsia="es-ES"/>
              </w:rPr>
            </w:pPr>
            <w:r w:rsidRPr="002323DE">
              <w:rPr>
                <w:rFonts w:ascii="Times New Roman" w:eastAsia="Times New Roman" w:hAnsi="Times New Roman" w:cs="Times New Roman"/>
                <w:sz w:val="24"/>
                <w:szCs w:val="24"/>
                <w:lang w:eastAsia="es-ES"/>
              </w:rPr>
              <w:t>UBICACIÓN</w:t>
            </w:r>
          </w:p>
          <w:p w14:paraId="62FB625F" w14:textId="77777777" w:rsidR="00E76023" w:rsidRPr="002323DE" w:rsidRDefault="00E76023" w:rsidP="00AC4AC6">
            <w:pPr>
              <w:rPr>
                <w:rFonts w:ascii="Times New Roman" w:eastAsia="Times New Roman" w:hAnsi="Times New Roman" w:cs="Times New Roman"/>
                <w:sz w:val="24"/>
                <w:szCs w:val="24"/>
                <w:lang w:eastAsia="es-ES"/>
              </w:rPr>
            </w:pPr>
            <w:r w:rsidRPr="002323DE">
              <w:rPr>
                <w:rFonts w:ascii="Times New Roman" w:eastAsia="Times New Roman" w:hAnsi="Times New Roman" w:cs="Times New Roman"/>
                <w:sz w:val="24"/>
                <w:szCs w:val="24"/>
                <w:lang w:eastAsia="es-ES"/>
              </w:rPr>
              <w:t xml:space="preserve">TOPOGRAFICA:   </w:t>
            </w:r>
            <w:r>
              <w:rPr>
                <w:rFonts w:ascii="Times New Roman" w:eastAsia="Times New Roman" w:hAnsi="Times New Roman" w:cs="Times New Roman"/>
                <w:sz w:val="24"/>
                <w:szCs w:val="24"/>
                <w:lang w:eastAsia="es-ES"/>
              </w:rPr>
              <w:t xml:space="preserve">  </w:t>
            </w:r>
            <w:r w:rsidR="00F40A7A" w:rsidRPr="00F40A7A">
              <w:rPr>
                <w:rFonts w:ascii="Times New Roman" w:eastAsia="Times New Roman" w:hAnsi="Times New Roman" w:cs="Times New Roman"/>
                <w:sz w:val="24"/>
                <w:szCs w:val="24"/>
                <w:highlight w:val="yellow"/>
                <w:lang w:eastAsia="es-ES"/>
              </w:rPr>
              <w:t>7</w:t>
            </w:r>
          </w:p>
          <w:p w14:paraId="60F9C88D" w14:textId="77777777" w:rsidR="00E76023" w:rsidRPr="002323DE" w:rsidRDefault="00E76023" w:rsidP="00AC4AC6">
            <w:pPr>
              <w:rPr>
                <w:rFonts w:ascii="Times New Roman" w:eastAsia="Times New Roman" w:hAnsi="Times New Roman" w:cs="Times New Roman"/>
                <w:sz w:val="24"/>
                <w:szCs w:val="24"/>
                <w:lang w:eastAsia="es-ES"/>
              </w:rPr>
            </w:pPr>
            <w:r w:rsidRPr="002323DE">
              <w:rPr>
                <w:rFonts w:ascii="Times New Roman" w:eastAsia="Times New Roman" w:hAnsi="Times New Roman" w:cs="Times New Roman"/>
                <w:sz w:val="24"/>
                <w:szCs w:val="24"/>
                <w:lang w:eastAsia="es-ES"/>
              </w:rPr>
              <w:t>________________________________</w:t>
            </w:r>
          </w:p>
          <w:p w14:paraId="698FB498" w14:textId="77777777" w:rsidR="00E76023" w:rsidRDefault="00E76023" w:rsidP="00AC4AC6">
            <w:pPr>
              <w:spacing w:after="120"/>
              <w:rPr>
                <w:rFonts w:ascii="Times New Roman" w:eastAsia="Times New Roman" w:hAnsi="Times New Roman" w:cs="Times New Roman"/>
                <w:szCs w:val="28"/>
                <w:lang w:eastAsia="es-ES"/>
              </w:rPr>
            </w:pPr>
          </w:p>
        </w:tc>
        <w:tc>
          <w:tcPr>
            <w:tcW w:w="567" w:type="dxa"/>
          </w:tcPr>
          <w:p w14:paraId="49101039" w14:textId="77777777" w:rsidR="00E76023" w:rsidRDefault="00E76023" w:rsidP="00AC4AC6">
            <w:pPr>
              <w:spacing w:after="120"/>
              <w:rPr>
                <w:rFonts w:ascii="Times New Roman" w:eastAsia="Times New Roman" w:hAnsi="Times New Roman" w:cs="Times New Roman"/>
                <w:szCs w:val="28"/>
                <w:lang w:eastAsia="es-ES"/>
              </w:rPr>
            </w:pPr>
          </w:p>
        </w:tc>
        <w:tc>
          <w:tcPr>
            <w:tcW w:w="3827" w:type="dxa"/>
          </w:tcPr>
          <w:p w14:paraId="084B2EDB" w14:textId="77777777" w:rsidR="00E76023" w:rsidRPr="002323DE" w:rsidRDefault="00E76023" w:rsidP="00AC4AC6">
            <w:pPr>
              <w:jc w:val="center"/>
              <w:rPr>
                <w:rFonts w:ascii="Times New Roman" w:eastAsia="Times New Roman" w:hAnsi="Times New Roman" w:cs="Times New Roman"/>
                <w:sz w:val="28"/>
                <w:szCs w:val="28"/>
                <w:lang w:eastAsia="es-ES"/>
              </w:rPr>
            </w:pPr>
            <w:r w:rsidRPr="002323DE">
              <w:rPr>
                <w:rFonts w:ascii="Times New Roman" w:eastAsia="Times New Roman" w:hAnsi="Times New Roman" w:cs="Times New Roman"/>
                <w:sz w:val="28"/>
                <w:szCs w:val="28"/>
                <w:lang w:eastAsia="es-ES"/>
              </w:rPr>
              <w:t>CAJA No.</w:t>
            </w:r>
          </w:p>
          <w:p w14:paraId="47513A5C" w14:textId="77777777" w:rsidR="00E76023" w:rsidRDefault="00E76023" w:rsidP="00AC4AC6">
            <w:pPr>
              <w:jc w:val="center"/>
              <w:rPr>
                <w:rFonts w:ascii="Times New Roman" w:eastAsia="Times New Roman" w:hAnsi="Times New Roman" w:cs="Times New Roman"/>
                <w:b/>
                <w:sz w:val="28"/>
                <w:szCs w:val="28"/>
                <w:lang w:eastAsia="es-ES"/>
              </w:rPr>
            </w:pPr>
          </w:p>
          <w:p w14:paraId="1238BB1C" w14:textId="77777777" w:rsidR="00E76023" w:rsidRDefault="00E76023" w:rsidP="00AC4AC6">
            <w:pPr>
              <w:jc w:val="center"/>
              <w:rPr>
                <w:rFonts w:ascii="Times New Roman" w:eastAsia="Times New Roman" w:hAnsi="Times New Roman" w:cs="Times New Roman"/>
                <w:b/>
                <w:sz w:val="28"/>
                <w:szCs w:val="28"/>
                <w:lang w:eastAsia="es-ES"/>
              </w:rPr>
            </w:pPr>
          </w:p>
          <w:p w14:paraId="256ED2ED" w14:textId="77777777" w:rsidR="00E76023" w:rsidRDefault="00E76023" w:rsidP="00AC4AC6">
            <w:pPr>
              <w:jc w:val="center"/>
              <w:rPr>
                <w:rFonts w:ascii="Times New Roman" w:eastAsia="Times New Roman" w:hAnsi="Times New Roman" w:cs="Times New Roman"/>
                <w:b/>
                <w:sz w:val="28"/>
                <w:szCs w:val="28"/>
                <w:lang w:eastAsia="es-ES"/>
              </w:rPr>
            </w:pPr>
          </w:p>
          <w:p w14:paraId="279E98F4" w14:textId="77777777" w:rsidR="00E76023" w:rsidRDefault="00E76023" w:rsidP="00AC4AC6">
            <w:pPr>
              <w:jc w:val="center"/>
              <w:rPr>
                <w:rFonts w:ascii="Times New Roman" w:eastAsia="Times New Roman" w:hAnsi="Times New Roman" w:cs="Times New Roman"/>
                <w:b/>
                <w:sz w:val="28"/>
                <w:szCs w:val="28"/>
                <w:lang w:eastAsia="es-ES"/>
              </w:rPr>
            </w:pPr>
          </w:p>
          <w:p w14:paraId="0A5E8DBA" w14:textId="77777777" w:rsidR="00E76023" w:rsidRPr="00E76023" w:rsidRDefault="00F40A7A" w:rsidP="00AC4AC6">
            <w:pPr>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highlight w:val="yellow"/>
                <w:lang w:eastAsia="es-ES"/>
              </w:rPr>
              <w:t>8</w:t>
            </w:r>
          </w:p>
          <w:p w14:paraId="686FDE2D" w14:textId="77777777" w:rsidR="00E76023" w:rsidRDefault="00E76023" w:rsidP="00AC4AC6">
            <w:pPr>
              <w:spacing w:after="120"/>
              <w:rPr>
                <w:rFonts w:ascii="Times New Roman" w:eastAsia="Times New Roman" w:hAnsi="Times New Roman" w:cs="Times New Roman"/>
                <w:szCs w:val="28"/>
                <w:lang w:eastAsia="es-ES"/>
              </w:rPr>
            </w:pPr>
          </w:p>
        </w:tc>
      </w:tr>
    </w:tbl>
    <w:p w14:paraId="16C4B7D7" w14:textId="77777777" w:rsidR="00E76023" w:rsidRDefault="00E76023" w:rsidP="001A5962">
      <w:pPr>
        <w:spacing w:after="120" w:line="240" w:lineRule="auto"/>
        <w:rPr>
          <w:rFonts w:ascii="Times New Roman" w:eastAsia="Times New Roman" w:hAnsi="Times New Roman" w:cs="Times New Roman"/>
          <w:szCs w:val="28"/>
          <w:lang w:eastAsia="es-ES"/>
        </w:rPr>
      </w:pPr>
    </w:p>
    <w:p w14:paraId="13CD68E8" w14:textId="77777777" w:rsidR="00E76023" w:rsidRDefault="00E76023" w:rsidP="00E76023">
      <w:pPr>
        <w:spacing w:after="120" w:line="240" w:lineRule="auto"/>
        <w:ind w:left="284" w:hanging="284"/>
        <w:rPr>
          <w:rFonts w:ascii="Times New Roman" w:eastAsia="Times New Roman" w:hAnsi="Times New Roman" w:cs="Times New Roman"/>
          <w:szCs w:val="28"/>
          <w:lang w:eastAsia="es-ES"/>
        </w:rPr>
      </w:pPr>
      <w:r>
        <w:rPr>
          <w:rFonts w:ascii="Times New Roman" w:eastAsia="Times New Roman" w:hAnsi="Times New Roman" w:cs="Times New Roman"/>
          <w:szCs w:val="28"/>
          <w:lang w:eastAsia="es-ES"/>
        </w:rPr>
        <w:t xml:space="preserve">1.- Clave y nombre del </w:t>
      </w:r>
      <w:proofErr w:type="spellStart"/>
      <w:r>
        <w:rPr>
          <w:rFonts w:ascii="Times New Roman" w:eastAsia="Times New Roman" w:hAnsi="Times New Roman" w:cs="Times New Roman"/>
          <w:szCs w:val="28"/>
          <w:lang w:eastAsia="es-ES"/>
        </w:rPr>
        <w:t>Subfondo</w:t>
      </w:r>
      <w:proofErr w:type="spellEnd"/>
      <w:r>
        <w:rPr>
          <w:rFonts w:ascii="Times New Roman" w:eastAsia="Times New Roman" w:hAnsi="Times New Roman" w:cs="Times New Roman"/>
          <w:szCs w:val="28"/>
          <w:lang w:eastAsia="es-ES"/>
        </w:rPr>
        <w:t>, de acuerdo a la tabla de determinantes de oficina.</w:t>
      </w:r>
    </w:p>
    <w:p w14:paraId="4A3E4FCB" w14:textId="77777777" w:rsidR="00E76023" w:rsidRDefault="00E76023" w:rsidP="00E76023">
      <w:pPr>
        <w:spacing w:after="120" w:line="240" w:lineRule="auto"/>
        <w:ind w:left="284" w:hanging="284"/>
        <w:rPr>
          <w:rFonts w:ascii="Times New Roman" w:eastAsia="Times New Roman" w:hAnsi="Times New Roman" w:cs="Times New Roman"/>
          <w:szCs w:val="28"/>
          <w:lang w:eastAsia="es-ES"/>
        </w:rPr>
      </w:pPr>
      <w:r>
        <w:rPr>
          <w:rFonts w:ascii="Times New Roman" w:eastAsia="Times New Roman" w:hAnsi="Times New Roman" w:cs="Times New Roman"/>
          <w:szCs w:val="28"/>
          <w:lang w:eastAsia="es-ES"/>
        </w:rPr>
        <w:t>2.- Clave y nombre de la Adscripción, de acuerdo a la tabla de determinantes de oficina (</w:t>
      </w:r>
      <w:r w:rsidRPr="00E76023">
        <w:rPr>
          <w:rFonts w:ascii="Times New Roman" w:eastAsia="Times New Roman" w:hAnsi="Times New Roman" w:cs="Times New Roman"/>
          <w:b/>
          <w:szCs w:val="28"/>
          <w:lang w:eastAsia="es-ES"/>
        </w:rPr>
        <w:t xml:space="preserve">En el caso de planteles, es </w:t>
      </w:r>
      <w:r>
        <w:rPr>
          <w:rFonts w:ascii="Times New Roman" w:eastAsia="Times New Roman" w:hAnsi="Times New Roman" w:cs="Times New Roman"/>
          <w:b/>
          <w:szCs w:val="28"/>
          <w:lang w:eastAsia="es-ES"/>
        </w:rPr>
        <w:t>solo la</w:t>
      </w:r>
      <w:r w:rsidRPr="00E76023">
        <w:rPr>
          <w:rFonts w:ascii="Times New Roman" w:eastAsia="Times New Roman" w:hAnsi="Times New Roman" w:cs="Times New Roman"/>
          <w:b/>
          <w:szCs w:val="28"/>
          <w:lang w:eastAsia="es-ES"/>
        </w:rPr>
        <w:t xml:space="preserve"> clave del plantel y la clave del área interna</w:t>
      </w:r>
      <w:r>
        <w:rPr>
          <w:rFonts w:ascii="Times New Roman" w:eastAsia="Times New Roman" w:hAnsi="Times New Roman" w:cs="Times New Roman"/>
          <w:szCs w:val="28"/>
          <w:lang w:eastAsia="es-ES"/>
        </w:rPr>
        <w:t>).</w:t>
      </w:r>
    </w:p>
    <w:p w14:paraId="5387EB79" w14:textId="77777777" w:rsidR="00E76023" w:rsidRDefault="00E76023" w:rsidP="00E76023">
      <w:pPr>
        <w:spacing w:after="120" w:line="240" w:lineRule="auto"/>
        <w:ind w:left="284" w:hanging="284"/>
        <w:rPr>
          <w:rFonts w:ascii="Times New Roman" w:eastAsia="Times New Roman" w:hAnsi="Times New Roman" w:cs="Times New Roman"/>
          <w:szCs w:val="28"/>
          <w:lang w:eastAsia="es-ES"/>
        </w:rPr>
      </w:pPr>
      <w:r>
        <w:rPr>
          <w:rFonts w:ascii="Times New Roman" w:eastAsia="Times New Roman" w:hAnsi="Times New Roman" w:cs="Times New Roman"/>
          <w:szCs w:val="28"/>
          <w:lang w:eastAsia="es-ES"/>
        </w:rPr>
        <w:t>3.- Número de transferencia, misma que dará a conocer la Coordinación de Archivos.</w:t>
      </w:r>
    </w:p>
    <w:p w14:paraId="20615ACC" w14:textId="77777777" w:rsidR="00E76023" w:rsidRDefault="00E76023" w:rsidP="00E76023">
      <w:pPr>
        <w:spacing w:after="120" w:line="240" w:lineRule="auto"/>
        <w:ind w:left="284" w:hanging="284"/>
        <w:rPr>
          <w:rFonts w:ascii="Times New Roman" w:eastAsia="Times New Roman" w:hAnsi="Times New Roman" w:cs="Times New Roman"/>
          <w:szCs w:val="28"/>
          <w:lang w:eastAsia="es-ES"/>
        </w:rPr>
      </w:pPr>
      <w:r>
        <w:rPr>
          <w:rFonts w:ascii="Times New Roman" w:eastAsia="Times New Roman" w:hAnsi="Times New Roman" w:cs="Times New Roman"/>
          <w:szCs w:val="28"/>
          <w:lang w:eastAsia="es-ES"/>
        </w:rPr>
        <w:t>4.- Fecha de la transferencia, misma que dará a conocer la Coordinación de Archivos.</w:t>
      </w:r>
    </w:p>
    <w:p w14:paraId="51E515C8" w14:textId="77777777" w:rsidR="00E76023" w:rsidRDefault="00E76023" w:rsidP="00E76023">
      <w:pPr>
        <w:spacing w:after="120" w:line="240" w:lineRule="auto"/>
        <w:ind w:left="284" w:hanging="284"/>
        <w:rPr>
          <w:rFonts w:ascii="Times New Roman" w:eastAsia="Times New Roman" w:hAnsi="Times New Roman" w:cs="Times New Roman"/>
          <w:szCs w:val="28"/>
          <w:lang w:eastAsia="es-ES"/>
        </w:rPr>
      </w:pPr>
      <w:r>
        <w:rPr>
          <w:rFonts w:ascii="Times New Roman" w:eastAsia="Times New Roman" w:hAnsi="Times New Roman" w:cs="Times New Roman"/>
          <w:szCs w:val="28"/>
          <w:lang w:eastAsia="es-ES"/>
        </w:rPr>
        <w:t>5.- Total de expedientes que van dentro de la caja, número que deberá de coincidir con la relación del contenido (No registrar el número de paquetes, ya que hay expedientes que tienen 2 o más volúmenes).</w:t>
      </w:r>
    </w:p>
    <w:p w14:paraId="5C81730B" w14:textId="77777777" w:rsidR="00E76023" w:rsidRDefault="00E76023" w:rsidP="00E76023">
      <w:pPr>
        <w:spacing w:after="120" w:line="240" w:lineRule="auto"/>
        <w:ind w:left="284" w:hanging="284"/>
        <w:rPr>
          <w:rFonts w:ascii="Times New Roman" w:eastAsia="Times New Roman" w:hAnsi="Times New Roman" w:cs="Times New Roman"/>
          <w:szCs w:val="28"/>
          <w:lang w:eastAsia="es-ES"/>
        </w:rPr>
      </w:pPr>
      <w:r>
        <w:rPr>
          <w:rFonts w:ascii="Times New Roman" w:eastAsia="Times New Roman" w:hAnsi="Times New Roman" w:cs="Times New Roman"/>
          <w:szCs w:val="28"/>
          <w:lang w:eastAsia="es-ES"/>
        </w:rPr>
        <w:t xml:space="preserve">6.- </w:t>
      </w:r>
      <w:r w:rsidR="00F40A7A">
        <w:rPr>
          <w:rFonts w:ascii="Times New Roman" w:eastAsia="Times New Roman" w:hAnsi="Times New Roman" w:cs="Times New Roman"/>
          <w:szCs w:val="28"/>
          <w:lang w:eastAsia="es-ES"/>
        </w:rPr>
        <w:t>Registrar los años de los expedientes que van dentro de la caja (Si los años son consecutivos se utilizará un guion (2017-2021); Si son varios años, pero no son continuos, se utilizará una coma (2017-2019, 2021); si son de un solo año, solo el año correspondiente).</w:t>
      </w:r>
    </w:p>
    <w:p w14:paraId="6D276195" w14:textId="77777777" w:rsidR="00F40A7A" w:rsidRDefault="00F40A7A" w:rsidP="00E76023">
      <w:pPr>
        <w:spacing w:after="120" w:line="240" w:lineRule="auto"/>
        <w:ind w:left="284" w:hanging="284"/>
        <w:rPr>
          <w:rFonts w:ascii="Times New Roman" w:eastAsia="Times New Roman" w:hAnsi="Times New Roman" w:cs="Times New Roman"/>
          <w:szCs w:val="28"/>
          <w:lang w:eastAsia="es-ES"/>
        </w:rPr>
      </w:pPr>
      <w:r>
        <w:rPr>
          <w:rFonts w:ascii="Times New Roman" w:eastAsia="Times New Roman" w:hAnsi="Times New Roman" w:cs="Times New Roman"/>
          <w:szCs w:val="28"/>
          <w:lang w:eastAsia="es-ES"/>
        </w:rPr>
        <w:t>7.- No se registra información.</w:t>
      </w:r>
    </w:p>
    <w:p w14:paraId="1AD7833F" w14:textId="77777777" w:rsidR="00F40A7A" w:rsidRDefault="00F40A7A" w:rsidP="00E76023">
      <w:pPr>
        <w:spacing w:after="120" w:line="240" w:lineRule="auto"/>
        <w:ind w:left="284" w:hanging="284"/>
        <w:rPr>
          <w:rFonts w:ascii="Times New Roman" w:eastAsia="Times New Roman" w:hAnsi="Times New Roman" w:cs="Times New Roman"/>
          <w:szCs w:val="28"/>
          <w:lang w:eastAsia="es-ES"/>
        </w:rPr>
      </w:pPr>
      <w:r>
        <w:rPr>
          <w:rFonts w:ascii="Times New Roman" w:eastAsia="Times New Roman" w:hAnsi="Times New Roman" w:cs="Times New Roman"/>
          <w:szCs w:val="28"/>
          <w:lang w:eastAsia="es-ES"/>
        </w:rPr>
        <w:t>8.- Número de caja asignada para la transferencia.</w:t>
      </w:r>
    </w:p>
    <w:p w14:paraId="58D2D3F0" w14:textId="77777777" w:rsidR="00F40A7A" w:rsidRDefault="00F40A7A" w:rsidP="00E76023">
      <w:pPr>
        <w:spacing w:after="120" w:line="240" w:lineRule="auto"/>
        <w:ind w:left="284" w:hanging="284"/>
        <w:rPr>
          <w:rFonts w:ascii="Times New Roman" w:eastAsia="Times New Roman" w:hAnsi="Times New Roman" w:cs="Times New Roman"/>
          <w:szCs w:val="28"/>
          <w:lang w:eastAsia="es-ES"/>
        </w:rPr>
      </w:pPr>
    </w:p>
    <w:sectPr w:rsidR="00F40A7A" w:rsidSect="009742C9">
      <w:pgSz w:w="12240" w:h="15840"/>
      <w:pgMar w:top="567" w:right="1701" w:bottom="567"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ExtraBold">
    <w:altName w:val="Calibri"/>
    <w:charset w:val="00"/>
    <w:family w:val="auto"/>
    <w:pitch w:val="variable"/>
    <w:sig w:usb0="2000020F" w:usb1="00000003" w:usb2="00000000" w:usb3="00000000" w:csb0="00000197"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6F1B69"/>
    <w:multiLevelType w:val="hybridMultilevel"/>
    <w:tmpl w:val="59D6D3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07322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3DE"/>
    <w:rsid w:val="00033420"/>
    <w:rsid w:val="000434C0"/>
    <w:rsid w:val="00051D7C"/>
    <w:rsid w:val="0008793C"/>
    <w:rsid w:val="000A27D6"/>
    <w:rsid w:val="000C3D02"/>
    <w:rsid w:val="00101DD5"/>
    <w:rsid w:val="001538F8"/>
    <w:rsid w:val="00160A7D"/>
    <w:rsid w:val="001A5962"/>
    <w:rsid w:val="002323DE"/>
    <w:rsid w:val="0025229B"/>
    <w:rsid w:val="002A2668"/>
    <w:rsid w:val="002A2F30"/>
    <w:rsid w:val="002F7884"/>
    <w:rsid w:val="0031352B"/>
    <w:rsid w:val="0033140D"/>
    <w:rsid w:val="003335D5"/>
    <w:rsid w:val="00377623"/>
    <w:rsid w:val="003B1106"/>
    <w:rsid w:val="003D4BFA"/>
    <w:rsid w:val="00404D24"/>
    <w:rsid w:val="00423DFF"/>
    <w:rsid w:val="00467552"/>
    <w:rsid w:val="0048778D"/>
    <w:rsid w:val="00555062"/>
    <w:rsid w:val="00592B18"/>
    <w:rsid w:val="005A595B"/>
    <w:rsid w:val="005F2907"/>
    <w:rsid w:val="00603DDD"/>
    <w:rsid w:val="006D61B0"/>
    <w:rsid w:val="00717205"/>
    <w:rsid w:val="00766E1F"/>
    <w:rsid w:val="00790651"/>
    <w:rsid w:val="00822295"/>
    <w:rsid w:val="00834D94"/>
    <w:rsid w:val="00863960"/>
    <w:rsid w:val="00906C0D"/>
    <w:rsid w:val="009132A7"/>
    <w:rsid w:val="00931A58"/>
    <w:rsid w:val="00941F7B"/>
    <w:rsid w:val="00951AAE"/>
    <w:rsid w:val="009742C9"/>
    <w:rsid w:val="00990705"/>
    <w:rsid w:val="009F00A0"/>
    <w:rsid w:val="00A374B3"/>
    <w:rsid w:val="00B17953"/>
    <w:rsid w:val="00B30FE9"/>
    <w:rsid w:val="00B8174E"/>
    <w:rsid w:val="00BE0D06"/>
    <w:rsid w:val="00BF5C07"/>
    <w:rsid w:val="00C110DF"/>
    <w:rsid w:val="00C67029"/>
    <w:rsid w:val="00C87DFB"/>
    <w:rsid w:val="00CA67E2"/>
    <w:rsid w:val="00CE3A04"/>
    <w:rsid w:val="00D14218"/>
    <w:rsid w:val="00D244CC"/>
    <w:rsid w:val="00D3692F"/>
    <w:rsid w:val="00D55BAD"/>
    <w:rsid w:val="00D730AB"/>
    <w:rsid w:val="00DD2A43"/>
    <w:rsid w:val="00DF70AF"/>
    <w:rsid w:val="00E10F69"/>
    <w:rsid w:val="00E146F8"/>
    <w:rsid w:val="00E16E94"/>
    <w:rsid w:val="00E25321"/>
    <w:rsid w:val="00E519E7"/>
    <w:rsid w:val="00E725B8"/>
    <w:rsid w:val="00E76023"/>
    <w:rsid w:val="00EB3A08"/>
    <w:rsid w:val="00EC1F47"/>
    <w:rsid w:val="00F06E16"/>
    <w:rsid w:val="00F20C4F"/>
    <w:rsid w:val="00F40A7A"/>
    <w:rsid w:val="00FA19A7"/>
    <w:rsid w:val="00FC71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867B2"/>
  <w15:docId w15:val="{7C0E33D9-3221-4765-B116-7847C4A1A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
    <w:basedOn w:val="Normal"/>
    <w:link w:val="EncabezadoCar"/>
    <w:uiPriority w:val="99"/>
    <w:unhideWhenUsed/>
    <w:rsid w:val="0048778D"/>
    <w:pPr>
      <w:tabs>
        <w:tab w:val="center" w:pos="4419"/>
        <w:tab w:val="right" w:pos="8838"/>
      </w:tabs>
      <w:spacing w:after="0" w:line="240" w:lineRule="auto"/>
    </w:pPr>
    <w:rPr>
      <w:rFonts w:ascii="Calibri" w:eastAsia="Calibri" w:hAnsi="Calibri" w:cs="Times New Roman"/>
      <w:lang w:val="en-US"/>
    </w:rPr>
  </w:style>
  <w:style w:type="character" w:customStyle="1" w:styleId="EncabezadoCar">
    <w:name w:val="Encabezado Car"/>
    <w:aliases w:val="logomai Car"/>
    <w:basedOn w:val="Fuentedeprrafopredeter"/>
    <w:link w:val="Encabezado"/>
    <w:uiPriority w:val="99"/>
    <w:rsid w:val="0048778D"/>
    <w:rPr>
      <w:rFonts w:ascii="Calibri" w:eastAsia="Calibri" w:hAnsi="Calibri" w:cs="Times New Roman"/>
      <w:lang w:val="en-US"/>
    </w:rPr>
  </w:style>
  <w:style w:type="table" w:styleId="Tablaconcuadrcula">
    <w:name w:val="Table Grid"/>
    <w:basedOn w:val="Tablanormal"/>
    <w:uiPriority w:val="59"/>
    <w:rsid w:val="00487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332</Words>
  <Characters>1827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XOSPA CRUZ JOSE DE JESUS</dc:creator>
  <cp:lastModifiedBy>Jose de Jesus Xospa Cruz</cp:lastModifiedBy>
  <cp:revision>3</cp:revision>
  <dcterms:created xsi:type="dcterms:W3CDTF">2025-02-21T22:33:00Z</dcterms:created>
  <dcterms:modified xsi:type="dcterms:W3CDTF">2025-02-21T22:33:00Z</dcterms:modified>
</cp:coreProperties>
</file>