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CEFA1" w14:textId="14C319AD" w:rsidR="00622CE0" w:rsidRPr="002C3FB8" w:rsidRDefault="004434D8" w:rsidP="005F19A7">
      <w:pPr>
        <w:pStyle w:val="FooterOdd"/>
        <w:rPr>
          <w:lang w:val="es-MX"/>
        </w:rPr>
      </w:pPr>
      <w:bookmarkStart w:id="0" w:name="_GoBack"/>
      <w:bookmarkEnd w:id="0"/>
      <w:r w:rsidRPr="002C3FB8">
        <w:rPr>
          <w:lang w:val="es-MX"/>
        </w:rPr>
        <w:t xml:space="preserve"> </w:t>
      </w:r>
    </w:p>
    <w:p w14:paraId="55719E45" w14:textId="77777777" w:rsidR="00622CE0" w:rsidRPr="002C3FB8" w:rsidRDefault="00622CE0" w:rsidP="00622CE0">
      <w:pPr>
        <w:tabs>
          <w:tab w:val="left" w:pos="7377"/>
        </w:tabs>
        <w:jc w:val="center"/>
      </w:pPr>
      <w:r w:rsidRPr="002C3FB8">
        <w:rPr>
          <w:rFonts w:ascii="Georgia" w:hAnsi="Georgia" w:cs="Arial"/>
          <w:b/>
          <w:i/>
          <w:sz w:val="16"/>
          <w:szCs w:val="16"/>
        </w:rPr>
        <w:t>“2017, Año del Centenario de la Promulgación de la Constitución Política de los Estados Unidos Mexicanos”</w:t>
      </w:r>
    </w:p>
    <w:p w14:paraId="7ED71EE7" w14:textId="10DEC867" w:rsidR="00382008" w:rsidRPr="002F51C1" w:rsidRDefault="00964534" w:rsidP="002F51C1">
      <w:pPr>
        <w:tabs>
          <w:tab w:val="left" w:pos="7377"/>
        </w:tabs>
        <w:rPr>
          <w:sz w:val="28"/>
        </w:rPr>
      </w:pPr>
      <w:r w:rsidRPr="002C3FB8">
        <w:tab/>
      </w:r>
    </w:p>
    <w:p w14:paraId="562F12F9" w14:textId="04A27C6B" w:rsidR="00294FD0" w:rsidRPr="002C3FB8" w:rsidRDefault="00BE3231" w:rsidP="00D01A40">
      <w:pPr>
        <w:rPr>
          <w:rFonts w:ascii="Arial" w:hAnsi="Arial" w:cs="Arial"/>
        </w:rPr>
      </w:pPr>
      <w:r w:rsidRPr="002C3FB8">
        <w:rPr>
          <w:rFonts w:ascii="Arial" w:hAnsi="Arial" w:cs="Arial"/>
          <w:noProof/>
          <w:sz w:val="20"/>
          <w:szCs w:val="20"/>
        </w:rPr>
        <w:drawing>
          <wp:anchor distT="0" distB="0" distL="114300" distR="114300" simplePos="0" relativeHeight="251664896" behindDoc="1" locked="0" layoutInCell="1" allowOverlap="1" wp14:anchorId="780001AE" wp14:editId="7997FB35">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7B09F" w14:textId="59EE9CAF" w:rsidR="00D01A40" w:rsidRPr="002C3FB8" w:rsidRDefault="00D01A40" w:rsidP="00D01A40">
      <w:pPr>
        <w:rPr>
          <w:rFonts w:ascii="Arial" w:hAnsi="Arial" w:cs="Arial"/>
        </w:rPr>
      </w:pPr>
    </w:p>
    <w:p w14:paraId="473FBF9E" w14:textId="77777777" w:rsidR="00D01A40" w:rsidRPr="002C3FB8" w:rsidRDefault="00D01A40" w:rsidP="00D01A40">
      <w:pPr>
        <w:rPr>
          <w:rFonts w:ascii="Arial" w:hAnsi="Arial" w:cs="Arial"/>
        </w:rPr>
      </w:pPr>
    </w:p>
    <w:p w14:paraId="73A6F3E6" w14:textId="77777777" w:rsidR="00651289" w:rsidRPr="002C3FB8" w:rsidRDefault="00651289">
      <w:pPr>
        <w:pStyle w:val="Ttulo2"/>
        <w:rPr>
          <w:rFonts w:cs="Arial"/>
          <w:sz w:val="28"/>
        </w:rPr>
      </w:pPr>
      <w:r w:rsidRPr="002C3FB8">
        <w:rPr>
          <w:rFonts w:cs="Arial"/>
          <w:sz w:val="28"/>
        </w:rPr>
        <w:t>COLEGIO NACIONAL DE EDUCACIÓN PROFESIONAL TÉCNICA</w:t>
      </w:r>
    </w:p>
    <w:p w14:paraId="66E7C726" w14:textId="77777777" w:rsidR="00ED6F7A" w:rsidRPr="002C3FB8" w:rsidRDefault="00ED6F7A">
      <w:pPr>
        <w:rPr>
          <w:rFonts w:ascii="Arial" w:hAnsi="Arial" w:cs="Arial"/>
          <w:b/>
          <w:sz w:val="28"/>
        </w:rPr>
      </w:pPr>
    </w:p>
    <w:p w14:paraId="64CFDBBD" w14:textId="77777777" w:rsidR="00382008" w:rsidRPr="002C3FB8" w:rsidRDefault="00382008">
      <w:pPr>
        <w:rPr>
          <w:rFonts w:ascii="Arial" w:hAnsi="Arial" w:cs="Arial"/>
          <w:b/>
          <w:sz w:val="28"/>
        </w:rPr>
      </w:pPr>
    </w:p>
    <w:p w14:paraId="152DC0D2" w14:textId="77777777" w:rsidR="00651289" w:rsidRPr="002C3FB8" w:rsidRDefault="00651289">
      <w:pPr>
        <w:pStyle w:val="Ttulo2"/>
        <w:rPr>
          <w:rFonts w:cs="Arial"/>
          <w:sz w:val="28"/>
        </w:rPr>
      </w:pPr>
      <w:r w:rsidRPr="002C3FB8">
        <w:rPr>
          <w:rFonts w:cs="Arial"/>
          <w:sz w:val="28"/>
        </w:rPr>
        <w:t xml:space="preserve">C O N A L E P </w:t>
      </w:r>
    </w:p>
    <w:p w14:paraId="174B05FE" w14:textId="77777777" w:rsidR="00651289" w:rsidRPr="002C3FB8" w:rsidRDefault="00651289">
      <w:pPr>
        <w:rPr>
          <w:rFonts w:ascii="Arial" w:hAnsi="Arial" w:cs="Arial"/>
          <w:b/>
          <w:sz w:val="28"/>
        </w:rPr>
      </w:pPr>
    </w:p>
    <w:p w14:paraId="3431A29D" w14:textId="16925DE7" w:rsidR="00ED6F7A" w:rsidRPr="002C3FB8" w:rsidRDefault="00011047" w:rsidP="00011047">
      <w:pPr>
        <w:tabs>
          <w:tab w:val="left" w:pos="8516"/>
        </w:tabs>
        <w:rPr>
          <w:rFonts w:ascii="Arial" w:hAnsi="Arial" w:cs="Arial"/>
          <w:b/>
          <w:sz w:val="28"/>
        </w:rPr>
      </w:pPr>
      <w:r>
        <w:rPr>
          <w:rFonts w:ascii="Arial" w:hAnsi="Arial" w:cs="Arial"/>
          <w:b/>
          <w:sz w:val="28"/>
        </w:rPr>
        <w:tab/>
      </w:r>
    </w:p>
    <w:p w14:paraId="6F38237E" w14:textId="77777777" w:rsidR="00651289" w:rsidRPr="002C3FB8" w:rsidRDefault="00651289">
      <w:pPr>
        <w:pStyle w:val="Ttulo2"/>
        <w:rPr>
          <w:rFonts w:cs="Arial"/>
          <w:sz w:val="28"/>
        </w:rPr>
      </w:pPr>
      <w:r w:rsidRPr="002C3FB8">
        <w:rPr>
          <w:rFonts w:cs="Arial"/>
          <w:sz w:val="28"/>
        </w:rPr>
        <w:t>SECRETARÍA DE ADMINISTRACIÓN</w:t>
      </w:r>
    </w:p>
    <w:p w14:paraId="57B69D65" w14:textId="77777777" w:rsidR="00ED6F7A" w:rsidRPr="002C3FB8" w:rsidRDefault="00ED6F7A">
      <w:pPr>
        <w:rPr>
          <w:rFonts w:ascii="Arial" w:hAnsi="Arial" w:cs="Arial"/>
          <w:b/>
          <w:sz w:val="28"/>
        </w:rPr>
      </w:pPr>
    </w:p>
    <w:p w14:paraId="13C11904" w14:textId="77777777" w:rsidR="00853C11" w:rsidRPr="002C3FB8" w:rsidRDefault="00853C11">
      <w:pPr>
        <w:rPr>
          <w:rFonts w:ascii="Arial" w:hAnsi="Arial" w:cs="Arial"/>
          <w:b/>
          <w:sz w:val="28"/>
        </w:rPr>
      </w:pPr>
    </w:p>
    <w:p w14:paraId="71E96273" w14:textId="77777777" w:rsidR="00651289" w:rsidRPr="002C3FB8" w:rsidRDefault="00651289">
      <w:pPr>
        <w:pStyle w:val="Ttulo2"/>
        <w:rPr>
          <w:rFonts w:cs="Arial"/>
          <w:sz w:val="28"/>
        </w:rPr>
      </w:pPr>
      <w:r w:rsidRPr="002C3FB8">
        <w:rPr>
          <w:rFonts w:cs="Arial"/>
          <w:sz w:val="28"/>
        </w:rPr>
        <w:t>DIRECCIÓN DE INFRAESTRUCTURA Y ADQUISICIONES</w:t>
      </w:r>
    </w:p>
    <w:p w14:paraId="2172D83B" w14:textId="77777777" w:rsidR="00382008" w:rsidRPr="002C3FB8" w:rsidRDefault="00382008" w:rsidP="00382008">
      <w:pPr>
        <w:rPr>
          <w:rFonts w:ascii="Arial" w:hAnsi="Arial" w:cs="Arial"/>
        </w:rPr>
      </w:pPr>
    </w:p>
    <w:p w14:paraId="4DDE0C0D" w14:textId="77777777" w:rsidR="00853C11" w:rsidRPr="002C3FB8" w:rsidRDefault="00853C11" w:rsidP="00382008">
      <w:pPr>
        <w:rPr>
          <w:rFonts w:ascii="Arial" w:hAnsi="Arial" w:cs="Arial"/>
        </w:rPr>
      </w:pPr>
    </w:p>
    <w:p w14:paraId="5A81268A" w14:textId="77777777" w:rsidR="002C3092" w:rsidRPr="002C3FB8" w:rsidRDefault="002C3092" w:rsidP="002C3092">
      <w:pPr>
        <w:rPr>
          <w:rFonts w:ascii="Arial" w:hAnsi="Arial" w:cs="Arial"/>
        </w:rPr>
      </w:pPr>
    </w:p>
    <w:p w14:paraId="27B0517A" w14:textId="07D733A0" w:rsidR="00651289" w:rsidRPr="002C3FB8" w:rsidRDefault="007D3CD8" w:rsidP="000622D3">
      <w:pPr>
        <w:pStyle w:val="Ttulo2"/>
        <w:rPr>
          <w:rFonts w:cs="Arial"/>
          <w:sz w:val="28"/>
        </w:rPr>
      </w:pPr>
      <w:r w:rsidRPr="002C3FB8">
        <w:rPr>
          <w:rFonts w:cs="Arial"/>
          <w:sz w:val="28"/>
        </w:rPr>
        <w:t>CONVOCATORIA</w:t>
      </w:r>
      <w:r w:rsidR="00651289" w:rsidRPr="002C3FB8">
        <w:rPr>
          <w:rFonts w:cs="Arial"/>
          <w:sz w:val="28"/>
        </w:rPr>
        <w:t xml:space="preserve"> PARA </w:t>
      </w:r>
      <w:r w:rsidR="008227D0" w:rsidRPr="002C3FB8">
        <w:rPr>
          <w:rFonts w:cs="Arial"/>
          <w:sz w:val="28"/>
        </w:rPr>
        <w:t xml:space="preserve">LICITACIÓN PÚBLICA </w:t>
      </w:r>
      <w:r w:rsidR="00011047">
        <w:rPr>
          <w:rFonts w:cs="Arial"/>
          <w:sz w:val="28"/>
        </w:rPr>
        <w:t xml:space="preserve">NACIONAL PLURIANUAL </w:t>
      </w:r>
      <w:r w:rsidR="008227D0" w:rsidRPr="002C3FB8">
        <w:rPr>
          <w:rFonts w:cs="Arial"/>
          <w:sz w:val="28"/>
        </w:rPr>
        <w:t>ELECTRÓNICA</w:t>
      </w:r>
    </w:p>
    <w:p w14:paraId="32328AE4" w14:textId="77777777" w:rsidR="00390E47" w:rsidRPr="002C3FB8" w:rsidRDefault="00390E47" w:rsidP="000622D3">
      <w:pPr>
        <w:pStyle w:val="Ttulo2"/>
        <w:rPr>
          <w:rFonts w:cs="Arial"/>
          <w:sz w:val="28"/>
        </w:rPr>
      </w:pPr>
    </w:p>
    <w:p w14:paraId="580710F0" w14:textId="77777777" w:rsidR="00D01A40" w:rsidRPr="002C3FB8" w:rsidRDefault="00D01A40" w:rsidP="00D01A40">
      <w:pPr>
        <w:rPr>
          <w:rFonts w:ascii="Arial" w:hAnsi="Arial" w:cs="Arial"/>
        </w:rPr>
      </w:pPr>
    </w:p>
    <w:p w14:paraId="2221A54D" w14:textId="77777777" w:rsidR="00D01A40" w:rsidRPr="002C3FB8" w:rsidRDefault="00D01A40" w:rsidP="00D01A40">
      <w:pPr>
        <w:rPr>
          <w:rFonts w:ascii="Arial" w:hAnsi="Arial" w:cs="Arial"/>
        </w:rPr>
      </w:pPr>
    </w:p>
    <w:p w14:paraId="7FCF33D7" w14:textId="0AD7D582" w:rsidR="00C369D5" w:rsidRPr="002C3FB8" w:rsidRDefault="00C369D5" w:rsidP="000622D3">
      <w:pPr>
        <w:pStyle w:val="Ttulo2"/>
        <w:rPr>
          <w:rFonts w:cs="Arial"/>
          <w:sz w:val="28"/>
        </w:rPr>
      </w:pPr>
      <w:r w:rsidRPr="002C3FB8">
        <w:rPr>
          <w:rFonts w:cs="Arial"/>
          <w:sz w:val="28"/>
        </w:rPr>
        <w:t xml:space="preserve">No. </w:t>
      </w:r>
      <w:r w:rsidR="009753B7" w:rsidRPr="002C3FB8">
        <w:rPr>
          <w:rFonts w:cs="Arial"/>
          <w:sz w:val="28"/>
        </w:rPr>
        <w:t>LA-011L5X001-</w:t>
      </w:r>
      <w:r w:rsidR="00BE3231" w:rsidRPr="002C3FB8">
        <w:rPr>
          <w:rFonts w:cs="Arial"/>
          <w:sz w:val="28"/>
        </w:rPr>
        <w:t>E</w:t>
      </w:r>
      <w:r w:rsidR="008066BD">
        <w:rPr>
          <w:rFonts w:cs="Arial"/>
          <w:sz w:val="28"/>
        </w:rPr>
        <w:t>125</w:t>
      </w:r>
      <w:r w:rsidR="009753B7" w:rsidRPr="002C3FB8">
        <w:rPr>
          <w:rFonts w:cs="Arial"/>
          <w:sz w:val="28"/>
        </w:rPr>
        <w:t>-2017</w:t>
      </w:r>
    </w:p>
    <w:p w14:paraId="0F65B473" w14:textId="7416F26D" w:rsidR="00D01A40" w:rsidRPr="002C3FB8" w:rsidRDefault="00D01A40" w:rsidP="00E06CDD">
      <w:pPr>
        <w:rPr>
          <w:rFonts w:ascii="Arial" w:hAnsi="Arial" w:cs="Arial"/>
          <w:b/>
          <w:sz w:val="28"/>
        </w:rPr>
      </w:pPr>
    </w:p>
    <w:p w14:paraId="4BC84A30" w14:textId="77777777" w:rsidR="00757D76" w:rsidRPr="002C3FB8" w:rsidRDefault="00F203F7" w:rsidP="005B6CF9">
      <w:pPr>
        <w:tabs>
          <w:tab w:val="left" w:pos="8692"/>
        </w:tabs>
        <w:rPr>
          <w:rFonts w:ascii="Arial" w:hAnsi="Arial" w:cs="Arial"/>
          <w:b/>
          <w:sz w:val="28"/>
        </w:rPr>
      </w:pPr>
      <w:r w:rsidRPr="002C3FB8">
        <w:rPr>
          <w:rFonts w:ascii="Arial" w:hAnsi="Arial" w:cs="Arial"/>
          <w:b/>
          <w:sz w:val="28"/>
        </w:rPr>
        <w:tab/>
      </w:r>
    </w:p>
    <w:p w14:paraId="40FD05D7" w14:textId="66846E5D" w:rsidR="00704C44" w:rsidRDefault="00704C44" w:rsidP="00704C44">
      <w:pPr>
        <w:pStyle w:val="Ttulo2"/>
        <w:rPr>
          <w:rFonts w:cs="Arial"/>
          <w:sz w:val="28"/>
        </w:rPr>
      </w:pPr>
      <w:bookmarkStart w:id="1" w:name="_Toc489447532"/>
      <w:r w:rsidRPr="00011047">
        <w:rPr>
          <w:rFonts w:cs="Arial"/>
          <w:sz w:val="28"/>
        </w:rPr>
        <w:t>“</w:t>
      </w:r>
      <w:r w:rsidRPr="006F64DB">
        <w:rPr>
          <w:rFonts w:cs="Arial"/>
          <w:sz w:val="28"/>
        </w:rPr>
        <w:t>SERVICIO DEL APROVISIONAMIENTO, DE LA ADMINISTRACIÓN Y DE LA SEGURIDAD DE LA INFRAESTRUCTURA QUE ALMACENA LA INFORMACIÓN Y DATOS PERSONALES DEL CONALEP EN UN CENTRO DE DATOS</w:t>
      </w:r>
      <w:r w:rsidR="0092139E">
        <w:rPr>
          <w:rFonts w:cs="Arial"/>
          <w:sz w:val="28"/>
        </w:rPr>
        <w:t>”</w:t>
      </w:r>
    </w:p>
    <w:p w14:paraId="45D5E62B" w14:textId="77777777" w:rsidR="00704C44" w:rsidRDefault="00704C44" w:rsidP="00704C44"/>
    <w:p w14:paraId="39EBCA07" w14:textId="77777777" w:rsidR="00704C44" w:rsidRPr="00E06CDD" w:rsidRDefault="00704C44" w:rsidP="00704C44"/>
    <w:p w14:paraId="25B2302F" w14:textId="77777777" w:rsidR="00704C44" w:rsidRPr="002C3FB8" w:rsidRDefault="00704C44" w:rsidP="00704C44">
      <w:pPr>
        <w:pStyle w:val="Piedepgina"/>
        <w:tabs>
          <w:tab w:val="right" w:pos="8415"/>
        </w:tabs>
        <w:jc w:val="center"/>
        <w:rPr>
          <w:rFonts w:ascii="Arial" w:hAnsi="Arial" w:cs="Arial"/>
          <w:color w:val="808080" w:themeColor="background1" w:themeShade="80"/>
          <w:sz w:val="16"/>
          <w:szCs w:val="16"/>
        </w:rPr>
      </w:pPr>
      <w:r w:rsidRPr="002C3FB8">
        <w:rPr>
          <w:rFonts w:ascii="Arial" w:hAnsi="Arial" w:cs="Arial"/>
          <w:color w:val="808080" w:themeColor="background1" w:themeShade="80"/>
          <w:sz w:val="16"/>
          <w:szCs w:val="16"/>
        </w:rPr>
        <w:t xml:space="preserve"> Calle 16 de septiembre No. 147 Nte., Col. Lázaro Cárdenas, Metepec, Estado de México, CP 52148</w:t>
      </w:r>
    </w:p>
    <w:p w14:paraId="3FEF330C" w14:textId="77777777" w:rsidR="00704C44" w:rsidRDefault="00704C44" w:rsidP="00704C44">
      <w:pPr>
        <w:jc w:val="center"/>
        <w:rPr>
          <w:rFonts w:ascii="Arial" w:hAnsi="Arial" w:cs="Arial"/>
          <w:b/>
          <w:color w:val="808080" w:themeColor="background1" w:themeShade="80"/>
          <w:sz w:val="16"/>
          <w:szCs w:val="16"/>
        </w:rPr>
      </w:pPr>
      <w:r w:rsidRPr="002C3FB8">
        <w:rPr>
          <w:rFonts w:ascii="Arial" w:hAnsi="Arial" w:cs="Arial"/>
          <w:color w:val="808080" w:themeColor="background1" w:themeShade="80"/>
          <w:sz w:val="16"/>
          <w:szCs w:val="16"/>
        </w:rPr>
        <w:t xml:space="preserve">Teléfono 01 (722) 2 71 08 00 ext. 2475 </w:t>
      </w:r>
      <w:hyperlink r:id="rId9" w:history="1">
        <w:r w:rsidRPr="00E616F5">
          <w:rPr>
            <w:rStyle w:val="Hipervnculo"/>
            <w:rFonts w:ascii="Arial" w:hAnsi="Arial" w:cs="Arial"/>
            <w:b/>
            <w:sz w:val="16"/>
            <w:szCs w:val="16"/>
          </w:rPr>
          <w:t>www.gob.mx/CONALEP</w:t>
        </w:r>
      </w:hyperlink>
    </w:p>
    <w:p w14:paraId="56862122" w14:textId="77777777" w:rsidR="00704C44" w:rsidRDefault="00704C44" w:rsidP="00704C44">
      <w:pPr>
        <w:jc w:val="center"/>
        <w:rPr>
          <w:rFonts w:ascii="Arial" w:hAnsi="Arial" w:cs="Arial"/>
          <w:b/>
          <w:color w:val="808080" w:themeColor="background1" w:themeShade="80"/>
          <w:sz w:val="16"/>
          <w:szCs w:val="16"/>
        </w:rPr>
      </w:pPr>
    </w:p>
    <w:p w14:paraId="72B20405" w14:textId="503EF320" w:rsidR="00704C44" w:rsidRDefault="00704C44" w:rsidP="00704C44">
      <w:pPr>
        <w:jc w:val="center"/>
        <w:rPr>
          <w:rFonts w:ascii="Arial" w:hAnsi="Arial" w:cs="Arial"/>
          <w:b/>
          <w:color w:val="000000" w:themeColor="text1"/>
          <w:sz w:val="40"/>
        </w:rPr>
      </w:pPr>
    </w:p>
    <w:p w14:paraId="1A01EE6A" w14:textId="77777777" w:rsidR="008066BD" w:rsidRPr="002C3FB8" w:rsidRDefault="008066BD" w:rsidP="00704C44">
      <w:pPr>
        <w:jc w:val="center"/>
        <w:rPr>
          <w:rFonts w:ascii="Arial" w:hAnsi="Arial" w:cs="Arial"/>
          <w:b/>
          <w:color w:val="000000" w:themeColor="text1"/>
          <w:sz w:val="40"/>
        </w:rPr>
      </w:pPr>
    </w:p>
    <w:p w14:paraId="32511885" w14:textId="77777777" w:rsidR="00704C44" w:rsidRPr="002C3FB8" w:rsidRDefault="00704C44" w:rsidP="00704C44">
      <w:pPr>
        <w:tabs>
          <w:tab w:val="left" w:pos="4065"/>
        </w:tabs>
        <w:rPr>
          <w:rFonts w:ascii="Arial" w:hAnsi="Arial" w:cs="Arial"/>
          <w:sz w:val="16"/>
          <w:szCs w:val="18"/>
        </w:rPr>
      </w:pPr>
    </w:p>
    <w:p w14:paraId="6C2684F3" w14:textId="77777777" w:rsidR="00704C44" w:rsidRPr="002C3FB8" w:rsidRDefault="00704C44" w:rsidP="00704C44">
      <w:pPr>
        <w:pStyle w:val="Puesto"/>
        <w:rPr>
          <w:i w:val="0"/>
          <w:iCs w:val="0"/>
          <w:lang w:val="es-MX"/>
        </w:rPr>
      </w:pPr>
      <w:r w:rsidRPr="002C3FB8">
        <w:rPr>
          <w:i w:val="0"/>
          <w:iCs w:val="0"/>
          <w:lang w:val="es-MX"/>
        </w:rPr>
        <w:lastRenderedPageBreak/>
        <w:t>GLOSARIO DE TÉRMINOS</w:t>
      </w:r>
    </w:p>
    <w:p w14:paraId="1CC747EE" w14:textId="77777777" w:rsidR="00704C44" w:rsidRPr="002C3FB8" w:rsidRDefault="00704C44" w:rsidP="00704C44">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704C44" w:rsidRPr="002C3FB8" w14:paraId="4715B2C0" w14:textId="77777777" w:rsidTr="00704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41F2D6F" w14:textId="77777777" w:rsidR="00704C44" w:rsidRPr="002C3FB8" w:rsidRDefault="00704C44" w:rsidP="00704C44">
            <w:pPr>
              <w:jc w:val="center"/>
              <w:rPr>
                <w:rFonts w:ascii="Arial" w:hAnsi="Arial" w:cs="Arial"/>
                <w:sz w:val="20"/>
                <w:szCs w:val="20"/>
                <w:lang w:eastAsia="es-ES"/>
              </w:rPr>
            </w:pPr>
            <w:r w:rsidRPr="002C3F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5B1EC919" w14:textId="77777777" w:rsidR="00704C44" w:rsidRPr="002C3FB8" w:rsidRDefault="00704C44" w:rsidP="00704C44">
            <w:pPr>
              <w:jc w:val="center"/>
              <w:rPr>
                <w:rFonts w:ascii="Arial" w:hAnsi="Arial" w:cs="Arial"/>
                <w:sz w:val="20"/>
                <w:szCs w:val="20"/>
                <w:lang w:eastAsia="es-ES"/>
              </w:rPr>
            </w:pPr>
            <w:r w:rsidRPr="002C3FB8">
              <w:rPr>
                <w:rFonts w:ascii="Arial" w:hAnsi="Arial" w:cs="Arial"/>
                <w:sz w:val="20"/>
                <w:szCs w:val="20"/>
              </w:rPr>
              <w:t>Descripción</w:t>
            </w:r>
          </w:p>
        </w:tc>
      </w:tr>
      <w:tr w:rsidR="00704C44" w:rsidRPr="002C3FB8" w14:paraId="6B5CC994"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26775475"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4AEFC4C6"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Coordinación de Adquisiciones y Servicios adscrita a la Dirección de Infraestructura y Adquisiciones.</w:t>
            </w:r>
          </w:p>
        </w:tc>
      </w:tr>
      <w:tr w:rsidR="00704C44" w:rsidRPr="002C3FB8" w14:paraId="7166BF19" w14:textId="77777777" w:rsidTr="00704C44">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14:paraId="61AE10F3"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Área requirente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6DCD208D" w14:textId="755ED889" w:rsidR="00704C44" w:rsidRPr="002C3FB8" w:rsidRDefault="00704C44" w:rsidP="00704C44">
            <w:pPr>
              <w:jc w:val="both"/>
              <w:rPr>
                <w:rFonts w:ascii="Arial" w:hAnsi="Arial" w:cs="Arial"/>
                <w:b w:val="0"/>
                <w:sz w:val="20"/>
                <w:szCs w:val="20"/>
              </w:rPr>
            </w:pPr>
            <w:r w:rsidRPr="0078176C">
              <w:rPr>
                <w:rFonts w:ascii="Arial" w:hAnsi="Arial" w:cs="Arial"/>
                <w:b w:val="0"/>
                <w:sz w:val="20"/>
                <w:szCs w:val="20"/>
              </w:rPr>
              <w:t xml:space="preserve">La Dirección </w:t>
            </w:r>
            <w:r>
              <w:rPr>
                <w:rFonts w:ascii="Arial" w:hAnsi="Arial" w:cs="Arial"/>
                <w:b w:val="0"/>
                <w:sz w:val="20"/>
                <w:szCs w:val="20"/>
              </w:rPr>
              <w:t xml:space="preserve">Corporativa de Tecnologías Aplicadas a través de la </w:t>
            </w:r>
            <w:r w:rsidRPr="00412485">
              <w:rPr>
                <w:rFonts w:ascii="Arial" w:hAnsi="Arial" w:cs="Arial"/>
                <w:b w:val="0"/>
                <w:sz w:val="20"/>
                <w:szCs w:val="20"/>
              </w:rPr>
              <w:t>Coordinación de Diseño y A</w:t>
            </w:r>
            <w:r w:rsidR="00A43EC2">
              <w:rPr>
                <w:rFonts w:ascii="Arial" w:hAnsi="Arial" w:cs="Arial"/>
                <w:b w:val="0"/>
                <w:sz w:val="20"/>
                <w:szCs w:val="20"/>
              </w:rPr>
              <w:t>plicación de Sistemas Académico</w:t>
            </w:r>
            <w:r w:rsidR="0053325E">
              <w:rPr>
                <w:rFonts w:ascii="Arial" w:hAnsi="Arial" w:cs="Arial"/>
                <w:b w:val="0"/>
                <w:sz w:val="20"/>
                <w:szCs w:val="20"/>
              </w:rPr>
              <w:t>s</w:t>
            </w:r>
            <w:r w:rsidR="00A43EC2">
              <w:rPr>
                <w:rFonts w:ascii="Arial" w:hAnsi="Arial" w:cs="Arial"/>
                <w:b w:val="0"/>
                <w:sz w:val="20"/>
                <w:szCs w:val="20"/>
              </w:rPr>
              <w:t xml:space="preserve"> Escolar</w:t>
            </w:r>
            <w:r>
              <w:rPr>
                <w:rFonts w:ascii="Arial" w:hAnsi="Arial" w:cs="Arial"/>
                <w:b w:val="0"/>
                <w:sz w:val="20"/>
                <w:szCs w:val="20"/>
              </w:rPr>
              <w:t>.</w:t>
            </w:r>
          </w:p>
        </w:tc>
      </w:tr>
      <w:tr w:rsidR="00704C44" w:rsidRPr="002C3FB8" w14:paraId="76E85450"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0DBE2848"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531C11EB"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Clabe bancaria estandarizada.</w:t>
            </w:r>
          </w:p>
        </w:tc>
      </w:tr>
      <w:tr w:rsidR="00704C44" w:rsidRPr="002C3FB8" w14:paraId="34C5EE58"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49F76923"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087" w:type="dxa"/>
            <w:hideMark/>
          </w:tcPr>
          <w:p w14:paraId="33894918"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Sistema electrónico de información pública gubernamental sobre adquisiciones, arrendamientos y servicios.</w:t>
            </w:r>
          </w:p>
        </w:tc>
      </w:tr>
      <w:tr w:rsidR="00704C44" w:rsidRPr="002C3FB8" w14:paraId="30A54074"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14:paraId="28556A88"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14:paraId="6FE49E99" w14:textId="77777777" w:rsidR="00704C44" w:rsidRPr="002C3FB8" w:rsidRDefault="00704C44" w:rsidP="00704C44">
            <w:pPr>
              <w:jc w:val="both"/>
              <w:rPr>
                <w:rFonts w:ascii="Arial" w:hAnsi="Arial" w:cs="Arial"/>
                <w:b w:val="0"/>
                <w:bCs w:val="0"/>
                <w:sz w:val="20"/>
                <w:szCs w:val="20"/>
              </w:rPr>
            </w:pPr>
            <w:r w:rsidRPr="002C3FB8">
              <w:rPr>
                <w:rFonts w:ascii="Arial" w:hAnsi="Arial" w:cs="Arial"/>
                <w:b w:val="0"/>
                <w:sz w:val="20"/>
                <w:szCs w:val="20"/>
              </w:rPr>
              <w:t>Colegio Nacional de Educación Profesional Técnica.</w:t>
            </w:r>
          </w:p>
        </w:tc>
      </w:tr>
      <w:tr w:rsidR="00704C44" w:rsidRPr="002C3FB8" w14:paraId="08E57C1B"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4EA67922"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381E2C5"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Documento que establece los derechos y obligaciones entre el CONALEP y el proveedor.</w:t>
            </w:r>
          </w:p>
        </w:tc>
      </w:tr>
      <w:tr w:rsidR="00704C44" w:rsidRPr="002C3FB8" w14:paraId="30F521EF"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66D6D7CC"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5B218B98"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704C44" w:rsidRPr="002C3FB8" w14:paraId="3ED368F6" w14:textId="77777777" w:rsidTr="00704C44">
        <w:tc>
          <w:tcPr>
            <w:cnfStyle w:val="001000000000" w:firstRow="0" w:lastRow="0" w:firstColumn="1" w:lastColumn="0" w:oddVBand="0" w:evenVBand="0" w:oddHBand="0" w:evenHBand="0" w:firstRowFirstColumn="0" w:firstRowLastColumn="0" w:lastRowFirstColumn="0" w:lastRowLastColumn="0"/>
            <w:tcW w:w="2235" w:type="dxa"/>
          </w:tcPr>
          <w:p w14:paraId="47238DE3"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A0722EB"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Documento que establece las bases en que se desarrollará la licitación y en la cual se describen los requisitos de participación.</w:t>
            </w:r>
          </w:p>
        </w:tc>
      </w:tr>
      <w:tr w:rsidR="00704C44" w:rsidRPr="002C3FB8" w14:paraId="3EA11D92"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F6E8C2B" w14:textId="77777777" w:rsidR="00704C44" w:rsidRPr="002C3FB8" w:rsidRDefault="00704C44" w:rsidP="00704C44">
            <w:pPr>
              <w:rPr>
                <w:rFonts w:ascii="Arial" w:hAnsi="Arial" w:cs="Arial"/>
                <w:sz w:val="20"/>
                <w:szCs w:val="20"/>
              </w:rPr>
            </w:pPr>
            <w:r w:rsidRPr="002C3FB8">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5F042F8D"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Diario Oficial de la Federación.</w:t>
            </w:r>
          </w:p>
        </w:tc>
      </w:tr>
      <w:tr w:rsidR="00704C44" w:rsidRPr="002C3FB8" w14:paraId="6433DBE2"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45F852B7" w14:textId="77777777" w:rsidR="00704C44" w:rsidRPr="002C3FB8" w:rsidRDefault="00704C44" w:rsidP="00704C44">
            <w:pPr>
              <w:rPr>
                <w:rFonts w:ascii="Arial" w:hAnsi="Arial" w:cs="Arial"/>
                <w:sz w:val="20"/>
                <w:szCs w:val="20"/>
              </w:rPr>
            </w:pPr>
            <w:r w:rsidRPr="002C3FB8">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8A06CD"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Calle 16 de septiembre N° 147 Norte, Colonia: Lázaro Cárdenas, Metepec, Estado de México C.P. 52148.</w:t>
            </w:r>
          </w:p>
        </w:tc>
      </w:tr>
      <w:tr w:rsidR="00704C44" w:rsidRPr="002C3FB8" w14:paraId="3911C7C8"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34875F25" w14:textId="77777777" w:rsidR="00704C44" w:rsidRPr="002C3FB8" w:rsidRDefault="00704C44" w:rsidP="00704C44">
            <w:pPr>
              <w:rPr>
                <w:rFonts w:ascii="Arial" w:hAnsi="Arial" w:cs="Arial"/>
                <w:sz w:val="20"/>
                <w:szCs w:val="20"/>
              </w:rPr>
            </w:pPr>
            <w:r w:rsidRPr="002C3FB8">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4859D373"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Credencial para votar (IFE o INE), cédula profesional, pasaporte o cartilla del servicio militar nacional.</w:t>
            </w:r>
          </w:p>
        </w:tc>
      </w:tr>
      <w:tr w:rsidR="00704C44" w:rsidRPr="002C3FB8" w14:paraId="1886090D" w14:textId="77777777" w:rsidTr="00704C44">
        <w:tc>
          <w:tcPr>
            <w:cnfStyle w:val="001000000000" w:firstRow="0" w:lastRow="0" w:firstColumn="1" w:lastColumn="0" w:oddVBand="0" w:evenVBand="0" w:oddHBand="0" w:evenHBand="0" w:firstRowFirstColumn="0" w:firstRowLastColumn="0" w:lastRowFirstColumn="0" w:lastRowLastColumn="0"/>
            <w:tcW w:w="2235" w:type="dxa"/>
          </w:tcPr>
          <w:p w14:paraId="7A2A17CC"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3BDFECA3"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704C44" w:rsidRPr="002C3FB8" w14:paraId="37914B19"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6915F769" w14:textId="77777777" w:rsidR="00704C44" w:rsidRPr="002C3FB8" w:rsidRDefault="00704C44" w:rsidP="00704C44">
            <w:pPr>
              <w:rPr>
                <w:rFonts w:ascii="Arial" w:hAnsi="Arial" w:cs="Arial"/>
                <w:sz w:val="20"/>
                <w:szCs w:val="20"/>
              </w:rPr>
            </w:pPr>
            <w:r w:rsidRPr="002C3FB8">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0AC1601F"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Impuesto al Valor Agregado.</w:t>
            </w:r>
          </w:p>
        </w:tc>
      </w:tr>
      <w:tr w:rsidR="00704C44" w:rsidRPr="002C3FB8" w14:paraId="2826C0F9"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5BFABCA5"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D23F97B"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La Ley de Adquisiciones, Arrendamientos y Servicios del Sector Publico.</w:t>
            </w:r>
          </w:p>
        </w:tc>
      </w:tr>
      <w:tr w:rsidR="00704C44" w:rsidRPr="002C3FB8" w14:paraId="7828089E"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71C5C966" w14:textId="77777777" w:rsidR="00704C44" w:rsidRPr="002C3FB8" w:rsidRDefault="00704C44" w:rsidP="00704C44">
            <w:pPr>
              <w:rPr>
                <w:rFonts w:ascii="Arial" w:hAnsi="Arial" w:cs="Arial"/>
                <w:sz w:val="20"/>
                <w:szCs w:val="20"/>
              </w:rPr>
            </w:pPr>
            <w:r w:rsidRPr="002C3FB8">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14:paraId="4BCC500E" w14:textId="5C2FA25C" w:rsidR="00704C44" w:rsidRPr="002C3FB8" w:rsidRDefault="00704C44" w:rsidP="008066BD">
            <w:pPr>
              <w:jc w:val="both"/>
              <w:rPr>
                <w:rFonts w:ascii="Arial" w:hAnsi="Arial" w:cs="Arial"/>
                <w:b w:val="0"/>
                <w:sz w:val="20"/>
                <w:szCs w:val="20"/>
              </w:rPr>
            </w:pPr>
            <w:r w:rsidRPr="002C3FB8">
              <w:rPr>
                <w:rFonts w:ascii="Arial" w:hAnsi="Arial" w:cs="Arial"/>
                <w:b w:val="0"/>
                <w:sz w:val="20"/>
                <w:szCs w:val="20"/>
              </w:rPr>
              <w:t>LICI</w:t>
            </w:r>
            <w:r>
              <w:rPr>
                <w:rFonts w:ascii="Arial" w:hAnsi="Arial" w:cs="Arial"/>
                <w:b w:val="0"/>
                <w:sz w:val="20"/>
                <w:szCs w:val="20"/>
              </w:rPr>
              <w:t>TACIÓN PÚBLICA</w:t>
            </w:r>
            <w:r w:rsidRPr="002C3FB8">
              <w:rPr>
                <w:rFonts w:ascii="Arial" w:hAnsi="Arial" w:cs="Arial"/>
                <w:b w:val="0"/>
                <w:sz w:val="20"/>
                <w:szCs w:val="20"/>
              </w:rPr>
              <w:t xml:space="preserve"> </w:t>
            </w:r>
            <w:r w:rsidRPr="00E06CDD">
              <w:rPr>
                <w:rFonts w:ascii="Arial" w:hAnsi="Arial" w:cs="Arial"/>
                <w:b w:val="0"/>
                <w:sz w:val="20"/>
                <w:szCs w:val="20"/>
              </w:rPr>
              <w:t>NACIONAL PLURIANUAL ELECTRÓNICA</w:t>
            </w:r>
            <w:r w:rsidRPr="002C3FB8">
              <w:rPr>
                <w:rFonts w:ascii="Arial" w:hAnsi="Arial" w:cs="Arial"/>
                <w:b w:val="0"/>
                <w:sz w:val="20"/>
                <w:szCs w:val="20"/>
              </w:rPr>
              <w:t xml:space="preserve"> No. LA-</w:t>
            </w:r>
            <w:r w:rsidRPr="00CD1446">
              <w:rPr>
                <w:rFonts w:ascii="Arial" w:hAnsi="Arial" w:cs="Arial"/>
                <w:b w:val="0"/>
                <w:sz w:val="20"/>
                <w:szCs w:val="20"/>
              </w:rPr>
              <w:t>011L5X001-E</w:t>
            </w:r>
            <w:r w:rsidR="008066BD">
              <w:rPr>
                <w:rFonts w:ascii="Arial" w:hAnsi="Arial" w:cs="Arial"/>
                <w:b w:val="0"/>
                <w:sz w:val="20"/>
                <w:szCs w:val="20"/>
              </w:rPr>
              <w:t>125</w:t>
            </w:r>
            <w:r w:rsidRPr="00CD1446">
              <w:rPr>
                <w:rFonts w:ascii="Arial" w:hAnsi="Arial" w:cs="Arial"/>
                <w:b w:val="0"/>
                <w:sz w:val="20"/>
                <w:szCs w:val="20"/>
              </w:rPr>
              <w:t>-2017</w:t>
            </w:r>
          </w:p>
        </w:tc>
      </w:tr>
      <w:tr w:rsidR="00704C44" w:rsidRPr="002C3FB8" w14:paraId="71430161"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32DF85F1"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442241CC" w14:textId="77777777" w:rsidR="00704C44" w:rsidRPr="002C3FB8" w:rsidRDefault="00704C44" w:rsidP="00704C44">
            <w:pPr>
              <w:autoSpaceDE w:val="0"/>
              <w:autoSpaceDN w:val="0"/>
              <w:adjustRightInd w:val="0"/>
              <w:rPr>
                <w:rFonts w:ascii="Arial" w:hAnsi="Arial" w:cs="Arial"/>
                <w:b w:val="0"/>
                <w:sz w:val="20"/>
                <w:szCs w:val="20"/>
                <w:lang w:eastAsia="es-ES"/>
              </w:rPr>
            </w:pPr>
            <w:r w:rsidRPr="002C3FB8">
              <w:rPr>
                <w:rFonts w:ascii="Arial" w:hAnsi="Arial" w:cs="Arial"/>
                <w:b w:val="0"/>
                <w:sz w:val="20"/>
                <w:szCs w:val="20"/>
              </w:rPr>
              <w:t xml:space="preserve">La persona que participe en cualquier procedimiento de licitación pública. </w:t>
            </w:r>
          </w:p>
        </w:tc>
      </w:tr>
      <w:tr w:rsidR="00704C44" w:rsidRPr="002C3FB8" w14:paraId="62AA7BBC"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3298D103" w14:textId="77777777" w:rsidR="00704C44" w:rsidRPr="002C3FB8" w:rsidRDefault="00704C44" w:rsidP="00704C44">
            <w:pPr>
              <w:rPr>
                <w:rFonts w:ascii="Arial" w:hAnsi="Arial" w:cs="Arial"/>
                <w:sz w:val="20"/>
                <w:szCs w:val="20"/>
              </w:rPr>
            </w:pPr>
            <w:r w:rsidRPr="002C3FB8">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2B9733C9" w14:textId="77777777" w:rsidR="00704C44" w:rsidRPr="002C3FB8" w:rsidRDefault="00704C44" w:rsidP="00704C44">
            <w:pPr>
              <w:autoSpaceDE w:val="0"/>
              <w:autoSpaceDN w:val="0"/>
              <w:adjustRightInd w:val="0"/>
              <w:rPr>
                <w:rFonts w:ascii="Arial" w:hAnsi="Arial" w:cs="Arial"/>
                <w:b w:val="0"/>
                <w:sz w:val="20"/>
                <w:szCs w:val="20"/>
              </w:rPr>
            </w:pPr>
            <w:r w:rsidRPr="002C3FB8">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704C44" w:rsidRPr="002C3FB8" w14:paraId="74545FBE"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4159D3B5"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14:paraId="2E1B9CA0"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Micro, pequeñas y medianas empresas de nacionalidad mexicana.</w:t>
            </w:r>
          </w:p>
        </w:tc>
      </w:tr>
      <w:tr w:rsidR="00704C44" w:rsidRPr="002C3FB8" w14:paraId="2232FC3D"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63E9F003"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20A983D3" w14:textId="77777777" w:rsidR="00704C44" w:rsidRPr="002C3FB8" w:rsidRDefault="00704C44" w:rsidP="00704C44">
            <w:pPr>
              <w:autoSpaceDE w:val="0"/>
              <w:autoSpaceDN w:val="0"/>
              <w:adjustRightInd w:val="0"/>
              <w:jc w:val="both"/>
              <w:rPr>
                <w:rFonts w:ascii="Arial" w:hAnsi="Arial" w:cs="Arial"/>
                <w:b w:val="0"/>
                <w:sz w:val="20"/>
                <w:szCs w:val="20"/>
                <w:lang w:eastAsia="es-ES"/>
              </w:rPr>
            </w:pPr>
            <w:r w:rsidRPr="002C3FB8">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704C44" w:rsidRPr="002C3FB8" w14:paraId="428474F3"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190367AF"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32AD6EE7"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La persona física o moral.</w:t>
            </w:r>
          </w:p>
        </w:tc>
      </w:tr>
      <w:tr w:rsidR="00704C44" w:rsidRPr="002C3FB8" w14:paraId="640703EE"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6E8770BB" w14:textId="77777777" w:rsidR="00704C44" w:rsidRPr="002C3FB8" w:rsidRDefault="00704C44" w:rsidP="00704C44">
            <w:pPr>
              <w:rPr>
                <w:rFonts w:ascii="Arial" w:hAnsi="Arial" w:cs="Arial"/>
                <w:sz w:val="20"/>
                <w:szCs w:val="20"/>
              </w:rPr>
            </w:pPr>
            <w:r w:rsidRPr="002C3FB8">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5CFCA9B2"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Políticas, bases y lineamientos en materia de adquisiciones, arrendamientos de bienes muebles y servicios del CONALEP vigentes.</w:t>
            </w:r>
          </w:p>
        </w:tc>
      </w:tr>
      <w:tr w:rsidR="00704C44" w:rsidRPr="002C3FB8" w14:paraId="0CCDBF4D"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7C2E9B5F"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230B8A84"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La persona que celebre contratos de Adquisiciones, Arrendamientos o Servicios.</w:t>
            </w:r>
          </w:p>
        </w:tc>
      </w:tr>
      <w:tr w:rsidR="00704C44" w:rsidRPr="002C3FB8" w14:paraId="7596DA65" w14:textId="77777777" w:rsidTr="00704C4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C309C2D"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FE454D1"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Conjunto de documentos que conforman la propuesta técnica y económica.</w:t>
            </w:r>
          </w:p>
        </w:tc>
      </w:tr>
      <w:tr w:rsidR="00704C44" w:rsidRPr="002C3FB8" w14:paraId="3E9CEDAC" w14:textId="77777777" w:rsidTr="00704C44">
        <w:tc>
          <w:tcPr>
            <w:cnfStyle w:val="001000000000" w:firstRow="0" w:lastRow="0" w:firstColumn="1" w:lastColumn="0" w:oddVBand="0" w:evenVBand="0" w:oddHBand="0" w:evenHBand="0" w:firstRowFirstColumn="0" w:firstRowLastColumn="0" w:lastRowFirstColumn="0" w:lastRowLastColumn="0"/>
            <w:tcW w:w="2235" w:type="dxa"/>
            <w:hideMark/>
          </w:tcPr>
          <w:p w14:paraId="37455A4A"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7AA59DA0"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La persona física o moral que derivado del fallo resulte Adjudicado.</w:t>
            </w:r>
          </w:p>
        </w:tc>
      </w:tr>
      <w:tr w:rsidR="00704C44" w:rsidRPr="002C3FB8" w14:paraId="0B7A356D"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2556C4B7"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0CC5632C"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Reglamento de la Ley de Adquisiciones, Arrendamientos y Servicios del Sector Público.</w:t>
            </w:r>
          </w:p>
        </w:tc>
      </w:tr>
      <w:tr w:rsidR="00704C44" w:rsidRPr="002C3FB8" w14:paraId="24E034A0" w14:textId="77777777" w:rsidTr="00704C44">
        <w:tc>
          <w:tcPr>
            <w:cnfStyle w:val="001000000000" w:firstRow="0" w:lastRow="0" w:firstColumn="1" w:lastColumn="0" w:oddVBand="0" w:evenVBand="0" w:oddHBand="0" w:evenHBand="0" w:firstRowFirstColumn="0" w:firstRowLastColumn="0" w:lastRowFirstColumn="0" w:lastRowLastColumn="0"/>
            <w:tcW w:w="2235" w:type="dxa"/>
          </w:tcPr>
          <w:p w14:paraId="6A60510A"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lang w:eastAsia="es-ES"/>
              </w:rPr>
              <w:lastRenderedPageBreak/>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0C11E08D"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El apoderado legal de cada licitante.</w:t>
            </w:r>
          </w:p>
        </w:tc>
      </w:tr>
      <w:tr w:rsidR="00704C44" w:rsidRPr="002C3FB8" w14:paraId="07F6CAE6"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84FA8D4"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330CAA87"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Servicio de Administración Tributaria.</w:t>
            </w:r>
          </w:p>
        </w:tc>
      </w:tr>
      <w:tr w:rsidR="00704C44" w:rsidRPr="002C3FB8" w14:paraId="7A73DD91" w14:textId="77777777" w:rsidTr="00704C44">
        <w:tc>
          <w:tcPr>
            <w:cnfStyle w:val="001000000000" w:firstRow="0" w:lastRow="0" w:firstColumn="1" w:lastColumn="0" w:oddVBand="0" w:evenVBand="0" w:oddHBand="0" w:evenHBand="0" w:firstRowFirstColumn="0" w:firstRowLastColumn="0" w:lastRowFirstColumn="0" w:lastRowLastColumn="0"/>
            <w:tcW w:w="2235" w:type="dxa"/>
          </w:tcPr>
          <w:p w14:paraId="21D28278"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23E3EFD1"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Secretaría de Economía.</w:t>
            </w:r>
          </w:p>
        </w:tc>
      </w:tr>
      <w:tr w:rsidR="00704C44" w:rsidRPr="002C3FB8" w14:paraId="4FFA6B79"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4A08102B"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32610B47" w14:textId="77777777" w:rsidR="00704C44" w:rsidRPr="002C3FB8" w:rsidRDefault="00704C44" w:rsidP="00704C44">
            <w:pPr>
              <w:jc w:val="both"/>
              <w:rPr>
                <w:rFonts w:ascii="Arial" w:hAnsi="Arial" w:cs="Arial"/>
                <w:b w:val="0"/>
                <w:sz w:val="20"/>
                <w:szCs w:val="20"/>
                <w:lang w:eastAsia="es-ES"/>
              </w:rPr>
            </w:pPr>
            <w:r w:rsidRPr="002C3FB8">
              <w:rPr>
                <w:rFonts w:ascii="Arial" w:hAnsi="Arial" w:cs="Arial"/>
                <w:b w:val="0"/>
                <w:sz w:val="20"/>
                <w:szCs w:val="20"/>
              </w:rPr>
              <w:t>Secretaría de la Función Pública.</w:t>
            </w:r>
          </w:p>
        </w:tc>
      </w:tr>
      <w:tr w:rsidR="00704C44" w:rsidRPr="002C3FB8" w14:paraId="75B27C54" w14:textId="77777777" w:rsidTr="00704C44">
        <w:tc>
          <w:tcPr>
            <w:cnfStyle w:val="001000000000" w:firstRow="0" w:lastRow="0" w:firstColumn="1" w:lastColumn="0" w:oddVBand="0" w:evenVBand="0" w:oddHBand="0" w:evenHBand="0" w:firstRowFirstColumn="0" w:firstRowLastColumn="0" w:lastRowFirstColumn="0" w:lastRowLastColumn="0"/>
            <w:tcW w:w="2235" w:type="dxa"/>
          </w:tcPr>
          <w:p w14:paraId="54F9E223"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1165491C" w14:textId="77777777" w:rsidR="00704C44" w:rsidRPr="002C3FB8" w:rsidRDefault="00704C44" w:rsidP="00704C44">
            <w:pPr>
              <w:jc w:val="both"/>
              <w:rPr>
                <w:rFonts w:ascii="Arial" w:hAnsi="Arial" w:cs="Arial"/>
                <w:b w:val="0"/>
                <w:sz w:val="20"/>
                <w:szCs w:val="20"/>
              </w:rPr>
            </w:pPr>
            <w:r w:rsidRPr="002C3FB8">
              <w:rPr>
                <w:rFonts w:ascii="Arial" w:hAnsi="Arial" w:cs="Arial"/>
                <w:b w:val="0"/>
                <w:sz w:val="20"/>
                <w:szCs w:val="20"/>
              </w:rPr>
              <w:t xml:space="preserve">Secretaría de Hacienda y Crédito Público. </w:t>
            </w:r>
          </w:p>
        </w:tc>
      </w:tr>
      <w:tr w:rsidR="00704C44" w:rsidRPr="002C3FB8" w14:paraId="3F2CB070"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5B589574" w14:textId="77777777" w:rsidR="00704C44" w:rsidRPr="002C3FB8" w:rsidRDefault="00704C44" w:rsidP="00704C44">
            <w:pPr>
              <w:rPr>
                <w:rFonts w:ascii="Arial" w:hAnsi="Arial" w:cs="Arial"/>
                <w:sz w:val="20"/>
                <w:szCs w:val="20"/>
                <w:lang w:eastAsia="es-ES"/>
              </w:rPr>
            </w:pPr>
            <w:r w:rsidRPr="002C3FB8">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706A758E" w14:textId="77777777" w:rsidR="00704C44" w:rsidRPr="002C3FB8" w:rsidRDefault="00704C44" w:rsidP="00704C44">
            <w:pPr>
              <w:autoSpaceDE w:val="0"/>
              <w:autoSpaceDN w:val="0"/>
              <w:adjustRightInd w:val="0"/>
              <w:jc w:val="both"/>
              <w:rPr>
                <w:rFonts w:ascii="Arial" w:hAnsi="Arial" w:cs="Arial"/>
                <w:b w:val="0"/>
                <w:sz w:val="20"/>
                <w:szCs w:val="20"/>
                <w:lang w:eastAsia="es-ES"/>
              </w:rPr>
            </w:pPr>
            <w:r w:rsidRPr="002C3FB8">
              <w:rPr>
                <w:rFonts w:ascii="Arial" w:hAnsi="Arial" w:cs="Arial"/>
                <w:b w:val="0"/>
                <w:sz w:val="20"/>
                <w:szCs w:val="20"/>
              </w:rPr>
              <w:t>Los que con esa categoría son definidos por el Artículo 26 Ter y 60 del Reglamento.</w:t>
            </w:r>
          </w:p>
        </w:tc>
      </w:tr>
      <w:tr w:rsidR="00704C44" w:rsidRPr="002C3FB8" w14:paraId="3213F96E" w14:textId="77777777" w:rsidTr="00704C44">
        <w:tc>
          <w:tcPr>
            <w:cnfStyle w:val="001000000000" w:firstRow="0" w:lastRow="0" w:firstColumn="1" w:lastColumn="0" w:oddVBand="0" w:evenVBand="0" w:oddHBand="0" w:evenHBand="0" w:firstRowFirstColumn="0" w:firstRowLastColumn="0" w:lastRowFirstColumn="0" w:lastRowLastColumn="0"/>
            <w:tcW w:w="2235" w:type="dxa"/>
          </w:tcPr>
          <w:p w14:paraId="3079893D" w14:textId="77777777" w:rsidR="00704C44" w:rsidRPr="002C3FB8" w:rsidRDefault="00704C44" w:rsidP="00704C44">
            <w:pPr>
              <w:rPr>
                <w:rFonts w:ascii="Arial" w:hAnsi="Arial" w:cs="Arial"/>
                <w:sz w:val="20"/>
                <w:szCs w:val="20"/>
              </w:rPr>
            </w:pPr>
            <w:r w:rsidRPr="002C3FB8">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4192A6C0" w14:textId="77777777" w:rsidR="00704C44" w:rsidRPr="002C3FB8" w:rsidRDefault="00704C44" w:rsidP="00704C44">
            <w:pPr>
              <w:autoSpaceDE w:val="0"/>
              <w:autoSpaceDN w:val="0"/>
              <w:adjustRightInd w:val="0"/>
              <w:jc w:val="both"/>
              <w:rPr>
                <w:rFonts w:ascii="Arial" w:hAnsi="Arial" w:cs="Arial"/>
                <w:b w:val="0"/>
                <w:sz w:val="20"/>
                <w:szCs w:val="20"/>
              </w:rPr>
            </w:pPr>
            <w:r w:rsidRPr="002C3FB8">
              <w:rPr>
                <w:rFonts w:ascii="Arial" w:hAnsi="Arial" w:cs="Arial"/>
                <w:b w:val="0"/>
                <w:sz w:val="20"/>
                <w:szCs w:val="20"/>
              </w:rPr>
              <w:t>Órgano Interno de Control en el CONALEP.</w:t>
            </w:r>
          </w:p>
        </w:tc>
      </w:tr>
      <w:tr w:rsidR="00704C44" w:rsidRPr="002C3FB8" w14:paraId="52BD5796"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354B718" w14:textId="77777777" w:rsidR="00704C44" w:rsidRPr="002C3FB8" w:rsidRDefault="00704C44" w:rsidP="00704C44">
            <w:pPr>
              <w:rPr>
                <w:rFonts w:ascii="Arial" w:hAnsi="Arial" w:cs="Arial"/>
                <w:sz w:val="20"/>
                <w:szCs w:val="20"/>
              </w:rPr>
            </w:pPr>
            <w:r w:rsidRPr="002C3FB8">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2400EE29" w14:textId="77777777" w:rsidR="00704C44" w:rsidRPr="002C3FB8" w:rsidRDefault="00704C44" w:rsidP="00704C44">
            <w:pPr>
              <w:autoSpaceDE w:val="0"/>
              <w:autoSpaceDN w:val="0"/>
              <w:adjustRightInd w:val="0"/>
              <w:jc w:val="both"/>
              <w:rPr>
                <w:rFonts w:ascii="Arial" w:hAnsi="Arial" w:cs="Arial"/>
                <w:b w:val="0"/>
                <w:sz w:val="20"/>
                <w:szCs w:val="20"/>
              </w:rPr>
            </w:pPr>
            <w:r w:rsidRPr="002C3FB8">
              <w:rPr>
                <w:rFonts w:ascii="Arial" w:hAnsi="Arial" w:cs="Arial"/>
                <w:b w:val="0"/>
                <w:sz w:val="20"/>
                <w:szCs w:val="20"/>
              </w:rPr>
              <w:t>Unidad de Operación Desconcentrada para el Distrito Federal.</w:t>
            </w:r>
          </w:p>
        </w:tc>
      </w:tr>
      <w:tr w:rsidR="00704C44" w:rsidRPr="002C3FB8" w14:paraId="7B118465" w14:textId="77777777" w:rsidTr="00704C44">
        <w:tc>
          <w:tcPr>
            <w:cnfStyle w:val="001000000000" w:firstRow="0" w:lastRow="0" w:firstColumn="1" w:lastColumn="0" w:oddVBand="0" w:evenVBand="0" w:oddHBand="0" w:evenHBand="0" w:firstRowFirstColumn="0" w:firstRowLastColumn="0" w:lastRowFirstColumn="0" w:lastRowLastColumn="0"/>
            <w:tcW w:w="2235" w:type="dxa"/>
          </w:tcPr>
          <w:p w14:paraId="44D5F447" w14:textId="77777777" w:rsidR="00704C44" w:rsidRPr="002C3FB8" w:rsidRDefault="00704C44" w:rsidP="00704C44">
            <w:pPr>
              <w:rPr>
                <w:rFonts w:ascii="Arial" w:hAnsi="Arial" w:cs="Arial"/>
                <w:sz w:val="20"/>
                <w:szCs w:val="20"/>
              </w:rPr>
            </w:pPr>
            <w:r w:rsidRPr="002C3FB8">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14:paraId="5F091903" w14:textId="77777777" w:rsidR="00704C44" w:rsidRPr="002C3FB8" w:rsidRDefault="00704C44" w:rsidP="00704C44">
            <w:pPr>
              <w:autoSpaceDE w:val="0"/>
              <w:autoSpaceDN w:val="0"/>
              <w:adjustRightInd w:val="0"/>
              <w:jc w:val="both"/>
              <w:rPr>
                <w:rFonts w:ascii="Arial" w:hAnsi="Arial" w:cs="Arial"/>
                <w:b w:val="0"/>
                <w:sz w:val="20"/>
                <w:szCs w:val="20"/>
              </w:rPr>
            </w:pPr>
            <w:r w:rsidRPr="002C3FB8">
              <w:rPr>
                <w:rFonts w:ascii="Arial" w:hAnsi="Arial" w:cs="Arial"/>
                <w:b w:val="0"/>
                <w:sz w:val="20"/>
                <w:szCs w:val="20"/>
              </w:rPr>
              <w:t>Registro Único de proveedores y Contratistas.</w:t>
            </w:r>
          </w:p>
        </w:tc>
      </w:tr>
      <w:tr w:rsidR="00704C44" w:rsidRPr="002C3FB8" w14:paraId="1E55F244" w14:textId="77777777" w:rsidTr="00704C4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6A10FDA4" w14:textId="77777777" w:rsidR="00704C44" w:rsidRPr="002C3FB8" w:rsidRDefault="00704C44" w:rsidP="00704C44">
            <w:pPr>
              <w:rPr>
                <w:rFonts w:ascii="Arial" w:hAnsi="Arial" w:cs="Arial"/>
              </w:rPr>
            </w:pPr>
            <w:r w:rsidRPr="002C3FB8">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28DF6C99" w14:textId="77777777" w:rsidR="00704C44" w:rsidRPr="002C3FB8" w:rsidRDefault="00704C44" w:rsidP="00704C44">
            <w:pPr>
              <w:autoSpaceDE w:val="0"/>
              <w:autoSpaceDN w:val="0"/>
              <w:adjustRightInd w:val="0"/>
              <w:jc w:val="both"/>
              <w:rPr>
                <w:rFonts w:ascii="Arial" w:hAnsi="Arial" w:cs="Arial"/>
                <w:b w:val="0"/>
                <w:sz w:val="20"/>
                <w:szCs w:val="20"/>
              </w:rPr>
            </w:pPr>
            <w:r w:rsidRPr="002C3FB8">
              <w:rPr>
                <w:rFonts w:ascii="Arial" w:hAnsi="Arial" w:cs="Arial"/>
                <w:b w:val="0"/>
                <w:sz w:val="20"/>
                <w:szCs w:val="20"/>
              </w:rPr>
              <w:t>Comprobantes Fiscales Digitales a través de Internet (anteriormente facturas).</w:t>
            </w:r>
          </w:p>
        </w:tc>
      </w:tr>
    </w:tbl>
    <w:p w14:paraId="623BD585" w14:textId="77777777" w:rsidR="00704C44" w:rsidRPr="002C3FB8" w:rsidRDefault="00704C44" w:rsidP="00704C44">
      <w:pPr>
        <w:rPr>
          <w:rFonts w:ascii="Arial" w:hAnsi="Arial" w:cs="Arial"/>
          <w:b/>
          <w:bCs/>
          <w:kern w:val="24"/>
          <w:sz w:val="28"/>
          <w:u w:val="single"/>
          <w:lang w:eastAsia="es-ES"/>
        </w:rPr>
      </w:pPr>
      <w:r w:rsidRPr="002C3FB8">
        <w:rPr>
          <w:rFonts w:ascii="Arial" w:hAnsi="Arial" w:cs="Arial"/>
          <w:i/>
          <w:iCs/>
        </w:rPr>
        <w:br w:type="page"/>
      </w:r>
    </w:p>
    <w:p w14:paraId="2C7B3FB6" w14:textId="77777777" w:rsidR="00704C44" w:rsidRPr="00B831D3" w:rsidRDefault="00704C44" w:rsidP="00704C44">
      <w:pPr>
        <w:pStyle w:val="Puesto"/>
        <w:rPr>
          <w:i w:val="0"/>
          <w:iCs w:val="0"/>
          <w:lang w:val="es-MX"/>
        </w:rPr>
      </w:pPr>
      <w:r w:rsidRPr="002C3FB8">
        <w:rPr>
          <w:i w:val="0"/>
          <w:iCs w:val="0"/>
          <w:lang w:val="es-MX"/>
        </w:rPr>
        <w:lastRenderedPageBreak/>
        <w:t>ÍNDICE</w:t>
      </w:r>
    </w:p>
    <w:tbl>
      <w:tblPr>
        <w:tblStyle w:val="SandyListaclara-nfasis2"/>
        <w:tblW w:w="0" w:type="auto"/>
        <w:tblLook w:val="04A0" w:firstRow="1" w:lastRow="0" w:firstColumn="1" w:lastColumn="0" w:noHBand="0" w:noVBand="1"/>
      </w:tblPr>
      <w:tblGrid>
        <w:gridCol w:w="1619"/>
        <w:gridCol w:w="7020"/>
        <w:gridCol w:w="994"/>
      </w:tblGrid>
      <w:tr w:rsidR="00704C44" w:rsidRPr="002C3FB8" w14:paraId="428D3A6C" w14:textId="77777777" w:rsidTr="00704C44">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14:paraId="0F47EE48" w14:textId="77777777" w:rsidR="00704C44" w:rsidRPr="00116304" w:rsidRDefault="00704C44" w:rsidP="00704C44">
            <w:pPr>
              <w:rPr>
                <w:rFonts w:cs="Arial"/>
                <w:sz w:val="16"/>
                <w:szCs w:val="20"/>
              </w:rPr>
            </w:pPr>
            <w:r w:rsidRPr="00116304">
              <w:rPr>
                <w:rFonts w:cs="Arial"/>
                <w:sz w:val="16"/>
                <w:szCs w:val="20"/>
              </w:rPr>
              <w:t>REFERENCIA EN BASES</w:t>
            </w:r>
          </w:p>
        </w:tc>
        <w:tc>
          <w:tcPr>
            <w:tcW w:w="7024" w:type="dxa"/>
          </w:tcPr>
          <w:p w14:paraId="558CE65E" w14:textId="77777777" w:rsidR="00704C44" w:rsidRPr="00116304" w:rsidRDefault="00704C44" w:rsidP="00704C44">
            <w:pPr>
              <w:cnfStyle w:val="100000000000" w:firstRow="1" w:lastRow="0" w:firstColumn="0" w:lastColumn="0" w:oddVBand="0" w:evenVBand="0" w:oddHBand="0" w:evenHBand="0" w:firstRowFirstColumn="0" w:firstRowLastColumn="0" w:lastRowFirstColumn="0" w:lastRowLastColumn="0"/>
              <w:rPr>
                <w:rFonts w:cs="Arial"/>
                <w:sz w:val="16"/>
                <w:szCs w:val="20"/>
              </w:rPr>
            </w:pPr>
            <w:r w:rsidRPr="00116304">
              <w:rPr>
                <w:rFonts w:cs="Arial"/>
                <w:sz w:val="16"/>
                <w:szCs w:val="20"/>
              </w:rPr>
              <w:t>CONTENIDO</w:t>
            </w:r>
          </w:p>
        </w:tc>
        <w:tc>
          <w:tcPr>
            <w:tcW w:w="994" w:type="dxa"/>
          </w:tcPr>
          <w:p w14:paraId="196E966B" w14:textId="77777777" w:rsidR="00704C44" w:rsidRPr="00116304" w:rsidRDefault="00704C44" w:rsidP="00704C44">
            <w:pPr>
              <w:cnfStyle w:val="100000000000" w:firstRow="1" w:lastRow="0" w:firstColumn="0" w:lastColumn="0" w:oddVBand="0" w:evenVBand="0" w:oddHBand="0" w:evenHBand="0" w:firstRowFirstColumn="0" w:firstRowLastColumn="0" w:lastRowFirstColumn="0" w:lastRowLastColumn="0"/>
              <w:rPr>
                <w:rFonts w:cs="Arial"/>
                <w:sz w:val="16"/>
                <w:szCs w:val="20"/>
              </w:rPr>
            </w:pPr>
            <w:r w:rsidRPr="00116304">
              <w:rPr>
                <w:rFonts w:cs="Arial"/>
                <w:sz w:val="16"/>
                <w:szCs w:val="20"/>
              </w:rPr>
              <w:t>PÁGINA</w:t>
            </w:r>
          </w:p>
        </w:tc>
      </w:tr>
      <w:tr w:rsidR="00704C44" w:rsidRPr="002C3FB8" w14:paraId="1E5B97BB"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3F0719E0" w14:textId="77777777" w:rsidR="00704C44" w:rsidRPr="002C3FB8" w:rsidRDefault="00704C44" w:rsidP="00704C44">
            <w:pPr>
              <w:rPr>
                <w:rFonts w:cs="Arial"/>
                <w:bCs w:val="0"/>
                <w:sz w:val="16"/>
                <w:szCs w:val="16"/>
              </w:rPr>
            </w:pPr>
            <w:r w:rsidRPr="002C3FB8">
              <w:rPr>
                <w:rFonts w:cs="Arial"/>
                <w:sz w:val="16"/>
                <w:szCs w:val="16"/>
              </w:rPr>
              <w:t>S/R</w:t>
            </w:r>
          </w:p>
        </w:tc>
        <w:tc>
          <w:tcPr>
            <w:tcW w:w="7024" w:type="dxa"/>
            <w:tcBorders>
              <w:top w:val="none" w:sz="0" w:space="0" w:color="auto"/>
              <w:bottom w:val="none" w:sz="0" w:space="0" w:color="auto"/>
            </w:tcBorders>
            <w:vAlign w:val="top"/>
          </w:tcPr>
          <w:p w14:paraId="0E787BA6"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GLOSARIO DE TÉRMINOS.</w:t>
            </w:r>
          </w:p>
        </w:tc>
        <w:tc>
          <w:tcPr>
            <w:tcW w:w="994" w:type="dxa"/>
            <w:tcBorders>
              <w:top w:val="none" w:sz="0" w:space="0" w:color="auto"/>
              <w:bottom w:val="none" w:sz="0" w:space="0" w:color="auto"/>
              <w:right w:val="none" w:sz="0" w:space="0" w:color="auto"/>
            </w:tcBorders>
          </w:tcPr>
          <w:p w14:paraId="3F2C378B"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1A657433"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3AD8984E" w14:textId="77777777" w:rsidR="00704C44" w:rsidRPr="002C3FB8" w:rsidRDefault="00704C44" w:rsidP="00704C44">
            <w:pPr>
              <w:rPr>
                <w:rFonts w:cs="Arial"/>
                <w:bCs w:val="0"/>
                <w:sz w:val="16"/>
                <w:szCs w:val="16"/>
              </w:rPr>
            </w:pPr>
            <w:r w:rsidRPr="002C3FB8">
              <w:rPr>
                <w:rFonts w:cs="Arial"/>
                <w:sz w:val="16"/>
                <w:szCs w:val="16"/>
              </w:rPr>
              <w:t>S/R</w:t>
            </w:r>
          </w:p>
        </w:tc>
        <w:tc>
          <w:tcPr>
            <w:tcW w:w="7024" w:type="dxa"/>
            <w:vAlign w:val="top"/>
          </w:tcPr>
          <w:p w14:paraId="2257CB18"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ÍNDICE.</w:t>
            </w:r>
          </w:p>
        </w:tc>
        <w:tc>
          <w:tcPr>
            <w:tcW w:w="994" w:type="dxa"/>
          </w:tcPr>
          <w:p w14:paraId="1D171AA2"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482FE105"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4127769C" w14:textId="77777777" w:rsidR="00704C44" w:rsidRPr="002C3FB8" w:rsidRDefault="00704C44" w:rsidP="00704C44">
            <w:pPr>
              <w:rPr>
                <w:rFonts w:cs="Arial"/>
                <w:bCs w:val="0"/>
                <w:sz w:val="16"/>
                <w:szCs w:val="16"/>
              </w:rPr>
            </w:pPr>
            <w:r w:rsidRPr="002C3FB8">
              <w:rPr>
                <w:rFonts w:cs="Arial"/>
                <w:sz w:val="16"/>
                <w:szCs w:val="16"/>
              </w:rPr>
              <w:t>I.</w:t>
            </w:r>
          </w:p>
        </w:tc>
        <w:tc>
          <w:tcPr>
            <w:tcW w:w="7024" w:type="dxa"/>
            <w:tcBorders>
              <w:top w:val="none" w:sz="0" w:space="0" w:color="auto"/>
              <w:bottom w:val="none" w:sz="0" w:space="0" w:color="auto"/>
            </w:tcBorders>
            <w:vAlign w:val="top"/>
          </w:tcPr>
          <w:p w14:paraId="21FE0D59"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 xml:space="preserve">DATOS GENERALES DE LA </w:t>
            </w:r>
            <w:r w:rsidRPr="00116304">
              <w:rPr>
                <w:rFonts w:cs="Arial"/>
                <w:sz w:val="14"/>
                <w:szCs w:val="16"/>
              </w:rPr>
              <w:t>LICITACIÓN PÚBLICA NACIONAL PLURIANUAL ELECTRÓNICA.</w:t>
            </w:r>
          </w:p>
        </w:tc>
        <w:tc>
          <w:tcPr>
            <w:tcW w:w="994" w:type="dxa"/>
            <w:tcBorders>
              <w:top w:val="none" w:sz="0" w:space="0" w:color="auto"/>
              <w:bottom w:val="none" w:sz="0" w:space="0" w:color="auto"/>
              <w:right w:val="none" w:sz="0" w:space="0" w:color="auto"/>
            </w:tcBorders>
          </w:tcPr>
          <w:p w14:paraId="2A52DE88"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6E8EC5C3"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6FD85FF2" w14:textId="77777777" w:rsidR="00704C44" w:rsidRPr="002C3FB8" w:rsidRDefault="00704C44" w:rsidP="00704C44">
            <w:pPr>
              <w:rPr>
                <w:rFonts w:cs="Arial"/>
                <w:bCs w:val="0"/>
                <w:sz w:val="16"/>
                <w:szCs w:val="16"/>
              </w:rPr>
            </w:pPr>
            <w:r w:rsidRPr="002C3FB8">
              <w:rPr>
                <w:rFonts w:cs="Arial"/>
                <w:sz w:val="16"/>
                <w:szCs w:val="16"/>
              </w:rPr>
              <w:t>II.</w:t>
            </w:r>
          </w:p>
        </w:tc>
        <w:tc>
          <w:tcPr>
            <w:tcW w:w="7024" w:type="dxa"/>
            <w:vAlign w:val="top"/>
          </w:tcPr>
          <w:p w14:paraId="5AE5ACAA"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sz w:val="14"/>
                <w:szCs w:val="16"/>
              </w:rPr>
              <w:t>OBJETO Y ALCANCE DE LA LICITACIÓN PÚBLICA NACIONAL PLURIANUAL ELECTRÓNICA.</w:t>
            </w:r>
          </w:p>
        </w:tc>
        <w:tc>
          <w:tcPr>
            <w:tcW w:w="994" w:type="dxa"/>
          </w:tcPr>
          <w:p w14:paraId="381DE95F"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601AB34D"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7645CB63" w14:textId="77777777" w:rsidR="00704C44" w:rsidRPr="002C3FB8" w:rsidRDefault="00704C44" w:rsidP="00704C44">
            <w:pPr>
              <w:rPr>
                <w:rFonts w:cs="Arial"/>
                <w:bCs w:val="0"/>
                <w:sz w:val="16"/>
                <w:szCs w:val="16"/>
              </w:rPr>
            </w:pPr>
            <w:r w:rsidRPr="002C3FB8">
              <w:rPr>
                <w:rFonts w:cs="Arial"/>
                <w:sz w:val="16"/>
                <w:szCs w:val="16"/>
              </w:rPr>
              <w:t>III.</w:t>
            </w:r>
          </w:p>
        </w:tc>
        <w:tc>
          <w:tcPr>
            <w:tcW w:w="7024" w:type="dxa"/>
            <w:tcBorders>
              <w:top w:val="none" w:sz="0" w:space="0" w:color="auto"/>
              <w:bottom w:val="none" w:sz="0" w:space="0" w:color="auto"/>
            </w:tcBorders>
            <w:vAlign w:val="top"/>
          </w:tcPr>
          <w:p w14:paraId="6E98976A"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FORMA Y TÉRMINOS QUE REGIRÁN LOS DIVERSOS ACTOS DE PROCEDIMIENTO DE LICITACIÓN PÚBLICA INTERNACIONAL ABIERTA ELECTRÓNICA.</w:t>
            </w:r>
          </w:p>
        </w:tc>
        <w:tc>
          <w:tcPr>
            <w:tcW w:w="994" w:type="dxa"/>
            <w:tcBorders>
              <w:top w:val="none" w:sz="0" w:space="0" w:color="auto"/>
              <w:bottom w:val="none" w:sz="0" w:space="0" w:color="auto"/>
              <w:right w:val="none" w:sz="0" w:space="0" w:color="auto"/>
            </w:tcBorders>
          </w:tcPr>
          <w:p w14:paraId="6EF5A07C"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7405788E"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7B5D6D5B" w14:textId="77777777" w:rsidR="00704C44" w:rsidRPr="002C3FB8" w:rsidRDefault="00704C44" w:rsidP="00704C44">
            <w:pPr>
              <w:rPr>
                <w:rFonts w:cs="Arial"/>
                <w:bCs w:val="0"/>
                <w:sz w:val="16"/>
                <w:szCs w:val="16"/>
              </w:rPr>
            </w:pPr>
            <w:r w:rsidRPr="002C3FB8">
              <w:rPr>
                <w:rFonts w:cs="Arial"/>
                <w:sz w:val="16"/>
                <w:szCs w:val="16"/>
              </w:rPr>
              <w:t>IV.</w:t>
            </w:r>
          </w:p>
        </w:tc>
        <w:tc>
          <w:tcPr>
            <w:tcW w:w="7024" w:type="dxa"/>
            <w:vAlign w:val="top"/>
          </w:tcPr>
          <w:p w14:paraId="4A393AD6"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REQUISITOS QUE LOS LICITANTES DEBEN DE CUMPLIR DENTRO DE  SUS PROPOSICIONES.</w:t>
            </w:r>
          </w:p>
        </w:tc>
        <w:tc>
          <w:tcPr>
            <w:tcW w:w="994" w:type="dxa"/>
          </w:tcPr>
          <w:p w14:paraId="10930A79"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6AEB81BE"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10EECD0F" w14:textId="77777777" w:rsidR="00704C44" w:rsidRPr="002C3FB8" w:rsidRDefault="00704C44" w:rsidP="00704C44">
            <w:pPr>
              <w:rPr>
                <w:rFonts w:cs="Arial"/>
                <w:bCs w:val="0"/>
                <w:sz w:val="16"/>
                <w:szCs w:val="16"/>
              </w:rPr>
            </w:pPr>
            <w:r w:rsidRPr="002C3FB8">
              <w:rPr>
                <w:rFonts w:cs="Arial"/>
                <w:sz w:val="16"/>
                <w:szCs w:val="16"/>
              </w:rPr>
              <w:t>V.</w:t>
            </w:r>
          </w:p>
        </w:tc>
        <w:tc>
          <w:tcPr>
            <w:tcW w:w="7024" w:type="dxa"/>
            <w:tcBorders>
              <w:top w:val="none" w:sz="0" w:space="0" w:color="auto"/>
              <w:bottom w:val="none" w:sz="0" w:space="0" w:color="auto"/>
            </w:tcBorders>
            <w:vAlign w:val="top"/>
          </w:tcPr>
          <w:p w14:paraId="343D7A76"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CRITERIOS ESPECÍFICOS CONFORME LOS CUALES SE EVALUARÁN LAS PROPOSICIONES Y SE ADJUDICARÁ EL CONTRATO RESPECTIVO.</w:t>
            </w:r>
          </w:p>
        </w:tc>
        <w:tc>
          <w:tcPr>
            <w:tcW w:w="994" w:type="dxa"/>
            <w:tcBorders>
              <w:top w:val="none" w:sz="0" w:space="0" w:color="auto"/>
              <w:bottom w:val="none" w:sz="0" w:space="0" w:color="auto"/>
              <w:right w:val="none" w:sz="0" w:space="0" w:color="auto"/>
            </w:tcBorders>
          </w:tcPr>
          <w:p w14:paraId="358FDBAE"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3DEA9423"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67DD4690" w14:textId="77777777" w:rsidR="00704C44" w:rsidRPr="002C3FB8" w:rsidRDefault="00704C44" w:rsidP="00704C44">
            <w:pPr>
              <w:rPr>
                <w:rFonts w:cs="Arial"/>
                <w:bCs w:val="0"/>
                <w:sz w:val="16"/>
                <w:szCs w:val="16"/>
              </w:rPr>
            </w:pPr>
            <w:r w:rsidRPr="002C3FB8">
              <w:rPr>
                <w:rFonts w:cs="Arial"/>
                <w:sz w:val="16"/>
                <w:szCs w:val="16"/>
              </w:rPr>
              <w:t>VI.</w:t>
            </w:r>
          </w:p>
        </w:tc>
        <w:tc>
          <w:tcPr>
            <w:tcW w:w="7024" w:type="dxa"/>
            <w:vAlign w:val="top"/>
          </w:tcPr>
          <w:p w14:paraId="2EE8FBEC"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sz w:val="14"/>
                <w:szCs w:val="16"/>
              </w:rPr>
              <w:t>DOCUMENTOS ADMINISTRATIVOS Y DATOS QUE DEBEN PRESENTAR LOS LICITANTES.</w:t>
            </w:r>
          </w:p>
        </w:tc>
        <w:tc>
          <w:tcPr>
            <w:tcW w:w="994" w:type="dxa"/>
          </w:tcPr>
          <w:p w14:paraId="3B155F02"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4214596A"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6B41D655" w14:textId="77777777" w:rsidR="00704C44" w:rsidRPr="002C3FB8" w:rsidRDefault="00704C44" w:rsidP="00704C44">
            <w:pPr>
              <w:rPr>
                <w:rFonts w:cs="Arial"/>
                <w:bCs w:val="0"/>
                <w:sz w:val="16"/>
                <w:szCs w:val="16"/>
              </w:rPr>
            </w:pPr>
            <w:r w:rsidRPr="002C3FB8">
              <w:rPr>
                <w:rFonts w:cs="Arial"/>
                <w:sz w:val="16"/>
                <w:szCs w:val="16"/>
              </w:rPr>
              <w:t>VII.</w:t>
            </w:r>
          </w:p>
        </w:tc>
        <w:tc>
          <w:tcPr>
            <w:tcW w:w="7024" w:type="dxa"/>
            <w:tcBorders>
              <w:top w:val="none" w:sz="0" w:space="0" w:color="auto"/>
              <w:bottom w:val="none" w:sz="0" w:space="0" w:color="auto"/>
            </w:tcBorders>
            <w:vAlign w:val="top"/>
          </w:tcPr>
          <w:p w14:paraId="57C86FFE"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sz w:val="14"/>
                <w:szCs w:val="16"/>
              </w:rPr>
              <w:t>DOMICILIO DE LAS OFICINAS DE LA AUTORIDAD ADMINISTRATIVA COMPETENTE PARA PRESENTAR INCONFORMIDADES CONTRA ACTOS DE LA LICITACIÓN PÚBLICA:</w:t>
            </w:r>
          </w:p>
        </w:tc>
        <w:tc>
          <w:tcPr>
            <w:tcW w:w="994" w:type="dxa"/>
            <w:tcBorders>
              <w:top w:val="none" w:sz="0" w:space="0" w:color="auto"/>
              <w:bottom w:val="none" w:sz="0" w:space="0" w:color="auto"/>
              <w:right w:val="none" w:sz="0" w:space="0" w:color="auto"/>
            </w:tcBorders>
          </w:tcPr>
          <w:p w14:paraId="3F7D3984"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70B84957"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21B716E5" w14:textId="77777777" w:rsidR="00704C44" w:rsidRPr="002C3FB8" w:rsidRDefault="00704C44" w:rsidP="00704C44">
            <w:pPr>
              <w:rPr>
                <w:rFonts w:cs="Arial"/>
                <w:bCs w:val="0"/>
                <w:sz w:val="16"/>
                <w:szCs w:val="16"/>
              </w:rPr>
            </w:pPr>
            <w:r w:rsidRPr="002C3FB8">
              <w:rPr>
                <w:rFonts w:cs="Arial"/>
                <w:sz w:val="16"/>
                <w:szCs w:val="16"/>
              </w:rPr>
              <w:t>VIII.</w:t>
            </w:r>
          </w:p>
        </w:tc>
        <w:tc>
          <w:tcPr>
            <w:tcW w:w="7024" w:type="dxa"/>
            <w:vAlign w:val="top"/>
          </w:tcPr>
          <w:p w14:paraId="07F60B70"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FORMATOS PARA LA PRESENTACIÓN Y RECEPCIÓN DE PROPOSICIONES.</w:t>
            </w:r>
          </w:p>
        </w:tc>
        <w:tc>
          <w:tcPr>
            <w:tcW w:w="994" w:type="dxa"/>
          </w:tcPr>
          <w:p w14:paraId="05217CAA"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2A9D76E9"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68E288A9" w14:textId="77777777" w:rsidR="00704C44" w:rsidRPr="002C3FB8" w:rsidRDefault="00704C44" w:rsidP="00704C44">
            <w:pPr>
              <w:rPr>
                <w:rFonts w:cs="Arial"/>
                <w:bCs w:val="0"/>
                <w:sz w:val="16"/>
                <w:szCs w:val="16"/>
              </w:rPr>
            </w:pPr>
            <w:r w:rsidRPr="002C3FB8">
              <w:rPr>
                <w:rFonts w:cs="Arial"/>
                <w:sz w:val="16"/>
                <w:szCs w:val="16"/>
              </w:rPr>
              <w:t>FORMATO A</w:t>
            </w:r>
          </w:p>
        </w:tc>
        <w:tc>
          <w:tcPr>
            <w:tcW w:w="7024" w:type="dxa"/>
            <w:tcBorders>
              <w:top w:val="none" w:sz="0" w:space="0" w:color="auto"/>
              <w:bottom w:val="none" w:sz="0" w:space="0" w:color="auto"/>
            </w:tcBorders>
            <w:vAlign w:val="top"/>
          </w:tcPr>
          <w:p w14:paraId="55A1B78D"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
                <w:sz w:val="14"/>
                <w:szCs w:val="16"/>
              </w:rPr>
            </w:pPr>
            <w:r w:rsidRPr="00116304">
              <w:rPr>
                <w:rFonts w:cs="Arial"/>
                <w:b/>
                <w:sz w:val="14"/>
                <w:szCs w:val="16"/>
              </w:rPr>
              <w:t>FORMATO DE PRESENTACIÓN DE LA PROPUESTA ECONÓMICA.</w:t>
            </w:r>
          </w:p>
        </w:tc>
        <w:tc>
          <w:tcPr>
            <w:tcW w:w="994" w:type="dxa"/>
            <w:tcBorders>
              <w:top w:val="none" w:sz="0" w:space="0" w:color="auto"/>
              <w:bottom w:val="none" w:sz="0" w:space="0" w:color="auto"/>
              <w:right w:val="none" w:sz="0" w:space="0" w:color="auto"/>
            </w:tcBorders>
          </w:tcPr>
          <w:p w14:paraId="380B753D"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5D2A01B7"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75E782A3" w14:textId="77777777" w:rsidR="00704C44" w:rsidRPr="002C3FB8" w:rsidRDefault="00704C44" w:rsidP="00704C44">
            <w:pPr>
              <w:rPr>
                <w:rFonts w:cs="Arial"/>
                <w:bCs w:val="0"/>
                <w:sz w:val="16"/>
                <w:szCs w:val="16"/>
              </w:rPr>
            </w:pPr>
            <w:r w:rsidRPr="002C3FB8">
              <w:rPr>
                <w:rFonts w:cs="Arial"/>
                <w:sz w:val="16"/>
                <w:szCs w:val="16"/>
              </w:rPr>
              <w:t>FORMATO B</w:t>
            </w:r>
          </w:p>
        </w:tc>
        <w:tc>
          <w:tcPr>
            <w:tcW w:w="7024" w:type="dxa"/>
            <w:vAlign w:val="top"/>
          </w:tcPr>
          <w:p w14:paraId="4D8B97AF"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14:paraId="7F46E0C6"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4674F42A"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14:paraId="2F90B800" w14:textId="77777777" w:rsidR="00704C44" w:rsidRPr="002C3FB8" w:rsidRDefault="00704C44" w:rsidP="00704C44">
            <w:pPr>
              <w:rPr>
                <w:rFonts w:cs="Arial"/>
                <w:bCs w:val="0"/>
                <w:sz w:val="16"/>
                <w:szCs w:val="16"/>
              </w:rPr>
            </w:pPr>
            <w:r w:rsidRPr="002C3FB8">
              <w:rPr>
                <w:rFonts w:cs="Arial"/>
                <w:sz w:val="16"/>
                <w:szCs w:val="16"/>
              </w:rPr>
              <w:t>FORMATO C</w:t>
            </w:r>
          </w:p>
        </w:tc>
        <w:tc>
          <w:tcPr>
            <w:tcW w:w="7024" w:type="dxa"/>
            <w:tcBorders>
              <w:top w:val="none" w:sz="0" w:space="0" w:color="auto"/>
              <w:bottom w:val="none" w:sz="0" w:space="0" w:color="auto"/>
            </w:tcBorders>
            <w:vAlign w:val="top"/>
          </w:tcPr>
          <w:p w14:paraId="5DEFAEC4"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FORMATO DEL ESCRITO A QUE HACE REFERENCIA EL ARTÍCULO 35 DEL REGLAMENTO DE LA LEY DE ADQUISICIONES, ARRENDAMIENTOS Y SERVICIOS DEL SECTOR PÚBLICO</w:t>
            </w:r>
          </w:p>
        </w:tc>
        <w:tc>
          <w:tcPr>
            <w:tcW w:w="994" w:type="dxa"/>
            <w:tcBorders>
              <w:top w:val="none" w:sz="0" w:space="0" w:color="auto"/>
              <w:bottom w:val="none" w:sz="0" w:space="0" w:color="auto"/>
              <w:right w:val="none" w:sz="0" w:space="0" w:color="auto"/>
            </w:tcBorders>
          </w:tcPr>
          <w:p w14:paraId="4F107C14"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1B1A4FEA" w14:textId="77777777" w:rsidTr="00704C44">
        <w:tc>
          <w:tcPr>
            <w:cnfStyle w:val="001000000000" w:firstRow="0" w:lastRow="0" w:firstColumn="1" w:lastColumn="0" w:oddVBand="0" w:evenVBand="0" w:oddHBand="0" w:evenHBand="0" w:firstRowFirstColumn="0" w:firstRowLastColumn="0" w:lastRowFirstColumn="0" w:lastRowLastColumn="0"/>
            <w:tcW w:w="1619" w:type="dxa"/>
            <w:vAlign w:val="top"/>
          </w:tcPr>
          <w:p w14:paraId="0FC7D47D" w14:textId="77777777" w:rsidR="00704C44" w:rsidRPr="002C3FB8" w:rsidRDefault="00704C44" w:rsidP="00704C44">
            <w:pPr>
              <w:rPr>
                <w:rFonts w:cs="Arial"/>
                <w:bCs w:val="0"/>
                <w:sz w:val="16"/>
                <w:szCs w:val="16"/>
              </w:rPr>
            </w:pPr>
            <w:r w:rsidRPr="002C3FB8">
              <w:rPr>
                <w:rFonts w:cs="Arial"/>
                <w:sz w:val="16"/>
                <w:szCs w:val="16"/>
              </w:rPr>
              <w:t>FORMATO D</w:t>
            </w:r>
          </w:p>
        </w:tc>
        <w:tc>
          <w:tcPr>
            <w:tcW w:w="7024" w:type="dxa"/>
            <w:vAlign w:val="top"/>
          </w:tcPr>
          <w:p w14:paraId="002F821A"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FORMATO DE CARTA EN CUMPLIMIENTO A LO ORDENADO POR LOS ARTÍCULOS 50 Y 60 PENÚLTIMO PÁRRAFO DE LA LEY DE ADQUISICIONES, ARRENDAMIENTOS Y SERVICIOS DEL SECTOR PÚBLICO.</w:t>
            </w:r>
          </w:p>
        </w:tc>
        <w:tc>
          <w:tcPr>
            <w:tcW w:w="994" w:type="dxa"/>
          </w:tcPr>
          <w:p w14:paraId="399EC5E2"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646D36B3"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14:paraId="5B787995" w14:textId="77777777" w:rsidR="00704C44" w:rsidRPr="002C3FB8" w:rsidRDefault="00704C44" w:rsidP="00704C44">
            <w:pPr>
              <w:rPr>
                <w:rFonts w:cs="Arial"/>
                <w:bCs w:val="0"/>
                <w:sz w:val="16"/>
                <w:szCs w:val="16"/>
              </w:rPr>
            </w:pPr>
            <w:r w:rsidRPr="002C3FB8">
              <w:rPr>
                <w:rFonts w:cs="Arial"/>
                <w:sz w:val="16"/>
                <w:szCs w:val="16"/>
              </w:rPr>
              <w:t>FORMATO E</w:t>
            </w:r>
          </w:p>
        </w:tc>
        <w:tc>
          <w:tcPr>
            <w:tcW w:w="7024" w:type="dxa"/>
            <w:tcBorders>
              <w:top w:val="none" w:sz="0" w:space="0" w:color="auto"/>
              <w:bottom w:val="none" w:sz="0" w:space="0" w:color="auto"/>
            </w:tcBorders>
            <w:shd w:val="clear" w:color="auto" w:fill="auto"/>
            <w:vAlign w:val="top"/>
          </w:tcPr>
          <w:p w14:paraId="37DD1E19"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sz w:val="14"/>
                <w:szCs w:val="16"/>
              </w:rPr>
              <w:t>FORMATO PARA LA MANIFESTACION QUE DEBERAN PRESENTAR LOS LICITANTES QUE PARTICIPEN EN LOS PROCEDIMIENTOS DE CONTRATACION, PARA DAR CUMPLIMIENTO A LO DISPUESTO EN EL GRADO DE CONTENIDO NACIONAL (REGLA 8). (NO APLICA)</w:t>
            </w:r>
          </w:p>
        </w:tc>
        <w:tc>
          <w:tcPr>
            <w:tcW w:w="994" w:type="dxa"/>
            <w:tcBorders>
              <w:top w:val="none" w:sz="0" w:space="0" w:color="auto"/>
              <w:bottom w:val="none" w:sz="0" w:space="0" w:color="auto"/>
              <w:right w:val="none" w:sz="0" w:space="0" w:color="auto"/>
            </w:tcBorders>
            <w:shd w:val="clear" w:color="auto" w:fill="auto"/>
          </w:tcPr>
          <w:p w14:paraId="38D87E2C"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5768286C"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4CD84D43" w14:textId="77777777" w:rsidR="00704C44" w:rsidRPr="002C3FB8" w:rsidRDefault="00704C44" w:rsidP="00704C44">
            <w:pPr>
              <w:rPr>
                <w:rFonts w:cs="Arial"/>
                <w:bCs w:val="0"/>
                <w:sz w:val="16"/>
                <w:szCs w:val="16"/>
              </w:rPr>
            </w:pPr>
            <w:r w:rsidRPr="002C3FB8">
              <w:rPr>
                <w:rFonts w:cs="Arial"/>
                <w:sz w:val="16"/>
                <w:szCs w:val="16"/>
              </w:rPr>
              <w:t>FORMATO F</w:t>
            </w:r>
          </w:p>
        </w:tc>
        <w:tc>
          <w:tcPr>
            <w:tcW w:w="7024" w:type="dxa"/>
            <w:vAlign w:val="top"/>
          </w:tcPr>
          <w:p w14:paraId="2118F42F"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14:paraId="555C77AE"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45BE7128"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14:paraId="51E3ABBF" w14:textId="77777777" w:rsidR="00704C44" w:rsidRPr="002C3FB8" w:rsidRDefault="00704C44" w:rsidP="00704C44">
            <w:pPr>
              <w:rPr>
                <w:rFonts w:cs="Arial"/>
                <w:bCs w:val="0"/>
                <w:sz w:val="16"/>
                <w:szCs w:val="16"/>
              </w:rPr>
            </w:pPr>
            <w:r w:rsidRPr="002C3FB8">
              <w:rPr>
                <w:rFonts w:cs="Arial"/>
                <w:sz w:val="16"/>
                <w:szCs w:val="16"/>
              </w:rPr>
              <w:t>FORMATO G</w:t>
            </w:r>
          </w:p>
        </w:tc>
        <w:tc>
          <w:tcPr>
            <w:tcW w:w="7024" w:type="dxa"/>
            <w:tcBorders>
              <w:top w:val="none" w:sz="0" w:space="0" w:color="auto"/>
              <w:bottom w:val="none" w:sz="0" w:space="0" w:color="auto"/>
            </w:tcBorders>
            <w:vAlign w:val="top"/>
          </w:tcPr>
          <w:p w14:paraId="2640A989"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FORMATO DE INTEGRIDAD DE CONFORMIDAD CON EL ARTÍCULO 29 IX DE LA LEY DE ADQUISICIONES, ARRENDAMIENTOS Y SERVICIOS DEL SECTOR PÚBLICO.</w:t>
            </w:r>
          </w:p>
        </w:tc>
        <w:tc>
          <w:tcPr>
            <w:tcW w:w="994" w:type="dxa"/>
            <w:tcBorders>
              <w:top w:val="none" w:sz="0" w:space="0" w:color="auto"/>
              <w:bottom w:val="none" w:sz="0" w:space="0" w:color="auto"/>
              <w:right w:val="none" w:sz="0" w:space="0" w:color="auto"/>
            </w:tcBorders>
          </w:tcPr>
          <w:p w14:paraId="19B4BCDF"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41AC6997" w14:textId="77777777" w:rsidTr="00704C44">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3607E393" w14:textId="77777777" w:rsidR="00704C44" w:rsidRPr="002C3FB8" w:rsidRDefault="00704C44" w:rsidP="00704C44">
            <w:pPr>
              <w:rPr>
                <w:rFonts w:cs="Arial"/>
                <w:bCs w:val="0"/>
                <w:sz w:val="16"/>
                <w:szCs w:val="16"/>
              </w:rPr>
            </w:pPr>
            <w:r w:rsidRPr="002C3FB8">
              <w:rPr>
                <w:rFonts w:cs="Arial"/>
                <w:sz w:val="16"/>
                <w:szCs w:val="16"/>
              </w:rPr>
              <w:t>FORMATO H</w:t>
            </w:r>
          </w:p>
        </w:tc>
        <w:tc>
          <w:tcPr>
            <w:tcW w:w="7024" w:type="dxa"/>
            <w:shd w:val="clear" w:color="auto" w:fill="auto"/>
            <w:vAlign w:val="top"/>
          </w:tcPr>
          <w:p w14:paraId="67B24249"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FORMATO DE ACUSE DE RECIBO DE DOCUMENTOS REQUERIDOS.</w:t>
            </w:r>
          </w:p>
        </w:tc>
        <w:tc>
          <w:tcPr>
            <w:tcW w:w="994" w:type="dxa"/>
          </w:tcPr>
          <w:p w14:paraId="3CA5DA17"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1566191F"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14:paraId="0E5B9967" w14:textId="77777777" w:rsidR="00704C44" w:rsidRPr="002C3FB8" w:rsidRDefault="00704C44" w:rsidP="00704C44">
            <w:pPr>
              <w:rPr>
                <w:rFonts w:cs="Arial"/>
                <w:sz w:val="16"/>
                <w:szCs w:val="16"/>
              </w:rPr>
            </w:pPr>
            <w:r w:rsidRPr="002C3FB8">
              <w:rPr>
                <w:rFonts w:cs="Arial"/>
                <w:sz w:val="16"/>
                <w:szCs w:val="16"/>
              </w:rPr>
              <w:t>FORMATO I</w:t>
            </w:r>
          </w:p>
        </w:tc>
        <w:tc>
          <w:tcPr>
            <w:tcW w:w="7024" w:type="dxa"/>
            <w:tcBorders>
              <w:top w:val="none" w:sz="0" w:space="0" w:color="auto"/>
              <w:bottom w:val="none" w:sz="0" w:space="0" w:color="auto"/>
            </w:tcBorders>
            <w:shd w:val="clear" w:color="auto" w:fill="auto"/>
            <w:vAlign w:val="top"/>
          </w:tcPr>
          <w:p w14:paraId="6B18CC32"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ENCUESTA DE TRANSPARENCIA DEL PROCEDIMIENTO.</w:t>
            </w:r>
          </w:p>
        </w:tc>
        <w:tc>
          <w:tcPr>
            <w:tcW w:w="994" w:type="dxa"/>
            <w:tcBorders>
              <w:top w:val="none" w:sz="0" w:space="0" w:color="auto"/>
              <w:bottom w:val="none" w:sz="0" w:space="0" w:color="auto"/>
              <w:right w:val="none" w:sz="0" w:space="0" w:color="auto"/>
            </w:tcBorders>
          </w:tcPr>
          <w:p w14:paraId="315E9AD1"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0E384ED7" w14:textId="77777777" w:rsidTr="00704C44">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08DE81E6" w14:textId="77777777" w:rsidR="00704C44" w:rsidRPr="002C3FB8" w:rsidRDefault="00704C44" w:rsidP="00704C44">
            <w:pPr>
              <w:rPr>
                <w:rFonts w:cs="Arial"/>
                <w:bCs w:val="0"/>
                <w:sz w:val="16"/>
                <w:szCs w:val="16"/>
              </w:rPr>
            </w:pPr>
            <w:r w:rsidRPr="002C3FB8">
              <w:rPr>
                <w:rFonts w:cs="Arial"/>
                <w:sz w:val="16"/>
                <w:szCs w:val="16"/>
              </w:rPr>
              <w:t>FORMATO J</w:t>
            </w:r>
          </w:p>
        </w:tc>
        <w:tc>
          <w:tcPr>
            <w:tcW w:w="7024" w:type="dxa"/>
            <w:shd w:val="clear" w:color="auto" w:fill="auto"/>
            <w:vAlign w:val="top"/>
          </w:tcPr>
          <w:p w14:paraId="5B29FA8B"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MANIFESTACIÓN DE SER PERSONA CON DISCAPACIDAD.</w:t>
            </w:r>
          </w:p>
        </w:tc>
        <w:tc>
          <w:tcPr>
            <w:tcW w:w="994" w:type="dxa"/>
          </w:tcPr>
          <w:p w14:paraId="747D83DB"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3E51856D"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21353F56" w14:textId="77777777" w:rsidR="00704C44" w:rsidRPr="002C3FB8" w:rsidRDefault="00704C44" w:rsidP="00704C44">
            <w:pPr>
              <w:rPr>
                <w:rFonts w:cs="Arial"/>
                <w:sz w:val="16"/>
                <w:szCs w:val="16"/>
              </w:rPr>
            </w:pPr>
            <w:r w:rsidRPr="002C3FB8">
              <w:rPr>
                <w:rFonts w:cs="Arial"/>
                <w:sz w:val="16"/>
                <w:szCs w:val="16"/>
              </w:rPr>
              <w:t xml:space="preserve">FORMATO </w:t>
            </w:r>
            <w:r>
              <w:rPr>
                <w:rFonts w:cs="Arial"/>
                <w:sz w:val="16"/>
                <w:szCs w:val="16"/>
              </w:rPr>
              <w:t>K</w:t>
            </w:r>
          </w:p>
        </w:tc>
        <w:tc>
          <w:tcPr>
            <w:tcW w:w="7024" w:type="dxa"/>
            <w:shd w:val="clear" w:color="auto" w:fill="auto"/>
            <w:vAlign w:val="top"/>
          </w:tcPr>
          <w:p w14:paraId="12CB86AF"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FORMATO PARA LA MANIFESTACIÓN QUE DEBERAN PRESENTAR LOS LICITANTES ADJUDICADOS PARA DAR CUMPLIMIENTO A LO DISPUESTO EN LA REGLA 9</w:t>
            </w:r>
            <w:r w:rsidRPr="00116304">
              <w:rPr>
                <w:rFonts w:cs="Arial"/>
                <w:b/>
                <w:bCs/>
                <w:sz w:val="14"/>
                <w:szCs w:val="16"/>
              </w:rPr>
              <w:t>.</w:t>
            </w:r>
            <w:r w:rsidRPr="00116304">
              <w:rPr>
                <w:rFonts w:cs="Arial"/>
                <w:b/>
                <w:bCs/>
                <w:sz w:val="14"/>
                <w:szCs w:val="16"/>
                <w:u w:val="single"/>
              </w:rPr>
              <w:t xml:space="preserve"> (NO APLICA)</w:t>
            </w:r>
          </w:p>
        </w:tc>
        <w:tc>
          <w:tcPr>
            <w:tcW w:w="994" w:type="dxa"/>
          </w:tcPr>
          <w:p w14:paraId="24FAA325"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5E3545EF"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58788F45" w14:textId="77777777" w:rsidR="00704C44" w:rsidRPr="002C3FB8" w:rsidRDefault="00704C44" w:rsidP="00704C44">
            <w:pPr>
              <w:rPr>
                <w:rFonts w:cs="Arial"/>
                <w:bCs w:val="0"/>
                <w:sz w:val="16"/>
                <w:szCs w:val="16"/>
              </w:rPr>
            </w:pPr>
            <w:r w:rsidRPr="002C3FB8">
              <w:rPr>
                <w:rFonts w:cs="Arial"/>
                <w:sz w:val="16"/>
                <w:szCs w:val="16"/>
              </w:rPr>
              <w:t>ANEXO No. 1</w:t>
            </w:r>
          </w:p>
        </w:tc>
        <w:tc>
          <w:tcPr>
            <w:tcW w:w="7024" w:type="dxa"/>
            <w:vAlign w:val="top"/>
          </w:tcPr>
          <w:p w14:paraId="241D40C1"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ESPECIFICACIONES TÉCNICAS.</w:t>
            </w:r>
          </w:p>
        </w:tc>
        <w:tc>
          <w:tcPr>
            <w:tcW w:w="994" w:type="dxa"/>
          </w:tcPr>
          <w:p w14:paraId="1149FB2A"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01950572"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3CC8CD32" w14:textId="77777777" w:rsidR="00704C44" w:rsidRPr="002C3FB8" w:rsidRDefault="00704C44" w:rsidP="00704C44">
            <w:pPr>
              <w:rPr>
                <w:rFonts w:cs="Arial"/>
                <w:bCs w:val="0"/>
                <w:sz w:val="16"/>
                <w:szCs w:val="16"/>
              </w:rPr>
            </w:pPr>
            <w:r w:rsidRPr="002C3FB8">
              <w:rPr>
                <w:rFonts w:cs="Arial"/>
                <w:sz w:val="16"/>
                <w:szCs w:val="16"/>
              </w:rPr>
              <w:t>ANEXO No. 2</w:t>
            </w:r>
          </w:p>
        </w:tc>
        <w:tc>
          <w:tcPr>
            <w:tcW w:w="7024" w:type="dxa"/>
            <w:vAlign w:val="top"/>
          </w:tcPr>
          <w:p w14:paraId="7E74DC2A"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MODELO DE ANTEPROYECTO DE CONTRATO.</w:t>
            </w:r>
          </w:p>
        </w:tc>
        <w:tc>
          <w:tcPr>
            <w:tcW w:w="994" w:type="dxa"/>
          </w:tcPr>
          <w:p w14:paraId="642F31C4"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7BFDBBF0"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4CFEA6B4" w14:textId="77777777" w:rsidR="00704C44" w:rsidRPr="002C3FB8" w:rsidRDefault="00704C44" w:rsidP="00704C44">
            <w:pPr>
              <w:rPr>
                <w:rFonts w:cs="Arial"/>
                <w:sz w:val="16"/>
                <w:szCs w:val="16"/>
              </w:rPr>
            </w:pPr>
            <w:r w:rsidRPr="002C3FB8">
              <w:rPr>
                <w:rFonts w:cs="Arial"/>
                <w:sz w:val="16"/>
                <w:szCs w:val="16"/>
              </w:rPr>
              <w:t>ANEXO No. 3</w:t>
            </w:r>
          </w:p>
        </w:tc>
        <w:tc>
          <w:tcPr>
            <w:tcW w:w="7024" w:type="dxa"/>
            <w:vAlign w:val="top"/>
          </w:tcPr>
          <w:p w14:paraId="604E1B62"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MODELO DE FIANZA DE CUMPLIMIENTO DE CONTRATO.</w:t>
            </w:r>
          </w:p>
        </w:tc>
        <w:tc>
          <w:tcPr>
            <w:tcW w:w="994" w:type="dxa"/>
          </w:tcPr>
          <w:p w14:paraId="2F7D7BA9"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092D11B0"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501FD335" w14:textId="77777777" w:rsidR="00704C44" w:rsidRPr="002C3FB8" w:rsidRDefault="00704C44" w:rsidP="00704C44">
            <w:pPr>
              <w:rPr>
                <w:rFonts w:cs="Arial"/>
                <w:sz w:val="16"/>
                <w:szCs w:val="16"/>
              </w:rPr>
            </w:pPr>
            <w:r w:rsidRPr="002C3FB8">
              <w:rPr>
                <w:rFonts w:cs="Arial"/>
                <w:sz w:val="16"/>
                <w:szCs w:val="16"/>
              </w:rPr>
              <w:t>ANEXO No. 4</w:t>
            </w:r>
          </w:p>
        </w:tc>
        <w:tc>
          <w:tcPr>
            <w:tcW w:w="7024" w:type="dxa"/>
            <w:vAlign w:val="top"/>
          </w:tcPr>
          <w:p w14:paraId="6FF67D2E"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MODELO DE CARTA SOBRE DEFECTOS Y VICIOS OCULTOS DE LOS SERVICIOS Y CALIDAD DE LOS BIENES.</w:t>
            </w:r>
          </w:p>
        </w:tc>
        <w:tc>
          <w:tcPr>
            <w:tcW w:w="994" w:type="dxa"/>
          </w:tcPr>
          <w:p w14:paraId="5E2D4140"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7350722F" w14:textId="77777777" w:rsidTr="00704C44">
        <w:tc>
          <w:tcPr>
            <w:cnfStyle w:val="001000000000" w:firstRow="0" w:lastRow="0" w:firstColumn="1" w:lastColumn="0" w:oddVBand="0" w:evenVBand="0" w:oddHBand="0" w:evenHBand="0" w:firstRowFirstColumn="0" w:firstRowLastColumn="0" w:lastRowFirstColumn="0" w:lastRowLastColumn="0"/>
            <w:tcW w:w="1619" w:type="dxa"/>
          </w:tcPr>
          <w:p w14:paraId="210C53D2" w14:textId="77777777" w:rsidR="00704C44" w:rsidRPr="002C3FB8" w:rsidRDefault="00704C44" w:rsidP="00704C44">
            <w:pPr>
              <w:rPr>
                <w:rFonts w:cs="Arial"/>
                <w:bCs w:val="0"/>
                <w:sz w:val="16"/>
                <w:szCs w:val="16"/>
              </w:rPr>
            </w:pPr>
            <w:r w:rsidRPr="002C3FB8">
              <w:rPr>
                <w:rFonts w:cs="Arial"/>
                <w:sz w:val="16"/>
                <w:szCs w:val="16"/>
              </w:rPr>
              <w:t xml:space="preserve">ANEXO No. </w:t>
            </w:r>
            <w:r>
              <w:rPr>
                <w:rFonts w:cs="Arial"/>
                <w:sz w:val="16"/>
                <w:szCs w:val="16"/>
              </w:rPr>
              <w:t>5</w:t>
            </w:r>
          </w:p>
        </w:tc>
        <w:tc>
          <w:tcPr>
            <w:tcW w:w="7024" w:type="dxa"/>
            <w:vAlign w:val="top"/>
          </w:tcPr>
          <w:p w14:paraId="70F872AE"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AFILIACIÓN AL PROGRAMA DE CADENAS PRODUCTIVAS.</w:t>
            </w:r>
          </w:p>
        </w:tc>
        <w:tc>
          <w:tcPr>
            <w:tcW w:w="994" w:type="dxa"/>
          </w:tcPr>
          <w:p w14:paraId="065483C9"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543DD2D6"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70396FCE" w14:textId="77777777" w:rsidR="00704C44" w:rsidRPr="002C3FB8" w:rsidRDefault="00704C44" w:rsidP="00704C44">
            <w:pPr>
              <w:rPr>
                <w:rFonts w:cs="Arial"/>
                <w:bCs w:val="0"/>
                <w:sz w:val="16"/>
                <w:szCs w:val="16"/>
              </w:rPr>
            </w:pPr>
            <w:r w:rsidRPr="002C3FB8">
              <w:rPr>
                <w:rFonts w:cs="Arial"/>
                <w:sz w:val="16"/>
                <w:szCs w:val="16"/>
              </w:rPr>
              <w:t xml:space="preserve">ANEXO No. </w:t>
            </w:r>
            <w:r>
              <w:rPr>
                <w:rFonts w:cs="Arial"/>
                <w:sz w:val="16"/>
                <w:szCs w:val="16"/>
              </w:rPr>
              <w:t>6</w:t>
            </w:r>
          </w:p>
        </w:tc>
        <w:tc>
          <w:tcPr>
            <w:tcW w:w="7024" w:type="dxa"/>
            <w:vAlign w:val="top"/>
          </w:tcPr>
          <w:p w14:paraId="6683200E"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FORMATO DE BENEFICIARIOS.</w:t>
            </w:r>
          </w:p>
        </w:tc>
        <w:tc>
          <w:tcPr>
            <w:tcW w:w="994" w:type="dxa"/>
          </w:tcPr>
          <w:p w14:paraId="4F719A6B"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704C44" w:rsidRPr="002C3FB8" w14:paraId="236F2910" w14:textId="77777777" w:rsidTr="00704C44">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62CE3F05" w14:textId="77777777" w:rsidR="00704C44" w:rsidRPr="002C3FB8" w:rsidRDefault="00704C44" w:rsidP="00704C44">
            <w:pPr>
              <w:rPr>
                <w:rFonts w:cs="Arial"/>
                <w:sz w:val="16"/>
                <w:szCs w:val="16"/>
              </w:rPr>
            </w:pPr>
            <w:r>
              <w:rPr>
                <w:rFonts w:cs="Arial"/>
                <w:sz w:val="16"/>
                <w:szCs w:val="16"/>
              </w:rPr>
              <w:t>ANEXO No. 7</w:t>
            </w:r>
          </w:p>
        </w:tc>
        <w:tc>
          <w:tcPr>
            <w:tcW w:w="7024" w:type="dxa"/>
            <w:shd w:val="clear" w:color="auto" w:fill="auto"/>
            <w:vAlign w:val="top"/>
          </w:tcPr>
          <w:p w14:paraId="1D549682" w14:textId="77777777" w:rsidR="00704C44" w:rsidRPr="00116304" w:rsidRDefault="00704C44" w:rsidP="00704C4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MODELO DEL MANIFIESTO A QUE SE REFIERE LA FRACCIÓN IX DEL ARTÍCULO 49 DE LA LEY GENERAL DE RESPONSABILIDADES ADMINISTRATIVAS</w:t>
            </w:r>
          </w:p>
        </w:tc>
        <w:tc>
          <w:tcPr>
            <w:tcW w:w="994" w:type="dxa"/>
            <w:shd w:val="clear" w:color="auto" w:fill="auto"/>
          </w:tcPr>
          <w:p w14:paraId="511EBE16" w14:textId="77777777" w:rsidR="00704C44" w:rsidRPr="002C3FB8" w:rsidRDefault="00704C44" w:rsidP="00704C4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704C44" w:rsidRPr="002C3FB8" w14:paraId="309AA9F1"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7A8700D5" w14:textId="77777777" w:rsidR="00704C44" w:rsidRDefault="00704C44" w:rsidP="00704C44">
            <w:pPr>
              <w:rPr>
                <w:rFonts w:cs="Arial"/>
                <w:sz w:val="16"/>
                <w:szCs w:val="16"/>
              </w:rPr>
            </w:pPr>
            <w:r>
              <w:rPr>
                <w:rFonts w:cs="Arial"/>
                <w:sz w:val="16"/>
                <w:szCs w:val="16"/>
              </w:rPr>
              <w:t>ANEXO No. 8</w:t>
            </w:r>
          </w:p>
        </w:tc>
        <w:tc>
          <w:tcPr>
            <w:tcW w:w="7024" w:type="dxa"/>
            <w:shd w:val="clear" w:color="auto" w:fill="auto"/>
            <w:vAlign w:val="top"/>
          </w:tcPr>
          <w:p w14:paraId="2837EA29" w14:textId="77777777" w:rsidR="00704C44" w:rsidRPr="00116304" w:rsidRDefault="00704C44" w:rsidP="00704C4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BASE TECNOLOGICA DEL CONALEP</w:t>
            </w:r>
          </w:p>
        </w:tc>
        <w:tc>
          <w:tcPr>
            <w:tcW w:w="994" w:type="dxa"/>
            <w:shd w:val="clear" w:color="auto" w:fill="auto"/>
          </w:tcPr>
          <w:p w14:paraId="041EE743" w14:textId="77777777" w:rsidR="00704C44" w:rsidRPr="002C3FB8" w:rsidRDefault="00704C44" w:rsidP="00704C4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116304" w:rsidRPr="002C3FB8" w14:paraId="601BDAB4" w14:textId="77777777" w:rsidTr="00704C44">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3EAB5103" w14:textId="64B9789F" w:rsidR="00116304" w:rsidRDefault="00116304" w:rsidP="00116304">
            <w:pPr>
              <w:rPr>
                <w:rFonts w:cs="Arial"/>
                <w:sz w:val="16"/>
                <w:szCs w:val="16"/>
              </w:rPr>
            </w:pPr>
            <w:r>
              <w:rPr>
                <w:rFonts w:cs="Arial"/>
                <w:sz w:val="16"/>
                <w:szCs w:val="16"/>
              </w:rPr>
              <w:t>ANEXO No. 9</w:t>
            </w:r>
          </w:p>
        </w:tc>
        <w:tc>
          <w:tcPr>
            <w:tcW w:w="7024" w:type="dxa"/>
            <w:shd w:val="clear" w:color="auto" w:fill="auto"/>
            <w:vAlign w:val="top"/>
          </w:tcPr>
          <w:p w14:paraId="4D4FAEFD" w14:textId="600902E3" w:rsidR="00116304" w:rsidRPr="00116304" w:rsidRDefault="00116304" w:rsidP="0011630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VERSIONES DEL SOFTWARE QUE SOPORTAN LAS APLICACIONES, SISTEMAS, BASES DE DATOS Y SERVICIOS ACTUALES DE CONALEP</w:t>
            </w:r>
          </w:p>
        </w:tc>
        <w:tc>
          <w:tcPr>
            <w:tcW w:w="994" w:type="dxa"/>
            <w:shd w:val="clear" w:color="auto" w:fill="auto"/>
          </w:tcPr>
          <w:p w14:paraId="04F90405" w14:textId="77777777" w:rsidR="00116304" w:rsidRPr="002C3FB8" w:rsidRDefault="00116304" w:rsidP="001163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116304" w:rsidRPr="002C3FB8" w14:paraId="22D1EA2D"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7B55949F" w14:textId="4260F0FD" w:rsidR="00116304" w:rsidRDefault="00116304" w:rsidP="00116304">
            <w:pPr>
              <w:rPr>
                <w:rFonts w:cs="Arial"/>
                <w:sz w:val="16"/>
                <w:szCs w:val="16"/>
              </w:rPr>
            </w:pPr>
            <w:r>
              <w:rPr>
                <w:rFonts w:cs="Arial"/>
                <w:sz w:val="16"/>
                <w:szCs w:val="16"/>
              </w:rPr>
              <w:t>ANEXO No. 10</w:t>
            </w:r>
          </w:p>
        </w:tc>
        <w:tc>
          <w:tcPr>
            <w:tcW w:w="7024" w:type="dxa"/>
            <w:shd w:val="clear" w:color="auto" w:fill="auto"/>
            <w:vAlign w:val="top"/>
          </w:tcPr>
          <w:p w14:paraId="1D338BFA" w14:textId="4A856B96" w:rsidR="00116304" w:rsidRPr="00116304" w:rsidRDefault="00116304" w:rsidP="0011630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POLÍTICAS DE RESPALDO DE CONALEP</w:t>
            </w:r>
          </w:p>
        </w:tc>
        <w:tc>
          <w:tcPr>
            <w:tcW w:w="994" w:type="dxa"/>
            <w:shd w:val="clear" w:color="auto" w:fill="auto"/>
          </w:tcPr>
          <w:p w14:paraId="5D8DC52B" w14:textId="77777777" w:rsidR="00116304" w:rsidRPr="002C3FB8" w:rsidRDefault="00116304" w:rsidP="001163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116304" w:rsidRPr="002C3FB8" w14:paraId="6F47CF9B" w14:textId="77777777" w:rsidTr="00704C44">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599A9553" w14:textId="5F3200B5" w:rsidR="00116304" w:rsidRDefault="00116304" w:rsidP="00116304">
            <w:pPr>
              <w:rPr>
                <w:rFonts w:cs="Arial"/>
                <w:sz w:val="16"/>
                <w:szCs w:val="16"/>
              </w:rPr>
            </w:pPr>
            <w:r>
              <w:rPr>
                <w:rFonts w:cs="Arial"/>
                <w:sz w:val="16"/>
                <w:szCs w:val="16"/>
              </w:rPr>
              <w:t>ANEXO No. 11</w:t>
            </w:r>
          </w:p>
        </w:tc>
        <w:tc>
          <w:tcPr>
            <w:tcW w:w="7024" w:type="dxa"/>
            <w:shd w:val="clear" w:color="auto" w:fill="auto"/>
            <w:vAlign w:val="top"/>
          </w:tcPr>
          <w:p w14:paraId="1A5F77CF" w14:textId="26947B9F" w:rsidR="00116304" w:rsidRPr="00116304" w:rsidRDefault="00116304" w:rsidP="00116304">
            <w:pPr>
              <w:jc w:val="both"/>
              <w:cnfStyle w:val="000000000000" w:firstRow="0" w:lastRow="0" w:firstColumn="0" w:lastColumn="0" w:oddVBand="0" w:evenVBand="0" w:oddHBand="0" w:evenHBand="0" w:firstRowFirstColumn="0" w:firstRowLastColumn="0" w:lastRowFirstColumn="0" w:lastRowLastColumn="0"/>
              <w:rPr>
                <w:rFonts w:cs="Arial"/>
                <w:bCs/>
                <w:sz w:val="14"/>
                <w:szCs w:val="16"/>
              </w:rPr>
            </w:pPr>
            <w:r w:rsidRPr="00116304">
              <w:rPr>
                <w:rFonts w:cs="Arial"/>
                <w:bCs/>
                <w:sz w:val="14"/>
                <w:szCs w:val="16"/>
              </w:rPr>
              <w:t>INVENTARIO DE APLICACIONES, SISTEMAS Y SERVICIOS ACTUALES DE CONALEP</w:t>
            </w:r>
          </w:p>
        </w:tc>
        <w:tc>
          <w:tcPr>
            <w:tcW w:w="994" w:type="dxa"/>
            <w:shd w:val="clear" w:color="auto" w:fill="auto"/>
          </w:tcPr>
          <w:p w14:paraId="5B83EDD4" w14:textId="77777777" w:rsidR="00116304" w:rsidRPr="002C3FB8" w:rsidRDefault="00116304" w:rsidP="001163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116304" w:rsidRPr="002C3FB8" w14:paraId="322DBFB2" w14:textId="77777777" w:rsidTr="0070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16627724" w14:textId="0F10D1A1" w:rsidR="00116304" w:rsidRDefault="00116304" w:rsidP="00116304">
            <w:pPr>
              <w:rPr>
                <w:rFonts w:cs="Arial"/>
                <w:sz w:val="16"/>
                <w:szCs w:val="16"/>
              </w:rPr>
            </w:pPr>
            <w:r>
              <w:rPr>
                <w:rFonts w:cs="Arial"/>
                <w:sz w:val="16"/>
                <w:szCs w:val="16"/>
              </w:rPr>
              <w:t>ANEXO No. 12</w:t>
            </w:r>
          </w:p>
        </w:tc>
        <w:tc>
          <w:tcPr>
            <w:tcW w:w="7024" w:type="dxa"/>
            <w:shd w:val="clear" w:color="auto" w:fill="auto"/>
            <w:vAlign w:val="top"/>
          </w:tcPr>
          <w:p w14:paraId="5A815354" w14:textId="2F74C4A8" w:rsidR="00116304" w:rsidRPr="00116304" w:rsidRDefault="00116304" w:rsidP="00116304">
            <w:pPr>
              <w:jc w:val="both"/>
              <w:cnfStyle w:val="000000100000" w:firstRow="0" w:lastRow="0" w:firstColumn="0" w:lastColumn="0" w:oddVBand="0" w:evenVBand="0" w:oddHBand="1" w:evenHBand="0" w:firstRowFirstColumn="0" w:firstRowLastColumn="0" w:lastRowFirstColumn="0" w:lastRowLastColumn="0"/>
              <w:rPr>
                <w:rFonts w:cs="Arial"/>
                <w:bCs/>
                <w:sz w:val="14"/>
                <w:szCs w:val="16"/>
              </w:rPr>
            </w:pPr>
            <w:r w:rsidRPr="00116304">
              <w:rPr>
                <w:rFonts w:cs="Arial"/>
                <w:bCs/>
                <w:sz w:val="14"/>
                <w:szCs w:val="16"/>
              </w:rPr>
              <w:t>POOLS DE APLICACIONES</w:t>
            </w:r>
          </w:p>
        </w:tc>
        <w:tc>
          <w:tcPr>
            <w:tcW w:w="994" w:type="dxa"/>
            <w:shd w:val="clear" w:color="auto" w:fill="auto"/>
          </w:tcPr>
          <w:p w14:paraId="2E66A0A6" w14:textId="77777777" w:rsidR="00116304" w:rsidRPr="002C3FB8" w:rsidRDefault="00116304" w:rsidP="001163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bl>
    <w:p w14:paraId="387649A9" w14:textId="77777777" w:rsidR="00704C44" w:rsidRDefault="00704C44" w:rsidP="00704C44">
      <w:pPr>
        <w:rPr>
          <w:rFonts w:ascii="Arial" w:hAnsi="Arial" w:cs="Arial"/>
          <w:b/>
          <w:sz w:val="32"/>
          <w:szCs w:val="32"/>
        </w:rPr>
      </w:pPr>
    </w:p>
    <w:p w14:paraId="548CFFEF" w14:textId="77777777" w:rsidR="00116304" w:rsidRDefault="00116304" w:rsidP="00704C44">
      <w:pPr>
        <w:jc w:val="center"/>
        <w:rPr>
          <w:rFonts w:ascii="Arial" w:hAnsi="Arial" w:cs="Arial"/>
          <w:b/>
          <w:sz w:val="32"/>
          <w:szCs w:val="32"/>
        </w:rPr>
      </w:pPr>
    </w:p>
    <w:p w14:paraId="7636BE79" w14:textId="77777777" w:rsidR="00116304" w:rsidRDefault="00116304" w:rsidP="00704C44">
      <w:pPr>
        <w:jc w:val="center"/>
        <w:rPr>
          <w:rFonts w:ascii="Arial" w:hAnsi="Arial" w:cs="Arial"/>
          <w:b/>
          <w:sz w:val="32"/>
          <w:szCs w:val="32"/>
        </w:rPr>
      </w:pPr>
    </w:p>
    <w:p w14:paraId="61865685" w14:textId="77777777" w:rsidR="00116304" w:rsidRDefault="00116304" w:rsidP="00704C44">
      <w:pPr>
        <w:jc w:val="center"/>
        <w:rPr>
          <w:rFonts w:ascii="Arial" w:hAnsi="Arial" w:cs="Arial"/>
          <w:b/>
          <w:sz w:val="32"/>
          <w:szCs w:val="32"/>
        </w:rPr>
      </w:pPr>
    </w:p>
    <w:p w14:paraId="2CF49A55" w14:textId="2E648671" w:rsidR="00704C44" w:rsidRPr="00B30F5C" w:rsidRDefault="00704C44" w:rsidP="00704C44">
      <w:pPr>
        <w:jc w:val="center"/>
        <w:rPr>
          <w:rFonts w:ascii="Arial" w:hAnsi="Arial" w:cs="Arial"/>
        </w:rPr>
      </w:pPr>
      <w:r w:rsidRPr="002C3FB8">
        <w:rPr>
          <w:rFonts w:ascii="Arial" w:hAnsi="Arial" w:cs="Arial"/>
          <w:b/>
          <w:sz w:val="32"/>
          <w:szCs w:val="32"/>
        </w:rPr>
        <w:lastRenderedPageBreak/>
        <w:t>C O N V O C A T O R I A</w:t>
      </w:r>
    </w:p>
    <w:p w14:paraId="3ED182B9" w14:textId="77777777" w:rsidR="00704C44" w:rsidRPr="002C3FB8" w:rsidRDefault="00704C44" w:rsidP="00704C44">
      <w:pPr>
        <w:jc w:val="both"/>
        <w:rPr>
          <w:rFonts w:ascii="Arial" w:hAnsi="Arial" w:cs="Arial"/>
          <w:b/>
          <w:kern w:val="24"/>
          <w:u w:val="single"/>
          <w:lang w:eastAsia="es-ES"/>
        </w:rPr>
      </w:pPr>
      <w:r w:rsidRPr="002C3FB8">
        <w:rPr>
          <w:rFonts w:ascii="Arial" w:hAnsi="Arial" w:cs="Arial"/>
          <w:b/>
          <w:kern w:val="24"/>
          <w:u w:val="single"/>
          <w:lang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DEL CONTRATO, OBSERVANDO SU ESTRICTO CUMPLIMIENTO.</w:t>
      </w:r>
    </w:p>
    <w:p w14:paraId="0690D6DE" w14:textId="77777777" w:rsidR="00704C44" w:rsidRPr="002C3FB8" w:rsidRDefault="00704C44" w:rsidP="00704C44">
      <w:pPr>
        <w:jc w:val="both"/>
        <w:rPr>
          <w:rFonts w:ascii="Arial" w:hAnsi="Arial" w:cs="Arial"/>
          <w:b/>
          <w:kern w:val="24"/>
          <w:u w:val="single"/>
          <w:lang w:eastAsia="es-ES"/>
        </w:rPr>
      </w:pPr>
    </w:p>
    <w:p w14:paraId="7D8FA616" w14:textId="77777777" w:rsidR="00704C44" w:rsidRPr="002C3FB8" w:rsidRDefault="00704C44" w:rsidP="00704C44">
      <w:pPr>
        <w:jc w:val="both"/>
        <w:rPr>
          <w:rFonts w:ascii="Arial" w:hAnsi="Arial" w:cs="Arial"/>
          <w:b/>
          <w:kern w:val="24"/>
          <w:u w:val="single"/>
          <w:lang w:eastAsia="es-ES"/>
        </w:rPr>
      </w:pPr>
      <w:r w:rsidRPr="002C3FB8">
        <w:rPr>
          <w:rFonts w:ascii="Arial" w:hAnsi="Arial" w:cs="Arial"/>
          <w:b/>
          <w:kern w:val="24"/>
          <w:u w:val="single"/>
          <w:lang w:eastAsia="es-ES"/>
        </w:rPr>
        <w:t xml:space="preserve">ES POR LO ANTERIOR, QUE A </w:t>
      </w:r>
      <w:r w:rsidRPr="002C3FB8">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2C3FB8">
        <w:rPr>
          <w:rFonts w:ascii="Arial" w:hAnsi="Arial" w:cs="Arial"/>
          <w:b/>
          <w:kern w:val="24"/>
          <w:u w:val="single"/>
          <w:lang w:eastAsia="es-ES"/>
        </w:rPr>
        <w:t>.</w:t>
      </w:r>
    </w:p>
    <w:p w14:paraId="0AE396FA" w14:textId="77777777" w:rsidR="00704C44" w:rsidRPr="002C3FB8" w:rsidRDefault="00704C44" w:rsidP="00704C44">
      <w:pPr>
        <w:rPr>
          <w:rFonts w:ascii="Arial" w:hAnsi="Arial" w:cs="Arial"/>
          <w:kern w:val="24"/>
          <w:u w:val="single"/>
          <w:lang w:eastAsia="es-ES"/>
        </w:rPr>
      </w:pPr>
    </w:p>
    <w:p w14:paraId="5823A765" w14:textId="77777777" w:rsidR="00704C44" w:rsidRPr="002C3FB8" w:rsidRDefault="00704C44" w:rsidP="00A234CE">
      <w:pPr>
        <w:pStyle w:val="Prrafodelista"/>
        <w:numPr>
          <w:ilvl w:val="0"/>
          <w:numId w:val="7"/>
        </w:numPr>
        <w:ind w:left="142" w:firstLine="0"/>
        <w:jc w:val="both"/>
        <w:rPr>
          <w:rFonts w:ascii="Arial" w:hAnsi="Arial" w:cs="Arial"/>
          <w:b/>
          <w:sz w:val="20"/>
          <w:szCs w:val="22"/>
        </w:rPr>
      </w:pPr>
      <w:r w:rsidRPr="002C3FB8">
        <w:rPr>
          <w:rFonts w:ascii="Arial" w:hAnsi="Arial" w:cs="Arial"/>
          <w:b/>
          <w:sz w:val="20"/>
          <w:szCs w:val="22"/>
        </w:rPr>
        <w:t xml:space="preserve"> DATOS GENERALES DE LA </w:t>
      </w:r>
      <w:r w:rsidRPr="002F51C1">
        <w:rPr>
          <w:rFonts w:ascii="Arial" w:hAnsi="Arial" w:cs="Arial"/>
          <w:b/>
          <w:sz w:val="20"/>
          <w:szCs w:val="22"/>
        </w:rPr>
        <w:t>LICITACIÓN PÚBLICA NACIONAL PLURIANUAL ELECTRÓNICA</w:t>
      </w:r>
      <w:r w:rsidRPr="002C3FB8">
        <w:rPr>
          <w:rFonts w:ascii="Arial" w:hAnsi="Arial" w:cs="Arial"/>
          <w:b/>
          <w:sz w:val="20"/>
          <w:szCs w:val="22"/>
        </w:rPr>
        <w:t>.</w:t>
      </w:r>
    </w:p>
    <w:p w14:paraId="6AD9BED5" w14:textId="77777777" w:rsidR="00704C44" w:rsidRPr="002C3FB8" w:rsidRDefault="00704C44" w:rsidP="00704C44">
      <w:pPr>
        <w:jc w:val="both"/>
        <w:rPr>
          <w:rFonts w:ascii="Arial" w:hAnsi="Arial" w:cs="Arial"/>
          <w:b/>
          <w:sz w:val="20"/>
          <w:szCs w:val="22"/>
        </w:rPr>
      </w:pPr>
    </w:p>
    <w:p w14:paraId="3E7AD5DC" w14:textId="43143896" w:rsidR="00704C44" w:rsidRPr="002C3FB8" w:rsidRDefault="00704C44" w:rsidP="00704C44">
      <w:pPr>
        <w:pStyle w:val="Default"/>
        <w:jc w:val="both"/>
        <w:rPr>
          <w:b/>
          <w:color w:val="auto"/>
          <w:sz w:val="20"/>
          <w:szCs w:val="22"/>
          <w:lang w:val="es-MX" w:eastAsia="es-MX"/>
        </w:rPr>
      </w:pPr>
      <w:r w:rsidRPr="002C3FB8">
        <w:rPr>
          <w:b/>
          <w:color w:val="auto"/>
          <w:sz w:val="20"/>
          <w:szCs w:val="22"/>
          <w:lang w:val="es-MX" w:eastAsia="es-MX"/>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TELÉFONO NÚMERO: (0155) 5480 3700 Y (01722) 271-08-00, EXT. 2475, EN CUMPLIMIENTO A LAS DISPOSICIONES QUE ESTABLECE EL ARTÍCULO 134 DE LA CONSTITUCIÓN POLÍTICA DE LOS ESTADOS UNIDOS MEXICANOS Y DE CONFORMIDAD CON LOS ARTICULOS 26 FRACCIÓN I, 26 BIS FRACCIÓN II, 27, 28 FRACCIÓN I, 29</w:t>
      </w:r>
      <w:r>
        <w:rPr>
          <w:b/>
          <w:color w:val="auto"/>
          <w:sz w:val="20"/>
          <w:szCs w:val="22"/>
          <w:lang w:val="es-MX" w:eastAsia="es-MX"/>
        </w:rPr>
        <w:t xml:space="preserve">, </w:t>
      </w:r>
      <w:r w:rsidR="00371834">
        <w:rPr>
          <w:b/>
          <w:color w:val="auto"/>
          <w:sz w:val="20"/>
          <w:szCs w:val="22"/>
          <w:lang w:val="es-MX" w:eastAsia="es-MX"/>
        </w:rPr>
        <w:t xml:space="preserve">32, </w:t>
      </w:r>
      <w:r w:rsidRPr="002C3FB8">
        <w:rPr>
          <w:b/>
          <w:color w:val="auto"/>
          <w:sz w:val="20"/>
          <w:szCs w:val="22"/>
          <w:lang w:val="es-MX" w:eastAsia="es-MX"/>
        </w:rPr>
        <w:t>36</w:t>
      </w:r>
      <w:r>
        <w:rPr>
          <w:b/>
          <w:color w:val="auto"/>
          <w:sz w:val="20"/>
          <w:szCs w:val="22"/>
          <w:lang w:val="es-MX" w:eastAsia="es-MX"/>
        </w:rPr>
        <w:t xml:space="preserve"> Y 47</w:t>
      </w:r>
      <w:r w:rsidRPr="002C3FB8">
        <w:rPr>
          <w:b/>
          <w:color w:val="auto"/>
          <w:sz w:val="20"/>
          <w:szCs w:val="22"/>
          <w:lang w:val="es-MX" w:eastAsia="es-MX"/>
        </w:rPr>
        <w:t xml:space="preserve"> DE LA LEY DE ADQUISICIONES, ARRENDAMIENTOS Y SERVICIOS DEL SECTOR PÚBLICO, ASÍ COMO DEL ARTÍCULO 29 </w:t>
      </w:r>
      <w:r>
        <w:rPr>
          <w:b/>
          <w:color w:val="auto"/>
          <w:sz w:val="20"/>
          <w:szCs w:val="22"/>
          <w:lang w:val="es-MX"/>
        </w:rPr>
        <w:t xml:space="preserve">SEGUNDO PÁRRAFO </w:t>
      </w:r>
      <w:r w:rsidR="00371834">
        <w:rPr>
          <w:b/>
          <w:color w:val="auto"/>
          <w:sz w:val="20"/>
          <w:szCs w:val="22"/>
          <w:lang w:val="es-MX"/>
        </w:rPr>
        <w:t>FRACCIÓN I, 39,</w:t>
      </w:r>
      <w:r w:rsidR="005C2F94">
        <w:rPr>
          <w:b/>
          <w:color w:val="auto"/>
          <w:sz w:val="20"/>
          <w:szCs w:val="22"/>
          <w:lang w:val="es-MX"/>
        </w:rPr>
        <w:t xml:space="preserve"> </w:t>
      </w:r>
      <w:r w:rsidR="00371834">
        <w:rPr>
          <w:b/>
          <w:color w:val="auto"/>
          <w:sz w:val="20"/>
          <w:szCs w:val="22"/>
          <w:lang w:val="es-MX"/>
        </w:rPr>
        <w:t xml:space="preserve">43 </w:t>
      </w:r>
      <w:r w:rsidRPr="0078176C">
        <w:rPr>
          <w:b/>
          <w:color w:val="auto"/>
          <w:sz w:val="20"/>
          <w:szCs w:val="22"/>
          <w:lang w:val="es-MX"/>
        </w:rPr>
        <w:t>Y 52 DE SU REGLAMENTO, ARTÍCULOS 32 Y 50 DE LA LEY FEDERAL DE PRESUPUESTO Y RESPONSABILIDAD HACENDARIA</w:t>
      </w:r>
      <w:r w:rsidRPr="002C3FB8">
        <w:rPr>
          <w:b/>
          <w:color w:val="auto"/>
          <w:sz w:val="20"/>
          <w:szCs w:val="22"/>
          <w:lang w:val="es-MX" w:eastAsia="es-MX"/>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Pr="002F51C1">
        <w:rPr>
          <w:b/>
          <w:sz w:val="20"/>
          <w:szCs w:val="22"/>
        </w:rPr>
        <w:t>LICITACIÓN PÚBLICA NACIONAL PLURIANUAL ELECTRÓNICA</w:t>
      </w:r>
      <w:r w:rsidRPr="002C3FB8">
        <w:rPr>
          <w:b/>
          <w:color w:val="auto"/>
          <w:sz w:val="20"/>
          <w:szCs w:val="22"/>
          <w:lang w:val="es-MX" w:eastAsia="es-MX"/>
        </w:rPr>
        <w:t xml:space="preserve"> No. LA-</w:t>
      </w:r>
      <w:r w:rsidRPr="00CD1446">
        <w:rPr>
          <w:b/>
          <w:color w:val="auto"/>
          <w:sz w:val="20"/>
          <w:szCs w:val="22"/>
          <w:lang w:val="es-MX" w:eastAsia="es-MX"/>
        </w:rPr>
        <w:t>011L5X001-E</w:t>
      </w:r>
      <w:r w:rsidR="008066BD">
        <w:rPr>
          <w:b/>
          <w:color w:val="auto"/>
          <w:sz w:val="20"/>
          <w:szCs w:val="22"/>
          <w:lang w:val="es-MX" w:eastAsia="es-MX"/>
        </w:rPr>
        <w:t>125</w:t>
      </w:r>
      <w:r w:rsidRPr="00CD1446">
        <w:rPr>
          <w:b/>
          <w:color w:val="auto"/>
          <w:sz w:val="20"/>
          <w:szCs w:val="22"/>
          <w:lang w:val="es-MX" w:eastAsia="es-MX"/>
        </w:rPr>
        <w:t>-2017, RELATIVA A</w:t>
      </w:r>
      <w:r w:rsidR="00B77F48">
        <w:rPr>
          <w:b/>
          <w:color w:val="auto"/>
          <w:sz w:val="20"/>
          <w:szCs w:val="22"/>
          <w:lang w:val="es-MX" w:eastAsia="es-MX"/>
        </w:rPr>
        <w:t>L</w:t>
      </w:r>
      <w:r w:rsidRPr="002C3FB8">
        <w:rPr>
          <w:b/>
          <w:color w:val="auto"/>
          <w:sz w:val="20"/>
          <w:szCs w:val="22"/>
          <w:lang w:val="es-MX" w:eastAsia="es-MX"/>
        </w:rPr>
        <w:t xml:space="preserve"> “</w:t>
      </w:r>
      <w:r w:rsidRPr="00064569">
        <w:rPr>
          <w:b/>
          <w:color w:val="auto"/>
          <w:sz w:val="20"/>
          <w:szCs w:val="22"/>
          <w:lang w:val="es-MX" w:eastAsia="es-MX"/>
        </w:rPr>
        <w:t>SERVICIO DEL APROVISIONAMIENTO, DE LA ADMINISTRACIÓN Y DE LA SEGURIDAD DE LA INFRAESTRUCTURA QUE ALMACENA LA INFORMACIÓN Y DATOS PERSONALES DEL</w:t>
      </w:r>
      <w:r w:rsidR="0092139E">
        <w:rPr>
          <w:b/>
          <w:color w:val="auto"/>
          <w:sz w:val="20"/>
          <w:szCs w:val="22"/>
          <w:lang w:val="es-MX" w:eastAsia="es-MX"/>
        </w:rPr>
        <w:t xml:space="preserve"> CONALEP EN UN CENTRO DE DATOS”</w:t>
      </w:r>
    </w:p>
    <w:p w14:paraId="096B22BB" w14:textId="77777777" w:rsidR="00704C44" w:rsidRPr="002C3FB8" w:rsidRDefault="00704C44" w:rsidP="00704C44">
      <w:pPr>
        <w:pStyle w:val="Default"/>
        <w:jc w:val="both"/>
        <w:rPr>
          <w:b/>
          <w:color w:val="auto"/>
          <w:sz w:val="20"/>
          <w:szCs w:val="22"/>
          <w:lang w:val="es-MX" w:eastAsia="es-MX"/>
        </w:rPr>
      </w:pPr>
    </w:p>
    <w:p w14:paraId="6E20102F" w14:textId="77777777" w:rsidR="00704C44" w:rsidRPr="002C3FB8" w:rsidRDefault="00704C44" w:rsidP="00704C44">
      <w:pPr>
        <w:pStyle w:val="Prrafodelista"/>
        <w:ind w:left="284"/>
        <w:jc w:val="both"/>
        <w:rPr>
          <w:rFonts w:ascii="Arial" w:hAnsi="Arial" w:cs="Arial"/>
          <w:b/>
          <w:sz w:val="20"/>
          <w:szCs w:val="22"/>
        </w:rPr>
      </w:pPr>
      <w:r w:rsidRPr="002C3FB8">
        <w:rPr>
          <w:rFonts w:ascii="Arial" w:hAnsi="Arial" w:cs="Arial"/>
          <w:b/>
          <w:sz w:val="20"/>
          <w:szCs w:val="22"/>
        </w:rPr>
        <w:t>a) De la convocante:</w:t>
      </w:r>
    </w:p>
    <w:p w14:paraId="5F19DA60" w14:textId="77777777" w:rsidR="00704C44" w:rsidRPr="002C3FB8" w:rsidRDefault="00704C44" w:rsidP="00704C44">
      <w:pPr>
        <w:pStyle w:val="Prrafodelista"/>
        <w:tabs>
          <w:tab w:val="left" w:pos="3765"/>
        </w:tabs>
        <w:ind w:left="360"/>
        <w:jc w:val="both"/>
        <w:rPr>
          <w:rFonts w:ascii="Arial" w:hAnsi="Arial" w:cs="Arial"/>
          <w:sz w:val="20"/>
        </w:rPr>
      </w:pPr>
      <w:r w:rsidRPr="002C3FB8">
        <w:rPr>
          <w:rFonts w:ascii="Arial" w:hAnsi="Arial" w:cs="Arial"/>
          <w:sz w:val="20"/>
        </w:rPr>
        <w:tab/>
      </w:r>
    </w:p>
    <w:p w14:paraId="7DDB8617" w14:textId="77777777" w:rsidR="00704C44" w:rsidRPr="002C3FB8" w:rsidRDefault="00704C44" w:rsidP="00704C44">
      <w:pPr>
        <w:ind w:left="993"/>
        <w:jc w:val="both"/>
        <w:rPr>
          <w:rFonts w:ascii="Arial" w:hAnsi="Arial" w:cs="Arial"/>
          <w:sz w:val="20"/>
        </w:rPr>
      </w:pPr>
      <w:r w:rsidRPr="002C3FB8">
        <w:rPr>
          <w:rFonts w:ascii="Arial" w:hAnsi="Arial" w:cs="Arial"/>
          <w:sz w:val="20"/>
        </w:rPr>
        <w:t>1. Área contratante: La Dirección de Infraestructura y Adquisiciones a través de la Coordinación de Adquisiciones y Servicios, sita en calle 16 de septiembre No. 147 Norte, Colonia Lázaro Cárdenas, Metepec, Estado de México C.P. 52148.</w:t>
      </w:r>
    </w:p>
    <w:p w14:paraId="69B40BCD" w14:textId="77777777" w:rsidR="00704C44" w:rsidRPr="002C3FB8" w:rsidRDefault="00704C44" w:rsidP="00704C44">
      <w:pPr>
        <w:ind w:left="993"/>
        <w:jc w:val="both"/>
        <w:rPr>
          <w:rFonts w:ascii="Arial" w:hAnsi="Arial" w:cs="Arial"/>
          <w:sz w:val="20"/>
          <w:szCs w:val="20"/>
        </w:rPr>
      </w:pPr>
    </w:p>
    <w:p w14:paraId="3B35A398" w14:textId="17771B9B" w:rsidR="00704C44" w:rsidRPr="002C3FB8" w:rsidRDefault="00704C44" w:rsidP="00704C44">
      <w:pPr>
        <w:pStyle w:val="Sangra2detindependiente"/>
        <w:tabs>
          <w:tab w:val="left" w:pos="709"/>
        </w:tabs>
        <w:ind w:left="993"/>
        <w:rPr>
          <w:b w:val="0"/>
          <w:bCs w:val="0"/>
          <w:szCs w:val="24"/>
        </w:rPr>
      </w:pPr>
      <w:r w:rsidRPr="002C3FB8">
        <w:rPr>
          <w:szCs w:val="22"/>
        </w:rPr>
        <w:lastRenderedPageBreak/>
        <w:t>2</w:t>
      </w:r>
      <w:r w:rsidRPr="002C3FB8">
        <w:rPr>
          <w:b w:val="0"/>
          <w:bCs w:val="0"/>
          <w:szCs w:val="24"/>
        </w:rPr>
        <w:t>. Área Técnica y requirente:</w:t>
      </w:r>
      <w:r>
        <w:rPr>
          <w:b w:val="0"/>
          <w:bCs w:val="0"/>
          <w:szCs w:val="24"/>
        </w:rPr>
        <w:t xml:space="preserve"> </w:t>
      </w:r>
      <w:r w:rsidRPr="00B30F5C">
        <w:rPr>
          <w:b w:val="0"/>
        </w:rPr>
        <w:t xml:space="preserve">La Dirección Corporativa de Tecnologías Aplicadas a través de la Coordinación de Diseño y Aplicación </w:t>
      </w:r>
      <w:r w:rsidRPr="004F0AFC">
        <w:rPr>
          <w:b w:val="0"/>
        </w:rPr>
        <w:t>d</w:t>
      </w:r>
      <w:r w:rsidR="00DB7109" w:rsidRPr="004F0AFC">
        <w:rPr>
          <w:b w:val="0"/>
        </w:rPr>
        <w:t>e Sistemas Académico</w:t>
      </w:r>
      <w:r w:rsidR="0053325E">
        <w:rPr>
          <w:b w:val="0"/>
        </w:rPr>
        <w:t>s</w:t>
      </w:r>
      <w:r w:rsidR="00DB7109" w:rsidRPr="004F0AFC">
        <w:rPr>
          <w:b w:val="0"/>
        </w:rPr>
        <w:t xml:space="preserve"> Escolar</w:t>
      </w:r>
      <w:r w:rsidRPr="004F0AFC">
        <w:rPr>
          <w:b w:val="0"/>
        </w:rPr>
        <w:t xml:space="preserve">, quienes serán las responsables de administrar el contrato relacionado con el servicio que </w:t>
      </w:r>
      <w:r w:rsidRPr="004F0AFC">
        <w:rPr>
          <w:b w:val="0"/>
          <w:bCs w:val="0"/>
        </w:rPr>
        <w:t>preste</w:t>
      </w:r>
      <w:r w:rsidRPr="0078176C">
        <w:rPr>
          <w:b w:val="0"/>
          <w:bCs w:val="0"/>
        </w:rPr>
        <w:t xml:space="preserve"> el lici</w:t>
      </w:r>
      <w:r w:rsidR="00B77F48">
        <w:rPr>
          <w:b w:val="0"/>
          <w:bCs w:val="0"/>
        </w:rPr>
        <w:t>tante adjudicado</w:t>
      </w:r>
      <w:r w:rsidRPr="0078176C">
        <w:rPr>
          <w:b w:val="0"/>
          <w:bCs w:val="0"/>
        </w:rPr>
        <w:t xml:space="preserve"> y que éste se realice de conformidad con los requerimientos que se establezcan en el contrato, y que derivan de la convocatoria, la junta de aclaraciones y la propuesta del licitante adjudicado.</w:t>
      </w:r>
    </w:p>
    <w:p w14:paraId="13D1DC2F" w14:textId="77777777" w:rsidR="00704C44" w:rsidRPr="002C3FB8" w:rsidRDefault="00704C44" w:rsidP="00704C44">
      <w:pPr>
        <w:pStyle w:val="Sangra2detindependiente"/>
        <w:tabs>
          <w:tab w:val="left" w:pos="709"/>
        </w:tabs>
        <w:ind w:left="0"/>
        <w:rPr>
          <w:b w:val="0"/>
          <w:bCs w:val="0"/>
          <w:szCs w:val="24"/>
        </w:rPr>
      </w:pPr>
    </w:p>
    <w:p w14:paraId="74F8A201" w14:textId="77777777" w:rsidR="00704C44" w:rsidRPr="002C3FB8" w:rsidRDefault="00704C44" w:rsidP="00704C44">
      <w:pPr>
        <w:pStyle w:val="Prrafodelista"/>
        <w:ind w:left="284"/>
        <w:jc w:val="both"/>
        <w:rPr>
          <w:rFonts w:ascii="Arial" w:hAnsi="Arial" w:cs="Arial"/>
          <w:b/>
          <w:sz w:val="20"/>
        </w:rPr>
      </w:pPr>
      <w:r w:rsidRPr="002C3FB8">
        <w:rPr>
          <w:rFonts w:ascii="Arial" w:hAnsi="Arial" w:cs="Arial"/>
          <w:b/>
          <w:sz w:val="20"/>
        </w:rPr>
        <w:t>b) Envío de proposiciones a través del servicio postal o mensajería:</w:t>
      </w:r>
    </w:p>
    <w:p w14:paraId="016C03A4" w14:textId="77777777" w:rsidR="00704C44" w:rsidRPr="002C3FB8" w:rsidRDefault="00704C44" w:rsidP="00704C44">
      <w:pPr>
        <w:pStyle w:val="p30"/>
        <w:spacing w:line="228" w:lineRule="auto"/>
        <w:ind w:left="284"/>
        <w:jc w:val="both"/>
        <w:rPr>
          <w:rFonts w:ascii="Arial" w:hAnsi="Arial" w:cs="Arial"/>
          <w:szCs w:val="24"/>
          <w:lang w:val="es-MX" w:eastAsia="es-MX" w:bidi="ar-SA"/>
        </w:rPr>
      </w:pPr>
    </w:p>
    <w:p w14:paraId="27D4670C" w14:textId="77777777" w:rsidR="00704C44" w:rsidRPr="002C3FB8" w:rsidRDefault="00704C44" w:rsidP="00704C44">
      <w:pPr>
        <w:pStyle w:val="p30"/>
        <w:tabs>
          <w:tab w:val="clear" w:pos="720"/>
        </w:tabs>
        <w:spacing w:line="228" w:lineRule="auto"/>
        <w:ind w:left="284"/>
        <w:jc w:val="both"/>
        <w:rPr>
          <w:rFonts w:ascii="Arial" w:hAnsi="Arial" w:cs="Arial"/>
          <w:szCs w:val="24"/>
          <w:lang w:val="es-MX" w:eastAsia="es-MX" w:bidi="ar-SA"/>
        </w:rPr>
      </w:pPr>
      <w:r w:rsidRPr="002C3FB8">
        <w:rPr>
          <w:rFonts w:ascii="Arial" w:hAnsi="Arial" w:cs="Arial"/>
          <w:szCs w:val="24"/>
          <w:lang w:val="es-MX" w:eastAsia="es-MX" w:bidi="ar-SA"/>
        </w:rPr>
        <w:t>Para efectos de esta convocatoria no se considerarán válidas las proposiciones enviadas a través de fax, correo electrónico, mensajería o a través de servicio postal.</w:t>
      </w:r>
    </w:p>
    <w:p w14:paraId="1A82013E" w14:textId="77777777" w:rsidR="00704C44" w:rsidRPr="002C3FB8" w:rsidRDefault="00704C44" w:rsidP="00704C44">
      <w:pPr>
        <w:pStyle w:val="p30"/>
        <w:spacing w:line="228" w:lineRule="auto"/>
        <w:ind w:left="284"/>
        <w:jc w:val="both"/>
        <w:rPr>
          <w:rFonts w:ascii="Arial" w:hAnsi="Arial" w:cs="Arial"/>
          <w:szCs w:val="24"/>
          <w:lang w:val="es-MX" w:eastAsia="es-MX" w:bidi="ar-SA"/>
        </w:rPr>
      </w:pPr>
      <w:r w:rsidRPr="002C3FB8">
        <w:rPr>
          <w:rFonts w:ascii="Arial" w:hAnsi="Arial" w:cs="Arial"/>
          <w:szCs w:val="24"/>
          <w:lang w:val="es-MX" w:eastAsia="es-MX" w:bidi="ar-SA"/>
        </w:rPr>
        <w:t>La presente licitación será electrónica, por lo cual conforme al artículo 26 Bis Fracción II. de la LAASSP exclusivamente se permitirá la participación de los licitantes a través de CompraNet.</w:t>
      </w:r>
    </w:p>
    <w:p w14:paraId="08766A40" w14:textId="77777777" w:rsidR="00704C44" w:rsidRPr="002C3FB8" w:rsidRDefault="00704C44" w:rsidP="00704C44">
      <w:pPr>
        <w:pStyle w:val="p30"/>
        <w:spacing w:line="228" w:lineRule="auto"/>
        <w:ind w:left="284"/>
        <w:jc w:val="both"/>
        <w:rPr>
          <w:rFonts w:ascii="Arial" w:hAnsi="Arial" w:cs="Arial"/>
          <w:szCs w:val="24"/>
          <w:lang w:val="es-MX" w:eastAsia="es-MX" w:bidi="ar-SA"/>
        </w:rPr>
      </w:pPr>
      <w:r w:rsidRPr="002C3FB8">
        <w:rPr>
          <w:rFonts w:ascii="Arial" w:hAnsi="Arial" w:cs="Arial"/>
          <w:szCs w:val="24"/>
          <w:lang w:val="es-MX" w:eastAsia="es-MX" w:bidi="ar-SA"/>
        </w:rPr>
        <w:t>La o las juntas de aclaraciones, el acto de presentación y apertura de proposiciones y el acto de fallo, sólo se realizarán a través de CompraNet.</w:t>
      </w:r>
    </w:p>
    <w:p w14:paraId="41D6D65B" w14:textId="77777777" w:rsidR="00704C44" w:rsidRPr="002C3FB8" w:rsidRDefault="00704C44" w:rsidP="00704C44">
      <w:pPr>
        <w:jc w:val="both"/>
        <w:rPr>
          <w:rFonts w:ascii="Arial" w:hAnsi="Arial" w:cs="Arial"/>
          <w:sz w:val="20"/>
        </w:rPr>
      </w:pPr>
    </w:p>
    <w:p w14:paraId="69EA2C9F" w14:textId="77777777" w:rsidR="00704C44" w:rsidRPr="002C3FB8" w:rsidRDefault="00704C44" w:rsidP="00704C44">
      <w:pPr>
        <w:pStyle w:val="Prrafodelista"/>
        <w:ind w:left="284"/>
        <w:jc w:val="both"/>
        <w:rPr>
          <w:rFonts w:ascii="Arial" w:hAnsi="Arial" w:cs="Arial"/>
          <w:b/>
          <w:sz w:val="20"/>
          <w:szCs w:val="22"/>
        </w:rPr>
      </w:pPr>
      <w:r w:rsidRPr="002C3FB8">
        <w:rPr>
          <w:rFonts w:ascii="Arial" w:hAnsi="Arial" w:cs="Arial"/>
          <w:b/>
          <w:sz w:val="20"/>
          <w:szCs w:val="22"/>
        </w:rPr>
        <w:t>c) Número de identificación de la convocatoria:</w:t>
      </w:r>
    </w:p>
    <w:p w14:paraId="57BEC3E6" w14:textId="77777777" w:rsidR="00704C44" w:rsidRPr="002C3FB8" w:rsidRDefault="00704C44" w:rsidP="00704C44">
      <w:pPr>
        <w:pStyle w:val="Prrafodelista"/>
        <w:ind w:left="284"/>
        <w:jc w:val="both"/>
        <w:rPr>
          <w:rFonts w:ascii="Arial" w:hAnsi="Arial" w:cs="Arial"/>
          <w:b/>
          <w:sz w:val="20"/>
          <w:szCs w:val="22"/>
        </w:rPr>
      </w:pPr>
    </w:p>
    <w:p w14:paraId="4C6E3D39" w14:textId="6C622E75" w:rsidR="00704C44" w:rsidRPr="002C3FB8" w:rsidRDefault="00704C44" w:rsidP="00704C44">
      <w:pPr>
        <w:ind w:left="284"/>
        <w:jc w:val="both"/>
        <w:rPr>
          <w:rFonts w:ascii="Arial" w:hAnsi="Arial" w:cs="Arial"/>
          <w:b/>
          <w:sz w:val="20"/>
          <w:szCs w:val="20"/>
        </w:rPr>
      </w:pPr>
      <w:r w:rsidRPr="002C3FB8">
        <w:rPr>
          <w:rFonts w:ascii="Arial" w:hAnsi="Arial" w:cs="Arial"/>
          <w:sz w:val="20"/>
          <w:szCs w:val="20"/>
        </w:rPr>
        <w:t xml:space="preserve">La presente </w:t>
      </w:r>
      <w:r w:rsidRPr="005F782F">
        <w:rPr>
          <w:rFonts w:ascii="Arial" w:hAnsi="Arial" w:cs="Arial"/>
          <w:sz w:val="20"/>
          <w:szCs w:val="20"/>
        </w:rPr>
        <w:t>Licitación Pública Nacional Plurianual Electrónica</w:t>
      </w:r>
      <w:r w:rsidRPr="00CD1446">
        <w:rPr>
          <w:rFonts w:ascii="Arial" w:hAnsi="Arial" w:cs="Arial"/>
          <w:sz w:val="20"/>
          <w:szCs w:val="20"/>
        </w:rPr>
        <w:t xml:space="preserve">, se encuentra identificada en CompraNet mediante el </w:t>
      </w:r>
      <w:r w:rsidRPr="00CD1446">
        <w:rPr>
          <w:rFonts w:ascii="Arial" w:hAnsi="Arial" w:cs="Arial"/>
          <w:b/>
          <w:sz w:val="20"/>
          <w:szCs w:val="20"/>
        </w:rPr>
        <w:t>No. LA-011L5X001</w:t>
      </w:r>
      <w:r>
        <w:rPr>
          <w:rFonts w:ascii="Arial" w:hAnsi="Arial" w:cs="Arial"/>
          <w:b/>
          <w:sz w:val="20"/>
          <w:szCs w:val="20"/>
        </w:rPr>
        <w:t>-E</w:t>
      </w:r>
      <w:r w:rsidR="008066BD">
        <w:rPr>
          <w:rFonts w:ascii="Arial" w:hAnsi="Arial" w:cs="Arial"/>
          <w:b/>
          <w:sz w:val="20"/>
          <w:szCs w:val="20"/>
        </w:rPr>
        <w:t>125</w:t>
      </w:r>
      <w:r>
        <w:rPr>
          <w:rFonts w:ascii="Arial" w:hAnsi="Arial" w:cs="Arial"/>
          <w:b/>
          <w:sz w:val="20"/>
          <w:szCs w:val="20"/>
        </w:rPr>
        <w:t>-2017</w:t>
      </w:r>
    </w:p>
    <w:p w14:paraId="3C2F9869" w14:textId="77777777" w:rsidR="00704C44" w:rsidRPr="002C3FB8" w:rsidRDefault="00704C44" w:rsidP="00704C44">
      <w:pPr>
        <w:ind w:left="284"/>
        <w:jc w:val="both"/>
        <w:rPr>
          <w:rFonts w:ascii="Arial" w:hAnsi="Arial" w:cs="Arial"/>
          <w:b/>
          <w:sz w:val="20"/>
          <w:szCs w:val="20"/>
        </w:rPr>
      </w:pPr>
    </w:p>
    <w:p w14:paraId="08F6D2C8" w14:textId="77777777" w:rsidR="00704C44" w:rsidRPr="002C3FB8" w:rsidRDefault="00704C44" w:rsidP="00704C44">
      <w:pPr>
        <w:ind w:left="284"/>
        <w:jc w:val="both"/>
        <w:rPr>
          <w:rFonts w:ascii="Arial" w:hAnsi="Arial" w:cs="Arial"/>
          <w:b/>
          <w:sz w:val="20"/>
          <w:szCs w:val="20"/>
        </w:rPr>
      </w:pPr>
      <w:r w:rsidRPr="002C3FB8">
        <w:rPr>
          <w:rFonts w:ascii="Arial" w:hAnsi="Arial" w:cs="Arial"/>
          <w:b/>
          <w:sz w:val="20"/>
          <w:szCs w:val="20"/>
        </w:rPr>
        <w:t>d) Presupuesto autorizado (Ejercicio o ejercicios fiscales que aplican).</w:t>
      </w:r>
    </w:p>
    <w:p w14:paraId="000105F2" w14:textId="77777777" w:rsidR="00704C44" w:rsidRPr="002C3FB8" w:rsidRDefault="00704C44" w:rsidP="00704C44">
      <w:pPr>
        <w:ind w:left="284"/>
        <w:jc w:val="both"/>
        <w:rPr>
          <w:rFonts w:ascii="Arial" w:hAnsi="Arial" w:cs="Arial"/>
          <w:sz w:val="20"/>
          <w:szCs w:val="20"/>
        </w:rPr>
      </w:pPr>
    </w:p>
    <w:p w14:paraId="424DCCBC" w14:textId="548806FD" w:rsidR="00704C44" w:rsidRDefault="00704C44" w:rsidP="00704C44">
      <w:pPr>
        <w:ind w:left="284"/>
        <w:jc w:val="both"/>
        <w:rPr>
          <w:rFonts w:ascii="Arial" w:hAnsi="Arial" w:cs="Arial"/>
          <w:sz w:val="20"/>
          <w:szCs w:val="20"/>
        </w:rPr>
      </w:pPr>
      <w:r w:rsidRPr="002C3FB8">
        <w:rPr>
          <w:rFonts w:ascii="Arial" w:hAnsi="Arial" w:cs="Arial"/>
          <w:sz w:val="20"/>
          <w:szCs w:val="20"/>
        </w:rPr>
        <w:t>Ejercicio fiscal 2017</w:t>
      </w:r>
      <w:r>
        <w:rPr>
          <w:rFonts w:ascii="Arial" w:hAnsi="Arial" w:cs="Arial"/>
          <w:sz w:val="20"/>
          <w:szCs w:val="20"/>
        </w:rPr>
        <w:t>, 2018 y 2019 (</w:t>
      </w:r>
      <w:r w:rsidR="00407ADE" w:rsidRPr="00407ADE">
        <w:rPr>
          <w:rFonts w:ascii="Arial" w:hAnsi="Arial" w:cs="Arial"/>
          <w:sz w:val="20"/>
          <w:szCs w:val="20"/>
        </w:rPr>
        <w:t>El servicio deberá estar migrado y disponible a las 00:00 hora</w:t>
      </w:r>
      <w:r w:rsidR="00FC5739">
        <w:rPr>
          <w:rFonts w:ascii="Arial" w:hAnsi="Arial" w:cs="Arial"/>
          <w:sz w:val="20"/>
          <w:szCs w:val="20"/>
        </w:rPr>
        <w:t>s</w:t>
      </w:r>
      <w:r w:rsidR="00407ADE" w:rsidRPr="00407ADE">
        <w:rPr>
          <w:rFonts w:ascii="Arial" w:hAnsi="Arial" w:cs="Arial"/>
          <w:sz w:val="20"/>
          <w:szCs w:val="20"/>
        </w:rPr>
        <w:t xml:space="preserve"> del 15 de diciembre de 2017 como resultado de la presente convocatoria y con una vigencia de 24 meses.</w:t>
      </w:r>
      <w:r>
        <w:rPr>
          <w:rFonts w:ascii="Arial" w:hAnsi="Arial" w:cs="Arial"/>
          <w:sz w:val="20"/>
          <w:szCs w:val="20"/>
        </w:rPr>
        <w:t>)</w:t>
      </w:r>
    </w:p>
    <w:p w14:paraId="0180FD98" w14:textId="7A68DF1B" w:rsidR="00E72C40" w:rsidRPr="00E72C40" w:rsidRDefault="00E72C40" w:rsidP="00E72C40">
      <w:pPr>
        <w:pStyle w:val="Prrafodelista"/>
        <w:ind w:left="284"/>
        <w:jc w:val="both"/>
        <w:rPr>
          <w:rFonts w:ascii="Arial" w:hAnsi="Arial" w:cs="Arial"/>
          <w:b/>
          <w:sz w:val="20"/>
          <w:szCs w:val="20"/>
          <w:u w:val="single"/>
        </w:rPr>
      </w:pPr>
      <w:r>
        <w:rPr>
          <w:rFonts w:ascii="Arial" w:hAnsi="Arial" w:cs="Arial"/>
          <w:b/>
          <w:sz w:val="20"/>
          <w:szCs w:val="20"/>
          <w:u w:val="single"/>
        </w:rPr>
        <w:t>PERIODO DE INSTALACIÓ</w:t>
      </w:r>
      <w:r w:rsidRPr="00AC2B00">
        <w:rPr>
          <w:rFonts w:ascii="Arial" w:hAnsi="Arial" w:cs="Arial"/>
          <w:b/>
          <w:sz w:val="20"/>
          <w:szCs w:val="20"/>
          <w:u w:val="single"/>
        </w:rPr>
        <w:t>N: De un día hábil posterior al fallo hasta 11:59</w:t>
      </w:r>
      <w:r>
        <w:rPr>
          <w:rFonts w:ascii="Arial" w:hAnsi="Arial" w:cs="Arial"/>
          <w:b/>
          <w:sz w:val="20"/>
          <w:szCs w:val="20"/>
          <w:u w:val="single"/>
        </w:rPr>
        <w:t xml:space="preserve"> </w:t>
      </w:r>
      <w:r w:rsidRPr="00AC2B00">
        <w:rPr>
          <w:rFonts w:ascii="Arial" w:hAnsi="Arial" w:cs="Arial"/>
          <w:b/>
          <w:sz w:val="20"/>
          <w:szCs w:val="20"/>
          <w:u w:val="single"/>
        </w:rPr>
        <w:t>pm del 14 de diciembre de 2017.</w:t>
      </w:r>
    </w:p>
    <w:p w14:paraId="3DB42E80" w14:textId="77777777" w:rsidR="00704C44" w:rsidRPr="002C3FB8" w:rsidRDefault="00704C44" w:rsidP="00704C44">
      <w:pPr>
        <w:jc w:val="both"/>
        <w:rPr>
          <w:rFonts w:ascii="Arial" w:hAnsi="Arial" w:cs="Arial"/>
          <w:b/>
          <w:sz w:val="20"/>
          <w:szCs w:val="22"/>
        </w:rPr>
      </w:pPr>
    </w:p>
    <w:p w14:paraId="4468C2E9" w14:textId="77777777" w:rsidR="00704C44" w:rsidRPr="002C3FB8" w:rsidRDefault="00704C44" w:rsidP="00704C44">
      <w:pPr>
        <w:ind w:left="284"/>
        <w:jc w:val="both"/>
        <w:rPr>
          <w:rFonts w:ascii="Arial" w:hAnsi="Arial" w:cs="Arial"/>
          <w:sz w:val="20"/>
        </w:rPr>
      </w:pPr>
      <w:r w:rsidRPr="002C3FB8">
        <w:rPr>
          <w:rFonts w:ascii="Arial" w:hAnsi="Arial" w:cs="Arial"/>
          <w:b/>
          <w:sz w:val="20"/>
          <w:szCs w:val="22"/>
        </w:rPr>
        <w:t>e) Idioma de presentación de las proposiciones:</w:t>
      </w:r>
    </w:p>
    <w:p w14:paraId="020A3964" w14:textId="77777777" w:rsidR="00704C44" w:rsidRPr="002C3FB8" w:rsidRDefault="00704C44" w:rsidP="00704C44">
      <w:pPr>
        <w:pStyle w:val="Prrafodelista"/>
        <w:ind w:left="284"/>
        <w:jc w:val="both"/>
        <w:rPr>
          <w:rFonts w:ascii="Arial" w:hAnsi="Arial" w:cs="Arial"/>
          <w:b/>
          <w:sz w:val="20"/>
          <w:szCs w:val="22"/>
        </w:rPr>
      </w:pPr>
    </w:p>
    <w:p w14:paraId="5D487583" w14:textId="77777777" w:rsidR="00704C44" w:rsidRPr="002C3FB8" w:rsidRDefault="00704C44" w:rsidP="00704C44">
      <w:pPr>
        <w:ind w:left="284"/>
        <w:jc w:val="both"/>
        <w:rPr>
          <w:rFonts w:ascii="Arial" w:hAnsi="Arial" w:cs="Arial"/>
          <w:b/>
          <w:sz w:val="22"/>
          <w:szCs w:val="20"/>
          <w:u w:val="single"/>
        </w:rPr>
      </w:pPr>
      <w:r w:rsidRPr="002C3FB8">
        <w:rPr>
          <w:rFonts w:ascii="Arial" w:hAnsi="Arial" w:cs="Arial"/>
          <w:b/>
          <w:sz w:val="22"/>
          <w:szCs w:val="20"/>
          <w:u w:val="single"/>
        </w:rPr>
        <w:t>La presentación de las propuestas técnica, económica, legal y administrativa invariablemente deberá ser en idioma español.</w:t>
      </w:r>
    </w:p>
    <w:p w14:paraId="3FD107AC" w14:textId="77777777" w:rsidR="00704C44" w:rsidRPr="002C3FB8" w:rsidRDefault="00704C44" w:rsidP="00704C44">
      <w:pPr>
        <w:ind w:left="284"/>
        <w:jc w:val="both"/>
        <w:rPr>
          <w:rFonts w:ascii="Arial" w:hAnsi="Arial" w:cs="Arial"/>
          <w:sz w:val="20"/>
          <w:szCs w:val="20"/>
        </w:rPr>
      </w:pPr>
    </w:p>
    <w:p w14:paraId="51201D3C" w14:textId="77777777" w:rsidR="00704C44" w:rsidRPr="002C3FB8" w:rsidRDefault="00704C44" w:rsidP="00704C44">
      <w:pPr>
        <w:ind w:left="284"/>
        <w:jc w:val="both"/>
        <w:rPr>
          <w:rFonts w:ascii="Arial" w:hAnsi="Arial" w:cs="Arial"/>
          <w:sz w:val="20"/>
          <w:szCs w:val="20"/>
        </w:rPr>
      </w:pPr>
      <w:r w:rsidRPr="002C3FB8">
        <w:rPr>
          <w:rFonts w:ascii="Arial" w:hAnsi="Arial" w:cs="Arial"/>
          <w:b/>
          <w:sz w:val="20"/>
          <w:szCs w:val="20"/>
        </w:rPr>
        <w:t>f)</w:t>
      </w:r>
      <w:r w:rsidRPr="002C3FB8">
        <w:rPr>
          <w:rFonts w:ascii="Arial" w:hAnsi="Arial" w:cs="Arial"/>
          <w:sz w:val="20"/>
          <w:szCs w:val="20"/>
        </w:rPr>
        <w:t xml:space="preserve"> </w:t>
      </w:r>
      <w:r w:rsidRPr="002C3FB8">
        <w:rPr>
          <w:rFonts w:ascii="Arial" w:hAnsi="Arial" w:cs="Arial"/>
          <w:b/>
          <w:sz w:val="20"/>
          <w:szCs w:val="22"/>
        </w:rPr>
        <w:t>Disponibilidad presupuestaria:</w:t>
      </w:r>
    </w:p>
    <w:p w14:paraId="580E7923" w14:textId="77777777" w:rsidR="00704C44" w:rsidRPr="002C3FB8" w:rsidRDefault="00704C44" w:rsidP="00704C44">
      <w:pPr>
        <w:jc w:val="both"/>
        <w:rPr>
          <w:rFonts w:ascii="Arial" w:hAnsi="Arial" w:cs="Arial"/>
          <w:sz w:val="20"/>
        </w:rPr>
      </w:pPr>
    </w:p>
    <w:p w14:paraId="3E4A1499" w14:textId="77777777" w:rsidR="00704C44" w:rsidRPr="002C3FB8" w:rsidRDefault="00704C44" w:rsidP="00704C44">
      <w:pPr>
        <w:ind w:left="993"/>
        <w:jc w:val="both"/>
        <w:rPr>
          <w:rFonts w:ascii="Arial" w:hAnsi="Arial" w:cs="Arial"/>
          <w:sz w:val="20"/>
        </w:rPr>
      </w:pPr>
      <w:r w:rsidRPr="002C3FB8">
        <w:rPr>
          <w:rFonts w:ascii="Arial" w:hAnsi="Arial" w:cs="Arial"/>
          <w:b/>
          <w:sz w:val="20"/>
        </w:rPr>
        <w:t>1.</w:t>
      </w:r>
      <w:r w:rsidRPr="002C3FB8">
        <w:rPr>
          <w:rFonts w:ascii="Arial" w:hAnsi="Arial" w:cs="Arial"/>
          <w:sz w:val="20"/>
        </w:rPr>
        <w:t xml:space="preserve"> Se cuenta con disponibilidad presupuestaria que se cargará a la partida presupuestal: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675"/>
      </w:tblGrid>
      <w:tr w:rsidR="00704C44" w14:paraId="7245E26E" w14:textId="77777777" w:rsidTr="00704C44">
        <w:trPr>
          <w:trHeight w:val="210"/>
          <w:jc w:val="center"/>
        </w:trPr>
        <w:tc>
          <w:tcPr>
            <w:tcW w:w="2830" w:type="dxa"/>
          </w:tcPr>
          <w:p w14:paraId="3B05061A" w14:textId="77777777" w:rsidR="00704C44" w:rsidRPr="007656B8" w:rsidRDefault="00704C44" w:rsidP="00704C44">
            <w:pPr>
              <w:pStyle w:val="Ttulo9"/>
              <w:jc w:val="center"/>
              <w:rPr>
                <w:b w:val="0"/>
                <w:bCs w:val="0"/>
                <w:color w:val="auto"/>
                <w:sz w:val="20"/>
                <w:szCs w:val="24"/>
              </w:rPr>
            </w:pPr>
            <w:r>
              <w:rPr>
                <w:b w:val="0"/>
                <w:bCs w:val="0"/>
                <w:color w:val="auto"/>
                <w:sz w:val="20"/>
                <w:szCs w:val="24"/>
              </w:rPr>
              <w:t>31904</w:t>
            </w:r>
          </w:p>
        </w:tc>
        <w:tc>
          <w:tcPr>
            <w:tcW w:w="6675" w:type="dxa"/>
          </w:tcPr>
          <w:p w14:paraId="4AC7E917" w14:textId="21F24081" w:rsidR="00704C44" w:rsidRPr="007656B8" w:rsidRDefault="00704C44" w:rsidP="00704C44">
            <w:pPr>
              <w:pStyle w:val="Ttulo9"/>
              <w:rPr>
                <w:b w:val="0"/>
                <w:bCs w:val="0"/>
                <w:color w:val="auto"/>
                <w:sz w:val="20"/>
                <w:szCs w:val="24"/>
              </w:rPr>
            </w:pPr>
            <w:r>
              <w:rPr>
                <w:b w:val="0"/>
                <w:bCs w:val="0"/>
                <w:color w:val="auto"/>
                <w:sz w:val="20"/>
                <w:szCs w:val="24"/>
              </w:rPr>
              <w:t>Servicios int</w:t>
            </w:r>
            <w:r w:rsidR="00124033">
              <w:rPr>
                <w:b w:val="0"/>
                <w:bCs w:val="0"/>
                <w:color w:val="auto"/>
                <w:sz w:val="20"/>
                <w:szCs w:val="24"/>
              </w:rPr>
              <w:t>egrales de Infraestructura de Có</w:t>
            </w:r>
            <w:r>
              <w:rPr>
                <w:b w:val="0"/>
                <w:bCs w:val="0"/>
                <w:color w:val="auto"/>
                <w:sz w:val="20"/>
                <w:szCs w:val="24"/>
              </w:rPr>
              <w:t>mputo</w:t>
            </w:r>
          </w:p>
        </w:tc>
      </w:tr>
    </w:tbl>
    <w:p w14:paraId="7E0C964F" w14:textId="77777777" w:rsidR="00704C44" w:rsidRPr="002C3FB8" w:rsidRDefault="00704C44" w:rsidP="00704C44">
      <w:pPr>
        <w:ind w:left="993"/>
        <w:jc w:val="both"/>
        <w:rPr>
          <w:rFonts w:ascii="Arial" w:hAnsi="Arial" w:cs="Arial"/>
          <w:sz w:val="20"/>
          <w:szCs w:val="20"/>
        </w:rPr>
      </w:pPr>
    </w:p>
    <w:p w14:paraId="43EF5ABF" w14:textId="77777777" w:rsidR="00704C44" w:rsidRPr="002C3FB8" w:rsidRDefault="00704C44" w:rsidP="00704C44">
      <w:pPr>
        <w:ind w:left="993"/>
        <w:jc w:val="both"/>
        <w:rPr>
          <w:rFonts w:ascii="Arial" w:hAnsi="Arial" w:cs="Arial"/>
          <w:sz w:val="20"/>
        </w:rPr>
      </w:pPr>
      <w:r w:rsidRPr="002C3FB8">
        <w:rPr>
          <w:rFonts w:ascii="Arial" w:hAnsi="Arial" w:cs="Arial"/>
          <w:b/>
          <w:sz w:val="20"/>
        </w:rPr>
        <w:t>2.</w:t>
      </w:r>
      <w:r w:rsidRPr="002C3FB8">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14:paraId="50792994" w14:textId="77777777" w:rsidR="00704C44" w:rsidRPr="002C3FB8" w:rsidRDefault="00704C44" w:rsidP="00704C44">
      <w:pPr>
        <w:ind w:left="426"/>
        <w:jc w:val="both"/>
        <w:rPr>
          <w:rFonts w:ascii="Arial" w:hAnsi="Arial" w:cs="Arial"/>
          <w:sz w:val="20"/>
        </w:rPr>
      </w:pPr>
    </w:p>
    <w:p w14:paraId="533CE496" w14:textId="77777777" w:rsidR="00704C44" w:rsidRPr="002C3FB8" w:rsidRDefault="00704C44" w:rsidP="00704C44">
      <w:pPr>
        <w:pStyle w:val="Prrafodelista"/>
        <w:tabs>
          <w:tab w:val="left" w:pos="284"/>
        </w:tabs>
        <w:ind w:left="284"/>
        <w:jc w:val="both"/>
        <w:rPr>
          <w:rFonts w:ascii="Arial" w:hAnsi="Arial" w:cs="Arial"/>
          <w:b/>
          <w:sz w:val="20"/>
          <w:szCs w:val="22"/>
        </w:rPr>
      </w:pPr>
      <w:r w:rsidRPr="002C3FB8">
        <w:rPr>
          <w:rFonts w:ascii="Arial" w:hAnsi="Arial" w:cs="Arial"/>
          <w:b/>
          <w:sz w:val="20"/>
          <w:szCs w:val="22"/>
        </w:rPr>
        <w:t>g) Procedimientos, requisitos y demás disposiciones a los que se sujetara el procedimiento de contratación:</w:t>
      </w:r>
    </w:p>
    <w:p w14:paraId="621A35D1" w14:textId="77777777" w:rsidR="00704C44" w:rsidRPr="002C3FB8" w:rsidRDefault="00704C44" w:rsidP="00704C44">
      <w:pPr>
        <w:pStyle w:val="Prrafodelista"/>
        <w:ind w:left="284"/>
        <w:jc w:val="both"/>
        <w:rPr>
          <w:rFonts w:ascii="Arial" w:hAnsi="Arial" w:cs="Arial"/>
          <w:b/>
          <w:sz w:val="20"/>
          <w:szCs w:val="22"/>
        </w:rPr>
      </w:pPr>
    </w:p>
    <w:p w14:paraId="228F7F46" w14:textId="77777777" w:rsidR="00704C44" w:rsidRPr="002C3FB8" w:rsidRDefault="00704C44" w:rsidP="00704C44">
      <w:pPr>
        <w:pStyle w:val="Prrafodelista"/>
        <w:ind w:left="993"/>
        <w:jc w:val="both"/>
        <w:rPr>
          <w:rFonts w:ascii="Arial" w:hAnsi="Arial" w:cs="Arial"/>
          <w:b/>
          <w:sz w:val="20"/>
          <w:szCs w:val="22"/>
        </w:rPr>
      </w:pPr>
      <w:r w:rsidRPr="002C3FB8">
        <w:rPr>
          <w:rFonts w:ascii="Arial" w:hAnsi="Arial" w:cs="Arial"/>
          <w:b/>
          <w:sz w:val="20"/>
          <w:szCs w:val="22"/>
        </w:rPr>
        <w:t>1. Disponibilidad de la convocatoria:</w:t>
      </w:r>
    </w:p>
    <w:p w14:paraId="76126CEE" w14:textId="77777777" w:rsidR="00704C44" w:rsidRPr="002C3FB8" w:rsidRDefault="00704C44" w:rsidP="00704C44">
      <w:pPr>
        <w:pStyle w:val="Prrafodelista"/>
        <w:ind w:left="993"/>
        <w:jc w:val="both"/>
        <w:rPr>
          <w:rFonts w:ascii="Arial" w:hAnsi="Arial" w:cs="Arial"/>
          <w:b/>
          <w:sz w:val="20"/>
          <w:szCs w:val="22"/>
        </w:rPr>
      </w:pPr>
    </w:p>
    <w:p w14:paraId="3BE9D1C2" w14:textId="77777777" w:rsidR="00704C44" w:rsidRPr="002C3FB8" w:rsidRDefault="00704C44" w:rsidP="00704C44">
      <w:pPr>
        <w:ind w:left="993"/>
        <w:jc w:val="both"/>
        <w:rPr>
          <w:rFonts w:ascii="Arial" w:hAnsi="Arial" w:cs="Arial"/>
          <w:sz w:val="20"/>
        </w:rPr>
      </w:pPr>
      <w:r w:rsidRPr="002C3FB8">
        <w:rPr>
          <w:rFonts w:ascii="Arial" w:hAnsi="Arial" w:cs="Arial"/>
          <w:sz w:val="20"/>
          <w:szCs w:val="20"/>
        </w:rPr>
        <w:t>La convocatoria de licitación no tendrá costo para los participantes y estará disponible en la página de Internet de CompraNet</w:t>
      </w:r>
      <w:r w:rsidRPr="002C3FB8">
        <w:rPr>
          <w:rFonts w:ascii="Arial" w:hAnsi="Arial" w:cs="Arial"/>
        </w:rPr>
        <w:t xml:space="preserve"> </w:t>
      </w:r>
      <w:hyperlink r:id="rId10" w:history="1">
        <w:r w:rsidRPr="00D34327">
          <w:rPr>
            <w:rStyle w:val="Hipervnculo"/>
            <w:rFonts w:ascii="Arial" w:hAnsi="Arial" w:cs="Arial"/>
            <w:sz w:val="20"/>
          </w:rPr>
          <w:t>https://compranet.funcionpublica.gob.mx</w:t>
        </w:r>
      </w:hyperlink>
      <w:r>
        <w:rPr>
          <w:rFonts w:ascii="Arial" w:hAnsi="Arial" w:cs="Arial"/>
          <w:sz w:val="20"/>
        </w:rPr>
        <w:t xml:space="preserve"> </w:t>
      </w:r>
      <w:r w:rsidRPr="002C3FB8">
        <w:rPr>
          <w:rFonts w:ascii="Arial" w:hAnsi="Arial" w:cs="Arial"/>
          <w:sz w:val="20"/>
        </w:rPr>
        <w:t xml:space="preserve"> de conformidad con el Artículo 42 del Reglamento de la LAASSP.</w:t>
      </w:r>
    </w:p>
    <w:p w14:paraId="1420DD84" w14:textId="77777777" w:rsidR="00704C44" w:rsidRPr="002C3FB8" w:rsidRDefault="00704C44" w:rsidP="00704C44">
      <w:pPr>
        <w:ind w:left="993"/>
        <w:jc w:val="both"/>
        <w:rPr>
          <w:rFonts w:ascii="Arial" w:hAnsi="Arial" w:cs="Arial"/>
          <w:sz w:val="20"/>
          <w:szCs w:val="20"/>
        </w:rPr>
      </w:pPr>
    </w:p>
    <w:p w14:paraId="4BDEC2DB" w14:textId="77777777" w:rsidR="00704C44" w:rsidRPr="002C3FB8" w:rsidRDefault="00704C44" w:rsidP="00704C44">
      <w:pPr>
        <w:ind w:left="993"/>
        <w:jc w:val="both"/>
        <w:rPr>
          <w:rFonts w:ascii="Arial" w:hAnsi="Arial" w:cs="Arial"/>
          <w:sz w:val="20"/>
          <w:szCs w:val="20"/>
        </w:rPr>
      </w:pPr>
      <w:r w:rsidRPr="002C3FB8">
        <w:rPr>
          <w:rFonts w:ascii="Arial" w:hAnsi="Arial" w:cs="Arial"/>
          <w:b/>
          <w:sz w:val="20"/>
          <w:szCs w:val="20"/>
        </w:rPr>
        <w:lastRenderedPageBreak/>
        <w:t>2.</w:t>
      </w:r>
      <w:r w:rsidRPr="002C3FB8">
        <w:rPr>
          <w:rFonts w:ascii="Arial" w:hAnsi="Arial" w:cs="Arial"/>
          <w:sz w:val="20"/>
          <w:szCs w:val="20"/>
        </w:rPr>
        <w:t xml:space="preserve"> </w:t>
      </w:r>
      <w:r w:rsidRPr="002C3FB8">
        <w:rPr>
          <w:rFonts w:ascii="Arial" w:hAnsi="Arial" w:cs="Arial"/>
          <w:b/>
          <w:sz w:val="20"/>
          <w:szCs w:val="22"/>
        </w:rPr>
        <w:t>Modificaciones a la convocatoria:</w:t>
      </w:r>
    </w:p>
    <w:p w14:paraId="3BE62459" w14:textId="77777777" w:rsidR="00704C44" w:rsidRPr="002C3FB8" w:rsidRDefault="00704C44" w:rsidP="00704C44">
      <w:pPr>
        <w:pStyle w:val="Prrafodelista"/>
        <w:ind w:left="993"/>
        <w:jc w:val="both"/>
        <w:rPr>
          <w:rFonts w:ascii="Arial" w:hAnsi="Arial" w:cs="Arial"/>
          <w:b/>
          <w:sz w:val="20"/>
          <w:szCs w:val="22"/>
        </w:rPr>
      </w:pPr>
    </w:p>
    <w:p w14:paraId="070D4D8A" w14:textId="77777777" w:rsidR="00704C44" w:rsidRPr="002C3FB8" w:rsidRDefault="00704C44" w:rsidP="00704C44">
      <w:pPr>
        <w:ind w:left="993"/>
        <w:jc w:val="both"/>
        <w:rPr>
          <w:rFonts w:ascii="Arial" w:hAnsi="Arial" w:cs="Arial"/>
          <w:sz w:val="20"/>
        </w:rPr>
      </w:pPr>
      <w:r w:rsidRPr="002C3FB8">
        <w:rPr>
          <w:rFonts w:ascii="Arial" w:hAnsi="Arial" w:cs="Arial"/>
          <w:sz w:val="20"/>
        </w:rPr>
        <w:t xml:space="preserve">La convocante podrá modificar los plazos u otros aspectos establecidos en esta convocatoria, en los términos del artículo 33 y 33 Bis de la LAASSP. </w:t>
      </w:r>
    </w:p>
    <w:p w14:paraId="24646D7E" w14:textId="77777777" w:rsidR="00704C44" w:rsidRPr="002C3FB8" w:rsidRDefault="00704C44" w:rsidP="00704C44">
      <w:pPr>
        <w:ind w:left="993"/>
        <w:jc w:val="both"/>
        <w:rPr>
          <w:rFonts w:ascii="Arial" w:hAnsi="Arial" w:cs="Arial"/>
          <w:sz w:val="20"/>
        </w:rPr>
      </w:pPr>
    </w:p>
    <w:p w14:paraId="3BC943C1" w14:textId="77777777" w:rsidR="00704C44" w:rsidRPr="002C3FB8" w:rsidRDefault="00704C44" w:rsidP="00704C44">
      <w:pPr>
        <w:pStyle w:val="Prrafodelista"/>
        <w:ind w:left="993"/>
        <w:jc w:val="both"/>
        <w:rPr>
          <w:rFonts w:ascii="Arial" w:hAnsi="Arial" w:cs="Arial"/>
          <w:b/>
          <w:sz w:val="20"/>
          <w:szCs w:val="22"/>
        </w:rPr>
      </w:pPr>
      <w:r w:rsidRPr="002C3FB8">
        <w:rPr>
          <w:rFonts w:ascii="Arial" w:hAnsi="Arial" w:cs="Arial"/>
          <w:b/>
          <w:sz w:val="20"/>
          <w:szCs w:val="22"/>
        </w:rPr>
        <w:t>3. Moneda en que deberán cotizar:</w:t>
      </w:r>
    </w:p>
    <w:p w14:paraId="333919CE" w14:textId="77777777" w:rsidR="00704C44" w:rsidRPr="002C3FB8" w:rsidRDefault="00704C44" w:rsidP="00704C44">
      <w:pPr>
        <w:ind w:left="993"/>
        <w:jc w:val="both"/>
        <w:rPr>
          <w:rFonts w:ascii="Arial" w:hAnsi="Arial" w:cs="Arial"/>
          <w:sz w:val="20"/>
        </w:rPr>
      </w:pPr>
    </w:p>
    <w:p w14:paraId="309FD3BF" w14:textId="77777777" w:rsidR="00704C44" w:rsidRPr="002C3FB8" w:rsidRDefault="00704C44" w:rsidP="00704C44">
      <w:pPr>
        <w:ind w:left="993"/>
        <w:jc w:val="both"/>
        <w:rPr>
          <w:rFonts w:ascii="Arial" w:hAnsi="Arial" w:cs="Arial"/>
          <w:b/>
          <w:sz w:val="22"/>
          <w:u w:val="single"/>
        </w:rPr>
      </w:pPr>
      <w:r w:rsidRPr="002C3FB8">
        <w:rPr>
          <w:rFonts w:ascii="Arial" w:hAnsi="Arial" w:cs="Arial"/>
          <w:b/>
          <w:sz w:val="22"/>
          <w:u w:val="single"/>
        </w:rPr>
        <w:t>El licitante participante deberá cotizar en Moneda Nacional</w:t>
      </w:r>
      <w:r>
        <w:rPr>
          <w:rFonts w:ascii="Arial" w:hAnsi="Arial" w:cs="Arial"/>
          <w:b/>
          <w:sz w:val="22"/>
          <w:u w:val="single"/>
        </w:rPr>
        <w:t>.</w:t>
      </w:r>
    </w:p>
    <w:p w14:paraId="7E8B0D0A" w14:textId="77777777" w:rsidR="00704C44" w:rsidRPr="002C3FB8" w:rsidRDefault="00704C44" w:rsidP="00704C44">
      <w:pPr>
        <w:ind w:left="993"/>
        <w:jc w:val="both"/>
        <w:rPr>
          <w:rFonts w:ascii="Arial" w:hAnsi="Arial" w:cs="Arial"/>
          <w:sz w:val="20"/>
        </w:rPr>
      </w:pPr>
    </w:p>
    <w:p w14:paraId="378043DA" w14:textId="77777777" w:rsidR="00704C44" w:rsidRDefault="00704C44" w:rsidP="00704C44">
      <w:pPr>
        <w:pStyle w:val="Prrafodelista"/>
        <w:ind w:left="993"/>
        <w:jc w:val="both"/>
        <w:rPr>
          <w:rFonts w:ascii="Arial" w:hAnsi="Arial" w:cs="Arial"/>
          <w:b/>
          <w:sz w:val="20"/>
        </w:rPr>
      </w:pPr>
      <w:r w:rsidRPr="002C3FB8">
        <w:rPr>
          <w:rFonts w:ascii="Arial" w:hAnsi="Arial" w:cs="Arial"/>
          <w:b/>
          <w:sz w:val="20"/>
          <w:szCs w:val="22"/>
        </w:rPr>
        <w:t>4</w:t>
      </w:r>
      <w:r w:rsidRPr="002C3FB8">
        <w:rPr>
          <w:rFonts w:ascii="Arial" w:hAnsi="Arial" w:cs="Arial"/>
          <w:b/>
          <w:sz w:val="20"/>
        </w:rPr>
        <w:t xml:space="preserve">. Responsable de verificar el </w:t>
      </w:r>
      <w:r>
        <w:rPr>
          <w:rFonts w:ascii="Arial" w:hAnsi="Arial" w:cs="Arial"/>
          <w:b/>
          <w:sz w:val="20"/>
        </w:rPr>
        <w:t>servicio</w:t>
      </w:r>
      <w:r w:rsidRPr="002C3FB8">
        <w:rPr>
          <w:rFonts w:ascii="Arial" w:hAnsi="Arial" w:cs="Arial"/>
          <w:b/>
          <w:sz w:val="20"/>
        </w:rPr>
        <w:t xml:space="preserve">: </w:t>
      </w:r>
    </w:p>
    <w:p w14:paraId="4EB7C88D" w14:textId="77777777" w:rsidR="00704C44" w:rsidRDefault="00704C44" w:rsidP="00704C44">
      <w:pPr>
        <w:pStyle w:val="Prrafodelista"/>
        <w:ind w:left="993"/>
        <w:jc w:val="both"/>
        <w:rPr>
          <w:rFonts w:ascii="Arial" w:hAnsi="Arial" w:cs="Arial"/>
          <w:b/>
          <w:sz w:val="20"/>
        </w:rPr>
      </w:pPr>
    </w:p>
    <w:p w14:paraId="7B95B890" w14:textId="466D2600" w:rsidR="00704C44" w:rsidRPr="00FA540D" w:rsidRDefault="00704C44" w:rsidP="00704C44">
      <w:pPr>
        <w:pStyle w:val="Prrafodelista"/>
        <w:ind w:left="993"/>
        <w:jc w:val="both"/>
        <w:rPr>
          <w:rFonts w:ascii="Arial" w:hAnsi="Arial" w:cs="Arial"/>
          <w:sz w:val="20"/>
        </w:rPr>
      </w:pPr>
      <w:r w:rsidRPr="00FA540D">
        <w:rPr>
          <w:rFonts w:ascii="Arial" w:hAnsi="Arial" w:cs="Arial"/>
          <w:sz w:val="20"/>
        </w:rPr>
        <w:t>La Dirección Corporativa de Tecnologías Aplicadas a través de la Coordinación de Diseño y A</w:t>
      </w:r>
      <w:r w:rsidR="00F72F3E">
        <w:rPr>
          <w:rFonts w:ascii="Arial" w:hAnsi="Arial" w:cs="Arial"/>
          <w:sz w:val="20"/>
        </w:rPr>
        <w:t>plicación de Sistemas Académico</w:t>
      </w:r>
      <w:r w:rsidR="009D21C2">
        <w:rPr>
          <w:rFonts w:ascii="Arial" w:hAnsi="Arial" w:cs="Arial"/>
          <w:sz w:val="20"/>
        </w:rPr>
        <w:t>s</w:t>
      </w:r>
      <w:r w:rsidR="00F72F3E">
        <w:rPr>
          <w:rFonts w:ascii="Arial" w:hAnsi="Arial" w:cs="Arial"/>
          <w:sz w:val="20"/>
        </w:rPr>
        <w:t xml:space="preserve"> Escolar</w:t>
      </w:r>
      <w:r w:rsidRPr="00FA540D">
        <w:rPr>
          <w:rFonts w:ascii="Arial" w:hAnsi="Arial" w:cs="Arial"/>
          <w:sz w:val="20"/>
        </w:rPr>
        <w:t>.</w:t>
      </w:r>
    </w:p>
    <w:p w14:paraId="39D6695E" w14:textId="77777777" w:rsidR="00704C44" w:rsidRPr="007C1F93" w:rsidRDefault="00704C44" w:rsidP="00704C44">
      <w:pPr>
        <w:jc w:val="both"/>
        <w:rPr>
          <w:rFonts w:ascii="Arial" w:hAnsi="Arial" w:cs="Arial"/>
          <w:iCs/>
          <w:sz w:val="20"/>
          <w:szCs w:val="20"/>
        </w:rPr>
      </w:pPr>
    </w:p>
    <w:p w14:paraId="71951B21" w14:textId="77777777" w:rsidR="00704C44" w:rsidRPr="002C3FB8" w:rsidRDefault="00704C44" w:rsidP="00704C44">
      <w:pPr>
        <w:ind w:left="993"/>
        <w:jc w:val="both"/>
        <w:rPr>
          <w:rFonts w:ascii="Arial" w:hAnsi="Arial" w:cs="Arial"/>
          <w:b/>
          <w:sz w:val="20"/>
          <w:szCs w:val="20"/>
        </w:rPr>
      </w:pPr>
      <w:r w:rsidRPr="002C3FB8">
        <w:rPr>
          <w:rFonts w:ascii="Arial" w:hAnsi="Arial" w:cs="Arial"/>
          <w:b/>
          <w:sz w:val="20"/>
          <w:szCs w:val="22"/>
        </w:rPr>
        <w:t>5. Condición</w:t>
      </w:r>
      <w:r w:rsidRPr="002C3FB8">
        <w:rPr>
          <w:rFonts w:ascii="Arial" w:hAnsi="Arial" w:cs="Arial"/>
          <w:b/>
          <w:sz w:val="20"/>
          <w:szCs w:val="20"/>
        </w:rPr>
        <w:t xml:space="preserve"> de precio:</w:t>
      </w:r>
    </w:p>
    <w:p w14:paraId="003EB4FB" w14:textId="77777777" w:rsidR="00704C44" w:rsidRPr="002C3FB8" w:rsidRDefault="00704C44" w:rsidP="00704C44">
      <w:pPr>
        <w:ind w:left="993"/>
        <w:jc w:val="both"/>
        <w:rPr>
          <w:rFonts w:ascii="Arial" w:hAnsi="Arial" w:cs="Arial"/>
          <w:b/>
          <w:sz w:val="20"/>
          <w:szCs w:val="20"/>
        </w:rPr>
      </w:pPr>
    </w:p>
    <w:p w14:paraId="00B1BB8F" w14:textId="77777777" w:rsidR="00704C44" w:rsidRPr="002C3FB8" w:rsidRDefault="00704C44" w:rsidP="00704C44">
      <w:pPr>
        <w:ind w:left="993"/>
        <w:rPr>
          <w:rFonts w:ascii="Arial" w:hAnsi="Arial" w:cs="Arial"/>
          <w:sz w:val="20"/>
          <w:szCs w:val="20"/>
        </w:rPr>
      </w:pPr>
      <w:r w:rsidRPr="002C3FB8">
        <w:rPr>
          <w:rFonts w:ascii="Arial" w:hAnsi="Arial" w:cs="Arial"/>
          <w:sz w:val="20"/>
          <w:szCs w:val="20"/>
        </w:rPr>
        <w:t xml:space="preserve">Los precios de las ofertas presentadas serán fijos </w:t>
      </w:r>
      <w:r>
        <w:rPr>
          <w:rFonts w:ascii="Arial" w:hAnsi="Arial" w:cs="Arial"/>
          <w:sz w:val="20"/>
          <w:szCs w:val="20"/>
        </w:rPr>
        <w:t>durante</w:t>
      </w:r>
      <w:r w:rsidRPr="002C3FB8">
        <w:rPr>
          <w:rFonts w:ascii="Arial" w:hAnsi="Arial" w:cs="Arial"/>
          <w:sz w:val="20"/>
          <w:szCs w:val="20"/>
        </w:rPr>
        <w:t xml:space="preserve"> la totalidad del contrato.</w:t>
      </w:r>
    </w:p>
    <w:p w14:paraId="3D74FD2C" w14:textId="77777777" w:rsidR="00704C44" w:rsidRPr="002C3FB8" w:rsidRDefault="00704C44" w:rsidP="00704C44">
      <w:pPr>
        <w:ind w:left="993"/>
        <w:rPr>
          <w:rFonts w:ascii="Arial" w:hAnsi="Arial" w:cs="Arial"/>
          <w:sz w:val="20"/>
          <w:szCs w:val="20"/>
        </w:rPr>
      </w:pPr>
    </w:p>
    <w:p w14:paraId="4C2146E1" w14:textId="77777777" w:rsidR="00704C44" w:rsidRPr="002C3FB8" w:rsidRDefault="00704C44" w:rsidP="00704C44">
      <w:pPr>
        <w:ind w:left="993"/>
        <w:jc w:val="both"/>
        <w:rPr>
          <w:rFonts w:ascii="Arial" w:hAnsi="Arial" w:cs="Arial"/>
          <w:b/>
          <w:sz w:val="20"/>
          <w:szCs w:val="20"/>
        </w:rPr>
      </w:pPr>
      <w:r w:rsidRPr="002C3FB8">
        <w:rPr>
          <w:rFonts w:ascii="Arial" w:hAnsi="Arial" w:cs="Arial"/>
          <w:b/>
          <w:sz w:val="20"/>
          <w:szCs w:val="22"/>
        </w:rPr>
        <w:t>6. Anticipos</w:t>
      </w:r>
      <w:r w:rsidRPr="002C3FB8">
        <w:rPr>
          <w:rFonts w:ascii="Arial" w:hAnsi="Arial" w:cs="Arial"/>
          <w:b/>
          <w:sz w:val="20"/>
          <w:szCs w:val="20"/>
        </w:rPr>
        <w:t>:</w:t>
      </w:r>
    </w:p>
    <w:p w14:paraId="33A9063F" w14:textId="77777777" w:rsidR="00704C44" w:rsidRPr="002C3FB8" w:rsidRDefault="00704C44" w:rsidP="00704C44">
      <w:pPr>
        <w:ind w:left="993"/>
        <w:jc w:val="both"/>
        <w:rPr>
          <w:rFonts w:ascii="Arial" w:hAnsi="Arial" w:cs="Arial"/>
          <w:b/>
          <w:sz w:val="20"/>
          <w:szCs w:val="20"/>
        </w:rPr>
      </w:pPr>
    </w:p>
    <w:p w14:paraId="766176ED" w14:textId="77777777" w:rsidR="00704C44" w:rsidRPr="002C3FB8" w:rsidRDefault="00704C44" w:rsidP="00704C44">
      <w:pPr>
        <w:ind w:left="993"/>
        <w:jc w:val="both"/>
        <w:rPr>
          <w:rFonts w:ascii="Arial" w:hAnsi="Arial" w:cs="Arial"/>
          <w:sz w:val="20"/>
          <w:szCs w:val="20"/>
        </w:rPr>
      </w:pPr>
      <w:r w:rsidRPr="002C3FB8">
        <w:rPr>
          <w:rFonts w:ascii="Arial" w:hAnsi="Arial" w:cs="Arial"/>
          <w:sz w:val="20"/>
          <w:szCs w:val="20"/>
        </w:rPr>
        <w:t xml:space="preserve">La convocante no otorgará ningún anticipo para </w:t>
      </w:r>
      <w:r>
        <w:rPr>
          <w:rFonts w:ascii="Arial" w:hAnsi="Arial" w:cs="Arial"/>
          <w:sz w:val="20"/>
          <w:szCs w:val="20"/>
        </w:rPr>
        <w:t xml:space="preserve">la prestación del servicio </w:t>
      </w:r>
      <w:r w:rsidRPr="002C3FB8">
        <w:rPr>
          <w:rFonts w:ascii="Arial" w:hAnsi="Arial" w:cs="Arial"/>
          <w:sz w:val="20"/>
          <w:szCs w:val="20"/>
        </w:rPr>
        <w:t>solicitado en esta convocatoria.</w:t>
      </w:r>
    </w:p>
    <w:p w14:paraId="141C4C59" w14:textId="77777777" w:rsidR="00704C44" w:rsidRPr="002C3FB8" w:rsidRDefault="00704C44" w:rsidP="00704C44">
      <w:pPr>
        <w:ind w:left="993"/>
        <w:jc w:val="both"/>
        <w:rPr>
          <w:rFonts w:ascii="Arial" w:hAnsi="Arial" w:cs="Arial"/>
          <w:sz w:val="20"/>
          <w:szCs w:val="20"/>
        </w:rPr>
      </w:pPr>
    </w:p>
    <w:p w14:paraId="1CA9BBB0" w14:textId="77777777" w:rsidR="00704C44" w:rsidRPr="002C3FB8" w:rsidRDefault="00704C44" w:rsidP="00704C44">
      <w:pPr>
        <w:ind w:left="993"/>
        <w:jc w:val="both"/>
        <w:rPr>
          <w:rFonts w:ascii="Arial" w:hAnsi="Arial" w:cs="Arial"/>
          <w:b/>
          <w:sz w:val="20"/>
          <w:szCs w:val="20"/>
        </w:rPr>
      </w:pPr>
      <w:r w:rsidRPr="002C3FB8">
        <w:rPr>
          <w:rFonts w:ascii="Arial" w:hAnsi="Arial" w:cs="Arial"/>
          <w:b/>
          <w:sz w:val="20"/>
          <w:szCs w:val="20"/>
        </w:rPr>
        <w:t xml:space="preserve">7. </w:t>
      </w:r>
      <w:r w:rsidRPr="002C3FB8">
        <w:rPr>
          <w:rFonts w:ascii="Arial" w:hAnsi="Arial" w:cs="Arial"/>
          <w:b/>
          <w:sz w:val="20"/>
          <w:szCs w:val="22"/>
        </w:rPr>
        <w:t>Condiciones</w:t>
      </w:r>
      <w:r w:rsidRPr="002C3FB8">
        <w:rPr>
          <w:rFonts w:ascii="Arial" w:hAnsi="Arial" w:cs="Arial"/>
          <w:b/>
          <w:sz w:val="20"/>
          <w:szCs w:val="20"/>
        </w:rPr>
        <w:t xml:space="preserve"> de pago:</w:t>
      </w:r>
    </w:p>
    <w:p w14:paraId="3692221C" w14:textId="77777777" w:rsidR="00704C44" w:rsidRPr="002C3FB8" w:rsidRDefault="00704C44" w:rsidP="00704C44">
      <w:pPr>
        <w:pStyle w:val="Prrafodelista"/>
        <w:ind w:left="360"/>
        <w:jc w:val="both"/>
        <w:rPr>
          <w:rFonts w:ascii="Arial" w:hAnsi="Arial" w:cs="Arial"/>
          <w:b/>
          <w:sz w:val="20"/>
          <w:szCs w:val="20"/>
        </w:rPr>
      </w:pPr>
    </w:p>
    <w:p w14:paraId="1F33577A" w14:textId="792815E1" w:rsidR="00704C44" w:rsidRPr="002C3FB8" w:rsidRDefault="00704C44" w:rsidP="00704C44">
      <w:pPr>
        <w:ind w:left="1418"/>
        <w:jc w:val="both"/>
        <w:rPr>
          <w:rFonts w:ascii="Arial" w:hAnsi="Arial" w:cs="Arial"/>
          <w:iCs/>
          <w:sz w:val="20"/>
          <w:szCs w:val="20"/>
        </w:rPr>
      </w:pPr>
      <w:r w:rsidRPr="002C3FB8">
        <w:rPr>
          <w:rFonts w:ascii="Arial" w:hAnsi="Arial" w:cs="Arial"/>
          <w:b/>
          <w:iCs/>
          <w:sz w:val="20"/>
          <w:szCs w:val="20"/>
        </w:rPr>
        <w:t>7.1</w:t>
      </w:r>
      <w:r w:rsidR="00551C06">
        <w:rPr>
          <w:rFonts w:ascii="Arial" w:hAnsi="Arial" w:cs="Arial"/>
          <w:iCs/>
          <w:sz w:val="20"/>
          <w:szCs w:val="20"/>
        </w:rPr>
        <w:t xml:space="preserve"> El pago se realizará</w:t>
      </w:r>
      <w:r w:rsidRPr="00551C06">
        <w:rPr>
          <w:rFonts w:ascii="Arial" w:hAnsi="Arial" w:cs="Arial"/>
          <w:b/>
          <w:iCs/>
          <w:sz w:val="20"/>
          <w:szCs w:val="20"/>
          <w:u w:val="single"/>
        </w:rPr>
        <w:t xml:space="preserve"> a mes vencido de la realización del servicio</w:t>
      </w:r>
      <w:r>
        <w:rPr>
          <w:rFonts w:ascii="Arial" w:hAnsi="Arial" w:cs="Arial"/>
          <w:iCs/>
          <w:sz w:val="20"/>
          <w:szCs w:val="20"/>
        </w:rPr>
        <w:t xml:space="preserve"> a</w:t>
      </w:r>
      <w:r w:rsidRPr="002C3FB8">
        <w:rPr>
          <w:rFonts w:ascii="Arial" w:hAnsi="Arial" w:cs="Arial"/>
          <w:iCs/>
          <w:sz w:val="20"/>
          <w:szCs w:val="20"/>
        </w:rPr>
        <w:t xml:space="preserve"> entera satisfacción del CONALEP</w:t>
      </w:r>
      <w:r>
        <w:rPr>
          <w:rFonts w:ascii="Arial" w:hAnsi="Arial" w:cs="Arial"/>
          <w:iCs/>
          <w:sz w:val="20"/>
          <w:szCs w:val="20"/>
        </w:rPr>
        <w:t xml:space="preserve"> y previa </w:t>
      </w:r>
      <w:r w:rsidRPr="006A1A7F">
        <w:rPr>
          <w:rFonts w:ascii="Arial" w:hAnsi="Arial" w:cs="Arial"/>
          <w:iCs/>
          <w:sz w:val="20"/>
          <w:szCs w:val="20"/>
        </w:rPr>
        <w:t>entrega por parte de la empresa de los productos señalados</w:t>
      </w:r>
      <w:r>
        <w:rPr>
          <w:rFonts w:ascii="Arial" w:hAnsi="Arial" w:cs="Arial"/>
          <w:iCs/>
          <w:sz w:val="20"/>
          <w:szCs w:val="20"/>
        </w:rPr>
        <w:t xml:space="preserve"> en la fracción II inciso i) numeral 12 </w:t>
      </w:r>
      <w:r w:rsidRPr="002C3FB8">
        <w:rPr>
          <w:rFonts w:ascii="Arial" w:hAnsi="Arial" w:cs="Arial"/>
          <w:iCs/>
          <w:sz w:val="20"/>
          <w:szCs w:val="20"/>
        </w:rPr>
        <w:t>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 y a plena conformidad de</w:t>
      </w:r>
      <w:r w:rsidRPr="00FA540D">
        <w:t xml:space="preserve"> </w:t>
      </w:r>
      <w:r>
        <w:rPr>
          <w:rFonts w:ascii="Arial" w:hAnsi="Arial" w:cs="Arial"/>
          <w:iCs/>
          <w:sz w:val="20"/>
          <w:szCs w:val="20"/>
        </w:rPr>
        <w:t>l</w:t>
      </w:r>
      <w:r w:rsidRPr="00FA540D">
        <w:rPr>
          <w:rFonts w:ascii="Arial" w:hAnsi="Arial" w:cs="Arial"/>
          <w:iCs/>
          <w:sz w:val="20"/>
          <w:szCs w:val="20"/>
        </w:rPr>
        <w:t>a Dirección Corporativa de Tecnologías Aplicadas a través de la Coordinación de Diseño y A</w:t>
      </w:r>
      <w:r w:rsidR="004F0AFC">
        <w:rPr>
          <w:rFonts w:ascii="Arial" w:hAnsi="Arial" w:cs="Arial"/>
          <w:iCs/>
          <w:sz w:val="20"/>
          <w:szCs w:val="20"/>
        </w:rPr>
        <w:t>plicación de Sistemas Académico</w:t>
      </w:r>
      <w:r w:rsidR="009D21C2">
        <w:rPr>
          <w:rFonts w:ascii="Arial" w:hAnsi="Arial" w:cs="Arial"/>
          <w:iCs/>
          <w:sz w:val="20"/>
          <w:szCs w:val="20"/>
        </w:rPr>
        <w:t>s</w:t>
      </w:r>
      <w:r w:rsidR="004F0AFC">
        <w:rPr>
          <w:rFonts w:ascii="Arial" w:hAnsi="Arial" w:cs="Arial"/>
          <w:iCs/>
          <w:sz w:val="20"/>
          <w:szCs w:val="20"/>
        </w:rPr>
        <w:t xml:space="preserve"> Escolar</w:t>
      </w:r>
    </w:p>
    <w:p w14:paraId="0FAFABDB" w14:textId="77777777" w:rsidR="00704C44" w:rsidRPr="002C3FB8" w:rsidRDefault="00704C44" w:rsidP="00704C44">
      <w:pPr>
        <w:ind w:left="1418"/>
        <w:jc w:val="both"/>
        <w:rPr>
          <w:rFonts w:ascii="Arial" w:hAnsi="Arial" w:cs="Arial"/>
          <w:iCs/>
          <w:sz w:val="20"/>
          <w:szCs w:val="20"/>
        </w:rPr>
      </w:pPr>
    </w:p>
    <w:p w14:paraId="61609D70" w14:textId="77777777" w:rsidR="00704C44" w:rsidRPr="002C3FB8" w:rsidRDefault="00704C44" w:rsidP="00704C44">
      <w:pPr>
        <w:ind w:left="1418"/>
        <w:jc w:val="both"/>
        <w:rPr>
          <w:rFonts w:ascii="Arial" w:hAnsi="Arial" w:cs="Arial"/>
          <w:iCs/>
          <w:sz w:val="20"/>
          <w:szCs w:val="20"/>
        </w:rPr>
      </w:pPr>
      <w:r w:rsidRPr="002C3FB8">
        <w:rPr>
          <w:rFonts w:ascii="Arial" w:hAnsi="Arial" w:cs="Arial"/>
          <w:b/>
          <w:iCs/>
          <w:sz w:val="20"/>
          <w:szCs w:val="20"/>
        </w:rPr>
        <w:t>7.2</w:t>
      </w:r>
      <w:r w:rsidRPr="002C3FB8">
        <w:rPr>
          <w:rFonts w:ascii="Arial" w:hAnsi="Arial" w:cs="Arial"/>
          <w:iCs/>
          <w:sz w:val="20"/>
          <w:szCs w:val="20"/>
        </w:rPr>
        <w:t xml:space="preserve"> Los CFDI deberán expedirse a nombre del Colegio Nacional de Educación Profesional Técnica, con R.F.C. CNE-781229-BK4, domicilio fiscal, calle 16 de septiembre No. 147 Norte, Col Lázaro Cárdenas, Metepec, Edo. de México, C.P. 52148 y la descripción de los </w:t>
      </w:r>
      <w:r>
        <w:rPr>
          <w:rFonts w:ascii="Arial" w:hAnsi="Arial" w:cs="Arial"/>
          <w:iCs/>
          <w:sz w:val="20"/>
          <w:szCs w:val="20"/>
        </w:rPr>
        <w:t>servicios suministrados</w:t>
      </w:r>
      <w:r w:rsidRPr="002C3FB8">
        <w:rPr>
          <w:rFonts w:ascii="Arial" w:hAnsi="Arial" w:cs="Arial"/>
          <w:iCs/>
          <w:sz w:val="20"/>
          <w:szCs w:val="20"/>
        </w:rPr>
        <w:t xml:space="preserve"> de conformidad a lo requerido.</w:t>
      </w:r>
      <w:r w:rsidRPr="005B3F2D">
        <w:t xml:space="preserve"> </w:t>
      </w:r>
    </w:p>
    <w:p w14:paraId="5284CA52" w14:textId="77777777" w:rsidR="00704C44" w:rsidRPr="002C3FB8" w:rsidRDefault="00704C44" w:rsidP="00704C44">
      <w:pPr>
        <w:ind w:left="1418"/>
        <w:jc w:val="both"/>
        <w:rPr>
          <w:rFonts w:ascii="Arial" w:hAnsi="Arial" w:cs="Arial"/>
          <w:iCs/>
          <w:sz w:val="20"/>
          <w:szCs w:val="20"/>
        </w:rPr>
      </w:pPr>
    </w:p>
    <w:p w14:paraId="4B529690" w14:textId="77777777" w:rsidR="00704C44" w:rsidRPr="002C3FB8" w:rsidRDefault="00704C44" w:rsidP="00704C44">
      <w:pPr>
        <w:tabs>
          <w:tab w:val="left" w:pos="1701"/>
        </w:tabs>
        <w:ind w:left="1418"/>
        <w:jc w:val="both"/>
        <w:rPr>
          <w:rFonts w:ascii="Arial" w:hAnsi="Arial" w:cs="Arial"/>
          <w:iCs/>
          <w:sz w:val="20"/>
          <w:szCs w:val="20"/>
        </w:rPr>
      </w:pPr>
      <w:r w:rsidRPr="002C3FB8">
        <w:rPr>
          <w:rFonts w:ascii="Arial" w:hAnsi="Arial" w:cs="Arial"/>
          <w:iCs/>
          <w:sz w:val="20"/>
          <w:szCs w:val="20"/>
        </w:rPr>
        <w:t>L</w:t>
      </w:r>
      <w:r w:rsidRPr="002C3FB8">
        <w:rPr>
          <w:rFonts w:ascii="Arial" w:hAnsi="Arial" w:cs="Arial"/>
          <w:sz w:val="20"/>
          <w:szCs w:val="20"/>
        </w:rPr>
        <w:t xml:space="preserve">os </w:t>
      </w:r>
      <w:r w:rsidRPr="002C3FB8">
        <w:rPr>
          <w:rFonts w:ascii="Arial" w:hAnsi="Arial" w:cs="Arial"/>
          <w:bCs/>
          <w:sz w:val="20"/>
          <w:szCs w:val="20"/>
        </w:rPr>
        <w:t xml:space="preserve">CFDI </w:t>
      </w:r>
      <w:r w:rsidRPr="002C3FB8">
        <w:rPr>
          <w:rFonts w:ascii="Arial" w:hAnsi="Arial" w:cs="Arial"/>
          <w:iCs/>
          <w:sz w:val="20"/>
          <w:szCs w:val="20"/>
        </w:rPr>
        <w:t xml:space="preserve">aprobados </w:t>
      </w:r>
      <w:r>
        <w:rPr>
          <w:rFonts w:ascii="Arial" w:hAnsi="Arial" w:cs="Arial"/>
          <w:iCs/>
          <w:sz w:val="20"/>
          <w:szCs w:val="20"/>
        </w:rPr>
        <w:t xml:space="preserve">por el área requirente </w:t>
      </w:r>
      <w:r w:rsidRPr="005B3F2D">
        <w:rPr>
          <w:rFonts w:ascii="Arial" w:hAnsi="Arial" w:cs="Arial"/>
          <w:iCs/>
          <w:sz w:val="20"/>
          <w:szCs w:val="20"/>
        </w:rPr>
        <w:t>deberá</w:t>
      </w:r>
      <w:r>
        <w:rPr>
          <w:rFonts w:ascii="Arial" w:hAnsi="Arial" w:cs="Arial"/>
          <w:iCs/>
          <w:sz w:val="20"/>
          <w:szCs w:val="20"/>
        </w:rPr>
        <w:t>n ser remitidas</w:t>
      </w:r>
      <w:r w:rsidRPr="005B3F2D">
        <w:rPr>
          <w:rFonts w:ascii="Arial" w:hAnsi="Arial" w:cs="Arial"/>
          <w:iCs/>
          <w:sz w:val="20"/>
          <w:szCs w:val="20"/>
        </w:rPr>
        <w:t xml:space="preserve"> dentro de los primeros 2 días hábiles </w:t>
      </w:r>
      <w:r w:rsidRPr="00204FAA">
        <w:rPr>
          <w:rFonts w:ascii="Arial" w:hAnsi="Arial" w:cs="Arial"/>
          <w:iCs/>
          <w:sz w:val="20"/>
          <w:szCs w:val="20"/>
        </w:rPr>
        <w:t>posteriores al mes en el que se proporcionó el servicio, al área de Servicios Generales, adscrita a la Coordinación de Adquisiciones y Servicios</w:t>
      </w:r>
      <w:r>
        <w:rPr>
          <w:rFonts w:ascii="Arial" w:hAnsi="Arial" w:cs="Arial"/>
          <w:iCs/>
          <w:sz w:val="20"/>
          <w:szCs w:val="20"/>
        </w:rPr>
        <w:t xml:space="preserve"> </w:t>
      </w:r>
      <w:r w:rsidRPr="002C3FB8">
        <w:rPr>
          <w:rFonts w:ascii="Arial" w:hAnsi="Arial" w:cs="Arial"/>
          <w:iCs/>
          <w:sz w:val="20"/>
          <w:szCs w:val="20"/>
        </w:rPr>
        <w:t xml:space="preserve">en formato .xml y .pdf al correo electrónico </w:t>
      </w:r>
      <w:hyperlink r:id="rId11" w:history="1">
        <w:r w:rsidRPr="002C3FB8">
          <w:rPr>
            <w:rStyle w:val="Hipervnculo"/>
            <w:rFonts w:ascii="Arial" w:hAnsi="Arial" w:cs="Arial"/>
            <w:iCs/>
            <w:sz w:val="20"/>
            <w:szCs w:val="20"/>
          </w:rPr>
          <w:t>lalpuche@conalep.edu.mx</w:t>
        </w:r>
      </w:hyperlink>
      <w:r w:rsidRPr="002C3FB8">
        <w:rPr>
          <w:rFonts w:ascii="Arial" w:hAnsi="Arial" w:cs="Arial"/>
          <w:iCs/>
          <w:sz w:val="20"/>
          <w:szCs w:val="20"/>
        </w:rPr>
        <w:t xml:space="preserve">  para la tramitación de su pago. </w:t>
      </w:r>
    </w:p>
    <w:p w14:paraId="3A66E5EF" w14:textId="77777777" w:rsidR="00704C44" w:rsidRPr="002C3FB8" w:rsidRDefault="00704C44" w:rsidP="00704C44">
      <w:pPr>
        <w:tabs>
          <w:tab w:val="left" w:pos="1701"/>
        </w:tabs>
        <w:jc w:val="both"/>
        <w:rPr>
          <w:rFonts w:ascii="Arial" w:hAnsi="Arial" w:cs="Arial"/>
          <w:iCs/>
          <w:sz w:val="20"/>
          <w:szCs w:val="20"/>
        </w:rPr>
      </w:pPr>
    </w:p>
    <w:p w14:paraId="188FD094" w14:textId="77777777" w:rsidR="00704C44" w:rsidRDefault="00704C44" w:rsidP="00704C44">
      <w:pPr>
        <w:ind w:left="1418"/>
        <w:jc w:val="both"/>
        <w:rPr>
          <w:rFonts w:ascii="Arial" w:hAnsi="Arial" w:cs="Arial"/>
          <w:iCs/>
          <w:sz w:val="20"/>
          <w:szCs w:val="20"/>
        </w:rPr>
      </w:pPr>
      <w:r w:rsidRPr="002C3FB8">
        <w:rPr>
          <w:rFonts w:ascii="Arial" w:hAnsi="Arial" w:cs="Arial"/>
          <w:b/>
          <w:iCs/>
          <w:sz w:val="20"/>
          <w:szCs w:val="20"/>
        </w:rPr>
        <w:t>7.3</w:t>
      </w:r>
      <w:r w:rsidRPr="002C3FB8">
        <w:rPr>
          <w:rFonts w:ascii="Arial" w:hAnsi="Arial" w:cs="Arial"/>
          <w:iCs/>
          <w:sz w:val="20"/>
          <w:szCs w:val="20"/>
        </w:rPr>
        <w:t xml:space="preserve"> </w:t>
      </w:r>
      <w:r w:rsidRPr="000826D6">
        <w:rPr>
          <w:rFonts w:ascii="Arial" w:hAnsi="Arial" w:cs="Arial"/>
          <w:iCs/>
          <w:sz w:val="20"/>
          <w:szCs w:val="20"/>
        </w:rPr>
        <w:t>Los pagos se efectuarán preferentemente por transferencia electrónica bancaria, para lo que es indispensable que ést</w:t>
      </w:r>
      <w:r>
        <w:rPr>
          <w:rFonts w:ascii="Arial" w:hAnsi="Arial" w:cs="Arial"/>
          <w:iCs/>
          <w:sz w:val="20"/>
          <w:szCs w:val="20"/>
        </w:rPr>
        <w:t>os proporcionen en hoja membret</w:t>
      </w:r>
      <w:r w:rsidRPr="000826D6">
        <w:rPr>
          <w:rFonts w:ascii="Arial" w:hAnsi="Arial" w:cs="Arial"/>
          <w:iCs/>
          <w:sz w:val="20"/>
          <w:szCs w:val="20"/>
        </w:rPr>
        <w:t>ada los siguientes datos</w:t>
      </w:r>
      <w:r>
        <w:rPr>
          <w:rFonts w:ascii="Arial" w:hAnsi="Arial" w:cs="Arial"/>
          <w:iCs/>
          <w:sz w:val="20"/>
          <w:szCs w:val="20"/>
        </w:rPr>
        <w:t xml:space="preserve"> (Anexo No.6</w:t>
      </w:r>
      <w:r w:rsidRPr="00425F2B">
        <w:rPr>
          <w:rFonts w:ascii="Arial" w:hAnsi="Arial" w:cs="Arial"/>
          <w:iCs/>
          <w:sz w:val="20"/>
          <w:szCs w:val="20"/>
        </w:rPr>
        <w:t xml:space="preserve">), al </w:t>
      </w:r>
      <w:r w:rsidRPr="005D605E">
        <w:rPr>
          <w:rFonts w:ascii="Arial" w:hAnsi="Arial" w:cs="Arial"/>
          <w:iCs/>
          <w:sz w:val="20"/>
          <w:szCs w:val="20"/>
        </w:rPr>
        <w:t>momento de entregar la documentación solicitada en la fracción III subinciso m) “LAS INDICACIONES RELATIVAS A LA FIRMA DEL CONTRATO” tercer párrafo de la presente convocatoria:</w:t>
      </w:r>
    </w:p>
    <w:p w14:paraId="60416D91" w14:textId="77777777" w:rsidR="00704C44" w:rsidRDefault="00704C44" w:rsidP="00704C44">
      <w:pPr>
        <w:ind w:left="1418"/>
        <w:jc w:val="both"/>
        <w:rPr>
          <w:rFonts w:ascii="Arial" w:hAnsi="Arial" w:cs="Arial"/>
          <w:iCs/>
          <w:sz w:val="20"/>
          <w:szCs w:val="20"/>
        </w:rPr>
      </w:pPr>
    </w:p>
    <w:p w14:paraId="49154F88"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t>-Cuenta aperturada a nombre del proveedor.</w:t>
      </w:r>
    </w:p>
    <w:p w14:paraId="5198F7E9"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lastRenderedPageBreak/>
        <w:t>-Fecha de apertura</w:t>
      </w:r>
    </w:p>
    <w:p w14:paraId="746B87DF"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t>-Moneda</w:t>
      </w:r>
    </w:p>
    <w:p w14:paraId="5C487B3C"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t>-Institución bancaria.</w:t>
      </w:r>
    </w:p>
    <w:p w14:paraId="63AC8523"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t>-Sucursal</w:t>
      </w:r>
    </w:p>
    <w:p w14:paraId="6C7C6F79" w14:textId="77777777" w:rsidR="00704C44" w:rsidRPr="00425F2B" w:rsidRDefault="00704C44" w:rsidP="00704C44">
      <w:pPr>
        <w:tabs>
          <w:tab w:val="center" w:pos="5535"/>
        </w:tabs>
        <w:ind w:left="1418"/>
        <w:jc w:val="both"/>
        <w:rPr>
          <w:rFonts w:ascii="Arial" w:hAnsi="Arial" w:cs="Arial"/>
          <w:sz w:val="20"/>
          <w:szCs w:val="20"/>
        </w:rPr>
      </w:pPr>
      <w:r w:rsidRPr="00425F2B">
        <w:rPr>
          <w:rFonts w:ascii="Arial" w:hAnsi="Arial" w:cs="Arial"/>
          <w:sz w:val="20"/>
          <w:szCs w:val="20"/>
        </w:rPr>
        <w:t>-No. de plaza</w:t>
      </w:r>
      <w:r>
        <w:rPr>
          <w:rFonts w:ascii="Arial" w:hAnsi="Arial" w:cs="Arial"/>
          <w:sz w:val="20"/>
          <w:szCs w:val="20"/>
        </w:rPr>
        <w:tab/>
      </w:r>
    </w:p>
    <w:p w14:paraId="7CCD540A"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t>-Número de cuenta.</w:t>
      </w:r>
    </w:p>
    <w:p w14:paraId="6C1DF0CD"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t>-Clabe bancaria estandarizada (de 18 dígitos) (CLABE)</w:t>
      </w:r>
    </w:p>
    <w:p w14:paraId="53ABDB56"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t>-Estado de cuenta.</w:t>
      </w:r>
    </w:p>
    <w:p w14:paraId="030A5D9E" w14:textId="77777777" w:rsidR="00704C44" w:rsidRPr="00425F2B" w:rsidRDefault="00704C44" w:rsidP="00704C44">
      <w:pPr>
        <w:ind w:left="1418"/>
        <w:jc w:val="both"/>
        <w:rPr>
          <w:rFonts w:ascii="Arial" w:hAnsi="Arial" w:cs="Arial"/>
          <w:sz w:val="20"/>
          <w:szCs w:val="20"/>
        </w:rPr>
      </w:pPr>
      <w:r w:rsidRPr="00425F2B">
        <w:rPr>
          <w:rFonts w:ascii="Arial" w:hAnsi="Arial" w:cs="Arial"/>
          <w:sz w:val="20"/>
          <w:szCs w:val="20"/>
        </w:rPr>
        <w:t>-Registro Federal de Contribuyentes (RFC)</w:t>
      </w:r>
    </w:p>
    <w:p w14:paraId="3FB6350A" w14:textId="77777777" w:rsidR="00704C44" w:rsidRDefault="00704C44" w:rsidP="00704C44">
      <w:pPr>
        <w:ind w:left="1418"/>
        <w:jc w:val="both"/>
        <w:rPr>
          <w:rFonts w:ascii="Arial" w:hAnsi="Arial" w:cs="Arial"/>
          <w:sz w:val="20"/>
          <w:szCs w:val="20"/>
        </w:rPr>
      </w:pPr>
      <w:r w:rsidRPr="00425F2B">
        <w:rPr>
          <w:rFonts w:ascii="Arial" w:hAnsi="Arial" w:cs="Arial"/>
          <w:sz w:val="20"/>
          <w:szCs w:val="20"/>
        </w:rPr>
        <w:t>-Domicilio fiscal</w:t>
      </w:r>
    </w:p>
    <w:p w14:paraId="4C1D94C7" w14:textId="77777777" w:rsidR="00704C44" w:rsidRPr="002C3FB8" w:rsidRDefault="00704C44" w:rsidP="00704C44">
      <w:pPr>
        <w:tabs>
          <w:tab w:val="left" w:pos="1620"/>
        </w:tabs>
        <w:jc w:val="both"/>
        <w:rPr>
          <w:rFonts w:ascii="Arial" w:hAnsi="Arial" w:cs="Arial"/>
          <w:sz w:val="20"/>
          <w:szCs w:val="20"/>
        </w:rPr>
      </w:pPr>
    </w:p>
    <w:p w14:paraId="25E18676" w14:textId="77777777" w:rsidR="00704C44" w:rsidRPr="002C3FB8" w:rsidRDefault="00704C44" w:rsidP="00704C44">
      <w:pPr>
        <w:ind w:left="993"/>
        <w:jc w:val="both"/>
        <w:rPr>
          <w:rFonts w:ascii="Arial" w:hAnsi="Arial" w:cs="Arial"/>
          <w:b/>
          <w:sz w:val="20"/>
          <w:szCs w:val="20"/>
        </w:rPr>
      </w:pPr>
      <w:r w:rsidRPr="002C3FB8">
        <w:rPr>
          <w:rFonts w:ascii="Arial" w:hAnsi="Arial" w:cs="Arial"/>
          <w:b/>
          <w:sz w:val="20"/>
          <w:szCs w:val="22"/>
        </w:rPr>
        <w:t>8. Cesión</w:t>
      </w:r>
      <w:r w:rsidRPr="002C3FB8">
        <w:rPr>
          <w:rFonts w:ascii="Arial" w:hAnsi="Arial" w:cs="Arial"/>
          <w:b/>
          <w:sz w:val="20"/>
          <w:szCs w:val="20"/>
        </w:rPr>
        <w:t xml:space="preserve"> de derechos de cobro:</w:t>
      </w:r>
    </w:p>
    <w:p w14:paraId="57F0337C" w14:textId="77777777" w:rsidR="00704C44" w:rsidRPr="002C3FB8" w:rsidRDefault="00704C44" w:rsidP="00704C44">
      <w:pPr>
        <w:pStyle w:val="Prrafodelista"/>
        <w:ind w:left="360"/>
        <w:jc w:val="both"/>
        <w:rPr>
          <w:rFonts w:ascii="Arial" w:hAnsi="Arial" w:cs="Arial"/>
          <w:b/>
          <w:sz w:val="20"/>
          <w:szCs w:val="20"/>
        </w:rPr>
      </w:pPr>
    </w:p>
    <w:p w14:paraId="34F3F4FD" w14:textId="77777777" w:rsidR="00704C44" w:rsidRPr="002C3FB8" w:rsidRDefault="00704C44" w:rsidP="00704C44">
      <w:pPr>
        <w:pStyle w:val="Sangradetextonormal"/>
        <w:ind w:left="1418"/>
      </w:pPr>
      <w:r w:rsidRPr="002C3FB8">
        <w:rPr>
          <w:b/>
        </w:rPr>
        <w:t xml:space="preserve">8.1 Cadenas Productivas: </w:t>
      </w:r>
      <w:r w:rsidRPr="002C3FB8">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w:t>
      </w:r>
      <w:r>
        <w:rPr>
          <w:b/>
        </w:rPr>
        <w:t>(Anexo No. 5</w:t>
      </w:r>
      <w:r w:rsidRPr="002C3FB8">
        <w:rPr>
          <w:b/>
        </w:rPr>
        <w:t>).</w:t>
      </w:r>
    </w:p>
    <w:p w14:paraId="0E0A58B1" w14:textId="77777777" w:rsidR="00704C44" w:rsidRPr="002C3FB8" w:rsidRDefault="00704C44" w:rsidP="00704C44">
      <w:pPr>
        <w:pStyle w:val="Sangradetextonormal"/>
        <w:ind w:left="1418"/>
      </w:pPr>
    </w:p>
    <w:p w14:paraId="3DF93C6B" w14:textId="77777777" w:rsidR="00704C44" w:rsidRPr="002C3FB8" w:rsidRDefault="00704C44" w:rsidP="00704C44">
      <w:pPr>
        <w:pStyle w:val="Sangradetextonormal"/>
        <w:ind w:left="1418"/>
      </w:pPr>
      <w:r w:rsidRPr="002C3FB8">
        <w:rPr>
          <w:b/>
        </w:rPr>
        <w:t xml:space="preserve">8.2 A un Tercero: </w:t>
      </w:r>
      <w:r w:rsidRPr="002C3FB8">
        <w:t xml:space="preserve">Podrá ceder los derechos de cobro </w:t>
      </w:r>
      <w:r>
        <w:t xml:space="preserve">de la prestación del servicio </w:t>
      </w:r>
      <w:r w:rsidRPr="002C3FB8">
        <w:t>en cuyo supuesto se debe de contar con la conformidad previa del CONALEP en apego al último párrafo del artículo 46 de la LAASSP.</w:t>
      </w:r>
    </w:p>
    <w:p w14:paraId="1D8F9E9A" w14:textId="77777777" w:rsidR="00704C44" w:rsidRPr="002C3FB8" w:rsidRDefault="00704C44" w:rsidP="00704C44">
      <w:pPr>
        <w:pStyle w:val="Sangradetextonormal"/>
        <w:ind w:left="709"/>
      </w:pPr>
    </w:p>
    <w:p w14:paraId="29C44999" w14:textId="77777777" w:rsidR="00704C44" w:rsidRPr="002C3FB8" w:rsidRDefault="00704C44" w:rsidP="00704C44">
      <w:pPr>
        <w:ind w:left="993"/>
        <w:jc w:val="both"/>
        <w:rPr>
          <w:rFonts w:ascii="Arial" w:hAnsi="Arial" w:cs="Arial"/>
          <w:b/>
          <w:sz w:val="20"/>
          <w:szCs w:val="20"/>
        </w:rPr>
      </w:pPr>
      <w:r w:rsidRPr="002C3FB8">
        <w:rPr>
          <w:rFonts w:ascii="Arial" w:hAnsi="Arial" w:cs="Arial"/>
          <w:b/>
          <w:sz w:val="20"/>
          <w:szCs w:val="22"/>
        </w:rPr>
        <w:t>9. Impuestos</w:t>
      </w:r>
      <w:r w:rsidRPr="002C3FB8">
        <w:rPr>
          <w:rFonts w:ascii="Arial" w:hAnsi="Arial" w:cs="Arial"/>
          <w:b/>
          <w:sz w:val="20"/>
          <w:szCs w:val="20"/>
        </w:rPr>
        <w:t>:</w:t>
      </w:r>
    </w:p>
    <w:p w14:paraId="6A482947" w14:textId="77777777" w:rsidR="00704C44" w:rsidRPr="002C3FB8" w:rsidRDefault="00704C44" w:rsidP="00704C44">
      <w:pPr>
        <w:pStyle w:val="Prrafodelista"/>
        <w:ind w:left="993"/>
        <w:jc w:val="both"/>
        <w:rPr>
          <w:rFonts w:ascii="Arial" w:hAnsi="Arial" w:cs="Arial"/>
          <w:b/>
          <w:sz w:val="20"/>
          <w:szCs w:val="20"/>
        </w:rPr>
      </w:pPr>
    </w:p>
    <w:p w14:paraId="6D64798F" w14:textId="77777777" w:rsidR="00704C44" w:rsidRPr="002C3FB8" w:rsidRDefault="00704C44" w:rsidP="00704C44">
      <w:pPr>
        <w:ind w:left="993"/>
        <w:jc w:val="both"/>
        <w:rPr>
          <w:rFonts w:ascii="Arial" w:hAnsi="Arial" w:cs="Arial"/>
          <w:sz w:val="20"/>
        </w:rPr>
      </w:pPr>
      <w:r w:rsidRPr="002C3FB8">
        <w:rPr>
          <w:rFonts w:ascii="Arial" w:hAnsi="Arial" w:cs="Arial"/>
          <w:sz w:val="20"/>
          <w:szCs w:val="20"/>
        </w:rPr>
        <w:t xml:space="preserve">El CONALEP, únicamente pagará el </w:t>
      </w:r>
      <w:r w:rsidRPr="002C3FB8">
        <w:rPr>
          <w:rFonts w:ascii="Arial" w:hAnsi="Arial" w:cs="Arial"/>
          <w:b/>
          <w:sz w:val="20"/>
          <w:szCs w:val="20"/>
        </w:rPr>
        <w:t>Impuesto al Valor Agregado</w:t>
      </w:r>
      <w:r w:rsidRPr="002C3FB8">
        <w:rPr>
          <w:rFonts w:ascii="Arial" w:hAnsi="Arial" w:cs="Arial"/>
          <w:sz w:val="20"/>
        </w:rPr>
        <w:t xml:space="preserve"> de conformidad con las disposiciones fiscales vigentes, por lo que todos los demás impuestos, derechos y gastos que se generen correrán por cuenta del licitante adjudicado.</w:t>
      </w:r>
    </w:p>
    <w:p w14:paraId="42984AF3" w14:textId="77777777" w:rsidR="00704C44" w:rsidRPr="002C3FB8" w:rsidRDefault="00704C44" w:rsidP="00704C44">
      <w:pPr>
        <w:ind w:left="360"/>
        <w:jc w:val="both"/>
        <w:rPr>
          <w:rFonts w:ascii="Arial" w:hAnsi="Arial" w:cs="Arial"/>
          <w:sz w:val="20"/>
          <w:szCs w:val="20"/>
        </w:rPr>
      </w:pPr>
    </w:p>
    <w:p w14:paraId="67802A9C" w14:textId="77777777" w:rsidR="00704C44" w:rsidRPr="002C3FB8" w:rsidRDefault="00704C44" w:rsidP="00A234CE">
      <w:pPr>
        <w:pStyle w:val="Prrafodelista"/>
        <w:numPr>
          <w:ilvl w:val="0"/>
          <w:numId w:val="7"/>
        </w:numPr>
        <w:ind w:left="142" w:firstLine="0"/>
        <w:jc w:val="both"/>
        <w:rPr>
          <w:rFonts w:ascii="Arial" w:hAnsi="Arial" w:cs="Arial"/>
          <w:b/>
          <w:sz w:val="20"/>
          <w:szCs w:val="20"/>
        </w:rPr>
      </w:pPr>
      <w:r w:rsidRPr="002C3FB8">
        <w:rPr>
          <w:rFonts w:ascii="Arial" w:hAnsi="Arial" w:cs="Arial"/>
          <w:b/>
          <w:sz w:val="20"/>
          <w:szCs w:val="22"/>
        </w:rPr>
        <w:t xml:space="preserve"> </w:t>
      </w:r>
      <w:r w:rsidRPr="002C3FB8">
        <w:rPr>
          <w:rFonts w:ascii="Arial" w:hAnsi="Arial" w:cs="Arial"/>
          <w:b/>
          <w:sz w:val="20"/>
          <w:szCs w:val="20"/>
        </w:rPr>
        <w:t xml:space="preserve">OBJETO Y ALCANCE DE LA </w:t>
      </w:r>
      <w:r w:rsidRPr="00E20C9E">
        <w:rPr>
          <w:rFonts w:ascii="Arial" w:hAnsi="Arial" w:cs="Arial"/>
          <w:b/>
          <w:sz w:val="20"/>
          <w:szCs w:val="20"/>
        </w:rPr>
        <w:t>LICITACIÓN PÚBLICA NACIONAL PLURIANUAL ELECTRÓNICA</w:t>
      </w:r>
      <w:r w:rsidRPr="002C3FB8">
        <w:rPr>
          <w:rFonts w:ascii="Arial" w:hAnsi="Arial" w:cs="Arial"/>
          <w:b/>
          <w:sz w:val="20"/>
          <w:szCs w:val="20"/>
        </w:rPr>
        <w:t>.</w:t>
      </w:r>
    </w:p>
    <w:p w14:paraId="3AEF96D0" w14:textId="77777777" w:rsidR="00704C44" w:rsidRPr="002C3FB8" w:rsidRDefault="00704C44" w:rsidP="00704C44">
      <w:pPr>
        <w:pStyle w:val="Prrafodelista"/>
        <w:ind w:left="720"/>
        <w:jc w:val="both"/>
        <w:rPr>
          <w:rFonts w:ascii="Arial" w:hAnsi="Arial" w:cs="Arial"/>
          <w:sz w:val="20"/>
          <w:szCs w:val="20"/>
        </w:rPr>
      </w:pPr>
    </w:p>
    <w:p w14:paraId="147971DF" w14:textId="30C9EB73" w:rsidR="00704C44" w:rsidRPr="002C3FB8" w:rsidRDefault="00704C44" w:rsidP="00704C44">
      <w:pPr>
        <w:pStyle w:val="Prrafodelista"/>
        <w:ind w:left="284"/>
        <w:jc w:val="both"/>
        <w:rPr>
          <w:rFonts w:ascii="Arial" w:hAnsi="Arial" w:cs="Arial"/>
          <w:sz w:val="20"/>
          <w:szCs w:val="20"/>
        </w:rPr>
      </w:pPr>
      <w:r w:rsidRPr="002C3FB8">
        <w:rPr>
          <w:rFonts w:ascii="Arial" w:hAnsi="Arial" w:cs="Arial"/>
          <w:b/>
          <w:sz w:val="20"/>
          <w:szCs w:val="20"/>
        </w:rPr>
        <w:t>a)</w:t>
      </w:r>
      <w:r w:rsidRPr="002C3FB8">
        <w:rPr>
          <w:rFonts w:ascii="Arial" w:hAnsi="Arial" w:cs="Arial"/>
          <w:sz w:val="20"/>
          <w:szCs w:val="20"/>
        </w:rPr>
        <w:t xml:space="preserve"> Los </w:t>
      </w:r>
      <w:r>
        <w:rPr>
          <w:rFonts w:ascii="Arial" w:hAnsi="Arial" w:cs="Arial"/>
          <w:sz w:val="20"/>
          <w:szCs w:val="20"/>
        </w:rPr>
        <w:t>servicios que sean contratados</w:t>
      </w:r>
      <w:r w:rsidRPr="002C3FB8">
        <w:rPr>
          <w:rFonts w:ascii="Arial" w:hAnsi="Arial" w:cs="Arial"/>
          <w:sz w:val="20"/>
          <w:szCs w:val="20"/>
        </w:rPr>
        <w:t xml:space="preserve"> mediante este proceso de licitación, se detallan en el </w:t>
      </w:r>
      <w:r w:rsidRPr="002C3FB8">
        <w:rPr>
          <w:rFonts w:ascii="Arial" w:hAnsi="Arial" w:cs="Arial"/>
          <w:b/>
          <w:sz w:val="20"/>
          <w:szCs w:val="20"/>
        </w:rPr>
        <w:t>Anexo No. 1.</w:t>
      </w:r>
      <w:r w:rsidRPr="002C3FB8">
        <w:rPr>
          <w:rFonts w:ascii="Arial" w:hAnsi="Arial" w:cs="Arial"/>
          <w:sz w:val="20"/>
          <w:szCs w:val="20"/>
        </w:rPr>
        <w:t xml:space="preserve"> “Especificaciones técnicas” del presente documento y serán contratados mediante el proceso de Licitación </w:t>
      </w:r>
      <w:r w:rsidR="00CF023A">
        <w:rPr>
          <w:rFonts w:ascii="Arial" w:hAnsi="Arial" w:cs="Arial"/>
          <w:sz w:val="20"/>
          <w:szCs w:val="20"/>
        </w:rPr>
        <w:t>P</w:t>
      </w:r>
      <w:r w:rsidR="00CF023A" w:rsidRPr="00CF023A">
        <w:rPr>
          <w:rFonts w:ascii="Arial" w:hAnsi="Arial" w:cs="Arial"/>
          <w:sz w:val="20"/>
          <w:szCs w:val="20"/>
        </w:rPr>
        <w:t xml:space="preserve">ública </w:t>
      </w:r>
      <w:r w:rsidR="00CF023A">
        <w:rPr>
          <w:rFonts w:ascii="Arial" w:hAnsi="Arial" w:cs="Arial"/>
          <w:sz w:val="20"/>
          <w:szCs w:val="20"/>
        </w:rPr>
        <w:t>Nacional Plurianual E</w:t>
      </w:r>
      <w:r w:rsidR="00CF023A" w:rsidRPr="00CF023A">
        <w:rPr>
          <w:rFonts w:ascii="Arial" w:hAnsi="Arial" w:cs="Arial"/>
          <w:sz w:val="20"/>
          <w:szCs w:val="20"/>
        </w:rPr>
        <w:t>lectrónica</w:t>
      </w:r>
      <w:r w:rsidRPr="002C3FB8">
        <w:rPr>
          <w:rFonts w:ascii="Arial" w:hAnsi="Arial" w:cs="Arial"/>
          <w:sz w:val="20"/>
          <w:szCs w:val="20"/>
        </w:rPr>
        <w:t>, cabe señalar que se realizó la investigación de mercado mediante consultas por Internet a través del sistema CompraNet-im, y con cotizaciones solicitadas a proveedores que suministran este tipo de bienes, considerando los aspectos que se describen en los artículos 2 fracción X, 26 sexto párrafo y 28 de la Ley de Adquisiciones, Arrendamientos y Servicios del Sector Público y  28, 29 y 30 de su Reglamento y de conformidad con lo señalado en el Manual Administrativo de Aplicación General en Materia de Adquisiciones, Arrendamientos y Servicios del Sector Público numeral 4 “Macro proceso de adquisiciones” subnumeral 4.2.1.1.10 “Investigación de Mercado”.</w:t>
      </w:r>
    </w:p>
    <w:p w14:paraId="1212365B" w14:textId="77777777" w:rsidR="00704C44" w:rsidRPr="002C3FB8" w:rsidRDefault="00704C44" w:rsidP="00704C44">
      <w:pPr>
        <w:pStyle w:val="Prrafodelista"/>
        <w:ind w:left="851"/>
        <w:jc w:val="both"/>
        <w:rPr>
          <w:rFonts w:ascii="Arial" w:hAnsi="Arial" w:cs="Arial"/>
          <w:sz w:val="20"/>
          <w:szCs w:val="20"/>
        </w:rPr>
      </w:pPr>
    </w:p>
    <w:p w14:paraId="5FBBF954" w14:textId="77777777" w:rsidR="00704C44" w:rsidRPr="003258A2" w:rsidRDefault="00704C44" w:rsidP="00704C44">
      <w:pPr>
        <w:pStyle w:val="Prrafodelista"/>
        <w:ind w:left="284"/>
        <w:jc w:val="both"/>
        <w:rPr>
          <w:rFonts w:ascii="Arial" w:hAnsi="Arial" w:cs="Arial"/>
          <w:b/>
          <w:sz w:val="20"/>
          <w:szCs w:val="20"/>
        </w:rPr>
      </w:pPr>
      <w:r>
        <w:rPr>
          <w:rFonts w:ascii="Arial" w:hAnsi="Arial" w:cs="Arial"/>
          <w:bCs/>
          <w:sz w:val="20"/>
          <w:szCs w:val="20"/>
        </w:rPr>
        <w:lastRenderedPageBreak/>
        <w:t>El servicio</w:t>
      </w:r>
      <w:r>
        <w:rPr>
          <w:rFonts w:ascii="Arial" w:hAnsi="Arial" w:cs="Arial"/>
          <w:sz w:val="20"/>
          <w:szCs w:val="20"/>
        </w:rPr>
        <w:t xml:space="preserve"> deberá cotizarse de acuerdo a la partida única requerida</w:t>
      </w:r>
      <w:r w:rsidRPr="002C3FB8">
        <w:rPr>
          <w:rFonts w:ascii="Arial" w:hAnsi="Arial" w:cs="Arial"/>
          <w:sz w:val="20"/>
          <w:szCs w:val="20"/>
        </w:rPr>
        <w:t xml:space="preserve"> considerando el siguiente Anexo y Formato:</w:t>
      </w:r>
    </w:p>
    <w:p w14:paraId="4958F52A" w14:textId="77777777" w:rsidR="00704C44" w:rsidRPr="002C3FB8" w:rsidRDefault="00704C44" w:rsidP="00A234CE">
      <w:pPr>
        <w:pStyle w:val="Prrafodelista"/>
        <w:numPr>
          <w:ilvl w:val="0"/>
          <w:numId w:val="17"/>
        </w:numPr>
        <w:spacing w:line="276" w:lineRule="auto"/>
        <w:ind w:left="284" w:firstLine="0"/>
        <w:rPr>
          <w:rFonts w:ascii="Arial" w:hAnsi="Arial" w:cs="Arial"/>
          <w:b/>
          <w:bCs/>
          <w:smallCaps/>
          <w:sz w:val="20"/>
          <w:szCs w:val="20"/>
        </w:rPr>
      </w:pPr>
      <w:r w:rsidRPr="002C3FB8">
        <w:rPr>
          <w:rFonts w:ascii="Arial" w:hAnsi="Arial" w:cs="Arial"/>
          <w:b/>
          <w:bCs/>
          <w:smallCaps/>
          <w:sz w:val="20"/>
          <w:szCs w:val="20"/>
        </w:rPr>
        <w:t>Anexo No. 1 “Especificaciones Técnicas”</w:t>
      </w:r>
    </w:p>
    <w:p w14:paraId="74C22A71" w14:textId="77777777" w:rsidR="00704C44" w:rsidRPr="002C3FB8" w:rsidRDefault="00704C44" w:rsidP="00A234CE">
      <w:pPr>
        <w:pStyle w:val="Prrafodelista"/>
        <w:numPr>
          <w:ilvl w:val="0"/>
          <w:numId w:val="17"/>
        </w:numPr>
        <w:spacing w:line="276" w:lineRule="auto"/>
        <w:ind w:left="284" w:firstLine="0"/>
        <w:jc w:val="both"/>
        <w:rPr>
          <w:rFonts w:ascii="Arial" w:hAnsi="Arial" w:cs="Arial"/>
          <w:bCs/>
          <w:sz w:val="20"/>
          <w:szCs w:val="20"/>
        </w:rPr>
      </w:pPr>
      <w:r w:rsidRPr="002C3FB8">
        <w:rPr>
          <w:rFonts w:ascii="Arial" w:hAnsi="Arial" w:cs="Arial"/>
          <w:b/>
          <w:bCs/>
          <w:smallCaps/>
          <w:sz w:val="20"/>
          <w:szCs w:val="20"/>
        </w:rPr>
        <w:t>Formato A “Formato para la Presentación de la Propuesta Económica”.</w:t>
      </w:r>
    </w:p>
    <w:p w14:paraId="57E31740" w14:textId="77777777" w:rsidR="00704C44" w:rsidRPr="003258A2" w:rsidRDefault="00704C44" w:rsidP="00704C44">
      <w:pPr>
        <w:spacing w:line="276" w:lineRule="auto"/>
        <w:ind w:left="284"/>
        <w:jc w:val="both"/>
        <w:rPr>
          <w:rFonts w:ascii="Arial" w:hAnsi="Arial" w:cs="Arial"/>
          <w:bCs/>
          <w:sz w:val="20"/>
          <w:szCs w:val="20"/>
        </w:rPr>
      </w:pPr>
    </w:p>
    <w:p w14:paraId="3DFFE929" w14:textId="77777777" w:rsidR="00704C44" w:rsidRDefault="00704C44" w:rsidP="00704C44">
      <w:pPr>
        <w:pStyle w:val="Prrafodelista"/>
        <w:ind w:left="284"/>
        <w:jc w:val="both"/>
        <w:rPr>
          <w:rFonts w:ascii="Arial" w:hAnsi="Arial" w:cs="Arial"/>
          <w:sz w:val="20"/>
          <w:szCs w:val="20"/>
        </w:rPr>
      </w:pPr>
      <w:r w:rsidRPr="002C3FB8">
        <w:rPr>
          <w:rFonts w:ascii="Arial" w:hAnsi="Arial" w:cs="Arial"/>
          <w:b/>
          <w:sz w:val="20"/>
          <w:szCs w:val="20"/>
        </w:rPr>
        <w:t>Número de Partidas:</w:t>
      </w:r>
      <w:r w:rsidRPr="002C3FB8">
        <w:rPr>
          <w:rFonts w:ascii="Arial" w:hAnsi="Arial" w:cs="Arial"/>
          <w:sz w:val="20"/>
          <w:szCs w:val="20"/>
        </w:rPr>
        <w:t xml:space="preserve"> La licitación contempla </w:t>
      </w:r>
      <w:r>
        <w:rPr>
          <w:rFonts w:ascii="Arial" w:hAnsi="Arial" w:cs="Arial"/>
          <w:b/>
          <w:sz w:val="20"/>
          <w:szCs w:val="20"/>
        </w:rPr>
        <w:t xml:space="preserve">partida única </w:t>
      </w:r>
      <w:r w:rsidRPr="002C3FB8">
        <w:rPr>
          <w:rFonts w:ascii="Arial" w:hAnsi="Arial" w:cs="Arial"/>
          <w:sz w:val="20"/>
          <w:szCs w:val="20"/>
        </w:rPr>
        <w:t xml:space="preserve">como se indica en el </w:t>
      </w:r>
      <w:r w:rsidRPr="002C3FB8">
        <w:rPr>
          <w:rFonts w:ascii="Arial" w:hAnsi="Arial" w:cs="Arial"/>
          <w:b/>
          <w:sz w:val="20"/>
          <w:szCs w:val="20"/>
        </w:rPr>
        <w:t>Anexo No. 1 “Especificaciones técnicas”,</w:t>
      </w:r>
      <w:r w:rsidRPr="002C3FB8">
        <w:rPr>
          <w:rFonts w:ascii="Arial" w:hAnsi="Arial" w:cs="Arial"/>
          <w:sz w:val="20"/>
          <w:szCs w:val="20"/>
        </w:rPr>
        <w:t xml:space="preserve"> por esta razón la </w:t>
      </w:r>
      <w:r>
        <w:rPr>
          <w:rFonts w:ascii="Arial" w:hAnsi="Arial" w:cs="Arial"/>
          <w:sz w:val="20"/>
          <w:szCs w:val="20"/>
        </w:rPr>
        <w:t>adjudicación deberá realizarse a un solo</w:t>
      </w:r>
      <w:r w:rsidRPr="002C3FB8">
        <w:rPr>
          <w:rFonts w:ascii="Arial" w:hAnsi="Arial" w:cs="Arial"/>
          <w:sz w:val="20"/>
          <w:szCs w:val="20"/>
        </w:rPr>
        <w:t xml:space="preserve"> licitante que cumpla con</w:t>
      </w:r>
      <w:r w:rsidRPr="00963D6A">
        <w:t xml:space="preserve"> </w:t>
      </w:r>
      <w:r w:rsidRPr="00963D6A">
        <w:rPr>
          <w:rFonts w:ascii="Arial" w:hAnsi="Arial" w:cs="Arial"/>
          <w:sz w:val="20"/>
          <w:szCs w:val="20"/>
        </w:rPr>
        <w:t>los requerimientos técnicos, administrativos y económicos requeridos en la convocatoria y</w:t>
      </w:r>
      <w:r>
        <w:rPr>
          <w:rFonts w:ascii="Arial" w:hAnsi="Arial" w:cs="Arial"/>
          <w:sz w:val="20"/>
          <w:szCs w:val="20"/>
        </w:rPr>
        <w:t xml:space="preserve"> que </w:t>
      </w:r>
      <w:r w:rsidRPr="002C3FB8">
        <w:rPr>
          <w:rFonts w:ascii="Arial" w:hAnsi="Arial" w:cs="Arial"/>
          <w:sz w:val="20"/>
          <w:szCs w:val="20"/>
        </w:rPr>
        <w:t>derivado de la evaluación</w:t>
      </w:r>
      <w:r w:rsidRPr="00963D6A">
        <w:rPr>
          <w:rFonts w:ascii="Arial" w:hAnsi="Arial" w:cs="Arial"/>
          <w:sz w:val="20"/>
          <w:szCs w:val="20"/>
        </w:rPr>
        <w:t xml:space="preserve"> </w:t>
      </w:r>
      <w:r>
        <w:rPr>
          <w:rFonts w:ascii="Arial" w:hAnsi="Arial" w:cs="Arial"/>
          <w:sz w:val="20"/>
          <w:szCs w:val="20"/>
        </w:rPr>
        <w:t>obtuvo</w:t>
      </w:r>
      <w:r w:rsidRPr="00963D6A">
        <w:rPr>
          <w:rFonts w:ascii="Arial" w:hAnsi="Arial" w:cs="Arial"/>
          <w:sz w:val="20"/>
          <w:szCs w:val="20"/>
        </w:rPr>
        <w:t xml:space="preserve"> la mayorí</w:t>
      </w:r>
      <w:r>
        <w:rPr>
          <w:rFonts w:ascii="Arial" w:hAnsi="Arial" w:cs="Arial"/>
          <w:sz w:val="20"/>
          <w:szCs w:val="20"/>
        </w:rPr>
        <w:t xml:space="preserve">a de los puntos de acuerdo al criterio de </w:t>
      </w:r>
      <w:r w:rsidRPr="002C3FB8">
        <w:rPr>
          <w:rFonts w:ascii="Arial" w:hAnsi="Arial" w:cs="Arial"/>
          <w:sz w:val="20"/>
          <w:szCs w:val="20"/>
        </w:rPr>
        <w:t xml:space="preserve">evaluación </w:t>
      </w:r>
      <w:r>
        <w:rPr>
          <w:rFonts w:ascii="Arial" w:hAnsi="Arial" w:cs="Arial"/>
          <w:sz w:val="20"/>
          <w:szCs w:val="20"/>
        </w:rPr>
        <w:t xml:space="preserve">de puntos y porcentajes </w:t>
      </w:r>
      <w:r w:rsidRPr="002C3FB8">
        <w:rPr>
          <w:rFonts w:ascii="Arial" w:hAnsi="Arial" w:cs="Arial"/>
          <w:sz w:val="20"/>
          <w:szCs w:val="20"/>
        </w:rPr>
        <w:t>determinada e</w:t>
      </w:r>
      <w:r>
        <w:rPr>
          <w:rFonts w:ascii="Arial" w:hAnsi="Arial" w:cs="Arial"/>
          <w:sz w:val="20"/>
          <w:szCs w:val="20"/>
        </w:rPr>
        <w:t>n el artículo 52</w:t>
      </w:r>
      <w:r w:rsidRPr="002C3FB8">
        <w:rPr>
          <w:rFonts w:ascii="Arial" w:hAnsi="Arial" w:cs="Arial"/>
          <w:sz w:val="20"/>
          <w:szCs w:val="20"/>
        </w:rPr>
        <w:t xml:space="preserve"> del Reglamento de la LAASSP, por lo qu</w:t>
      </w:r>
      <w:r>
        <w:rPr>
          <w:rFonts w:ascii="Arial" w:hAnsi="Arial" w:cs="Arial"/>
          <w:sz w:val="20"/>
          <w:szCs w:val="20"/>
        </w:rPr>
        <w:t xml:space="preserve">e el instrumento jurídico que se genere corresponderá  </w:t>
      </w:r>
      <w:r w:rsidRPr="002C3FB8">
        <w:rPr>
          <w:rFonts w:ascii="Arial" w:hAnsi="Arial" w:cs="Arial"/>
          <w:sz w:val="20"/>
          <w:szCs w:val="20"/>
        </w:rPr>
        <w:t xml:space="preserve">a un </w:t>
      </w:r>
      <w:r>
        <w:rPr>
          <w:rFonts w:ascii="Arial" w:hAnsi="Arial" w:cs="Arial"/>
          <w:b/>
          <w:sz w:val="20"/>
          <w:szCs w:val="20"/>
        </w:rPr>
        <w:t>contrato</w:t>
      </w:r>
      <w:r w:rsidRPr="002C3FB8">
        <w:rPr>
          <w:rFonts w:ascii="Arial" w:hAnsi="Arial" w:cs="Arial"/>
          <w:b/>
          <w:sz w:val="20"/>
          <w:szCs w:val="20"/>
        </w:rPr>
        <w:t xml:space="preserve"> </w:t>
      </w:r>
      <w:r>
        <w:rPr>
          <w:rFonts w:ascii="Arial" w:hAnsi="Arial" w:cs="Arial"/>
          <w:b/>
          <w:sz w:val="20"/>
          <w:szCs w:val="20"/>
        </w:rPr>
        <w:t>cerrado</w:t>
      </w:r>
      <w:r w:rsidRPr="002C3FB8">
        <w:rPr>
          <w:rFonts w:ascii="Arial" w:hAnsi="Arial" w:cs="Arial"/>
          <w:sz w:val="20"/>
          <w:szCs w:val="20"/>
        </w:rPr>
        <w:t xml:space="preserve">. </w:t>
      </w:r>
    </w:p>
    <w:p w14:paraId="1DA0ADDA" w14:textId="77777777" w:rsidR="00704C44" w:rsidRPr="003258A2" w:rsidRDefault="00704C44" w:rsidP="00704C44">
      <w:pPr>
        <w:pStyle w:val="Prrafodelista"/>
        <w:ind w:left="284"/>
        <w:jc w:val="both"/>
        <w:rPr>
          <w:rFonts w:ascii="Arial" w:hAnsi="Arial" w:cs="Arial"/>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630"/>
        <w:gridCol w:w="2078"/>
        <w:gridCol w:w="2967"/>
      </w:tblGrid>
      <w:tr w:rsidR="00704C44" w:rsidRPr="003258A2" w14:paraId="7706E291" w14:textId="77777777" w:rsidTr="00704C44">
        <w:trPr>
          <w:trHeight w:val="59"/>
        </w:trPr>
        <w:tc>
          <w:tcPr>
            <w:tcW w:w="1680" w:type="dxa"/>
            <w:shd w:val="clear" w:color="auto" w:fill="FFFF00"/>
            <w:vAlign w:val="center"/>
          </w:tcPr>
          <w:p w14:paraId="383A4383" w14:textId="77777777" w:rsidR="00704C44" w:rsidRPr="003258A2" w:rsidRDefault="00704C44" w:rsidP="00704C44">
            <w:pPr>
              <w:jc w:val="center"/>
              <w:rPr>
                <w:rFonts w:ascii="Arial" w:hAnsi="Arial" w:cs="Arial"/>
                <w:b/>
                <w:sz w:val="18"/>
                <w:szCs w:val="18"/>
              </w:rPr>
            </w:pPr>
            <w:r w:rsidRPr="003258A2">
              <w:rPr>
                <w:rFonts w:ascii="Arial" w:hAnsi="Arial" w:cs="Arial"/>
                <w:b/>
                <w:sz w:val="18"/>
                <w:szCs w:val="18"/>
              </w:rPr>
              <w:t>PARTIDA</w:t>
            </w:r>
          </w:p>
        </w:tc>
        <w:tc>
          <w:tcPr>
            <w:tcW w:w="2630" w:type="dxa"/>
            <w:shd w:val="clear" w:color="auto" w:fill="FFFF00"/>
            <w:vAlign w:val="center"/>
          </w:tcPr>
          <w:p w14:paraId="2E3CBEB9" w14:textId="77777777" w:rsidR="00704C44" w:rsidRPr="003258A2" w:rsidRDefault="00704C44" w:rsidP="00704C44">
            <w:pPr>
              <w:jc w:val="center"/>
              <w:rPr>
                <w:rFonts w:ascii="Arial" w:hAnsi="Arial" w:cs="Arial"/>
                <w:b/>
                <w:sz w:val="18"/>
                <w:szCs w:val="18"/>
              </w:rPr>
            </w:pPr>
            <w:r>
              <w:rPr>
                <w:rFonts w:ascii="Arial" w:hAnsi="Arial" w:cs="Arial"/>
                <w:b/>
                <w:sz w:val="18"/>
                <w:szCs w:val="18"/>
              </w:rPr>
              <w:t>CANTIDAD</w:t>
            </w:r>
          </w:p>
        </w:tc>
        <w:tc>
          <w:tcPr>
            <w:tcW w:w="2078" w:type="dxa"/>
            <w:shd w:val="clear" w:color="auto" w:fill="FFFF00"/>
            <w:vAlign w:val="center"/>
          </w:tcPr>
          <w:p w14:paraId="6B6D99A5" w14:textId="77777777" w:rsidR="00704C44" w:rsidRPr="003258A2" w:rsidRDefault="00704C44" w:rsidP="00704C44">
            <w:pPr>
              <w:jc w:val="center"/>
              <w:rPr>
                <w:rFonts w:ascii="Arial" w:hAnsi="Arial" w:cs="Arial"/>
                <w:b/>
                <w:sz w:val="18"/>
                <w:szCs w:val="18"/>
              </w:rPr>
            </w:pPr>
            <w:r w:rsidRPr="003258A2">
              <w:rPr>
                <w:rFonts w:ascii="Arial" w:hAnsi="Arial" w:cs="Arial"/>
                <w:b/>
                <w:sz w:val="18"/>
                <w:szCs w:val="18"/>
              </w:rPr>
              <w:t>UNIDAD DE MEDIDA</w:t>
            </w:r>
          </w:p>
        </w:tc>
        <w:tc>
          <w:tcPr>
            <w:tcW w:w="2967" w:type="dxa"/>
            <w:shd w:val="clear" w:color="auto" w:fill="FFFF00"/>
            <w:vAlign w:val="center"/>
          </w:tcPr>
          <w:p w14:paraId="66AC31FF" w14:textId="77777777" w:rsidR="00704C44" w:rsidRPr="003258A2" w:rsidRDefault="00704C44" w:rsidP="00704C44">
            <w:pPr>
              <w:jc w:val="center"/>
              <w:rPr>
                <w:rFonts w:ascii="Arial" w:hAnsi="Arial" w:cs="Arial"/>
                <w:b/>
                <w:sz w:val="18"/>
                <w:szCs w:val="18"/>
              </w:rPr>
            </w:pPr>
            <w:r w:rsidRPr="003258A2">
              <w:rPr>
                <w:rFonts w:ascii="Arial" w:hAnsi="Arial" w:cs="Arial"/>
                <w:b/>
                <w:sz w:val="18"/>
                <w:szCs w:val="18"/>
              </w:rPr>
              <w:t>DESCRIPCIÓN</w:t>
            </w:r>
          </w:p>
        </w:tc>
      </w:tr>
      <w:tr w:rsidR="00704C44" w:rsidRPr="003258A2" w14:paraId="5E0AFCFE" w14:textId="77777777" w:rsidTr="00704C44">
        <w:trPr>
          <w:trHeight w:val="987"/>
        </w:trPr>
        <w:tc>
          <w:tcPr>
            <w:tcW w:w="1680" w:type="dxa"/>
            <w:vAlign w:val="center"/>
          </w:tcPr>
          <w:p w14:paraId="5E2EDA32" w14:textId="77777777" w:rsidR="00704C44" w:rsidRPr="003258A2" w:rsidRDefault="00704C44" w:rsidP="00704C44">
            <w:pPr>
              <w:rPr>
                <w:rFonts w:ascii="Arial" w:hAnsi="Arial" w:cs="Arial"/>
                <w:sz w:val="18"/>
                <w:szCs w:val="18"/>
              </w:rPr>
            </w:pPr>
            <w:r>
              <w:rPr>
                <w:rFonts w:ascii="Arial" w:hAnsi="Arial" w:cs="Arial"/>
                <w:sz w:val="18"/>
                <w:szCs w:val="18"/>
              </w:rPr>
              <w:t>ÚNICA</w:t>
            </w:r>
          </w:p>
        </w:tc>
        <w:tc>
          <w:tcPr>
            <w:tcW w:w="2630" w:type="dxa"/>
            <w:vAlign w:val="center"/>
          </w:tcPr>
          <w:p w14:paraId="4675A461" w14:textId="77777777" w:rsidR="00704C44" w:rsidRPr="003258A2" w:rsidRDefault="00704C44" w:rsidP="00704C44">
            <w:pPr>
              <w:jc w:val="center"/>
              <w:rPr>
                <w:rFonts w:ascii="Arial" w:hAnsi="Arial" w:cs="Arial"/>
                <w:sz w:val="18"/>
                <w:szCs w:val="18"/>
              </w:rPr>
            </w:pPr>
            <w:r>
              <w:rPr>
                <w:rFonts w:ascii="Arial" w:hAnsi="Arial" w:cs="Arial"/>
                <w:sz w:val="18"/>
                <w:szCs w:val="18"/>
              </w:rPr>
              <w:t>1</w:t>
            </w:r>
          </w:p>
        </w:tc>
        <w:tc>
          <w:tcPr>
            <w:tcW w:w="2078" w:type="dxa"/>
            <w:vAlign w:val="center"/>
          </w:tcPr>
          <w:p w14:paraId="2A2FEC84" w14:textId="77777777" w:rsidR="00704C44" w:rsidRPr="003258A2" w:rsidRDefault="00704C44" w:rsidP="00704C44">
            <w:pPr>
              <w:rPr>
                <w:rFonts w:ascii="Arial" w:hAnsi="Arial" w:cs="Arial"/>
                <w:sz w:val="18"/>
                <w:szCs w:val="18"/>
              </w:rPr>
            </w:pPr>
            <w:r>
              <w:rPr>
                <w:rFonts w:ascii="Arial" w:hAnsi="Arial" w:cs="Arial"/>
                <w:sz w:val="18"/>
                <w:szCs w:val="18"/>
              </w:rPr>
              <w:t>SERVICIO</w:t>
            </w:r>
          </w:p>
        </w:tc>
        <w:tc>
          <w:tcPr>
            <w:tcW w:w="2967" w:type="dxa"/>
            <w:vAlign w:val="center"/>
          </w:tcPr>
          <w:p w14:paraId="0B913E2D" w14:textId="685FF33F" w:rsidR="00704C44" w:rsidRPr="003258A2" w:rsidRDefault="00704C44" w:rsidP="0092139E">
            <w:pPr>
              <w:jc w:val="both"/>
              <w:rPr>
                <w:rFonts w:ascii="Arial" w:hAnsi="Arial" w:cs="Arial"/>
                <w:sz w:val="18"/>
                <w:szCs w:val="18"/>
              </w:rPr>
            </w:pPr>
            <w:r w:rsidRPr="00E46025">
              <w:rPr>
                <w:rFonts w:ascii="Arial" w:hAnsi="Arial" w:cs="Arial"/>
                <w:sz w:val="18"/>
                <w:szCs w:val="18"/>
              </w:rPr>
              <w:t>Servicio del aprovisionamiento, de la administración y de la seguridad de la infraestructura que almacena la información y datos personales del CONALEP en un Centro</w:t>
            </w:r>
            <w:r w:rsidR="00551C06">
              <w:rPr>
                <w:rFonts w:ascii="Arial" w:hAnsi="Arial" w:cs="Arial"/>
                <w:sz w:val="18"/>
                <w:szCs w:val="18"/>
              </w:rPr>
              <w:t xml:space="preserve"> de Datos</w:t>
            </w:r>
            <w:r w:rsidR="0092139E">
              <w:rPr>
                <w:rFonts w:ascii="Arial" w:hAnsi="Arial" w:cs="Arial"/>
                <w:sz w:val="18"/>
                <w:szCs w:val="18"/>
              </w:rPr>
              <w:t>.</w:t>
            </w:r>
          </w:p>
        </w:tc>
      </w:tr>
    </w:tbl>
    <w:p w14:paraId="66988266" w14:textId="77777777" w:rsidR="00704C44" w:rsidRPr="00CA2BB1" w:rsidRDefault="00704C44" w:rsidP="00704C44">
      <w:pPr>
        <w:spacing w:after="120"/>
        <w:rPr>
          <w:rFonts w:ascii="Georgia" w:hAnsi="Georgia" w:cs="Arial"/>
          <w:b/>
        </w:rPr>
      </w:pPr>
    </w:p>
    <w:p w14:paraId="03CF7300" w14:textId="48C55D8A" w:rsidR="00704C44" w:rsidRDefault="00704C44" w:rsidP="00704C44">
      <w:pPr>
        <w:spacing w:line="276" w:lineRule="auto"/>
        <w:ind w:left="284"/>
        <w:jc w:val="both"/>
        <w:rPr>
          <w:rFonts w:ascii="Arial" w:hAnsi="Arial" w:cs="Arial"/>
          <w:sz w:val="20"/>
          <w:szCs w:val="20"/>
        </w:rPr>
      </w:pPr>
      <w:r w:rsidRPr="002C3FB8">
        <w:rPr>
          <w:rFonts w:ascii="Arial" w:hAnsi="Arial" w:cs="Arial"/>
          <w:b/>
          <w:sz w:val="20"/>
          <w:szCs w:val="20"/>
        </w:rPr>
        <w:t xml:space="preserve">b) </w:t>
      </w:r>
      <w:r w:rsidRPr="003B00AA">
        <w:rPr>
          <w:rFonts w:ascii="Arial" w:hAnsi="Arial" w:cs="Arial"/>
          <w:b/>
          <w:sz w:val="20"/>
          <w:szCs w:val="20"/>
          <w:u w:val="single"/>
        </w:rPr>
        <w:t xml:space="preserve">La adjudicación se realizará por partida única, a un solo licitante que cumpla con todos los requisitos solicitados, en su modalidad de </w:t>
      </w:r>
      <w:r w:rsidR="00B953DA">
        <w:rPr>
          <w:rFonts w:ascii="Arial" w:hAnsi="Arial" w:cs="Arial"/>
          <w:b/>
          <w:sz w:val="20"/>
          <w:szCs w:val="20"/>
          <w:u w:val="single"/>
        </w:rPr>
        <w:t xml:space="preserve">contrato </w:t>
      </w:r>
      <w:r w:rsidR="00DF4BB5">
        <w:rPr>
          <w:rFonts w:ascii="Arial" w:hAnsi="Arial" w:cs="Arial"/>
          <w:b/>
          <w:sz w:val="20"/>
          <w:szCs w:val="20"/>
          <w:u w:val="single"/>
        </w:rPr>
        <w:t>cerrad</w:t>
      </w:r>
      <w:r w:rsidR="00124033">
        <w:rPr>
          <w:rFonts w:ascii="Arial" w:hAnsi="Arial" w:cs="Arial"/>
          <w:b/>
          <w:sz w:val="20"/>
          <w:szCs w:val="20"/>
          <w:u w:val="single"/>
        </w:rPr>
        <w:t>o</w:t>
      </w:r>
      <w:r w:rsidR="00124033" w:rsidRPr="00124033">
        <w:rPr>
          <w:rFonts w:ascii="Arial" w:hAnsi="Arial" w:cs="Arial"/>
          <w:sz w:val="20"/>
          <w:szCs w:val="20"/>
        </w:rPr>
        <w:t>, de acuerdo a lo solicitado por el área requirente del servicio.</w:t>
      </w:r>
    </w:p>
    <w:p w14:paraId="487B88B6" w14:textId="77777777" w:rsidR="00704C44" w:rsidRPr="00115023" w:rsidRDefault="00704C44" w:rsidP="00704C44">
      <w:pPr>
        <w:rPr>
          <w:rFonts w:ascii="Georgia" w:hAnsi="Georgia" w:cs="Arial"/>
          <w:b/>
          <w:sz w:val="22"/>
          <w:szCs w:val="22"/>
        </w:rPr>
      </w:pPr>
    </w:p>
    <w:p w14:paraId="4638936C" w14:textId="77777777" w:rsidR="00704C44" w:rsidRDefault="00704C44" w:rsidP="00704C44">
      <w:pPr>
        <w:ind w:left="284" w:right="14"/>
        <w:contextualSpacing/>
        <w:jc w:val="both"/>
        <w:rPr>
          <w:rFonts w:ascii="Arial" w:hAnsi="Arial" w:cs="Arial"/>
          <w:sz w:val="20"/>
          <w:szCs w:val="20"/>
        </w:rPr>
      </w:pPr>
      <w:r w:rsidRPr="00BB3215">
        <w:rPr>
          <w:rFonts w:ascii="Arial" w:hAnsi="Arial" w:cs="Arial"/>
          <w:sz w:val="20"/>
          <w:szCs w:val="20"/>
        </w:rPr>
        <w:t xml:space="preserve">El método de evaluación que se utilizará de acuerdo a lo que señala </w:t>
      </w:r>
      <w:r w:rsidRPr="00115023">
        <w:rPr>
          <w:rFonts w:ascii="Arial" w:hAnsi="Arial" w:cs="Arial"/>
          <w:sz w:val="20"/>
          <w:szCs w:val="20"/>
        </w:rPr>
        <w:t xml:space="preserve">el párrafo tercero </w:t>
      </w:r>
      <w:r>
        <w:rPr>
          <w:rFonts w:ascii="Arial" w:hAnsi="Arial" w:cs="Arial"/>
          <w:sz w:val="20"/>
          <w:szCs w:val="20"/>
        </w:rPr>
        <w:t>d</w:t>
      </w:r>
      <w:r w:rsidRPr="00BB3215">
        <w:rPr>
          <w:rFonts w:ascii="Arial" w:hAnsi="Arial" w:cs="Arial"/>
          <w:sz w:val="20"/>
          <w:szCs w:val="20"/>
        </w:rPr>
        <w:t>el artículo 36 de la LAASSP y 52 de su Reglamento</w:t>
      </w:r>
      <w:r w:rsidRPr="00BB3215">
        <w:rPr>
          <w:rFonts w:ascii="Arial" w:hAnsi="Arial" w:cs="Arial"/>
          <w:b/>
          <w:sz w:val="20"/>
          <w:szCs w:val="20"/>
        </w:rPr>
        <w:t xml:space="preserve">, </w:t>
      </w:r>
      <w:r w:rsidRPr="00BB3215">
        <w:rPr>
          <w:rFonts w:ascii="Arial" w:hAnsi="Arial" w:cs="Arial"/>
          <w:sz w:val="20"/>
          <w:szCs w:val="20"/>
        </w:rPr>
        <w:t>corresponde al de</w:t>
      </w:r>
      <w:r w:rsidRPr="00BB3215">
        <w:rPr>
          <w:rFonts w:ascii="Arial" w:hAnsi="Arial" w:cs="Arial"/>
          <w:b/>
          <w:sz w:val="20"/>
          <w:szCs w:val="20"/>
        </w:rPr>
        <w:t xml:space="preserve"> </w:t>
      </w:r>
      <w:r w:rsidRPr="00BB3215">
        <w:rPr>
          <w:rFonts w:ascii="Arial" w:hAnsi="Arial" w:cs="Arial"/>
          <w:sz w:val="20"/>
          <w:szCs w:val="20"/>
        </w:rPr>
        <w:t>puntos y porcentajes, de acuerdo a lo siguiente:</w:t>
      </w:r>
    </w:p>
    <w:p w14:paraId="037C5FE5" w14:textId="77777777" w:rsidR="00704C44" w:rsidRPr="00BB3215" w:rsidRDefault="00704C44" w:rsidP="00704C44">
      <w:pPr>
        <w:ind w:left="284" w:right="14"/>
        <w:contextualSpacing/>
        <w:jc w:val="both"/>
        <w:rPr>
          <w:rFonts w:ascii="Arial" w:hAnsi="Arial" w:cs="Arial"/>
          <w:b/>
          <w:sz w:val="20"/>
          <w:szCs w:val="20"/>
        </w:rPr>
      </w:pPr>
    </w:p>
    <w:tbl>
      <w:tblPr>
        <w:tblStyle w:val="Tablaconcuadrcula"/>
        <w:tblW w:w="0" w:type="auto"/>
        <w:jc w:val="center"/>
        <w:tblLook w:val="04A0" w:firstRow="1" w:lastRow="0" w:firstColumn="1" w:lastColumn="0" w:noHBand="0" w:noVBand="1"/>
      </w:tblPr>
      <w:tblGrid>
        <w:gridCol w:w="6966"/>
        <w:gridCol w:w="1214"/>
      </w:tblGrid>
      <w:tr w:rsidR="002B1F30" w:rsidRPr="002126D3" w14:paraId="462DBB82" w14:textId="77777777" w:rsidTr="00287B18">
        <w:trPr>
          <w:trHeight w:val="283"/>
          <w:jc w:val="center"/>
        </w:trPr>
        <w:tc>
          <w:tcPr>
            <w:tcW w:w="6966" w:type="dxa"/>
            <w:shd w:val="clear" w:color="auto" w:fill="FFFF00"/>
            <w:vAlign w:val="center"/>
          </w:tcPr>
          <w:p w14:paraId="630A3A68" w14:textId="77777777" w:rsidR="002B1F30" w:rsidRPr="002126D3" w:rsidRDefault="002B1F30" w:rsidP="00704C44">
            <w:pPr>
              <w:jc w:val="center"/>
              <w:rPr>
                <w:rFonts w:ascii="Verdana" w:hAnsi="Verdana"/>
                <w:b/>
                <w:sz w:val="18"/>
                <w:szCs w:val="18"/>
              </w:rPr>
            </w:pPr>
            <w:r w:rsidRPr="002126D3">
              <w:rPr>
                <w:rFonts w:ascii="Verdana" w:hAnsi="Verdana"/>
                <w:b/>
                <w:sz w:val="18"/>
                <w:szCs w:val="18"/>
              </w:rPr>
              <w:t>RUBROS</w:t>
            </w:r>
          </w:p>
        </w:tc>
        <w:tc>
          <w:tcPr>
            <w:tcW w:w="1214" w:type="dxa"/>
            <w:shd w:val="clear" w:color="auto" w:fill="FFFF00"/>
            <w:vAlign w:val="center"/>
          </w:tcPr>
          <w:p w14:paraId="1A6F982D" w14:textId="77777777" w:rsidR="002B1F30" w:rsidRPr="002126D3" w:rsidRDefault="002B1F30" w:rsidP="00704C44">
            <w:pPr>
              <w:jc w:val="center"/>
              <w:rPr>
                <w:rFonts w:ascii="Verdana" w:hAnsi="Verdana"/>
                <w:b/>
                <w:sz w:val="18"/>
                <w:szCs w:val="18"/>
              </w:rPr>
            </w:pPr>
            <w:r w:rsidRPr="002126D3">
              <w:rPr>
                <w:rFonts w:ascii="Verdana" w:hAnsi="Verdana"/>
                <w:b/>
                <w:sz w:val="18"/>
                <w:szCs w:val="18"/>
              </w:rPr>
              <w:t>PUNTOS MÁXIMOS</w:t>
            </w:r>
          </w:p>
        </w:tc>
      </w:tr>
      <w:tr w:rsidR="002B1F30" w:rsidRPr="002126D3" w14:paraId="5316640B" w14:textId="77777777" w:rsidTr="00466119">
        <w:trPr>
          <w:trHeight w:val="283"/>
          <w:jc w:val="center"/>
        </w:trPr>
        <w:tc>
          <w:tcPr>
            <w:tcW w:w="6966" w:type="dxa"/>
            <w:vAlign w:val="center"/>
          </w:tcPr>
          <w:p w14:paraId="226648BE" w14:textId="77777777" w:rsidR="002B1F30" w:rsidRPr="002126D3" w:rsidRDefault="002B1F30" w:rsidP="00704C44">
            <w:pPr>
              <w:rPr>
                <w:rFonts w:ascii="Verdana" w:hAnsi="Verdana"/>
                <w:sz w:val="18"/>
                <w:szCs w:val="18"/>
              </w:rPr>
            </w:pPr>
            <w:r w:rsidRPr="002126D3">
              <w:rPr>
                <w:rFonts w:ascii="Verdana" w:hAnsi="Verdana"/>
                <w:sz w:val="18"/>
                <w:szCs w:val="18"/>
              </w:rPr>
              <w:t>Evaluación de las propuestas técnicas.</w:t>
            </w:r>
          </w:p>
        </w:tc>
        <w:tc>
          <w:tcPr>
            <w:tcW w:w="1214" w:type="dxa"/>
            <w:vAlign w:val="center"/>
          </w:tcPr>
          <w:p w14:paraId="49015493" w14:textId="77777777" w:rsidR="002B1F30" w:rsidRPr="002126D3" w:rsidRDefault="002B1F30" w:rsidP="00704C44">
            <w:pPr>
              <w:jc w:val="center"/>
              <w:rPr>
                <w:rFonts w:ascii="Verdana" w:hAnsi="Verdana"/>
                <w:sz w:val="18"/>
                <w:szCs w:val="18"/>
              </w:rPr>
            </w:pPr>
            <w:r w:rsidRPr="002126D3">
              <w:rPr>
                <w:rFonts w:ascii="Verdana" w:hAnsi="Verdana"/>
                <w:sz w:val="18"/>
                <w:szCs w:val="18"/>
              </w:rPr>
              <w:t>60</w:t>
            </w:r>
          </w:p>
        </w:tc>
      </w:tr>
      <w:tr w:rsidR="002B1F30" w:rsidRPr="002126D3" w14:paraId="250B726A" w14:textId="77777777" w:rsidTr="002B1F30">
        <w:trPr>
          <w:trHeight w:val="283"/>
          <w:jc w:val="center"/>
        </w:trPr>
        <w:tc>
          <w:tcPr>
            <w:tcW w:w="6966" w:type="dxa"/>
            <w:vAlign w:val="center"/>
          </w:tcPr>
          <w:p w14:paraId="7604324D" w14:textId="77777777" w:rsidR="002B1F30" w:rsidRPr="002126D3" w:rsidRDefault="002B1F30" w:rsidP="00704C44">
            <w:pPr>
              <w:rPr>
                <w:rFonts w:ascii="Verdana" w:hAnsi="Verdana"/>
                <w:sz w:val="18"/>
                <w:szCs w:val="18"/>
              </w:rPr>
            </w:pPr>
            <w:r w:rsidRPr="002126D3">
              <w:rPr>
                <w:rFonts w:ascii="Verdana" w:hAnsi="Verdana"/>
                <w:sz w:val="18"/>
                <w:szCs w:val="18"/>
              </w:rPr>
              <w:t>Evaluación de las propuestas económicas.</w:t>
            </w:r>
          </w:p>
        </w:tc>
        <w:tc>
          <w:tcPr>
            <w:tcW w:w="1214" w:type="dxa"/>
            <w:vAlign w:val="center"/>
          </w:tcPr>
          <w:p w14:paraId="1A0AA292" w14:textId="77777777" w:rsidR="002B1F30" w:rsidRPr="002126D3" w:rsidRDefault="002B1F30" w:rsidP="00704C44">
            <w:pPr>
              <w:jc w:val="center"/>
              <w:rPr>
                <w:rFonts w:ascii="Verdana" w:hAnsi="Verdana"/>
                <w:sz w:val="18"/>
                <w:szCs w:val="18"/>
              </w:rPr>
            </w:pPr>
            <w:r w:rsidRPr="002126D3">
              <w:rPr>
                <w:rFonts w:ascii="Verdana" w:hAnsi="Verdana"/>
                <w:sz w:val="18"/>
                <w:szCs w:val="18"/>
              </w:rPr>
              <w:t>40</w:t>
            </w:r>
          </w:p>
        </w:tc>
      </w:tr>
      <w:tr w:rsidR="00704C44" w:rsidRPr="002126D3" w14:paraId="7009CEB8" w14:textId="77777777" w:rsidTr="002B1F30">
        <w:trPr>
          <w:trHeight w:val="283"/>
          <w:jc w:val="center"/>
        </w:trPr>
        <w:tc>
          <w:tcPr>
            <w:tcW w:w="6966" w:type="dxa"/>
            <w:vAlign w:val="center"/>
          </w:tcPr>
          <w:p w14:paraId="433108E6" w14:textId="77777777" w:rsidR="00704C44" w:rsidRPr="002126D3" w:rsidRDefault="00704C44" w:rsidP="00704C44">
            <w:pPr>
              <w:jc w:val="center"/>
              <w:rPr>
                <w:rFonts w:ascii="Verdana" w:hAnsi="Verdana"/>
                <w:b/>
                <w:sz w:val="18"/>
                <w:szCs w:val="18"/>
              </w:rPr>
            </w:pPr>
            <w:r w:rsidRPr="002126D3">
              <w:rPr>
                <w:rFonts w:ascii="Verdana" w:hAnsi="Verdana"/>
                <w:b/>
                <w:sz w:val="18"/>
                <w:szCs w:val="18"/>
              </w:rPr>
              <w:t>Total</w:t>
            </w:r>
          </w:p>
        </w:tc>
        <w:tc>
          <w:tcPr>
            <w:tcW w:w="1214" w:type="dxa"/>
            <w:vAlign w:val="center"/>
          </w:tcPr>
          <w:p w14:paraId="4B2F48D4" w14:textId="77777777" w:rsidR="00704C44" w:rsidRPr="002126D3" w:rsidRDefault="00704C44" w:rsidP="00704C44">
            <w:pPr>
              <w:jc w:val="center"/>
              <w:rPr>
                <w:rFonts w:ascii="Verdana" w:hAnsi="Verdana"/>
                <w:b/>
                <w:sz w:val="18"/>
                <w:szCs w:val="18"/>
              </w:rPr>
            </w:pPr>
            <w:r w:rsidRPr="002126D3">
              <w:rPr>
                <w:rFonts w:ascii="Verdana" w:hAnsi="Verdana"/>
                <w:b/>
                <w:sz w:val="18"/>
                <w:szCs w:val="18"/>
              </w:rPr>
              <w:t>100</w:t>
            </w:r>
          </w:p>
        </w:tc>
      </w:tr>
    </w:tbl>
    <w:p w14:paraId="574784D5" w14:textId="77777777" w:rsidR="00115023" w:rsidRPr="00115023" w:rsidRDefault="00115023" w:rsidP="00115023">
      <w:pPr>
        <w:pStyle w:val="Ttulo2"/>
        <w:keepLines/>
        <w:spacing w:before="240" w:after="120" w:line="259" w:lineRule="auto"/>
        <w:jc w:val="left"/>
        <w:rPr>
          <w:rFonts w:ascii="Verdana" w:eastAsiaTheme="minorHAnsi" w:hAnsi="Verdana" w:cs="Arial"/>
          <w:sz w:val="18"/>
          <w:szCs w:val="18"/>
        </w:rPr>
      </w:pPr>
      <w:r w:rsidRPr="00115023">
        <w:rPr>
          <w:rFonts w:ascii="Verdana" w:eastAsiaTheme="minorHAnsi" w:hAnsi="Verdana" w:cs="Arial"/>
          <w:sz w:val="18"/>
          <w:szCs w:val="18"/>
        </w:rPr>
        <w:t>CRITERIOS DE EVALUACIÓN DE LAS PROPUESTAS</w:t>
      </w:r>
      <w:bookmarkEnd w:id="1"/>
    </w:p>
    <w:p w14:paraId="6EB8B072" w14:textId="3B35D2BD" w:rsidR="00115023" w:rsidRPr="002126D3" w:rsidRDefault="00115023" w:rsidP="00115023">
      <w:pPr>
        <w:spacing w:after="120"/>
        <w:jc w:val="both"/>
        <w:rPr>
          <w:rFonts w:ascii="Verdana" w:hAnsi="Verdana"/>
          <w:sz w:val="18"/>
          <w:szCs w:val="18"/>
        </w:rPr>
      </w:pPr>
      <w:r w:rsidRPr="002126D3">
        <w:rPr>
          <w:rFonts w:ascii="Verdana" w:hAnsi="Verdana"/>
          <w:sz w:val="18"/>
          <w:szCs w:val="18"/>
        </w:rPr>
        <w:t xml:space="preserve">Los licitantes que cumplan con los </w:t>
      </w:r>
      <w:r>
        <w:rPr>
          <w:rFonts w:ascii="Verdana" w:hAnsi="Verdana"/>
          <w:sz w:val="18"/>
          <w:szCs w:val="18"/>
        </w:rPr>
        <w:t>documentos solicitados en la fracción IV inciso a.1)</w:t>
      </w:r>
      <w:r w:rsidR="00E574BF">
        <w:rPr>
          <w:rFonts w:ascii="Verdana" w:hAnsi="Verdana"/>
          <w:sz w:val="18"/>
          <w:szCs w:val="18"/>
        </w:rPr>
        <w:t>, la fracción IV INCISO b)</w:t>
      </w:r>
      <w:r>
        <w:rPr>
          <w:rFonts w:ascii="Verdana" w:hAnsi="Verdana"/>
          <w:sz w:val="18"/>
          <w:szCs w:val="18"/>
        </w:rPr>
        <w:t xml:space="preserve"> y la fracción VI</w:t>
      </w:r>
      <w:r w:rsidR="00B0101D" w:rsidRPr="00B0101D">
        <w:rPr>
          <w:rFonts w:ascii="Verdana" w:hAnsi="Verdana"/>
          <w:sz w:val="18"/>
          <w:szCs w:val="18"/>
        </w:rPr>
        <w:t xml:space="preserve"> </w:t>
      </w:r>
      <w:r w:rsidR="00B0101D" w:rsidRPr="002126D3">
        <w:rPr>
          <w:rFonts w:ascii="Verdana" w:hAnsi="Verdana"/>
          <w:sz w:val="18"/>
          <w:szCs w:val="18"/>
        </w:rPr>
        <w:t>al 100%,</w:t>
      </w:r>
      <w:r w:rsidRPr="002126D3">
        <w:rPr>
          <w:rFonts w:ascii="Verdana" w:hAnsi="Verdana"/>
          <w:sz w:val="18"/>
          <w:szCs w:val="18"/>
        </w:rPr>
        <w:t xml:space="preserve"> pasarán a la etapa de evaluación</w:t>
      </w:r>
      <w:r>
        <w:rPr>
          <w:rFonts w:ascii="Verdana" w:hAnsi="Verdana"/>
          <w:sz w:val="18"/>
          <w:szCs w:val="18"/>
        </w:rPr>
        <w:t xml:space="preserve"> bajo el criterio de puntos y porcentajes</w:t>
      </w:r>
      <w:r w:rsidRPr="002126D3">
        <w:rPr>
          <w:rFonts w:ascii="Verdana" w:hAnsi="Verdana"/>
          <w:sz w:val="18"/>
          <w:szCs w:val="18"/>
        </w:rPr>
        <w:t xml:space="preserve"> de acuerdo a lo siguiente:</w:t>
      </w:r>
    </w:p>
    <w:tbl>
      <w:tblPr>
        <w:tblStyle w:val="Tablaconcuadrcula"/>
        <w:tblW w:w="8540" w:type="dxa"/>
        <w:jc w:val="center"/>
        <w:tblLook w:val="04A0" w:firstRow="1" w:lastRow="0" w:firstColumn="1" w:lastColumn="0" w:noHBand="0" w:noVBand="1"/>
      </w:tblPr>
      <w:tblGrid>
        <w:gridCol w:w="6850"/>
        <w:gridCol w:w="1690"/>
      </w:tblGrid>
      <w:tr w:rsidR="002B1F30" w:rsidRPr="002126D3" w14:paraId="6D6EFDAB" w14:textId="77777777" w:rsidTr="004B1DA8">
        <w:trPr>
          <w:trHeight w:val="283"/>
          <w:jc w:val="center"/>
        </w:trPr>
        <w:tc>
          <w:tcPr>
            <w:tcW w:w="6850" w:type="dxa"/>
            <w:shd w:val="clear" w:color="auto" w:fill="FFFF00"/>
            <w:vAlign w:val="center"/>
          </w:tcPr>
          <w:p w14:paraId="02427142" w14:textId="54EB7A67" w:rsidR="002B1F30" w:rsidRPr="002126D3" w:rsidRDefault="002B1F30" w:rsidP="00E80E79">
            <w:pPr>
              <w:jc w:val="center"/>
              <w:rPr>
                <w:rFonts w:ascii="Verdana" w:hAnsi="Verdana"/>
                <w:b/>
                <w:sz w:val="18"/>
                <w:szCs w:val="18"/>
              </w:rPr>
            </w:pPr>
            <w:r w:rsidRPr="002126D3">
              <w:rPr>
                <w:rFonts w:ascii="Verdana" w:hAnsi="Verdana"/>
                <w:b/>
                <w:sz w:val="18"/>
                <w:szCs w:val="18"/>
              </w:rPr>
              <w:t>RUBROS</w:t>
            </w:r>
          </w:p>
        </w:tc>
        <w:tc>
          <w:tcPr>
            <w:tcW w:w="1690" w:type="dxa"/>
            <w:shd w:val="clear" w:color="auto" w:fill="FFFF00"/>
            <w:vAlign w:val="center"/>
          </w:tcPr>
          <w:p w14:paraId="49FF97CA" w14:textId="31B81534" w:rsidR="002B1F30" w:rsidRPr="002126D3" w:rsidRDefault="002B1F30" w:rsidP="00E80E79">
            <w:pPr>
              <w:jc w:val="center"/>
              <w:rPr>
                <w:rFonts w:ascii="Verdana" w:hAnsi="Verdana"/>
                <w:b/>
                <w:sz w:val="18"/>
                <w:szCs w:val="18"/>
              </w:rPr>
            </w:pPr>
            <w:r w:rsidRPr="002126D3">
              <w:rPr>
                <w:rFonts w:ascii="Verdana" w:hAnsi="Verdana"/>
                <w:b/>
                <w:sz w:val="18"/>
                <w:szCs w:val="18"/>
              </w:rPr>
              <w:t>ASIGNACIÓN DE PUNTOS</w:t>
            </w:r>
          </w:p>
        </w:tc>
      </w:tr>
      <w:tr w:rsidR="002B1F30" w:rsidRPr="002126D3" w14:paraId="6DECD158" w14:textId="77777777" w:rsidTr="008B5E78">
        <w:trPr>
          <w:trHeight w:val="283"/>
          <w:jc w:val="center"/>
        </w:trPr>
        <w:tc>
          <w:tcPr>
            <w:tcW w:w="6850" w:type="dxa"/>
            <w:vAlign w:val="center"/>
          </w:tcPr>
          <w:p w14:paraId="525397F8" w14:textId="77777777" w:rsidR="002B1F30" w:rsidRPr="002126D3" w:rsidRDefault="002B1F30" w:rsidP="00E80E79">
            <w:pPr>
              <w:rPr>
                <w:rFonts w:ascii="Verdana" w:hAnsi="Verdana"/>
                <w:sz w:val="18"/>
                <w:szCs w:val="18"/>
              </w:rPr>
            </w:pPr>
            <w:r w:rsidRPr="002126D3">
              <w:rPr>
                <w:rFonts w:ascii="Verdana" w:hAnsi="Verdana"/>
                <w:sz w:val="18"/>
                <w:szCs w:val="18"/>
              </w:rPr>
              <w:t>Capacidad del LICITANTE.</w:t>
            </w:r>
          </w:p>
        </w:tc>
        <w:tc>
          <w:tcPr>
            <w:tcW w:w="1690" w:type="dxa"/>
            <w:vAlign w:val="center"/>
          </w:tcPr>
          <w:p w14:paraId="6BF9EC58" w14:textId="77777777" w:rsidR="002B1F30" w:rsidRPr="002126D3" w:rsidRDefault="002B1F30" w:rsidP="00E80E79">
            <w:pPr>
              <w:jc w:val="center"/>
              <w:rPr>
                <w:rFonts w:ascii="Verdana" w:hAnsi="Verdana"/>
                <w:sz w:val="18"/>
                <w:szCs w:val="18"/>
              </w:rPr>
            </w:pPr>
            <w:r w:rsidRPr="002126D3">
              <w:rPr>
                <w:rFonts w:ascii="Verdana" w:hAnsi="Verdana"/>
                <w:sz w:val="18"/>
                <w:szCs w:val="18"/>
              </w:rPr>
              <w:t>24</w:t>
            </w:r>
          </w:p>
        </w:tc>
      </w:tr>
      <w:tr w:rsidR="002B1F30" w:rsidRPr="002126D3" w14:paraId="19EC5E9E" w14:textId="77777777" w:rsidTr="00617AA0">
        <w:trPr>
          <w:trHeight w:val="283"/>
          <w:jc w:val="center"/>
        </w:trPr>
        <w:tc>
          <w:tcPr>
            <w:tcW w:w="6850" w:type="dxa"/>
            <w:vAlign w:val="center"/>
          </w:tcPr>
          <w:p w14:paraId="69954282" w14:textId="77777777" w:rsidR="002B1F30" w:rsidRPr="002126D3" w:rsidRDefault="002B1F30" w:rsidP="00E80E79">
            <w:pPr>
              <w:rPr>
                <w:rFonts w:ascii="Verdana" w:hAnsi="Verdana"/>
                <w:sz w:val="18"/>
                <w:szCs w:val="18"/>
              </w:rPr>
            </w:pPr>
            <w:r w:rsidRPr="002126D3">
              <w:rPr>
                <w:rFonts w:ascii="Verdana" w:hAnsi="Verdana"/>
                <w:sz w:val="18"/>
                <w:szCs w:val="18"/>
              </w:rPr>
              <w:t>Experiencia y especialidad del LICITANTE.</w:t>
            </w:r>
          </w:p>
        </w:tc>
        <w:tc>
          <w:tcPr>
            <w:tcW w:w="1690" w:type="dxa"/>
            <w:vAlign w:val="center"/>
          </w:tcPr>
          <w:p w14:paraId="1E2559A2" w14:textId="77777777" w:rsidR="002B1F30" w:rsidRPr="002126D3" w:rsidRDefault="002B1F30" w:rsidP="00E80E79">
            <w:pPr>
              <w:jc w:val="center"/>
              <w:rPr>
                <w:rFonts w:ascii="Verdana" w:hAnsi="Verdana"/>
                <w:sz w:val="18"/>
                <w:szCs w:val="18"/>
              </w:rPr>
            </w:pPr>
            <w:r w:rsidRPr="002126D3">
              <w:rPr>
                <w:rFonts w:ascii="Verdana" w:hAnsi="Verdana"/>
                <w:sz w:val="18"/>
                <w:szCs w:val="18"/>
              </w:rPr>
              <w:t>16</w:t>
            </w:r>
          </w:p>
        </w:tc>
      </w:tr>
      <w:tr w:rsidR="002B1F30" w:rsidRPr="002126D3" w14:paraId="1AD77D8E" w14:textId="77777777" w:rsidTr="004419E4">
        <w:trPr>
          <w:trHeight w:val="283"/>
          <w:jc w:val="center"/>
        </w:trPr>
        <w:tc>
          <w:tcPr>
            <w:tcW w:w="6850" w:type="dxa"/>
            <w:vAlign w:val="center"/>
          </w:tcPr>
          <w:p w14:paraId="5AB83B85" w14:textId="77777777" w:rsidR="002B1F30" w:rsidRPr="002126D3" w:rsidRDefault="002B1F30" w:rsidP="00E80E79">
            <w:pPr>
              <w:rPr>
                <w:rFonts w:ascii="Verdana" w:hAnsi="Verdana"/>
                <w:sz w:val="18"/>
                <w:szCs w:val="18"/>
              </w:rPr>
            </w:pPr>
            <w:r w:rsidRPr="002126D3">
              <w:rPr>
                <w:rFonts w:ascii="Verdana" w:hAnsi="Verdana"/>
                <w:sz w:val="18"/>
                <w:szCs w:val="18"/>
              </w:rPr>
              <w:t>Propuesta de trabajo.</w:t>
            </w:r>
          </w:p>
        </w:tc>
        <w:tc>
          <w:tcPr>
            <w:tcW w:w="1690" w:type="dxa"/>
            <w:vAlign w:val="center"/>
          </w:tcPr>
          <w:p w14:paraId="68D0519A" w14:textId="77777777" w:rsidR="002B1F30" w:rsidRPr="002126D3" w:rsidRDefault="002B1F30" w:rsidP="00E80E79">
            <w:pPr>
              <w:jc w:val="center"/>
              <w:rPr>
                <w:rFonts w:ascii="Verdana" w:hAnsi="Verdana"/>
                <w:sz w:val="18"/>
                <w:szCs w:val="18"/>
              </w:rPr>
            </w:pPr>
            <w:r w:rsidRPr="002126D3">
              <w:rPr>
                <w:rFonts w:ascii="Verdana" w:hAnsi="Verdana"/>
                <w:sz w:val="18"/>
                <w:szCs w:val="18"/>
              </w:rPr>
              <w:t>12</w:t>
            </w:r>
          </w:p>
        </w:tc>
      </w:tr>
      <w:tr w:rsidR="002B1F30" w:rsidRPr="002126D3" w14:paraId="48D2A702" w14:textId="77777777" w:rsidTr="00E87F06">
        <w:trPr>
          <w:trHeight w:val="283"/>
          <w:jc w:val="center"/>
        </w:trPr>
        <w:tc>
          <w:tcPr>
            <w:tcW w:w="6850" w:type="dxa"/>
            <w:vAlign w:val="center"/>
          </w:tcPr>
          <w:p w14:paraId="6F8826F5" w14:textId="63E78B60" w:rsidR="002B1F30" w:rsidRPr="002126D3" w:rsidRDefault="002B1F30" w:rsidP="00E80E79">
            <w:pPr>
              <w:rPr>
                <w:rFonts w:ascii="Verdana" w:hAnsi="Verdana"/>
                <w:sz w:val="18"/>
                <w:szCs w:val="18"/>
              </w:rPr>
            </w:pPr>
            <w:r>
              <w:rPr>
                <w:rFonts w:ascii="Verdana" w:hAnsi="Verdana"/>
                <w:sz w:val="18"/>
                <w:szCs w:val="18"/>
              </w:rPr>
              <w:t>Cu</w:t>
            </w:r>
            <w:r w:rsidRPr="002126D3">
              <w:rPr>
                <w:rFonts w:ascii="Verdana" w:hAnsi="Verdana"/>
                <w:sz w:val="18"/>
                <w:szCs w:val="18"/>
              </w:rPr>
              <w:t>mplimiento de contratos.</w:t>
            </w:r>
          </w:p>
        </w:tc>
        <w:tc>
          <w:tcPr>
            <w:tcW w:w="1690" w:type="dxa"/>
            <w:vAlign w:val="center"/>
          </w:tcPr>
          <w:p w14:paraId="554B679C" w14:textId="77777777" w:rsidR="002B1F30" w:rsidRPr="002126D3" w:rsidRDefault="002B1F30" w:rsidP="00E80E79">
            <w:pPr>
              <w:jc w:val="center"/>
              <w:rPr>
                <w:rFonts w:ascii="Verdana" w:hAnsi="Verdana"/>
                <w:sz w:val="18"/>
                <w:szCs w:val="18"/>
              </w:rPr>
            </w:pPr>
            <w:r w:rsidRPr="002126D3">
              <w:rPr>
                <w:rFonts w:ascii="Verdana" w:hAnsi="Verdana"/>
                <w:sz w:val="18"/>
                <w:szCs w:val="18"/>
              </w:rPr>
              <w:t>8</w:t>
            </w:r>
          </w:p>
        </w:tc>
      </w:tr>
      <w:tr w:rsidR="00115023" w:rsidRPr="002126D3" w14:paraId="24881337" w14:textId="77777777" w:rsidTr="00034122">
        <w:trPr>
          <w:trHeight w:val="283"/>
          <w:jc w:val="center"/>
        </w:trPr>
        <w:tc>
          <w:tcPr>
            <w:tcW w:w="6850" w:type="dxa"/>
            <w:shd w:val="clear" w:color="auto" w:fill="FFFF00"/>
            <w:vAlign w:val="center"/>
          </w:tcPr>
          <w:p w14:paraId="545DE1AD" w14:textId="77777777" w:rsidR="00115023" w:rsidRPr="002126D3" w:rsidRDefault="00115023" w:rsidP="00E80E79">
            <w:pPr>
              <w:jc w:val="center"/>
              <w:rPr>
                <w:rFonts w:ascii="Verdana" w:hAnsi="Verdana"/>
                <w:b/>
                <w:sz w:val="18"/>
                <w:szCs w:val="18"/>
              </w:rPr>
            </w:pPr>
            <w:r w:rsidRPr="002126D3">
              <w:rPr>
                <w:rFonts w:ascii="Verdana" w:hAnsi="Verdana"/>
                <w:b/>
                <w:sz w:val="18"/>
                <w:szCs w:val="18"/>
              </w:rPr>
              <w:t>Total</w:t>
            </w:r>
          </w:p>
        </w:tc>
        <w:tc>
          <w:tcPr>
            <w:tcW w:w="1690" w:type="dxa"/>
            <w:shd w:val="clear" w:color="auto" w:fill="FFFF00"/>
            <w:vAlign w:val="center"/>
          </w:tcPr>
          <w:p w14:paraId="30A77D8B" w14:textId="77777777" w:rsidR="00115023" w:rsidRPr="002126D3" w:rsidRDefault="00115023" w:rsidP="00E80E79">
            <w:pPr>
              <w:jc w:val="center"/>
              <w:rPr>
                <w:rFonts w:ascii="Verdana" w:hAnsi="Verdana"/>
                <w:b/>
                <w:sz w:val="18"/>
                <w:szCs w:val="18"/>
              </w:rPr>
            </w:pPr>
            <w:r w:rsidRPr="002126D3">
              <w:rPr>
                <w:rFonts w:ascii="Verdana" w:hAnsi="Verdana"/>
                <w:b/>
                <w:sz w:val="18"/>
                <w:szCs w:val="18"/>
              </w:rPr>
              <w:t>60</w:t>
            </w:r>
          </w:p>
        </w:tc>
      </w:tr>
    </w:tbl>
    <w:p w14:paraId="1355F708" w14:textId="77777777" w:rsidR="00115023" w:rsidRPr="002126D3" w:rsidRDefault="00115023" w:rsidP="00115023">
      <w:pPr>
        <w:spacing w:after="120"/>
        <w:jc w:val="both"/>
        <w:rPr>
          <w:rFonts w:ascii="Verdana" w:hAnsi="Verdana"/>
          <w:sz w:val="18"/>
          <w:szCs w:val="18"/>
        </w:rPr>
      </w:pPr>
    </w:p>
    <w:p w14:paraId="1E810721" w14:textId="77777777" w:rsidR="00013C6D" w:rsidRPr="002126D3" w:rsidRDefault="00013C6D" w:rsidP="00013C6D">
      <w:pPr>
        <w:spacing w:after="120"/>
        <w:jc w:val="both"/>
        <w:rPr>
          <w:rFonts w:ascii="Verdana" w:hAnsi="Verdana"/>
          <w:sz w:val="18"/>
          <w:szCs w:val="18"/>
        </w:rPr>
      </w:pPr>
      <w:r w:rsidRPr="002126D3">
        <w:rPr>
          <w:rFonts w:ascii="Verdana" w:hAnsi="Verdana"/>
          <w:sz w:val="18"/>
          <w:szCs w:val="18"/>
        </w:rPr>
        <w:lastRenderedPageBreak/>
        <w:t xml:space="preserve">Por lo tanto, el valor máximo que será factible obtener en una propuesta técnica es de </w:t>
      </w:r>
      <w:r w:rsidRPr="00B77A6C">
        <w:rPr>
          <w:rFonts w:ascii="Verdana" w:hAnsi="Verdana"/>
          <w:b/>
          <w:sz w:val="18"/>
          <w:szCs w:val="18"/>
        </w:rPr>
        <w:t>60 puntos</w:t>
      </w:r>
      <w:r w:rsidRPr="002126D3">
        <w:rPr>
          <w:rFonts w:ascii="Verdana" w:hAnsi="Verdana"/>
          <w:sz w:val="18"/>
          <w:szCs w:val="18"/>
        </w:rPr>
        <w:t>. El resultado de la evaluación de la propuesta técnica de cada LICITANTE se conocerá como:</w:t>
      </w:r>
    </w:p>
    <w:p w14:paraId="56FB4DE9" w14:textId="77777777" w:rsidR="00013C6D" w:rsidRPr="002126D3" w:rsidRDefault="00013C6D" w:rsidP="00013C6D">
      <w:pPr>
        <w:spacing w:after="120"/>
        <w:jc w:val="both"/>
        <w:rPr>
          <w:rFonts w:ascii="Verdana" w:hAnsi="Verdana"/>
          <w:sz w:val="18"/>
          <w:szCs w:val="18"/>
        </w:rPr>
      </w:pPr>
      <w:r w:rsidRPr="002126D3">
        <w:rPr>
          <w:rFonts w:ascii="Verdana" w:hAnsi="Verdana"/>
          <w:b/>
          <w:sz w:val="18"/>
          <w:szCs w:val="18"/>
        </w:rPr>
        <w:t>TPT</w:t>
      </w:r>
      <w:r w:rsidRPr="002126D3">
        <w:rPr>
          <w:rFonts w:ascii="Verdana" w:hAnsi="Verdana"/>
          <w:sz w:val="18"/>
          <w:szCs w:val="18"/>
        </w:rPr>
        <w:t xml:space="preserve"> = Total de Puntos obtenidos en la propuesta técnica.</w:t>
      </w:r>
    </w:p>
    <w:p w14:paraId="29396CEA" w14:textId="49171B3A" w:rsidR="00BB3215" w:rsidRPr="00A84CBC" w:rsidRDefault="00013C6D" w:rsidP="00A84CBC">
      <w:pPr>
        <w:spacing w:after="120"/>
        <w:jc w:val="both"/>
        <w:rPr>
          <w:rFonts w:ascii="Verdana" w:hAnsi="Verdana"/>
          <w:sz w:val="18"/>
          <w:szCs w:val="18"/>
        </w:rPr>
      </w:pPr>
      <w:r w:rsidRPr="002126D3">
        <w:rPr>
          <w:rFonts w:ascii="Verdana" w:hAnsi="Verdana"/>
          <w:sz w:val="18"/>
          <w:szCs w:val="18"/>
        </w:rPr>
        <w:t xml:space="preserve">Posteriormente a la evaluación de puntos y porcentajes se determinará como propuesta solvente técnicamente aquélla que, como resultado de la calificación obtenida en la evaluación técnica, cumpla con un mínimo de </w:t>
      </w:r>
      <w:r w:rsidRPr="00B77A6C">
        <w:rPr>
          <w:rFonts w:ascii="Verdana" w:hAnsi="Verdana"/>
          <w:b/>
          <w:sz w:val="18"/>
          <w:szCs w:val="18"/>
        </w:rPr>
        <w:t>45 puntos</w:t>
      </w:r>
      <w:r w:rsidRPr="002126D3">
        <w:rPr>
          <w:rFonts w:ascii="Verdana" w:hAnsi="Verdana"/>
          <w:sz w:val="18"/>
          <w:szCs w:val="18"/>
        </w:rPr>
        <w:t xml:space="preserve"> de los </w:t>
      </w:r>
      <w:r w:rsidRPr="00B77A6C">
        <w:rPr>
          <w:rFonts w:ascii="Verdana" w:hAnsi="Verdana"/>
          <w:b/>
          <w:sz w:val="18"/>
          <w:szCs w:val="18"/>
        </w:rPr>
        <w:t>60 puntos</w:t>
      </w:r>
      <w:r w:rsidRPr="002126D3">
        <w:rPr>
          <w:rFonts w:ascii="Verdana" w:hAnsi="Verdana"/>
          <w:sz w:val="18"/>
          <w:szCs w:val="18"/>
        </w:rPr>
        <w:t xml:space="preserve"> máximos que se pueden obtener en su evaluación y que cumpla con el total de los requisitos solicitados de la presente convocatoria. Los licitantes que cumplan técnicamente con este mínimo de puntaje serán susceptibles de ser evaluados económicamente.</w:t>
      </w:r>
    </w:p>
    <w:p w14:paraId="3002145B" w14:textId="5C516EB9" w:rsidR="005C605B" w:rsidRPr="002C3FB8" w:rsidRDefault="005C605B" w:rsidP="00B04949">
      <w:pPr>
        <w:spacing w:line="276" w:lineRule="auto"/>
        <w:ind w:left="426" w:hanging="142"/>
        <w:jc w:val="both"/>
        <w:rPr>
          <w:rFonts w:ascii="Arial" w:hAnsi="Arial" w:cs="Arial"/>
          <w:b/>
          <w:sz w:val="20"/>
          <w:szCs w:val="20"/>
        </w:rPr>
      </w:pPr>
      <w:r w:rsidRPr="002C3FB8">
        <w:rPr>
          <w:rFonts w:ascii="Arial" w:hAnsi="Arial" w:cs="Arial"/>
          <w:b/>
          <w:sz w:val="20"/>
          <w:szCs w:val="20"/>
        </w:rPr>
        <w:t xml:space="preserve">c) Precio máximo de referencia: </w:t>
      </w:r>
      <w:r w:rsidRPr="002C3FB8">
        <w:rPr>
          <w:rFonts w:ascii="Arial" w:hAnsi="Arial" w:cs="Arial"/>
          <w:b/>
          <w:sz w:val="20"/>
          <w:szCs w:val="20"/>
          <w:u w:val="single"/>
        </w:rPr>
        <w:t>No aplica</w:t>
      </w:r>
    </w:p>
    <w:p w14:paraId="5AD3A5D9" w14:textId="77777777" w:rsidR="00D42564" w:rsidRPr="002C3FB8" w:rsidRDefault="00D42564" w:rsidP="00D42564">
      <w:pPr>
        <w:pStyle w:val="Prrafodelista"/>
        <w:ind w:left="993"/>
        <w:jc w:val="both"/>
        <w:rPr>
          <w:rFonts w:ascii="Arial" w:hAnsi="Arial" w:cs="Arial"/>
          <w:sz w:val="20"/>
          <w:szCs w:val="20"/>
        </w:rPr>
      </w:pPr>
    </w:p>
    <w:p w14:paraId="29F896E5" w14:textId="52A18BD9" w:rsidR="00862BF6" w:rsidRPr="002C3FB8" w:rsidRDefault="005C605B" w:rsidP="00120F7D">
      <w:pPr>
        <w:pStyle w:val="Prrafodelista"/>
        <w:ind w:left="284"/>
        <w:jc w:val="both"/>
        <w:rPr>
          <w:rFonts w:ascii="Arial" w:hAnsi="Arial" w:cs="Arial"/>
          <w:b/>
          <w:sz w:val="20"/>
          <w:szCs w:val="20"/>
        </w:rPr>
      </w:pPr>
      <w:r w:rsidRPr="002C3FB8">
        <w:rPr>
          <w:rFonts w:ascii="Arial" w:hAnsi="Arial" w:cs="Arial"/>
          <w:b/>
          <w:sz w:val="20"/>
          <w:szCs w:val="20"/>
        </w:rPr>
        <w:t xml:space="preserve">d) </w:t>
      </w:r>
      <w:r w:rsidR="009A2476" w:rsidRPr="002C3FB8">
        <w:rPr>
          <w:rFonts w:ascii="Arial" w:hAnsi="Arial" w:cs="Arial"/>
          <w:b/>
          <w:sz w:val="20"/>
          <w:szCs w:val="20"/>
        </w:rPr>
        <w:t>Normas</w:t>
      </w:r>
      <w:r w:rsidR="009F2D1F" w:rsidRPr="002C3FB8">
        <w:rPr>
          <w:rFonts w:ascii="Arial" w:hAnsi="Arial" w:cs="Arial"/>
          <w:b/>
          <w:sz w:val="20"/>
          <w:szCs w:val="20"/>
        </w:rPr>
        <w:t xml:space="preserve"> oficiales</w:t>
      </w:r>
      <w:r w:rsidR="00021782" w:rsidRPr="002C3FB8">
        <w:rPr>
          <w:rFonts w:ascii="Arial" w:hAnsi="Arial" w:cs="Arial"/>
          <w:b/>
          <w:sz w:val="20"/>
          <w:szCs w:val="20"/>
        </w:rPr>
        <w:t>:</w:t>
      </w:r>
    </w:p>
    <w:p w14:paraId="1C87952E" w14:textId="77777777" w:rsidR="00D1690C" w:rsidRPr="002C3FB8" w:rsidRDefault="00D1690C" w:rsidP="00D1690C">
      <w:pPr>
        <w:rPr>
          <w:rFonts w:ascii="Arial" w:hAnsi="Arial" w:cs="Arial"/>
          <w:b/>
          <w:sz w:val="10"/>
          <w:szCs w:val="10"/>
        </w:rPr>
      </w:pPr>
    </w:p>
    <w:p w14:paraId="40C1A044" w14:textId="1BFF629A" w:rsidR="00DC130D" w:rsidRDefault="00CA488C" w:rsidP="00FF0A16">
      <w:pPr>
        <w:ind w:left="284"/>
        <w:jc w:val="both"/>
        <w:rPr>
          <w:rFonts w:ascii="Arial" w:hAnsi="Arial" w:cs="Arial"/>
          <w:sz w:val="20"/>
          <w:szCs w:val="20"/>
        </w:rPr>
      </w:pPr>
      <w:r w:rsidRPr="002C3FB8">
        <w:rPr>
          <w:rFonts w:ascii="Arial" w:hAnsi="Arial" w:cs="Arial"/>
          <w:sz w:val="20"/>
          <w:szCs w:val="20"/>
        </w:rPr>
        <w:t>Con fundamento en el Artículo 31 de su Reglamento, mismo que refiere que, en los procedimientos de contratación que realicen las dependencias y entidades se deberá exigir el cumplimiento</w:t>
      </w:r>
      <w:r w:rsidR="008E43E8" w:rsidRPr="002C3FB8">
        <w:rPr>
          <w:rFonts w:ascii="Arial" w:hAnsi="Arial" w:cs="Arial"/>
          <w:sz w:val="20"/>
          <w:szCs w:val="20"/>
        </w:rPr>
        <w:t xml:space="preserve"> de las Normas Oficiales Mexicanas y de las Normas M</w:t>
      </w:r>
      <w:r w:rsidRPr="002C3FB8">
        <w:rPr>
          <w:rFonts w:ascii="Arial" w:hAnsi="Arial" w:cs="Arial"/>
          <w:sz w:val="20"/>
          <w:szCs w:val="20"/>
        </w:rPr>
        <w:t>exicanas, según pr</w:t>
      </w:r>
      <w:r w:rsidR="00DD5865" w:rsidRPr="002C3FB8">
        <w:rPr>
          <w:rFonts w:ascii="Arial" w:hAnsi="Arial" w:cs="Arial"/>
          <w:sz w:val="20"/>
          <w:szCs w:val="20"/>
        </w:rPr>
        <w:t>oceda, y a falta de éstas, las Normas I</w:t>
      </w:r>
      <w:r w:rsidRPr="002C3FB8">
        <w:rPr>
          <w:rFonts w:ascii="Arial" w:hAnsi="Arial" w:cs="Arial"/>
          <w:sz w:val="20"/>
          <w:szCs w:val="20"/>
        </w:rPr>
        <w:t>nternaci</w:t>
      </w:r>
      <w:r w:rsidR="00DD5865" w:rsidRPr="002C3FB8">
        <w:rPr>
          <w:rFonts w:ascii="Arial" w:hAnsi="Arial" w:cs="Arial"/>
          <w:sz w:val="20"/>
          <w:szCs w:val="20"/>
        </w:rPr>
        <w:t>onales, previa consulta de las N</w:t>
      </w:r>
      <w:r w:rsidRPr="002C3FB8">
        <w:rPr>
          <w:rFonts w:ascii="Arial" w:hAnsi="Arial" w:cs="Arial"/>
          <w:sz w:val="20"/>
          <w:szCs w:val="20"/>
        </w:rPr>
        <w:t xml:space="preserve">ormas </w:t>
      </w:r>
      <w:r w:rsidR="00DD5865" w:rsidRPr="002C3FB8">
        <w:rPr>
          <w:rFonts w:ascii="Arial" w:hAnsi="Arial" w:cs="Arial"/>
          <w:sz w:val="20"/>
          <w:szCs w:val="20"/>
        </w:rPr>
        <w:t>O</w:t>
      </w:r>
      <w:r w:rsidRPr="002C3FB8">
        <w:rPr>
          <w:rFonts w:ascii="Arial" w:hAnsi="Arial" w:cs="Arial"/>
          <w:sz w:val="20"/>
          <w:szCs w:val="20"/>
        </w:rPr>
        <w:t xml:space="preserve">ficiales </w:t>
      </w:r>
      <w:r w:rsidR="00DD5865" w:rsidRPr="002C3FB8">
        <w:rPr>
          <w:rFonts w:ascii="Arial" w:hAnsi="Arial" w:cs="Arial"/>
          <w:sz w:val="20"/>
          <w:szCs w:val="20"/>
        </w:rPr>
        <w:t>M</w:t>
      </w:r>
      <w:r w:rsidRPr="002C3FB8">
        <w:rPr>
          <w:rFonts w:ascii="Arial" w:hAnsi="Arial" w:cs="Arial"/>
          <w:sz w:val="20"/>
          <w:szCs w:val="20"/>
        </w:rPr>
        <w:t xml:space="preserve">exicanas, </w:t>
      </w:r>
      <w:r w:rsidR="00DD5865" w:rsidRPr="002C3FB8">
        <w:rPr>
          <w:rFonts w:ascii="Arial" w:hAnsi="Arial" w:cs="Arial"/>
          <w:sz w:val="20"/>
          <w:szCs w:val="20"/>
        </w:rPr>
        <w:t>I</w:t>
      </w:r>
      <w:r w:rsidRPr="002C3FB8">
        <w:rPr>
          <w:rFonts w:ascii="Arial" w:hAnsi="Arial" w:cs="Arial"/>
          <w:sz w:val="20"/>
          <w:szCs w:val="20"/>
        </w:rPr>
        <w:t>nternacionales</w:t>
      </w:r>
      <w:r w:rsidR="00D66A2C" w:rsidRPr="002C3FB8">
        <w:rPr>
          <w:rFonts w:ascii="Arial" w:hAnsi="Arial" w:cs="Arial"/>
          <w:sz w:val="20"/>
          <w:szCs w:val="20"/>
        </w:rPr>
        <w:t>, de conformidad con lo dispuesto por los artículos 53 y 55 de la Ley Federal sobre Metrología y Normalización</w:t>
      </w:r>
      <w:r w:rsidRPr="002C3FB8">
        <w:rPr>
          <w:rFonts w:ascii="Arial" w:hAnsi="Arial" w:cs="Arial"/>
          <w:sz w:val="20"/>
          <w:szCs w:val="20"/>
        </w:rPr>
        <w:t xml:space="preserve"> </w:t>
      </w:r>
      <w:r w:rsidR="00D66A2C" w:rsidRPr="002C3FB8">
        <w:rPr>
          <w:rFonts w:ascii="Arial" w:hAnsi="Arial" w:cs="Arial"/>
          <w:sz w:val="20"/>
          <w:szCs w:val="20"/>
        </w:rPr>
        <w:t>así como</w:t>
      </w:r>
      <w:r w:rsidRPr="002C3FB8">
        <w:rPr>
          <w:rFonts w:ascii="Arial" w:hAnsi="Arial" w:cs="Arial"/>
          <w:sz w:val="20"/>
          <w:szCs w:val="20"/>
        </w:rPr>
        <w:t xml:space="preserve"> el Catálogo de Normas de la Secretaría de Economía, se solicita que </w:t>
      </w:r>
      <w:r w:rsidR="00052A20" w:rsidRPr="002C3FB8">
        <w:rPr>
          <w:rFonts w:ascii="Arial" w:hAnsi="Arial" w:cs="Arial"/>
          <w:sz w:val="20"/>
          <w:szCs w:val="20"/>
        </w:rPr>
        <w:t>los bienes</w:t>
      </w:r>
      <w:r w:rsidRPr="002C3FB8">
        <w:rPr>
          <w:rFonts w:ascii="Arial" w:hAnsi="Arial" w:cs="Arial"/>
          <w:sz w:val="20"/>
          <w:szCs w:val="20"/>
        </w:rPr>
        <w:t xml:space="preserve"> propuestos por los licitantes cumplan con Normas Oficial</w:t>
      </w:r>
      <w:r w:rsidR="00052A20" w:rsidRPr="002C3FB8">
        <w:rPr>
          <w:rFonts w:ascii="Arial" w:hAnsi="Arial" w:cs="Arial"/>
          <w:sz w:val="20"/>
          <w:szCs w:val="20"/>
        </w:rPr>
        <w:t>es Mexicanas y</w:t>
      </w:r>
      <w:r w:rsidR="00C9476F" w:rsidRPr="002C3FB8">
        <w:rPr>
          <w:rFonts w:ascii="Arial" w:hAnsi="Arial" w:cs="Arial"/>
          <w:sz w:val="20"/>
          <w:szCs w:val="20"/>
        </w:rPr>
        <w:t>/o</w:t>
      </w:r>
      <w:r w:rsidR="00052A20" w:rsidRPr="002C3FB8">
        <w:rPr>
          <w:rFonts w:ascii="Arial" w:hAnsi="Arial" w:cs="Arial"/>
          <w:sz w:val="20"/>
          <w:szCs w:val="20"/>
        </w:rPr>
        <w:t xml:space="preserve"> Normas Mexicanas</w:t>
      </w:r>
      <w:r w:rsidR="00034122">
        <w:rPr>
          <w:rFonts w:ascii="Arial" w:hAnsi="Arial" w:cs="Arial"/>
          <w:sz w:val="20"/>
          <w:szCs w:val="20"/>
        </w:rPr>
        <w:t xml:space="preserve"> establecidas en la fracción IV, y </w:t>
      </w:r>
      <w:r w:rsidR="00087495">
        <w:rPr>
          <w:rFonts w:ascii="Arial" w:hAnsi="Arial" w:cs="Arial"/>
          <w:sz w:val="20"/>
          <w:szCs w:val="20"/>
        </w:rPr>
        <w:t xml:space="preserve">el </w:t>
      </w:r>
      <w:r w:rsidR="00087495" w:rsidRPr="00087495">
        <w:rPr>
          <w:rFonts w:ascii="Arial" w:hAnsi="Arial" w:cs="Arial"/>
          <w:sz w:val="20"/>
          <w:szCs w:val="20"/>
        </w:rPr>
        <w:t xml:space="preserve">Anexo No. 1. Especificaciones Técnicas </w:t>
      </w:r>
      <w:r w:rsidR="00034122">
        <w:rPr>
          <w:rFonts w:ascii="Arial" w:hAnsi="Arial" w:cs="Arial"/>
          <w:sz w:val="20"/>
          <w:szCs w:val="20"/>
        </w:rPr>
        <w:t>de la presente convocatoria.</w:t>
      </w:r>
    </w:p>
    <w:p w14:paraId="2F7679A0" w14:textId="28D87E8D" w:rsidR="005E3244" w:rsidRPr="005E3244" w:rsidRDefault="005E3244" w:rsidP="00FF0A16">
      <w:pPr>
        <w:ind w:left="284"/>
        <w:jc w:val="both"/>
        <w:rPr>
          <w:rFonts w:ascii="Arial" w:hAnsi="Arial" w:cs="Arial"/>
          <w:b/>
          <w:sz w:val="20"/>
          <w:szCs w:val="20"/>
          <w:u w:val="single"/>
        </w:rPr>
      </w:pPr>
      <w:r w:rsidRPr="005E3244">
        <w:rPr>
          <w:rFonts w:ascii="Arial" w:hAnsi="Arial" w:cs="Arial"/>
          <w:b/>
          <w:sz w:val="20"/>
          <w:szCs w:val="20"/>
          <w:u w:val="single"/>
        </w:rPr>
        <w:t>No aplica.</w:t>
      </w:r>
    </w:p>
    <w:p w14:paraId="44687C3E" w14:textId="7AB3BEB7" w:rsidR="0049791B" w:rsidRPr="005E3244" w:rsidRDefault="0049791B" w:rsidP="005E3244">
      <w:pPr>
        <w:jc w:val="both"/>
        <w:rPr>
          <w:rFonts w:ascii="Arial" w:hAnsi="Arial" w:cs="Arial"/>
          <w:b/>
          <w:sz w:val="20"/>
          <w:szCs w:val="20"/>
          <w:highlight w:val="green"/>
          <w:u w:val="single"/>
        </w:rPr>
      </w:pPr>
    </w:p>
    <w:p w14:paraId="03F7AADD" w14:textId="3D2A5716" w:rsidR="00F15F42" w:rsidRPr="002C3FB8" w:rsidRDefault="003B26F3" w:rsidP="00FF0A16">
      <w:pPr>
        <w:pStyle w:val="Prrafodelista"/>
        <w:ind w:left="284"/>
        <w:jc w:val="both"/>
        <w:rPr>
          <w:rFonts w:ascii="Arial" w:hAnsi="Arial" w:cs="Arial"/>
          <w:b/>
          <w:sz w:val="20"/>
          <w:szCs w:val="20"/>
          <w:u w:val="single"/>
        </w:rPr>
      </w:pPr>
      <w:r w:rsidRPr="002C3FB8">
        <w:rPr>
          <w:rFonts w:ascii="Arial" w:hAnsi="Arial" w:cs="Arial"/>
          <w:b/>
          <w:sz w:val="20"/>
          <w:szCs w:val="20"/>
        </w:rPr>
        <w:t>e) Método para verificar el cumplimiento de las especifica</w:t>
      </w:r>
      <w:r w:rsidR="002A5E54">
        <w:rPr>
          <w:rFonts w:ascii="Arial" w:hAnsi="Arial" w:cs="Arial"/>
          <w:b/>
          <w:sz w:val="20"/>
          <w:szCs w:val="20"/>
        </w:rPr>
        <w:t>ciones del servicio</w:t>
      </w:r>
      <w:r w:rsidR="009B6D4E" w:rsidRPr="002C3FB8">
        <w:rPr>
          <w:rFonts w:ascii="Arial" w:hAnsi="Arial" w:cs="Arial"/>
          <w:b/>
          <w:sz w:val="20"/>
          <w:szCs w:val="20"/>
        </w:rPr>
        <w:t>:</w:t>
      </w:r>
      <w:r w:rsidR="009D1E07" w:rsidRPr="002C3FB8">
        <w:rPr>
          <w:rFonts w:ascii="Arial" w:hAnsi="Arial" w:cs="Arial"/>
          <w:b/>
          <w:sz w:val="20"/>
          <w:szCs w:val="20"/>
        </w:rPr>
        <w:t xml:space="preserve"> </w:t>
      </w:r>
    </w:p>
    <w:p w14:paraId="4F62A119" w14:textId="77777777" w:rsidR="00A27704" w:rsidRPr="002C3FB8" w:rsidRDefault="00D85C5B" w:rsidP="00FF0A16">
      <w:pPr>
        <w:pStyle w:val="Prrafodelista"/>
        <w:ind w:left="284"/>
        <w:jc w:val="both"/>
        <w:rPr>
          <w:rFonts w:ascii="Arial" w:hAnsi="Arial" w:cs="Arial"/>
          <w:sz w:val="20"/>
          <w:szCs w:val="20"/>
        </w:rPr>
      </w:pPr>
      <w:r w:rsidRPr="002C3FB8">
        <w:rPr>
          <w:rFonts w:ascii="Arial" w:hAnsi="Arial" w:cs="Arial"/>
          <w:sz w:val="20"/>
          <w:szCs w:val="20"/>
        </w:rPr>
        <w:t xml:space="preserve">El área requirente verificara el cumplimiento de las especificaciones con lo establecido en el </w:t>
      </w:r>
      <w:r w:rsidR="0010652F" w:rsidRPr="002C3FB8">
        <w:rPr>
          <w:rFonts w:ascii="Arial" w:hAnsi="Arial" w:cs="Arial"/>
          <w:sz w:val="20"/>
          <w:szCs w:val="20"/>
        </w:rPr>
        <w:t>Anexo No. 1</w:t>
      </w:r>
      <w:r w:rsidRPr="002C3FB8">
        <w:rPr>
          <w:rFonts w:ascii="Arial" w:hAnsi="Arial" w:cs="Arial"/>
          <w:sz w:val="20"/>
          <w:szCs w:val="20"/>
        </w:rPr>
        <w:t>. “Especificaciones técnicas”</w:t>
      </w:r>
    </w:p>
    <w:p w14:paraId="15CB1A7F" w14:textId="77777777" w:rsidR="00F15F42" w:rsidRPr="002C3FB8" w:rsidRDefault="00F15F42" w:rsidP="00FF0A16">
      <w:pPr>
        <w:pStyle w:val="Prrafodelista"/>
        <w:ind w:left="284"/>
        <w:jc w:val="both"/>
        <w:rPr>
          <w:rFonts w:ascii="Arial" w:hAnsi="Arial" w:cs="Arial"/>
          <w:b/>
          <w:sz w:val="20"/>
          <w:szCs w:val="20"/>
        </w:rPr>
      </w:pPr>
    </w:p>
    <w:p w14:paraId="2BC42885" w14:textId="77777777" w:rsidR="00F15F42" w:rsidRPr="002C3FB8" w:rsidRDefault="00F15F42" w:rsidP="00FF0A16">
      <w:pPr>
        <w:pStyle w:val="Prrafodelista"/>
        <w:ind w:left="284"/>
        <w:jc w:val="both"/>
        <w:rPr>
          <w:rFonts w:ascii="Arial" w:hAnsi="Arial" w:cs="Arial"/>
          <w:b/>
          <w:sz w:val="20"/>
          <w:szCs w:val="20"/>
        </w:rPr>
      </w:pPr>
      <w:r w:rsidRPr="002C3FB8">
        <w:rPr>
          <w:rFonts w:ascii="Arial" w:hAnsi="Arial" w:cs="Arial"/>
          <w:b/>
          <w:sz w:val="20"/>
          <w:szCs w:val="20"/>
        </w:rPr>
        <w:t xml:space="preserve">f) Indicación de contratación de cantidades previamente determinadas o si el contrato será </w:t>
      </w:r>
      <w:r w:rsidR="009B6D4E" w:rsidRPr="002C3FB8">
        <w:rPr>
          <w:rFonts w:ascii="Arial" w:hAnsi="Arial" w:cs="Arial"/>
          <w:b/>
          <w:sz w:val="20"/>
          <w:szCs w:val="20"/>
        </w:rPr>
        <w:t>abierto:</w:t>
      </w:r>
    </w:p>
    <w:p w14:paraId="1F533A81" w14:textId="77777777" w:rsidR="00F15F42" w:rsidRPr="002C3FB8" w:rsidRDefault="00F15F42" w:rsidP="00FF0A16">
      <w:pPr>
        <w:pStyle w:val="Prrafodelista"/>
        <w:ind w:left="284"/>
        <w:jc w:val="both"/>
        <w:rPr>
          <w:rFonts w:ascii="Arial" w:hAnsi="Arial" w:cs="Arial"/>
          <w:b/>
          <w:sz w:val="20"/>
          <w:szCs w:val="20"/>
        </w:rPr>
      </w:pPr>
    </w:p>
    <w:p w14:paraId="56F82594" w14:textId="030A5E81" w:rsidR="00F15F42" w:rsidRPr="002C3FB8" w:rsidRDefault="00F15F42" w:rsidP="00FF0A16">
      <w:pPr>
        <w:pStyle w:val="Prrafodelista"/>
        <w:ind w:left="284"/>
        <w:jc w:val="both"/>
        <w:rPr>
          <w:rFonts w:ascii="Arial" w:hAnsi="Arial" w:cs="Arial"/>
          <w:sz w:val="20"/>
          <w:szCs w:val="20"/>
        </w:rPr>
      </w:pPr>
      <w:r w:rsidRPr="002C3FB8">
        <w:rPr>
          <w:rFonts w:ascii="Arial" w:hAnsi="Arial" w:cs="Arial"/>
          <w:sz w:val="20"/>
          <w:szCs w:val="20"/>
        </w:rPr>
        <w:t xml:space="preserve">Para efectos de la presente convocatoria </w:t>
      </w:r>
      <w:r w:rsidR="00087495">
        <w:rPr>
          <w:rFonts w:ascii="Arial" w:hAnsi="Arial" w:cs="Arial"/>
          <w:sz w:val="20"/>
          <w:szCs w:val="20"/>
        </w:rPr>
        <w:t>el servicio se describe</w:t>
      </w:r>
      <w:r w:rsidRPr="002C3FB8">
        <w:rPr>
          <w:rFonts w:ascii="Arial" w:hAnsi="Arial" w:cs="Arial"/>
          <w:sz w:val="20"/>
          <w:szCs w:val="20"/>
        </w:rPr>
        <w:t xml:space="preserve"> en el </w:t>
      </w:r>
      <w:r w:rsidR="0010652F" w:rsidRPr="002C3FB8">
        <w:rPr>
          <w:rFonts w:ascii="Arial" w:hAnsi="Arial" w:cs="Arial"/>
          <w:b/>
          <w:sz w:val="20"/>
          <w:szCs w:val="20"/>
        </w:rPr>
        <w:t>Anexo No. 1</w:t>
      </w:r>
      <w:r w:rsidR="009D3113" w:rsidRPr="002C3FB8">
        <w:rPr>
          <w:rFonts w:ascii="Arial" w:hAnsi="Arial" w:cs="Arial"/>
          <w:b/>
          <w:sz w:val="20"/>
          <w:szCs w:val="20"/>
        </w:rPr>
        <w:t>. Especificaciones Técnicas,</w:t>
      </w:r>
      <w:r w:rsidR="009D3113" w:rsidRPr="002C3FB8">
        <w:rPr>
          <w:rFonts w:ascii="Arial" w:hAnsi="Arial" w:cs="Arial"/>
          <w:sz w:val="20"/>
          <w:szCs w:val="20"/>
        </w:rPr>
        <w:t xml:space="preserve"> por lo cual </w:t>
      </w:r>
      <w:r w:rsidR="000C4ACE" w:rsidRPr="002C3FB8">
        <w:rPr>
          <w:rFonts w:ascii="Arial" w:hAnsi="Arial" w:cs="Arial"/>
          <w:sz w:val="20"/>
          <w:szCs w:val="20"/>
        </w:rPr>
        <w:t xml:space="preserve">el </w:t>
      </w:r>
      <w:r w:rsidR="000C4ACE">
        <w:rPr>
          <w:rFonts w:ascii="Arial" w:hAnsi="Arial" w:cs="Arial"/>
          <w:sz w:val="20"/>
          <w:szCs w:val="20"/>
        </w:rPr>
        <w:t>contrato</w:t>
      </w:r>
      <w:r w:rsidR="007A0AAB">
        <w:rPr>
          <w:rFonts w:ascii="Arial" w:hAnsi="Arial" w:cs="Arial"/>
          <w:sz w:val="20"/>
          <w:szCs w:val="20"/>
        </w:rPr>
        <w:t xml:space="preserve"> será</w:t>
      </w:r>
      <w:r w:rsidR="009D3113" w:rsidRPr="002C3FB8">
        <w:rPr>
          <w:rFonts w:ascii="Arial" w:hAnsi="Arial" w:cs="Arial"/>
          <w:sz w:val="20"/>
          <w:szCs w:val="20"/>
        </w:rPr>
        <w:t xml:space="preserve"> </w:t>
      </w:r>
      <w:r w:rsidR="00087495">
        <w:rPr>
          <w:rFonts w:ascii="Arial" w:hAnsi="Arial" w:cs="Arial"/>
          <w:sz w:val="20"/>
          <w:szCs w:val="20"/>
        </w:rPr>
        <w:t>cerrado</w:t>
      </w:r>
      <w:r w:rsidR="009D3113" w:rsidRPr="002C3FB8">
        <w:rPr>
          <w:rFonts w:ascii="Arial" w:hAnsi="Arial" w:cs="Arial"/>
          <w:sz w:val="20"/>
          <w:szCs w:val="20"/>
        </w:rPr>
        <w:t>.</w:t>
      </w:r>
    </w:p>
    <w:p w14:paraId="08C679E2" w14:textId="77777777" w:rsidR="00FF55F3" w:rsidRPr="002C3FB8" w:rsidRDefault="00FF55F3" w:rsidP="00FF0A16">
      <w:pPr>
        <w:pStyle w:val="Prrafodelista"/>
        <w:ind w:left="284"/>
        <w:jc w:val="both"/>
        <w:rPr>
          <w:rFonts w:ascii="Arial" w:hAnsi="Arial" w:cs="Arial"/>
          <w:b/>
          <w:sz w:val="20"/>
          <w:szCs w:val="20"/>
        </w:rPr>
      </w:pPr>
    </w:p>
    <w:p w14:paraId="413E81C8" w14:textId="77777777" w:rsidR="008B7D4E" w:rsidRPr="002C3FB8" w:rsidRDefault="008F259E" w:rsidP="00FF0A16">
      <w:pPr>
        <w:pStyle w:val="Prrafodelista"/>
        <w:ind w:left="284"/>
        <w:jc w:val="both"/>
        <w:rPr>
          <w:rFonts w:ascii="Arial" w:hAnsi="Arial" w:cs="Arial"/>
          <w:b/>
          <w:sz w:val="20"/>
          <w:szCs w:val="20"/>
        </w:rPr>
      </w:pPr>
      <w:r w:rsidRPr="002C3FB8">
        <w:rPr>
          <w:rFonts w:ascii="Arial" w:hAnsi="Arial" w:cs="Arial"/>
          <w:b/>
          <w:sz w:val="20"/>
          <w:szCs w:val="20"/>
        </w:rPr>
        <w:t xml:space="preserve">g) </w:t>
      </w:r>
      <w:r w:rsidR="00827390" w:rsidRPr="002C3FB8">
        <w:rPr>
          <w:rFonts w:ascii="Arial" w:hAnsi="Arial" w:cs="Arial"/>
          <w:b/>
          <w:sz w:val="20"/>
          <w:szCs w:val="20"/>
        </w:rPr>
        <w:t>Modalidad</w:t>
      </w:r>
      <w:r w:rsidR="00574E6E" w:rsidRPr="002C3FB8">
        <w:rPr>
          <w:rFonts w:ascii="Arial" w:hAnsi="Arial" w:cs="Arial"/>
          <w:b/>
          <w:sz w:val="20"/>
          <w:szCs w:val="20"/>
        </w:rPr>
        <w:t xml:space="preserve"> de</w:t>
      </w:r>
      <w:r w:rsidR="009B6D4E" w:rsidRPr="002C3FB8">
        <w:rPr>
          <w:rFonts w:ascii="Arial" w:hAnsi="Arial" w:cs="Arial"/>
          <w:b/>
          <w:sz w:val="20"/>
          <w:szCs w:val="20"/>
        </w:rPr>
        <w:t xml:space="preserve"> contratación</w:t>
      </w:r>
      <w:r w:rsidR="00DB615B" w:rsidRPr="002C3FB8">
        <w:rPr>
          <w:rFonts w:ascii="Arial" w:hAnsi="Arial" w:cs="Arial"/>
          <w:b/>
          <w:sz w:val="20"/>
          <w:szCs w:val="20"/>
        </w:rPr>
        <w:t xml:space="preserve"> conforme a las disposiciones de Ley:</w:t>
      </w:r>
      <w:r w:rsidR="008B7D4E" w:rsidRPr="002C3FB8">
        <w:rPr>
          <w:rFonts w:ascii="Arial" w:hAnsi="Arial" w:cs="Arial"/>
          <w:b/>
          <w:sz w:val="20"/>
          <w:szCs w:val="20"/>
        </w:rPr>
        <w:t xml:space="preserve"> </w:t>
      </w:r>
    </w:p>
    <w:p w14:paraId="1605B5B8" w14:textId="2C36A532" w:rsidR="009B6D4E" w:rsidRPr="002C3FB8" w:rsidRDefault="0027356D" w:rsidP="00FF0A16">
      <w:pPr>
        <w:pStyle w:val="Prrafodelista"/>
        <w:ind w:left="284"/>
        <w:jc w:val="both"/>
        <w:rPr>
          <w:rFonts w:ascii="Arial" w:hAnsi="Arial" w:cs="Arial"/>
          <w:sz w:val="20"/>
          <w:szCs w:val="20"/>
        </w:rPr>
      </w:pPr>
      <w:r w:rsidRPr="002C3FB8">
        <w:rPr>
          <w:rFonts w:ascii="Arial" w:hAnsi="Arial" w:cs="Arial"/>
          <w:sz w:val="20"/>
          <w:szCs w:val="20"/>
        </w:rPr>
        <w:t>C</w:t>
      </w:r>
      <w:r w:rsidR="00961824" w:rsidRPr="002C3FB8">
        <w:rPr>
          <w:rFonts w:ascii="Arial" w:hAnsi="Arial" w:cs="Arial"/>
          <w:sz w:val="20"/>
          <w:szCs w:val="20"/>
        </w:rPr>
        <w:t xml:space="preserve">ontrato </w:t>
      </w:r>
      <w:r w:rsidR="005352E1">
        <w:rPr>
          <w:rFonts w:ascii="Arial" w:hAnsi="Arial" w:cs="Arial"/>
          <w:sz w:val="20"/>
          <w:szCs w:val="20"/>
        </w:rPr>
        <w:t>cerrado.</w:t>
      </w:r>
    </w:p>
    <w:p w14:paraId="74190212" w14:textId="77777777" w:rsidR="00DB615B" w:rsidRPr="002C3FB8" w:rsidRDefault="00DB615B" w:rsidP="00FF0A16">
      <w:pPr>
        <w:pStyle w:val="Prrafodelista"/>
        <w:ind w:left="284"/>
        <w:jc w:val="both"/>
        <w:rPr>
          <w:rFonts w:ascii="Arial" w:hAnsi="Arial" w:cs="Arial"/>
          <w:b/>
          <w:sz w:val="20"/>
          <w:szCs w:val="20"/>
        </w:rPr>
      </w:pPr>
    </w:p>
    <w:p w14:paraId="7E716F83" w14:textId="77777777" w:rsidR="00695A56" w:rsidRPr="002C3FB8" w:rsidRDefault="00695A56" w:rsidP="000A533F">
      <w:pPr>
        <w:pStyle w:val="Prrafodelista"/>
        <w:ind w:left="284"/>
        <w:jc w:val="both"/>
        <w:rPr>
          <w:rFonts w:ascii="Arial" w:hAnsi="Arial" w:cs="Arial"/>
          <w:sz w:val="20"/>
        </w:rPr>
      </w:pPr>
      <w:r w:rsidRPr="002C3FB8">
        <w:rPr>
          <w:rFonts w:ascii="Arial" w:hAnsi="Arial" w:cs="Arial"/>
          <w:b/>
          <w:sz w:val="20"/>
          <w:szCs w:val="20"/>
        </w:rPr>
        <w:t xml:space="preserve">h) Abastecimiento </w:t>
      </w:r>
      <w:r w:rsidR="00B44D96" w:rsidRPr="002C3FB8">
        <w:rPr>
          <w:rFonts w:ascii="Arial" w:hAnsi="Arial" w:cs="Arial"/>
          <w:b/>
          <w:sz w:val="20"/>
          <w:szCs w:val="20"/>
        </w:rPr>
        <w:t>simultáneo</w:t>
      </w:r>
      <w:r w:rsidRPr="002C3FB8">
        <w:rPr>
          <w:rFonts w:ascii="Arial" w:hAnsi="Arial" w:cs="Arial"/>
          <w:b/>
          <w:sz w:val="20"/>
          <w:szCs w:val="20"/>
        </w:rPr>
        <w:t xml:space="preserve">: </w:t>
      </w:r>
      <w:r w:rsidR="003B205D" w:rsidRPr="002C3FB8">
        <w:rPr>
          <w:rFonts w:ascii="Arial" w:hAnsi="Arial" w:cs="Arial"/>
          <w:b/>
          <w:sz w:val="20"/>
          <w:szCs w:val="20"/>
          <w:u w:val="single"/>
        </w:rPr>
        <w:t xml:space="preserve">No </w:t>
      </w:r>
      <w:r w:rsidR="005F7DE2" w:rsidRPr="002C3FB8">
        <w:rPr>
          <w:rFonts w:ascii="Arial" w:hAnsi="Arial" w:cs="Arial"/>
          <w:b/>
          <w:sz w:val="20"/>
          <w:szCs w:val="20"/>
          <w:u w:val="single"/>
        </w:rPr>
        <w:t>aplica.</w:t>
      </w:r>
      <w:r w:rsidR="005F7DE2" w:rsidRPr="002C3FB8">
        <w:rPr>
          <w:rFonts w:ascii="Arial" w:hAnsi="Arial" w:cs="Arial"/>
          <w:sz w:val="20"/>
        </w:rPr>
        <w:t xml:space="preserve"> Para</w:t>
      </w:r>
      <w:r w:rsidRPr="002C3FB8">
        <w:rPr>
          <w:rFonts w:ascii="Arial" w:hAnsi="Arial" w:cs="Arial"/>
          <w:sz w:val="20"/>
        </w:rPr>
        <w:t xml:space="preserve"> el presente procedimiento no habrá abastecimiento simultáneo.</w:t>
      </w:r>
    </w:p>
    <w:p w14:paraId="60CFE1E9" w14:textId="77777777" w:rsidR="00757F92" w:rsidRPr="002C3FB8" w:rsidRDefault="00757F92" w:rsidP="00757F92">
      <w:pPr>
        <w:pStyle w:val="Prrafodelista"/>
        <w:ind w:left="284"/>
        <w:jc w:val="both"/>
        <w:rPr>
          <w:rFonts w:ascii="Arial" w:hAnsi="Arial" w:cs="Arial"/>
          <w:sz w:val="20"/>
        </w:rPr>
      </w:pPr>
    </w:p>
    <w:p w14:paraId="221A8216" w14:textId="77777777" w:rsidR="00757F92" w:rsidRPr="002C3FB8" w:rsidRDefault="00757F92" w:rsidP="00757F92">
      <w:pPr>
        <w:pStyle w:val="Prrafodelista"/>
        <w:ind w:left="284"/>
        <w:jc w:val="both"/>
        <w:rPr>
          <w:rFonts w:ascii="Arial" w:hAnsi="Arial" w:cs="Arial"/>
          <w:b/>
          <w:sz w:val="20"/>
          <w:szCs w:val="20"/>
        </w:rPr>
      </w:pPr>
      <w:r w:rsidRPr="002C3FB8">
        <w:rPr>
          <w:rFonts w:ascii="Arial" w:hAnsi="Arial" w:cs="Arial"/>
          <w:b/>
          <w:sz w:val="20"/>
          <w:szCs w:val="20"/>
        </w:rPr>
        <w:t>i) Requisitos en el modelo de contrato:</w:t>
      </w:r>
    </w:p>
    <w:p w14:paraId="6DFD42AE" w14:textId="77777777" w:rsidR="00757F92" w:rsidRPr="002C3FB8" w:rsidRDefault="00757F92" w:rsidP="00757F92">
      <w:pPr>
        <w:pStyle w:val="Prrafodelista"/>
        <w:ind w:left="284"/>
        <w:jc w:val="both"/>
        <w:rPr>
          <w:rFonts w:ascii="Arial" w:hAnsi="Arial" w:cs="Arial"/>
          <w:b/>
          <w:sz w:val="20"/>
          <w:szCs w:val="20"/>
        </w:rPr>
      </w:pPr>
    </w:p>
    <w:p w14:paraId="27F4125C" w14:textId="31F01649" w:rsidR="00757F92" w:rsidRPr="002C3FB8" w:rsidRDefault="00197A5A" w:rsidP="00A4012E">
      <w:pPr>
        <w:pStyle w:val="Prrafodelista"/>
        <w:ind w:left="993"/>
        <w:jc w:val="both"/>
        <w:rPr>
          <w:rFonts w:ascii="Arial" w:hAnsi="Arial" w:cs="Arial"/>
          <w:b/>
          <w:sz w:val="20"/>
          <w:szCs w:val="20"/>
        </w:rPr>
      </w:pPr>
      <w:r>
        <w:rPr>
          <w:rFonts w:ascii="Arial" w:hAnsi="Arial" w:cs="Arial"/>
          <w:b/>
          <w:sz w:val="20"/>
          <w:szCs w:val="20"/>
        </w:rPr>
        <w:t>1. Plazo máximo para la</w:t>
      </w:r>
      <w:r w:rsidR="00757F92" w:rsidRPr="002C3FB8">
        <w:rPr>
          <w:rFonts w:ascii="Arial" w:hAnsi="Arial" w:cs="Arial"/>
          <w:b/>
          <w:sz w:val="20"/>
          <w:szCs w:val="20"/>
        </w:rPr>
        <w:t xml:space="preserve"> prestación de servicios.</w:t>
      </w:r>
    </w:p>
    <w:p w14:paraId="16BD65F2" w14:textId="7684649E" w:rsidR="005E76B7" w:rsidRDefault="0073121C" w:rsidP="008B1FB0">
      <w:pPr>
        <w:pStyle w:val="Prrafodelista"/>
        <w:ind w:left="993"/>
        <w:jc w:val="both"/>
        <w:rPr>
          <w:rFonts w:ascii="Arial" w:hAnsi="Arial" w:cs="Arial"/>
          <w:sz w:val="20"/>
          <w:szCs w:val="20"/>
        </w:rPr>
      </w:pPr>
      <w:r w:rsidRPr="002C3FB8">
        <w:rPr>
          <w:rFonts w:ascii="Arial" w:hAnsi="Arial" w:cs="Arial"/>
          <w:sz w:val="20"/>
          <w:szCs w:val="20"/>
        </w:rPr>
        <w:t xml:space="preserve">Para efectos de la presente convocatoria </w:t>
      </w:r>
      <w:r w:rsidR="001518C0">
        <w:rPr>
          <w:rFonts w:ascii="Arial" w:hAnsi="Arial" w:cs="Arial"/>
          <w:b/>
          <w:sz w:val="20"/>
          <w:szCs w:val="20"/>
          <w:u w:val="single"/>
        </w:rPr>
        <w:t>e</w:t>
      </w:r>
      <w:r w:rsidR="001518C0" w:rsidRPr="001518C0">
        <w:rPr>
          <w:rFonts w:ascii="Arial" w:hAnsi="Arial" w:cs="Arial"/>
          <w:b/>
          <w:sz w:val="20"/>
          <w:szCs w:val="20"/>
          <w:u w:val="single"/>
        </w:rPr>
        <w:t>l servicio deberá estar migrado y disponible a las 00:00 hora</w:t>
      </w:r>
      <w:r w:rsidR="004A7251">
        <w:rPr>
          <w:rFonts w:ascii="Arial" w:hAnsi="Arial" w:cs="Arial"/>
          <w:b/>
          <w:sz w:val="20"/>
          <w:szCs w:val="20"/>
          <w:u w:val="single"/>
        </w:rPr>
        <w:t>s</w:t>
      </w:r>
      <w:r w:rsidR="001518C0" w:rsidRPr="001518C0">
        <w:rPr>
          <w:rFonts w:ascii="Arial" w:hAnsi="Arial" w:cs="Arial"/>
          <w:b/>
          <w:sz w:val="20"/>
          <w:szCs w:val="20"/>
          <w:u w:val="single"/>
        </w:rPr>
        <w:t xml:space="preserve"> del </w:t>
      </w:r>
      <w:r w:rsidR="004A7251">
        <w:rPr>
          <w:rFonts w:ascii="Arial" w:hAnsi="Arial" w:cs="Arial"/>
          <w:b/>
          <w:sz w:val="20"/>
          <w:szCs w:val="20"/>
          <w:u w:val="single"/>
        </w:rPr>
        <w:t>1</w:t>
      </w:r>
      <w:r w:rsidR="001518C0" w:rsidRPr="001518C0">
        <w:rPr>
          <w:rFonts w:ascii="Arial" w:hAnsi="Arial" w:cs="Arial"/>
          <w:b/>
          <w:sz w:val="20"/>
          <w:szCs w:val="20"/>
          <w:u w:val="single"/>
        </w:rPr>
        <w:t xml:space="preserve">5 de </w:t>
      </w:r>
      <w:r w:rsidR="004A7251">
        <w:rPr>
          <w:rFonts w:ascii="Arial" w:hAnsi="Arial" w:cs="Arial"/>
          <w:b/>
          <w:sz w:val="20"/>
          <w:szCs w:val="20"/>
          <w:u w:val="single"/>
        </w:rPr>
        <w:t>diciembre</w:t>
      </w:r>
      <w:r w:rsidR="001518C0" w:rsidRPr="001518C0">
        <w:rPr>
          <w:rFonts w:ascii="Arial" w:hAnsi="Arial" w:cs="Arial"/>
          <w:b/>
          <w:sz w:val="20"/>
          <w:szCs w:val="20"/>
          <w:u w:val="single"/>
        </w:rPr>
        <w:t xml:space="preserve"> de 2017 como resultado de la presente convocatoria y con una vigencia de 24 meses</w:t>
      </w:r>
      <w:r w:rsidR="00EA4CDF" w:rsidRPr="008B1FB0">
        <w:rPr>
          <w:rFonts w:ascii="Arial" w:hAnsi="Arial" w:cs="Arial"/>
          <w:b/>
          <w:sz w:val="20"/>
          <w:szCs w:val="20"/>
          <w:u w:val="single"/>
        </w:rPr>
        <w:t xml:space="preserve"> </w:t>
      </w:r>
      <w:r w:rsidR="00EA4CDF" w:rsidRPr="008B1FB0">
        <w:rPr>
          <w:rFonts w:ascii="Arial" w:hAnsi="Arial" w:cs="Arial"/>
          <w:sz w:val="20"/>
          <w:szCs w:val="20"/>
          <w:u w:val="single"/>
        </w:rPr>
        <w:t xml:space="preserve">y de acuerdo con las especificaciones y características </w:t>
      </w:r>
      <w:r w:rsidR="00884CC4" w:rsidRPr="008B1FB0">
        <w:rPr>
          <w:rFonts w:ascii="Arial" w:hAnsi="Arial" w:cs="Arial"/>
          <w:sz w:val="20"/>
          <w:szCs w:val="20"/>
          <w:u w:val="single"/>
        </w:rPr>
        <w:t>ofertadas,</w:t>
      </w:r>
      <w:r w:rsidR="00EA4CDF" w:rsidRPr="008B1FB0">
        <w:rPr>
          <w:rFonts w:ascii="Arial" w:hAnsi="Arial" w:cs="Arial"/>
          <w:sz w:val="20"/>
          <w:szCs w:val="20"/>
          <w:u w:val="single"/>
        </w:rPr>
        <w:t xml:space="preserve"> así como lo estipulado en el contrato correspondiente</w:t>
      </w:r>
      <w:r w:rsidR="008B1FB0">
        <w:rPr>
          <w:rFonts w:ascii="Arial" w:hAnsi="Arial" w:cs="Arial"/>
          <w:sz w:val="20"/>
          <w:szCs w:val="20"/>
        </w:rPr>
        <w:t>.</w:t>
      </w:r>
    </w:p>
    <w:p w14:paraId="5014F683" w14:textId="77777777" w:rsidR="00335496" w:rsidRDefault="00335496" w:rsidP="008B1FB0">
      <w:pPr>
        <w:pStyle w:val="Prrafodelista"/>
        <w:ind w:left="993"/>
        <w:jc w:val="both"/>
        <w:rPr>
          <w:rFonts w:ascii="Arial" w:hAnsi="Arial" w:cs="Arial"/>
          <w:sz w:val="20"/>
          <w:szCs w:val="20"/>
        </w:rPr>
      </w:pPr>
    </w:p>
    <w:p w14:paraId="53CB1A22" w14:textId="272A32AD" w:rsidR="00AC2B00" w:rsidRPr="00AC2B00" w:rsidRDefault="00AC2B00" w:rsidP="00AC2B00">
      <w:pPr>
        <w:pStyle w:val="Prrafodelista"/>
        <w:ind w:left="993"/>
        <w:jc w:val="both"/>
        <w:rPr>
          <w:rFonts w:ascii="Arial" w:hAnsi="Arial" w:cs="Arial"/>
          <w:b/>
          <w:sz w:val="20"/>
          <w:szCs w:val="20"/>
          <w:u w:val="single"/>
        </w:rPr>
      </w:pPr>
      <w:r>
        <w:rPr>
          <w:rFonts w:ascii="Arial" w:hAnsi="Arial" w:cs="Arial"/>
          <w:b/>
          <w:sz w:val="20"/>
          <w:szCs w:val="20"/>
          <w:u w:val="single"/>
        </w:rPr>
        <w:t>PERIODO DE INSTALACIÓ</w:t>
      </w:r>
      <w:r w:rsidRPr="00AC2B00">
        <w:rPr>
          <w:rFonts w:ascii="Arial" w:hAnsi="Arial" w:cs="Arial"/>
          <w:b/>
          <w:sz w:val="20"/>
          <w:szCs w:val="20"/>
          <w:u w:val="single"/>
        </w:rPr>
        <w:t>N: De un día hábil posterior al fallo hasta 11:59</w:t>
      </w:r>
      <w:r>
        <w:rPr>
          <w:rFonts w:ascii="Arial" w:hAnsi="Arial" w:cs="Arial"/>
          <w:b/>
          <w:sz w:val="20"/>
          <w:szCs w:val="20"/>
          <w:u w:val="single"/>
        </w:rPr>
        <w:t xml:space="preserve"> </w:t>
      </w:r>
      <w:r w:rsidRPr="00AC2B00">
        <w:rPr>
          <w:rFonts w:ascii="Arial" w:hAnsi="Arial" w:cs="Arial"/>
          <w:b/>
          <w:sz w:val="20"/>
          <w:szCs w:val="20"/>
          <w:u w:val="single"/>
        </w:rPr>
        <w:t>pm del 14 de diciembre de 2017.</w:t>
      </w:r>
    </w:p>
    <w:p w14:paraId="7AFCBECA" w14:textId="77777777" w:rsidR="00F774A2" w:rsidRPr="002C3FB8" w:rsidRDefault="00F774A2" w:rsidP="008D2D1E">
      <w:pPr>
        <w:pStyle w:val="Prrafodelista"/>
        <w:ind w:left="993"/>
        <w:jc w:val="both"/>
        <w:rPr>
          <w:rFonts w:ascii="Arial" w:hAnsi="Arial" w:cs="Arial"/>
          <w:sz w:val="20"/>
          <w:szCs w:val="20"/>
        </w:rPr>
      </w:pPr>
    </w:p>
    <w:p w14:paraId="4D304F55" w14:textId="77777777" w:rsidR="005E76B7" w:rsidRPr="002C3FB8" w:rsidRDefault="00757F92" w:rsidP="00757F92">
      <w:pPr>
        <w:pStyle w:val="Prrafodelista"/>
        <w:ind w:left="993"/>
        <w:jc w:val="both"/>
        <w:rPr>
          <w:rFonts w:ascii="Arial" w:hAnsi="Arial" w:cs="Arial"/>
          <w:b/>
          <w:bCs/>
          <w:sz w:val="20"/>
          <w:szCs w:val="20"/>
        </w:rPr>
      </w:pPr>
      <w:r w:rsidRPr="002C3FB8">
        <w:rPr>
          <w:rFonts w:ascii="Arial" w:hAnsi="Arial" w:cs="Arial"/>
          <w:b/>
          <w:sz w:val="20"/>
          <w:szCs w:val="20"/>
        </w:rPr>
        <w:t xml:space="preserve">2. </w:t>
      </w:r>
      <w:r w:rsidR="00C523F9" w:rsidRPr="002C3FB8">
        <w:rPr>
          <w:rFonts w:ascii="Arial" w:hAnsi="Arial" w:cs="Arial"/>
          <w:b/>
          <w:bCs/>
          <w:sz w:val="20"/>
          <w:szCs w:val="20"/>
        </w:rPr>
        <w:t xml:space="preserve">Fuente oficial que se tomará para llevar a cabo la conversión y la tasa de cambio, en caso de moneda extranjera: </w:t>
      </w:r>
    </w:p>
    <w:p w14:paraId="753B320C" w14:textId="6E380EFC" w:rsidR="00530B2D" w:rsidRPr="002C3FB8" w:rsidRDefault="005E76B7" w:rsidP="006F131E">
      <w:pPr>
        <w:pStyle w:val="Prrafodelista"/>
        <w:ind w:left="993"/>
        <w:jc w:val="both"/>
        <w:rPr>
          <w:rFonts w:ascii="Arial" w:hAnsi="Arial" w:cs="Arial"/>
          <w:sz w:val="20"/>
          <w:szCs w:val="20"/>
        </w:rPr>
      </w:pPr>
      <w:r w:rsidRPr="002C3FB8">
        <w:rPr>
          <w:rFonts w:ascii="Arial" w:hAnsi="Arial" w:cs="Arial"/>
          <w:sz w:val="20"/>
          <w:szCs w:val="20"/>
        </w:rPr>
        <w:lastRenderedPageBreak/>
        <w:t xml:space="preserve">Los licitantes </w:t>
      </w:r>
      <w:r w:rsidR="006F131E">
        <w:rPr>
          <w:rFonts w:ascii="Arial" w:hAnsi="Arial" w:cs="Arial"/>
          <w:sz w:val="20"/>
          <w:szCs w:val="20"/>
        </w:rPr>
        <w:t>deberán</w:t>
      </w:r>
      <w:r w:rsidRPr="002C3FB8">
        <w:rPr>
          <w:rFonts w:ascii="Arial" w:hAnsi="Arial" w:cs="Arial"/>
          <w:sz w:val="20"/>
          <w:szCs w:val="20"/>
        </w:rPr>
        <w:t xml:space="preserve"> presentar su proposición en moneda nacional</w:t>
      </w:r>
      <w:r w:rsidR="006F131E">
        <w:rPr>
          <w:rFonts w:ascii="Arial" w:hAnsi="Arial" w:cs="Arial"/>
          <w:sz w:val="20"/>
          <w:szCs w:val="20"/>
        </w:rPr>
        <w:t>.</w:t>
      </w:r>
    </w:p>
    <w:p w14:paraId="7AFBF98E" w14:textId="77777777" w:rsidR="005E76B7" w:rsidRPr="002C3FB8" w:rsidRDefault="005E76B7" w:rsidP="00757F92">
      <w:pPr>
        <w:pStyle w:val="Prrafodelista"/>
        <w:ind w:left="993"/>
        <w:jc w:val="both"/>
        <w:rPr>
          <w:rFonts w:ascii="Arial" w:hAnsi="Arial" w:cs="Arial"/>
          <w:b/>
          <w:sz w:val="20"/>
          <w:szCs w:val="20"/>
        </w:rPr>
      </w:pPr>
    </w:p>
    <w:p w14:paraId="2FA1BEE3" w14:textId="77777777" w:rsidR="00757F92" w:rsidRPr="002C3FB8" w:rsidRDefault="00757F92" w:rsidP="00757F92">
      <w:pPr>
        <w:pStyle w:val="Prrafodelista"/>
        <w:ind w:left="993"/>
        <w:jc w:val="both"/>
        <w:rPr>
          <w:rFonts w:ascii="Arial" w:hAnsi="Arial" w:cs="Arial"/>
          <w:b/>
          <w:sz w:val="20"/>
          <w:szCs w:val="20"/>
        </w:rPr>
      </w:pPr>
      <w:r w:rsidRPr="002C3FB8">
        <w:rPr>
          <w:rFonts w:ascii="Arial" w:hAnsi="Arial" w:cs="Arial"/>
          <w:b/>
          <w:sz w:val="20"/>
          <w:szCs w:val="20"/>
        </w:rPr>
        <w:t>3. Seguros y póliza:</w:t>
      </w:r>
    </w:p>
    <w:p w14:paraId="6B24DF82" w14:textId="77777777" w:rsidR="00757F92" w:rsidRPr="002C3FB8" w:rsidRDefault="00271A38" w:rsidP="00757F92">
      <w:pPr>
        <w:pStyle w:val="Prrafodelista"/>
        <w:ind w:left="993"/>
        <w:jc w:val="both"/>
        <w:rPr>
          <w:rFonts w:ascii="Arial" w:hAnsi="Arial" w:cs="Arial"/>
          <w:b/>
          <w:sz w:val="20"/>
          <w:szCs w:val="20"/>
          <w:u w:val="single"/>
        </w:rPr>
      </w:pPr>
      <w:r w:rsidRPr="002C3FB8">
        <w:rPr>
          <w:rFonts w:ascii="Arial" w:hAnsi="Arial" w:cs="Arial"/>
          <w:b/>
          <w:sz w:val="20"/>
          <w:szCs w:val="20"/>
          <w:u w:val="single"/>
        </w:rPr>
        <w:t>No aplica.</w:t>
      </w:r>
    </w:p>
    <w:p w14:paraId="009F5E4A" w14:textId="77777777" w:rsidR="00530B2D" w:rsidRPr="002C3FB8" w:rsidRDefault="00530B2D" w:rsidP="005B6CF9">
      <w:pPr>
        <w:jc w:val="both"/>
        <w:rPr>
          <w:rFonts w:ascii="Arial" w:hAnsi="Arial" w:cs="Arial"/>
          <w:b/>
          <w:sz w:val="20"/>
          <w:szCs w:val="20"/>
        </w:rPr>
      </w:pPr>
    </w:p>
    <w:p w14:paraId="7CF0EB43" w14:textId="25837F41" w:rsidR="00F16B9A" w:rsidRDefault="00757F92" w:rsidP="00425431">
      <w:pPr>
        <w:pStyle w:val="Prrafodelista"/>
        <w:ind w:left="993"/>
        <w:jc w:val="both"/>
        <w:rPr>
          <w:rFonts w:ascii="Arial" w:hAnsi="Arial" w:cs="Arial"/>
          <w:b/>
          <w:sz w:val="20"/>
          <w:szCs w:val="20"/>
        </w:rPr>
      </w:pPr>
      <w:r w:rsidRPr="002C3FB8">
        <w:rPr>
          <w:rFonts w:ascii="Arial" w:hAnsi="Arial" w:cs="Arial"/>
          <w:b/>
          <w:sz w:val="20"/>
          <w:szCs w:val="20"/>
        </w:rPr>
        <w:t>4. Deducciones:</w:t>
      </w:r>
    </w:p>
    <w:p w14:paraId="4650B5A0" w14:textId="0C02DB6E" w:rsidR="00120F6F" w:rsidRPr="00BE7972" w:rsidRDefault="00120F6F" w:rsidP="00120F6F">
      <w:pPr>
        <w:pStyle w:val="Prrafodelista"/>
        <w:spacing w:after="120" w:line="240" w:lineRule="atLeast"/>
        <w:ind w:left="993"/>
        <w:jc w:val="both"/>
        <w:rPr>
          <w:rFonts w:ascii="Arial" w:hAnsi="Arial" w:cs="Arial"/>
          <w:sz w:val="20"/>
          <w:szCs w:val="20"/>
        </w:rPr>
      </w:pPr>
      <w:r w:rsidRPr="00BE7972">
        <w:rPr>
          <w:rFonts w:ascii="Arial" w:hAnsi="Arial" w:cs="Arial"/>
          <w:sz w:val="20"/>
          <w:szCs w:val="20"/>
        </w:rPr>
        <w:t>Por incumplimiento parcial o deficiente en la prestación de los servicios, la pena será:</w:t>
      </w:r>
    </w:p>
    <w:p w14:paraId="042EF9FF" w14:textId="77777777" w:rsidR="005D26F1" w:rsidRPr="00BE7972" w:rsidRDefault="005D26F1" w:rsidP="00A234CE">
      <w:pPr>
        <w:pStyle w:val="Prrafodelista"/>
        <w:numPr>
          <w:ilvl w:val="0"/>
          <w:numId w:val="23"/>
        </w:numPr>
        <w:spacing w:after="120" w:line="259" w:lineRule="auto"/>
        <w:ind w:left="993" w:firstLine="0"/>
        <w:contextualSpacing/>
        <w:jc w:val="both"/>
        <w:rPr>
          <w:rFonts w:ascii="Arial" w:hAnsi="Arial" w:cs="Arial"/>
          <w:sz w:val="20"/>
          <w:szCs w:val="20"/>
        </w:rPr>
      </w:pPr>
      <w:r w:rsidRPr="00BE7972">
        <w:rPr>
          <w:rFonts w:ascii="Arial" w:hAnsi="Arial" w:cs="Arial"/>
          <w:sz w:val="20"/>
          <w:szCs w:val="20"/>
        </w:rPr>
        <w:t>Si el PROVEEDOR excede las 72 horas requeridas para reanudar la operación de CONALEP en caso de haber tenido una contingencia mayor en el Centro de Datos, se le aplicará una deducción equivalente al 5% del pago mensual por cada día o fracción natural de atraso desde el momento del incumplimiento y hasta que cumpla con la obligación, misma que se calculará sobre el monto mensual de la factura del mes en que ocurra el evento. Se entiende por contingencia mayor, en aquellos casos en donde las instalaciones que albergan la infraestructura sufran daños mayores debido a un desastre natural (terremoto, inundación, erupción volcánica, tsunami, etc.), ataque terrorista, actos vandálicos, huelgas, entre otros, lo cual impida continuar brindando los servicios desde ese Centro de Datos.</w:t>
      </w:r>
    </w:p>
    <w:p w14:paraId="19395D18" w14:textId="77777777" w:rsidR="005D26F1" w:rsidRPr="00BE7972" w:rsidRDefault="005D26F1" w:rsidP="00A234CE">
      <w:pPr>
        <w:pStyle w:val="Prrafodelista"/>
        <w:numPr>
          <w:ilvl w:val="0"/>
          <w:numId w:val="23"/>
        </w:numPr>
        <w:spacing w:after="120" w:line="259" w:lineRule="auto"/>
        <w:ind w:left="993" w:firstLine="0"/>
        <w:contextualSpacing/>
        <w:jc w:val="both"/>
        <w:rPr>
          <w:rFonts w:ascii="Arial" w:hAnsi="Arial" w:cs="Arial"/>
          <w:sz w:val="20"/>
          <w:szCs w:val="20"/>
        </w:rPr>
      </w:pPr>
      <w:r w:rsidRPr="00BE7972">
        <w:rPr>
          <w:rFonts w:ascii="Arial" w:hAnsi="Arial" w:cs="Arial"/>
          <w:sz w:val="20"/>
          <w:szCs w:val="20"/>
        </w:rPr>
        <w:t>Si el PROVEEDOR excede los 15 días naturales (posteriores a las 72 horas que tiene para reanudar la operación de CONALEP) para el retorno a una infraestructura que cumpla con al menos las características solicitadas en esta convocatoria, en caso de haber reestablecido los servicios en una infraestructura que no cumpla con las características, se le aplicará una deducción equivalente al 5% del pago mensual por cada día o fracción natural de atraso desde el momento del incumplimiento y hasta que cumpla con la obligación, misma que se calculará sobre el monto mensual de la factura del mes en que ocurra el evento.</w:t>
      </w:r>
    </w:p>
    <w:p w14:paraId="48B510B3" w14:textId="389C961E" w:rsidR="005D26F1" w:rsidRPr="00BE7972" w:rsidRDefault="005D26F1" w:rsidP="00A234CE">
      <w:pPr>
        <w:pStyle w:val="Prrafodelista"/>
        <w:numPr>
          <w:ilvl w:val="0"/>
          <w:numId w:val="23"/>
        </w:numPr>
        <w:spacing w:after="120" w:line="240" w:lineRule="atLeast"/>
        <w:ind w:left="993" w:firstLine="0"/>
        <w:jc w:val="both"/>
        <w:rPr>
          <w:rFonts w:ascii="Arial" w:hAnsi="Arial" w:cs="Arial"/>
          <w:sz w:val="20"/>
          <w:szCs w:val="20"/>
        </w:rPr>
      </w:pPr>
      <w:r w:rsidRPr="00C87EE6">
        <w:rPr>
          <w:rFonts w:ascii="Arial" w:hAnsi="Arial" w:cs="Arial"/>
          <w:sz w:val="20"/>
          <w:szCs w:val="20"/>
        </w:rPr>
        <w:t xml:space="preserve">Si el PROVEEDOR incumple con los niveles de servicio (SLA´s) solicitados en el </w:t>
      </w:r>
      <w:r w:rsidR="00BE7972" w:rsidRPr="00C87EE6">
        <w:rPr>
          <w:rFonts w:ascii="Arial" w:hAnsi="Arial" w:cs="Arial"/>
          <w:sz w:val="20"/>
          <w:szCs w:val="20"/>
        </w:rPr>
        <w:t>Anexo no.</w:t>
      </w:r>
      <w:r w:rsidRPr="00C87EE6">
        <w:rPr>
          <w:rFonts w:ascii="Arial" w:hAnsi="Arial" w:cs="Arial"/>
          <w:sz w:val="20"/>
          <w:szCs w:val="20"/>
        </w:rPr>
        <w:t xml:space="preserve"> 1</w:t>
      </w:r>
      <w:r w:rsidRPr="00C87EE6">
        <w:rPr>
          <w:rFonts w:ascii="Verdana" w:hAnsi="Verdana" w:cs="Arial"/>
          <w:sz w:val="18"/>
          <w:szCs w:val="18"/>
        </w:rPr>
        <w:t xml:space="preserve"> “</w:t>
      </w:r>
      <w:r w:rsidRPr="00C87EE6">
        <w:rPr>
          <w:rFonts w:ascii="Verdana" w:hAnsi="Verdana" w:cs="Arial"/>
          <w:b/>
          <w:sz w:val="18"/>
          <w:szCs w:val="18"/>
        </w:rPr>
        <w:t>ESPECIFICACIONES TÉCNICAS</w:t>
      </w:r>
      <w:r w:rsidRPr="00C87EE6">
        <w:rPr>
          <w:rFonts w:ascii="Verdana" w:hAnsi="Verdana" w:cs="Arial"/>
          <w:sz w:val="18"/>
          <w:szCs w:val="18"/>
        </w:rPr>
        <w:t xml:space="preserve">” </w:t>
      </w:r>
      <w:r w:rsidRPr="00C87EE6">
        <w:rPr>
          <w:rFonts w:ascii="Arial" w:hAnsi="Arial" w:cs="Arial"/>
          <w:sz w:val="20"/>
          <w:szCs w:val="20"/>
        </w:rPr>
        <w:t>de la presente convocatoria, se le aplicará</w:t>
      </w:r>
      <w:r w:rsidRPr="00BE7972">
        <w:rPr>
          <w:rFonts w:ascii="Arial" w:hAnsi="Arial" w:cs="Arial"/>
          <w:sz w:val="20"/>
          <w:szCs w:val="20"/>
        </w:rPr>
        <w:t xml:space="preserve"> una deducción por cada hora o fracción natural de atraso, desde el momento del incumplimiento y hasta que cumpla con la obligación, misma que se calculará sobre el monto mensual de la factura del mes en que ocurra el evento de acuerdo a los siguientes criterios:</w:t>
      </w:r>
    </w:p>
    <w:p w14:paraId="654E7898" w14:textId="77777777" w:rsidR="005D26F1" w:rsidRPr="00BE7972" w:rsidRDefault="005D26F1" w:rsidP="005D26F1">
      <w:pPr>
        <w:spacing w:after="120" w:line="240" w:lineRule="atLeast"/>
        <w:ind w:left="993"/>
        <w:jc w:val="both"/>
        <w:rPr>
          <w:rFonts w:ascii="Arial" w:hAnsi="Arial" w:cs="Arial"/>
          <w:sz w:val="20"/>
          <w:szCs w:val="20"/>
        </w:rPr>
      </w:pPr>
      <w:r w:rsidRPr="00BE7972">
        <w:rPr>
          <w:rFonts w:ascii="Arial" w:hAnsi="Arial" w:cs="Arial"/>
          <w:sz w:val="20"/>
          <w:szCs w:val="20"/>
        </w:rPr>
        <w:t>Criterios de aplicación de deducciones de los Niveles de Servicio (SLA´s):</w:t>
      </w:r>
    </w:p>
    <w:tbl>
      <w:tblPr>
        <w:tblStyle w:val="Tablaconcuadrcula"/>
        <w:tblW w:w="0" w:type="auto"/>
        <w:tblLook w:val="04A0" w:firstRow="1" w:lastRow="0" w:firstColumn="1" w:lastColumn="0" w:noHBand="0" w:noVBand="1"/>
      </w:tblPr>
      <w:tblGrid>
        <w:gridCol w:w="2422"/>
        <w:gridCol w:w="2377"/>
        <w:gridCol w:w="2445"/>
        <w:gridCol w:w="2399"/>
      </w:tblGrid>
      <w:tr w:rsidR="005D26F1" w:rsidRPr="008A2240" w14:paraId="68D7B0DC" w14:textId="77777777" w:rsidTr="004C0474">
        <w:tc>
          <w:tcPr>
            <w:tcW w:w="2422" w:type="dxa"/>
            <w:shd w:val="clear" w:color="auto" w:fill="FFFF00"/>
            <w:vAlign w:val="center"/>
          </w:tcPr>
          <w:p w14:paraId="0E7549B2" w14:textId="77777777" w:rsidR="005D26F1" w:rsidRPr="008A2240" w:rsidRDefault="005D26F1" w:rsidP="00B2147D">
            <w:pPr>
              <w:spacing w:after="120" w:line="240" w:lineRule="atLeast"/>
              <w:jc w:val="center"/>
              <w:rPr>
                <w:rFonts w:ascii="Verdana" w:hAnsi="Verdana" w:cs="Arial"/>
                <w:b/>
                <w:sz w:val="18"/>
                <w:szCs w:val="18"/>
              </w:rPr>
            </w:pPr>
            <w:r w:rsidRPr="008A2240">
              <w:rPr>
                <w:rFonts w:ascii="Verdana" w:hAnsi="Verdana" w:cs="Arial"/>
                <w:b/>
                <w:sz w:val="18"/>
                <w:szCs w:val="18"/>
              </w:rPr>
              <w:t>SERVICIO</w:t>
            </w:r>
          </w:p>
        </w:tc>
        <w:tc>
          <w:tcPr>
            <w:tcW w:w="2377" w:type="dxa"/>
            <w:shd w:val="clear" w:color="auto" w:fill="FFFF00"/>
            <w:vAlign w:val="center"/>
          </w:tcPr>
          <w:p w14:paraId="4498E969" w14:textId="77777777" w:rsidR="005D26F1" w:rsidRPr="008A2240" w:rsidRDefault="005D26F1" w:rsidP="00B2147D">
            <w:pPr>
              <w:spacing w:after="120" w:line="240" w:lineRule="atLeast"/>
              <w:jc w:val="center"/>
              <w:rPr>
                <w:rFonts w:ascii="Verdana" w:hAnsi="Verdana" w:cs="Arial"/>
                <w:b/>
                <w:sz w:val="18"/>
                <w:szCs w:val="18"/>
              </w:rPr>
            </w:pPr>
            <w:r w:rsidRPr="008A2240">
              <w:rPr>
                <w:rFonts w:ascii="Verdana" w:hAnsi="Verdana" w:cs="Arial"/>
                <w:b/>
                <w:sz w:val="18"/>
                <w:szCs w:val="18"/>
              </w:rPr>
              <w:t>NIVEL DE SERVICIO MENSUAL</w:t>
            </w:r>
          </w:p>
        </w:tc>
        <w:tc>
          <w:tcPr>
            <w:tcW w:w="2445" w:type="dxa"/>
            <w:shd w:val="clear" w:color="auto" w:fill="FFFF00"/>
            <w:vAlign w:val="center"/>
          </w:tcPr>
          <w:p w14:paraId="393F4061" w14:textId="77777777" w:rsidR="005D26F1" w:rsidRPr="008A2240" w:rsidRDefault="005D26F1" w:rsidP="00B2147D">
            <w:pPr>
              <w:spacing w:after="120" w:line="240" w:lineRule="atLeast"/>
              <w:jc w:val="center"/>
              <w:rPr>
                <w:rFonts w:ascii="Verdana" w:hAnsi="Verdana" w:cs="Arial"/>
                <w:b/>
                <w:sz w:val="18"/>
                <w:szCs w:val="18"/>
              </w:rPr>
            </w:pPr>
            <w:r w:rsidRPr="008A2240">
              <w:rPr>
                <w:rFonts w:ascii="Verdana" w:hAnsi="Verdana" w:cs="Arial"/>
                <w:b/>
                <w:sz w:val="18"/>
                <w:szCs w:val="18"/>
              </w:rPr>
              <w:t>EQUIVALENCIA EN HORAS (HORAS DE TOLERANCIA ANTES DE APLICAR LA AMONESTACIÓN)</w:t>
            </w:r>
          </w:p>
        </w:tc>
        <w:tc>
          <w:tcPr>
            <w:tcW w:w="2399" w:type="dxa"/>
            <w:shd w:val="clear" w:color="auto" w:fill="FFFF00"/>
            <w:vAlign w:val="center"/>
          </w:tcPr>
          <w:p w14:paraId="4A959DE8" w14:textId="77777777" w:rsidR="005D26F1" w:rsidRPr="008A2240" w:rsidRDefault="005D26F1" w:rsidP="00B2147D">
            <w:pPr>
              <w:spacing w:after="120" w:line="240" w:lineRule="atLeast"/>
              <w:jc w:val="center"/>
              <w:rPr>
                <w:rFonts w:ascii="Verdana" w:hAnsi="Verdana" w:cs="Arial"/>
                <w:b/>
                <w:sz w:val="18"/>
                <w:szCs w:val="18"/>
              </w:rPr>
            </w:pPr>
            <w:r w:rsidRPr="008A2240">
              <w:rPr>
                <w:rFonts w:ascii="Verdana" w:hAnsi="Verdana" w:cs="Arial"/>
                <w:b/>
                <w:sz w:val="18"/>
                <w:szCs w:val="18"/>
              </w:rPr>
              <w:t>DEDUCTIVA</w:t>
            </w:r>
          </w:p>
        </w:tc>
      </w:tr>
      <w:tr w:rsidR="005D26F1" w:rsidRPr="008A2240" w14:paraId="05BC6A8C" w14:textId="77777777" w:rsidTr="004C0474">
        <w:tc>
          <w:tcPr>
            <w:tcW w:w="2422" w:type="dxa"/>
            <w:vAlign w:val="center"/>
          </w:tcPr>
          <w:p w14:paraId="35A8D11F" w14:textId="77777777" w:rsidR="005D26F1" w:rsidRPr="00414F74" w:rsidRDefault="005D26F1" w:rsidP="00B2147D">
            <w:pPr>
              <w:spacing w:after="120" w:line="240" w:lineRule="atLeast"/>
              <w:jc w:val="both"/>
              <w:rPr>
                <w:rFonts w:ascii="Arial" w:hAnsi="Arial" w:cs="Arial"/>
                <w:sz w:val="20"/>
                <w:szCs w:val="20"/>
              </w:rPr>
            </w:pPr>
            <w:r w:rsidRPr="00414F74">
              <w:rPr>
                <w:rFonts w:ascii="Arial" w:hAnsi="Arial" w:cs="Arial"/>
                <w:sz w:val="20"/>
                <w:szCs w:val="20"/>
              </w:rPr>
              <w:t>Disponibilidad de las aplicaciones, sistemas y servicios de CONALEP.</w:t>
            </w:r>
          </w:p>
        </w:tc>
        <w:tc>
          <w:tcPr>
            <w:tcW w:w="2377" w:type="dxa"/>
            <w:vAlign w:val="center"/>
          </w:tcPr>
          <w:p w14:paraId="286B6D00"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99.7%</w:t>
            </w:r>
          </w:p>
        </w:tc>
        <w:tc>
          <w:tcPr>
            <w:tcW w:w="2445" w:type="dxa"/>
            <w:vAlign w:val="center"/>
          </w:tcPr>
          <w:p w14:paraId="3C417191"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2.16</w:t>
            </w:r>
          </w:p>
        </w:tc>
        <w:tc>
          <w:tcPr>
            <w:tcW w:w="2399" w:type="dxa"/>
            <w:vMerge w:val="restart"/>
            <w:shd w:val="clear" w:color="auto" w:fill="auto"/>
            <w:vAlign w:val="center"/>
          </w:tcPr>
          <w:p w14:paraId="35AE95FA"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El cálculo de la amonestación será tomando como base el monto total del pago mensual del contrato, dividido entre el total de horas del mes restándole las horas de tolerancia.</w:t>
            </w:r>
          </w:p>
        </w:tc>
      </w:tr>
      <w:tr w:rsidR="005D26F1" w:rsidRPr="008A2240" w14:paraId="5C347659" w14:textId="77777777" w:rsidTr="004C0474">
        <w:tc>
          <w:tcPr>
            <w:tcW w:w="2422" w:type="dxa"/>
            <w:vAlign w:val="center"/>
          </w:tcPr>
          <w:p w14:paraId="28501E5B" w14:textId="77777777" w:rsidR="005D26F1" w:rsidRPr="00414F74" w:rsidRDefault="005D26F1" w:rsidP="00B2147D">
            <w:pPr>
              <w:spacing w:after="120" w:line="240" w:lineRule="atLeast"/>
              <w:jc w:val="both"/>
              <w:rPr>
                <w:rFonts w:ascii="Arial" w:hAnsi="Arial" w:cs="Arial"/>
                <w:sz w:val="20"/>
                <w:szCs w:val="20"/>
              </w:rPr>
            </w:pPr>
            <w:r w:rsidRPr="00414F74">
              <w:rPr>
                <w:rFonts w:ascii="Arial" w:hAnsi="Arial" w:cs="Arial"/>
                <w:sz w:val="20"/>
                <w:szCs w:val="20"/>
              </w:rPr>
              <w:t>Solicitud de restauración de información.</w:t>
            </w:r>
          </w:p>
        </w:tc>
        <w:tc>
          <w:tcPr>
            <w:tcW w:w="2377" w:type="dxa"/>
            <w:vAlign w:val="center"/>
          </w:tcPr>
          <w:p w14:paraId="24A943F4"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99.17%</w:t>
            </w:r>
          </w:p>
        </w:tc>
        <w:tc>
          <w:tcPr>
            <w:tcW w:w="2445" w:type="dxa"/>
            <w:vAlign w:val="center"/>
          </w:tcPr>
          <w:p w14:paraId="0CA0B8A4"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6</w:t>
            </w:r>
          </w:p>
        </w:tc>
        <w:tc>
          <w:tcPr>
            <w:tcW w:w="2399" w:type="dxa"/>
            <w:vMerge/>
            <w:shd w:val="clear" w:color="auto" w:fill="auto"/>
            <w:vAlign w:val="center"/>
          </w:tcPr>
          <w:p w14:paraId="0CD82C9F" w14:textId="77777777" w:rsidR="005D26F1" w:rsidRPr="008A2240" w:rsidRDefault="005D26F1" w:rsidP="00B2147D">
            <w:pPr>
              <w:spacing w:after="120" w:line="240" w:lineRule="atLeast"/>
              <w:jc w:val="center"/>
              <w:rPr>
                <w:rFonts w:ascii="Verdana" w:hAnsi="Verdana" w:cs="Arial"/>
                <w:sz w:val="18"/>
                <w:szCs w:val="18"/>
              </w:rPr>
            </w:pPr>
          </w:p>
        </w:tc>
      </w:tr>
      <w:tr w:rsidR="005D26F1" w:rsidRPr="008A2240" w14:paraId="561B4CA5" w14:textId="77777777" w:rsidTr="004C0474">
        <w:tc>
          <w:tcPr>
            <w:tcW w:w="2422" w:type="dxa"/>
            <w:vAlign w:val="center"/>
          </w:tcPr>
          <w:p w14:paraId="63AD2313" w14:textId="77777777" w:rsidR="005D26F1" w:rsidRPr="00414F74" w:rsidRDefault="005D26F1" w:rsidP="00B2147D">
            <w:pPr>
              <w:spacing w:after="120" w:line="240" w:lineRule="atLeast"/>
              <w:jc w:val="both"/>
              <w:rPr>
                <w:rFonts w:ascii="Arial" w:hAnsi="Arial" w:cs="Arial"/>
                <w:sz w:val="20"/>
                <w:szCs w:val="20"/>
              </w:rPr>
            </w:pPr>
            <w:r w:rsidRPr="00414F74">
              <w:rPr>
                <w:rFonts w:ascii="Arial" w:hAnsi="Arial" w:cs="Arial"/>
                <w:sz w:val="20"/>
                <w:szCs w:val="20"/>
              </w:rPr>
              <w:t>Solicitud de asignación y/o reasignación en la infraestructura de procesamiento, memoria y almacenamiento.</w:t>
            </w:r>
          </w:p>
        </w:tc>
        <w:tc>
          <w:tcPr>
            <w:tcW w:w="2377" w:type="dxa"/>
            <w:vAlign w:val="center"/>
          </w:tcPr>
          <w:p w14:paraId="04277B94"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96.66%</w:t>
            </w:r>
          </w:p>
        </w:tc>
        <w:tc>
          <w:tcPr>
            <w:tcW w:w="2445" w:type="dxa"/>
            <w:vAlign w:val="center"/>
          </w:tcPr>
          <w:p w14:paraId="79BC90EA"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24</w:t>
            </w:r>
          </w:p>
        </w:tc>
        <w:tc>
          <w:tcPr>
            <w:tcW w:w="2399" w:type="dxa"/>
            <w:vMerge/>
            <w:shd w:val="clear" w:color="auto" w:fill="auto"/>
            <w:vAlign w:val="center"/>
          </w:tcPr>
          <w:p w14:paraId="52104B08" w14:textId="77777777" w:rsidR="005D26F1" w:rsidRPr="008A2240" w:rsidRDefault="005D26F1" w:rsidP="00B2147D">
            <w:pPr>
              <w:spacing w:after="120" w:line="240" w:lineRule="atLeast"/>
              <w:jc w:val="center"/>
              <w:rPr>
                <w:rFonts w:ascii="Verdana" w:hAnsi="Verdana" w:cs="Arial"/>
                <w:sz w:val="18"/>
                <w:szCs w:val="18"/>
              </w:rPr>
            </w:pPr>
          </w:p>
        </w:tc>
      </w:tr>
      <w:tr w:rsidR="005D26F1" w:rsidRPr="008A2240" w14:paraId="16E103C6" w14:textId="77777777" w:rsidTr="004C0474">
        <w:tc>
          <w:tcPr>
            <w:tcW w:w="2422" w:type="dxa"/>
            <w:vAlign w:val="center"/>
          </w:tcPr>
          <w:p w14:paraId="70582E81" w14:textId="77777777" w:rsidR="005D26F1" w:rsidRPr="00414F74" w:rsidRDefault="005D26F1" w:rsidP="00B2147D">
            <w:pPr>
              <w:spacing w:after="120" w:line="240" w:lineRule="atLeast"/>
              <w:jc w:val="both"/>
              <w:rPr>
                <w:rFonts w:ascii="Arial" w:hAnsi="Arial" w:cs="Arial"/>
                <w:sz w:val="20"/>
                <w:szCs w:val="20"/>
              </w:rPr>
            </w:pPr>
            <w:r w:rsidRPr="00414F74">
              <w:rPr>
                <w:rFonts w:ascii="Arial" w:hAnsi="Arial" w:cs="Arial"/>
                <w:sz w:val="20"/>
                <w:szCs w:val="20"/>
              </w:rPr>
              <w:lastRenderedPageBreak/>
              <w:t>Solicitudes de servicio administrado de la plataforma de operación.</w:t>
            </w:r>
          </w:p>
        </w:tc>
        <w:tc>
          <w:tcPr>
            <w:tcW w:w="2377" w:type="dxa"/>
            <w:vAlign w:val="center"/>
          </w:tcPr>
          <w:p w14:paraId="01FCFF88"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NIVEL ALTO 96.66%</w:t>
            </w:r>
          </w:p>
          <w:p w14:paraId="61E3B0D6"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NIVEL BAJO 99.8%</w:t>
            </w:r>
          </w:p>
        </w:tc>
        <w:tc>
          <w:tcPr>
            <w:tcW w:w="2445" w:type="dxa"/>
            <w:vAlign w:val="center"/>
          </w:tcPr>
          <w:p w14:paraId="7703F6EE"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NIVEL ALTO 24</w:t>
            </w:r>
          </w:p>
          <w:p w14:paraId="6E24FC99" w14:textId="77777777" w:rsidR="005D26F1" w:rsidRPr="00414F74" w:rsidRDefault="005D26F1" w:rsidP="00B2147D">
            <w:pPr>
              <w:spacing w:after="120" w:line="240" w:lineRule="atLeast"/>
              <w:jc w:val="center"/>
              <w:rPr>
                <w:rFonts w:ascii="Arial" w:hAnsi="Arial" w:cs="Arial"/>
                <w:sz w:val="20"/>
                <w:szCs w:val="20"/>
              </w:rPr>
            </w:pPr>
            <w:r w:rsidRPr="00414F74">
              <w:rPr>
                <w:rFonts w:ascii="Arial" w:hAnsi="Arial" w:cs="Arial"/>
                <w:sz w:val="20"/>
                <w:szCs w:val="20"/>
              </w:rPr>
              <w:t>NIVEL BAJO 1.5</w:t>
            </w:r>
          </w:p>
        </w:tc>
        <w:tc>
          <w:tcPr>
            <w:tcW w:w="2399" w:type="dxa"/>
            <w:vMerge/>
            <w:shd w:val="clear" w:color="auto" w:fill="auto"/>
            <w:vAlign w:val="center"/>
          </w:tcPr>
          <w:p w14:paraId="1BFB6867" w14:textId="77777777" w:rsidR="005D26F1" w:rsidRPr="008A2240" w:rsidRDefault="005D26F1" w:rsidP="00B2147D">
            <w:pPr>
              <w:spacing w:after="120" w:line="240" w:lineRule="atLeast"/>
              <w:jc w:val="center"/>
              <w:rPr>
                <w:rFonts w:ascii="Verdana" w:hAnsi="Verdana" w:cs="Arial"/>
                <w:sz w:val="18"/>
                <w:szCs w:val="18"/>
              </w:rPr>
            </w:pPr>
          </w:p>
        </w:tc>
      </w:tr>
    </w:tbl>
    <w:p w14:paraId="19B83BEA" w14:textId="215E1FF1" w:rsidR="004C0474" w:rsidRDefault="004C0474" w:rsidP="004C0474">
      <w:pPr>
        <w:spacing w:after="120"/>
        <w:jc w:val="both"/>
        <w:rPr>
          <w:rFonts w:ascii="Verdana" w:hAnsi="Verdana"/>
          <w:b/>
          <w:sz w:val="18"/>
          <w:szCs w:val="18"/>
        </w:rPr>
      </w:pPr>
    </w:p>
    <w:p w14:paraId="4F7E6BB4" w14:textId="7F71FCF7" w:rsidR="00A0322E" w:rsidRDefault="00A0322E" w:rsidP="004C0474">
      <w:pPr>
        <w:spacing w:after="120"/>
        <w:jc w:val="both"/>
        <w:rPr>
          <w:rFonts w:ascii="Verdana" w:hAnsi="Verdana"/>
          <w:b/>
          <w:sz w:val="18"/>
          <w:szCs w:val="18"/>
        </w:rPr>
      </w:pPr>
      <w:r>
        <w:rPr>
          <w:rFonts w:ascii="Verdana" w:hAnsi="Verdana"/>
          <w:b/>
          <w:sz w:val="18"/>
          <w:szCs w:val="18"/>
        </w:rPr>
        <w:t>ENTIENDOSE LOS NIVELES ALTO Y BAJO DE LA SIGUIENTE MANERA:</w:t>
      </w:r>
    </w:p>
    <w:p w14:paraId="6E14A89C" w14:textId="3933F7DA" w:rsidR="004C0474" w:rsidRPr="00C47985" w:rsidRDefault="004C0474" w:rsidP="004C0474">
      <w:pPr>
        <w:spacing w:after="120"/>
        <w:jc w:val="both"/>
        <w:rPr>
          <w:rFonts w:ascii="Verdana" w:hAnsi="Verdana"/>
          <w:b/>
          <w:sz w:val="18"/>
          <w:szCs w:val="18"/>
        </w:rPr>
      </w:pPr>
      <w:r w:rsidRPr="00C47985">
        <w:rPr>
          <w:rFonts w:ascii="Verdana" w:hAnsi="Verdana"/>
          <w:b/>
          <w:sz w:val="18"/>
          <w:szCs w:val="18"/>
        </w:rPr>
        <w:t>NIVEL ALTO</w:t>
      </w:r>
    </w:p>
    <w:p w14:paraId="29956DD2" w14:textId="77777777" w:rsidR="004C0474" w:rsidRPr="00C47985" w:rsidRDefault="004C0474" w:rsidP="004C0474">
      <w:pPr>
        <w:spacing w:after="120"/>
        <w:jc w:val="both"/>
        <w:rPr>
          <w:rFonts w:ascii="Verdana" w:hAnsi="Verdana"/>
          <w:sz w:val="18"/>
          <w:szCs w:val="18"/>
        </w:rPr>
      </w:pPr>
      <w:r w:rsidRPr="00C47985">
        <w:rPr>
          <w:rFonts w:ascii="Verdana" w:hAnsi="Verdana"/>
          <w:sz w:val="18"/>
          <w:szCs w:val="18"/>
        </w:rPr>
        <w:t>El LICITANTE dispondrá de 24 horas contadas a partir de hecha una solicitud referente a la ejecución, instalaciones, configuraciones y/o implementación de nuevos servicios, tales como la implementación de una nueva máquina virtual, con su correspondiente Sistema Operativo, Motor de Base de Datos, etc.</w:t>
      </w:r>
    </w:p>
    <w:p w14:paraId="64A2E296" w14:textId="77777777" w:rsidR="004C0474" w:rsidRPr="00C47985" w:rsidRDefault="004C0474" w:rsidP="004C0474">
      <w:pPr>
        <w:spacing w:after="120"/>
        <w:jc w:val="both"/>
        <w:rPr>
          <w:rFonts w:ascii="Verdana" w:hAnsi="Verdana"/>
          <w:b/>
          <w:sz w:val="18"/>
          <w:szCs w:val="18"/>
        </w:rPr>
      </w:pPr>
      <w:r w:rsidRPr="00C47985">
        <w:rPr>
          <w:rFonts w:ascii="Verdana" w:hAnsi="Verdana"/>
          <w:b/>
          <w:sz w:val="18"/>
          <w:szCs w:val="18"/>
        </w:rPr>
        <w:t>NIVEL BAJO</w:t>
      </w:r>
    </w:p>
    <w:p w14:paraId="08E555AF" w14:textId="76DFCF46" w:rsidR="00204FAA" w:rsidRPr="004C0474" w:rsidRDefault="004C0474" w:rsidP="004C0474">
      <w:pPr>
        <w:spacing w:after="120"/>
        <w:jc w:val="both"/>
        <w:rPr>
          <w:rFonts w:ascii="Verdana" w:hAnsi="Verdana"/>
          <w:sz w:val="18"/>
          <w:szCs w:val="18"/>
        </w:rPr>
      </w:pPr>
      <w:r w:rsidRPr="00C47985">
        <w:rPr>
          <w:rFonts w:ascii="Verdana" w:hAnsi="Verdana"/>
          <w:sz w:val="18"/>
          <w:szCs w:val="18"/>
        </w:rPr>
        <w:t>El LICITANTE dispondrá de 1.5 horas contadas a partir de hecha la solicitud referente a la administración básica del Sistema Operativo, tales como generación y borrado de usuarios y grupos, cambio de contraseña, etc.</w:t>
      </w:r>
    </w:p>
    <w:p w14:paraId="743483C3" w14:textId="77777777" w:rsidR="00D17BAF" w:rsidRPr="002C3FB8" w:rsidRDefault="00D17BAF" w:rsidP="00425431">
      <w:pPr>
        <w:pStyle w:val="Prrafodelista"/>
        <w:spacing w:after="120" w:line="264" w:lineRule="auto"/>
        <w:ind w:left="993" w:right="14"/>
        <w:contextualSpacing/>
        <w:jc w:val="both"/>
        <w:rPr>
          <w:rFonts w:ascii="Arial" w:hAnsi="Arial" w:cs="Arial"/>
          <w:b/>
          <w:bCs/>
          <w:sz w:val="20"/>
          <w:szCs w:val="20"/>
        </w:rPr>
      </w:pPr>
      <w:r w:rsidRPr="002C3FB8">
        <w:rPr>
          <w:rFonts w:ascii="Arial" w:hAnsi="Arial" w:cs="Arial"/>
          <w:b/>
          <w:sz w:val="20"/>
          <w:szCs w:val="20"/>
        </w:rPr>
        <w:t>5.</w:t>
      </w:r>
      <w:r w:rsidRPr="002C3FB8">
        <w:rPr>
          <w:rFonts w:ascii="Arial" w:hAnsi="Arial" w:cs="Arial"/>
          <w:b/>
          <w:bCs/>
          <w:sz w:val="20"/>
          <w:szCs w:val="20"/>
        </w:rPr>
        <w:t xml:space="preserve"> Penas Convencionales:</w:t>
      </w:r>
    </w:p>
    <w:p w14:paraId="1DAFC58E" w14:textId="18BA88AF" w:rsidR="00D17BAF" w:rsidRDefault="00D17BAF" w:rsidP="00425431">
      <w:pPr>
        <w:pStyle w:val="Prrafodelista"/>
        <w:spacing w:after="120" w:line="264" w:lineRule="auto"/>
        <w:ind w:left="993" w:right="14"/>
        <w:contextualSpacing/>
        <w:jc w:val="both"/>
        <w:rPr>
          <w:rFonts w:ascii="Arial" w:hAnsi="Arial" w:cs="Arial"/>
          <w:sz w:val="20"/>
          <w:szCs w:val="20"/>
        </w:rPr>
      </w:pPr>
      <w:r w:rsidRPr="002C3FB8">
        <w:rPr>
          <w:rFonts w:ascii="Arial" w:hAnsi="Arial" w:cs="Arial"/>
          <w:bCs/>
          <w:sz w:val="20"/>
          <w:szCs w:val="20"/>
        </w:rPr>
        <w:t>De conformidad con el artículo 53 de la LAASSP, 95, 96 y 97 de su Reglamento</w:t>
      </w:r>
      <w:r w:rsidRPr="002C3FB8">
        <w:rPr>
          <w:rFonts w:ascii="Arial" w:hAnsi="Arial" w:cs="Arial"/>
          <w:sz w:val="20"/>
          <w:szCs w:val="20"/>
        </w:rPr>
        <w:t xml:space="preserve"> el CONALEP aplicará con motivo de incumplimiento en la </w:t>
      </w:r>
      <w:r w:rsidR="00F47E18">
        <w:rPr>
          <w:rFonts w:ascii="Arial" w:hAnsi="Arial" w:cs="Arial"/>
          <w:sz w:val="20"/>
          <w:szCs w:val="20"/>
        </w:rPr>
        <w:t>prestación del servicio</w:t>
      </w:r>
      <w:r w:rsidRPr="002C3FB8">
        <w:rPr>
          <w:rFonts w:ascii="Arial" w:hAnsi="Arial" w:cs="Arial"/>
          <w:sz w:val="20"/>
          <w:szCs w:val="20"/>
        </w:rPr>
        <w:t xml:space="preserve"> las penas convencionales de acuerdo a lo siguiente:</w:t>
      </w:r>
    </w:p>
    <w:p w14:paraId="7E23D1CE" w14:textId="77777777" w:rsidR="00120F6F" w:rsidRDefault="00120F6F" w:rsidP="00425431">
      <w:pPr>
        <w:pStyle w:val="Prrafodelista"/>
        <w:spacing w:after="120" w:line="264" w:lineRule="auto"/>
        <w:ind w:left="993" w:right="14"/>
        <w:contextualSpacing/>
        <w:jc w:val="both"/>
        <w:rPr>
          <w:rFonts w:ascii="Arial" w:hAnsi="Arial" w:cs="Arial"/>
          <w:sz w:val="20"/>
          <w:szCs w:val="20"/>
        </w:rPr>
      </w:pPr>
    </w:p>
    <w:p w14:paraId="064974E4" w14:textId="77777777" w:rsidR="00120F6F" w:rsidRPr="00120F6F" w:rsidRDefault="00120F6F" w:rsidP="00120F6F">
      <w:pPr>
        <w:pStyle w:val="Prrafodelista"/>
        <w:spacing w:after="120" w:line="264" w:lineRule="auto"/>
        <w:ind w:left="993" w:right="14"/>
        <w:contextualSpacing/>
        <w:jc w:val="both"/>
        <w:rPr>
          <w:rFonts w:ascii="Arial" w:hAnsi="Arial" w:cs="Arial"/>
          <w:sz w:val="20"/>
          <w:szCs w:val="20"/>
        </w:rPr>
      </w:pPr>
      <w:r w:rsidRPr="00120F6F">
        <w:rPr>
          <w:rFonts w:ascii="Arial" w:hAnsi="Arial" w:cs="Arial"/>
          <w:sz w:val="20"/>
          <w:szCs w:val="20"/>
        </w:rPr>
        <w:t>El CONALEP aplicará una pena convencional de un 10% del monto total del contrato por atraso e incumplimiento parcial o deficiente en la prestación de los servicios, aplicables de la siguiente manera:</w:t>
      </w:r>
    </w:p>
    <w:p w14:paraId="5D8D7D34" w14:textId="4B15F737" w:rsidR="00120F6F" w:rsidRPr="002C3FB8" w:rsidRDefault="00120F6F" w:rsidP="00120F6F">
      <w:pPr>
        <w:pStyle w:val="Prrafodelista"/>
        <w:spacing w:after="120" w:line="264" w:lineRule="auto"/>
        <w:ind w:left="993" w:right="14"/>
        <w:contextualSpacing/>
        <w:jc w:val="both"/>
        <w:rPr>
          <w:rFonts w:ascii="Arial" w:hAnsi="Arial" w:cs="Arial"/>
          <w:sz w:val="20"/>
          <w:szCs w:val="20"/>
        </w:rPr>
      </w:pPr>
      <w:r w:rsidRPr="00120F6F">
        <w:rPr>
          <w:rFonts w:ascii="Arial" w:hAnsi="Arial" w:cs="Arial"/>
          <w:sz w:val="20"/>
          <w:szCs w:val="20"/>
        </w:rPr>
        <w:t>1.</w:t>
      </w:r>
      <w:r w:rsidRPr="00120F6F">
        <w:rPr>
          <w:rFonts w:ascii="Arial" w:hAnsi="Arial" w:cs="Arial"/>
          <w:sz w:val="20"/>
          <w:szCs w:val="20"/>
        </w:rPr>
        <w:tab/>
        <w:t>Por atraso en el cumplimiento de la fecha pactada para el inicio del servicio, la pena por día natural será del 2% del monto del Contrato y hasta por un 10%.</w:t>
      </w:r>
    </w:p>
    <w:p w14:paraId="2CF63A2B" w14:textId="77777777" w:rsidR="00120F6F" w:rsidRDefault="00120F6F" w:rsidP="00CF3D8D">
      <w:pPr>
        <w:pStyle w:val="Prrafodelista"/>
        <w:ind w:left="993"/>
        <w:jc w:val="both"/>
        <w:rPr>
          <w:rFonts w:ascii="Arial" w:hAnsi="Arial" w:cs="Arial"/>
          <w:b/>
          <w:sz w:val="20"/>
          <w:szCs w:val="20"/>
        </w:rPr>
      </w:pPr>
    </w:p>
    <w:p w14:paraId="62C07177" w14:textId="0F14D32E" w:rsidR="00757F92" w:rsidRPr="009F0161" w:rsidRDefault="00D17BAF" w:rsidP="00CF3D8D">
      <w:pPr>
        <w:pStyle w:val="Prrafodelista"/>
        <w:ind w:left="993"/>
        <w:jc w:val="both"/>
        <w:rPr>
          <w:rFonts w:ascii="Arial" w:hAnsi="Arial" w:cs="Arial"/>
          <w:b/>
          <w:sz w:val="20"/>
          <w:szCs w:val="20"/>
        </w:rPr>
      </w:pPr>
      <w:r w:rsidRPr="002C3FB8">
        <w:rPr>
          <w:rFonts w:ascii="Arial" w:hAnsi="Arial" w:cs="Arial"/>
          <w:b/>
          <w:sz w:val="20"/>
          <w:szCs w:val="20"/>
        </w:rPr>
        <w:t>6</w:t>
      </w:r>
      <w:r w:rsidR="00757F92" w:rsidRPr="002C3FB8">
        <w:rPr>
          <w:rFonts w:ascii="Arial" w:hAnsi="Arial" w:cs="Arial"/>
          <w:b/>
          <w:sz w:val="20"/>
          <w:szCs w:val="20"/>
        </w:rPr>
        <w:t>. Señalamiento de que la obligación garantizada será divisible o indivisible</w:t>
      </w:r>
      <w:r w:rsidR="00882E31" w:rsidRPr="002C3FB8">
        <w:rPr>
          <w:rFonts w:ascii="Arial" w:hAnsi="Arial" w:cs="Arial"/>
          <w:b/>
          <w:sz w:val="20"/>
          <w:szCs w:val="20"/>
        </w:rPr>
        <w:t xml:space="preserve">, y que en caso </w:t>
      </w:r>
      <w:r w:rsidR="00882E31" w:rsidRPr="009F0161">
        <w:rPr>
          <w:rFonts w:ascii="Arial" w:hAnsi="Arial" w:cs="Arial"/>
          <w:b/>
          <w:sz w:val="20"/>
          <w:szCs w:val="20"/>
        </w:rPr>
        <w:t xml:space="preserve">de presentarse algún incumplimiento se harán efectivas las garantías </w:t>
      </w:r>
      <w:r w:rsidR="00F16B9A" w:rsidRPr="009F0161">
        <w:rPr>
          <w:rFonts w:ascii="Arial" w:hAnsi="Arial" w:cs="Arial"/>
          <w:b/>
          <w:sz w:val="20"/>
          <w:szCs w:val="20"/>
        </w:rPr>
        <w:t>que procedan:</w:t>
      </w:r>
    </w:p>
    <w:p w14:paraId="0BCDDCF7" w14:textId="520381CA" w:rsidR="007E65A9" w:rsidRPr="002C3FB8" w:rsidRDefault="00E92D9F" w:rsidP="00CF3D8D">
      <w:pPr>
        <w:pStyle w:val="Prrafodelista"/>
        <w:ind w:left="993"/>
        <w:jc w:val="both"/>
        <w:rPr>
          <w:rFonts w:ascii="Arial" w:hAnsi="Arial" w:cs="Arial"/>
          <w:sz w:val="20"/>
          <w:szCs w:val="20"/>
        </w:rPr>
      </w:pPr>
      <w:r w:rsidRPr="009F0161">
        <w:rPr>
          <w:rFonts w:ascii="Arial" w:hAnsi="Arial" w:cs="Arial"/>
          <w:b/>
          <w:sz w:val="20"/>
          <w:szCs w:val="20"/>
          <w:u w:val="single"/>
        </w:rPr>
        <w:t>Ind</w:t>
      </w:r>
      <w:r w:rsidR="007F4DDF" w:rsidRPr="009F0161">
        <w:rPr>
          <w:rFonts w:ascii="Arial" w:hAnsi="Arial" w:cs="Arial"/>
          <w:b/>
          <w:sz w:val="20"/>
          <w:szCs w:val="20"/>
          <w:u w:val="single"/>
        </w:rPr>
        <w:t>ivisible</w:t>
      </w:r>
      <w:r w:rsidR="007F4DDF" w:rsidRPr="009F0161">
        <w:rPr>
          <w:rFonts w:ascii="Arial" w:hAnsi="Arial" w:cs="Arial"/>
          <w:sz w:val="20"/>
          <w:szCs w:val="20"/>
        </w:rPr>
        <w:t>, c</w:t>
      </w:r>
      <w:r w:rsidR="000D5E1D" w:rsidRPr="009F0161">
        <w:rPr>
          <w:rFonts w:ascii="Arial" w:hAnsi="Arial" w:cs="Arial"/>
          <w:sz w:val="20"/>
          <w:szCs w:val="20"/>
        </w:rPr>
        <w:t>onforme</w:t>
      </w:r>
      <w:r w:rsidR="000D5E1D" w:rsidRPr="002C3FB8">
        <w:rPr>
          <w:rFonts w:ascii="Arial" w:hAnsi="Arial" w:cs="Arial"/>
          <w:sz w:val="20"/>
          <w:szCs w:val="20"/>
        </w:rPr>
        <w:t xml:space="preserve"> al numeral 13</w:t>
      </w:r>
      <w:r w:rsidR="0097281E" w:rsidRPr="002C3FB8">
        <w:rPr>
          <w:rFonts w:ascii="Arial" w:hAnsi="Arial" w:cs="Arial"/>
          <w:sz w:val="20"/>
          <w:szCs w:val="20"/>
        </w:rPr>
        <w:t>.</w:t>
      </w:r>
    </w:p>
    <w:p w14:paraId="73A2B76F" w14:textId="77777777" w:rsidR="008B4ECA" w:rsidRPr="002C3FB8" w:rsidRDefault="008B4ECA" w:rsidP="00757F92">
      <w:pPr>
        <w:pStyle w:val="Prrafodelista"/>
        <w:ind w:left="993"/>
        <w:jc w:val="both"/>
        <w:rPr>
          <w:rFonts w:ascii="Arial" w:hAnsi="Arial" w:cs="Arial"/>
          <w:b/>
          <w:sz w:val="20"/>
          <w:szCs w:val="20"/>
        </w:rPr>
      </w:pPr>
    </w:p>
    <w:p w14:paraId="44641702" w14:textId="77777777" w:rsidR="00F16B9A" w:rsidRPr="002C3FB8" w:rsidRDefault="00D17BAF" w:rsidP="00067C2B">
      <w:pPr>
        <w:ind w:left="993"/>
        <w:rPr>
          <w:rFonts w:ascii="Arial" w:hAnsi="Arial" w:cs="Arial"/>
          <w:b/>
          <w:bCs/>
          <w:sz w:val="20"/>
          <w:szCs w:val="20"/>
        </w:rPr>
      </w:pPr>
      <w:r w:rsidRPr="002C3FB8">
        <w:rPr>
          <w:rFonts w:ascii="Arial" w:hAnsi="Arial" w:cs="Arial"/>
          <w:b/>
          <w:sz w:val="20"/>
          <w:szCs w:val="20"/>
        </w:rPr>
        <w:t>7</w:t>
      </w:r>
      <w:r w:rsidR="008B4ECA" w:rsidRPr="002C3FB8">
        <w:rPr>
          <w:rFonts w:ascii="Arial" w:hAnsi="Arial" w:cs="Arial"/>
          <w:b/>
          <w:sz w:val="20"/>
          <w:szCs w:val="20"/>
        </w:rPr>
        <w:t xml:space="preserve">. </w:t>
      </w:r>
      <w:r w:rsidR="00F16B9A" w:rsidRPr="002C3FB8">
        <w:rPr>
          <w:rFonts w:ascii="Arial" w:hAnsi="Arial" w:cs="Arial"/>
          <w:b/>
          <w:bCs/>
          <w:sz w:val="20"/>
          <w:szCs w:val="20"/>
        </w:rPr>
        <w:t>Ajuste de la Garantía de cumplimiento en caso de modificaciones al contrato:</w:t>
      </w:r>
    </w:p>
    <w:p w14:paraId="4ED380F7" w14:textId="77777777" w:rsidR="00F16B9A" w:rsidRPr="002C3FB8" w:rsidRDefault="00F16B9A" w:rsidP="00F16B9A">
      <w:pPr>
        <w:ind w:left="993"/>
        <w:jc w:val="both"/>
        <w:rPr>
          <w:rFonts w:ascii="Arial" w:hAnsi="Arial" w:cs="Arial"/>
          <w:sz w:val="20"/>
          <w:szCs w:val="20"/>
        </w:rPr>
      </w:pPr>
      <w:r w:rsidRPr="002C3FB8">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suministro de los bienes y vigencia que se derive del convenio modificatorio.</w:t>
      </w:r>
    </w:p>
    <w:p w14:paraId="23076A62" w14:textId="77777777" w:rsidR="00F16B9A" w:rsidRPr="002C3FB8" w:rsidRDefault="00F16B9A" w:rsidP="00F16B9A">
      <w:pPr>
        <w:ind w:left="993"/>
        <w:jc w:val="both"/>
        <w:rPr>
          <w:rFonts w:ascii="Arial" w:hAnsi="Arial" w:cs="Arial"/>
          <w:b/>
          <w:sz w:val="20"/>
          <w:szCs w:val="20"/>
        </w:rPr>
      </w:pPr>
    </w:p>
    <w:p w14:paraId="6E890598" w14:textId="77777777" w:rsidR="00067C2B" w:rsidRPr="002C3FB8" w:rsidRDefault="00D17BAF" w:rsidP="00067C2B">
      <w:pPr>
        <w:ind w:left="993"/>
        <w:jc w:val="both"/>
        <w:rPr>
          <w:rFonts w:ascii="Arial" w:hAnsi="Arial" w:cs="Arial"/>
          <w:sz w:val="20"/>
          <w:szCs w:val="20"/>
        </w:rPr>
      </w:pPr>
      <w:r w:rsidRPr="002C3FB8">
        <w:rPr>
          <w:rFonts w:ascii="Arial" w:hAnsi="Arial" w:cs="Arial"/>
          <w:b/>
          <w:sz w:val="20"/>
          <w:szCs w:val="20"/>
        </w:rPr>
        <w:t>8</w:t>
      </w:r>
      <w:r w:rsidR="00F16B9A" w:rsidRPr="002C3FB8">
        <w:rPr>
          <w:rFonts w:ascii="Arial" w:hAnsi="Arial" w:cs="Arial"/>
          <w:b/>
          <w:sz w:val="20"/>
          <w:szCs w:val="20"/>
        </w:rPr>
        <w:t>. Desglose de los servicios a ejercer por ejercicio fiscal:</w:t>
      </w:r>
      <w:r w:rsidR="00F16B9A" w:rsidRPr="002C3FB8">
        <w:rPr>
          <w:rFonts w:ascii="Arial" w:hAnsi="Arial" w:cs="Arial"/>
          <w:sz w:val="20"/>
          <w:szCs w:val="20"/>
        </w:rPr>
        <w:t xml:space="preserve"> </w:t>
      </w:r>
    </w:p>
    <w:p w14:paraId="19A889D0" w14:textId="1829ECA5" w:rsidR="00C3392A" w:rsidRPr="002C3FB8" w:rsidRDefault="00E440FF" w:rsidP="00067C2B">
      <w:pPr>
        <w:ind w:left="993"/>
        <w:jc w:val="both"/>
        <w:rPr>
          <w:rFonts w:ascii="Arial" w:hAnsi="Arial" w:cs="Arial"/>
          <w:bCs/>
          <w:sz w:val="20"/>
          <w:szCs w:val="22"/>
        </w:rPr>
      </w:pPr>
      <w:r>
        <w:rPr>
          <w:rFonts w:ascii="Arial" w:hAnsi="Arial" w:cs="Arial"/>
          <w:bCs/>
          <w:sz w:val="20"/>
          <w:szCs w:val="22"/>
        </w:rPr>
        <w:t>La prestación del servicio</w:t>
      </w:r>
      <w:r w:rsidR="00067C2B" w:rsidRPr="002C3FB8">
        <w:rPr>
          <w:rFonts w:ascii="Arial" w:hAnsi="Arial" w:cs="Arial"/>
          <w:bCs/>
          <w:sz w:val="20"/>
          <w:szCs w:val="22"/>
        </w:rPr>
        <w:t xml:space="preserve"> de la presente convocatoria se hará durante </w:t>
      </w:r>
      <w:r>
        <w:rPr>
          <w:rFonts w:ascii="Arial" w:hAnsi="Arial" w:cs="Arial"/>
          <w:bCs/>
          <w:sz w:val="20"/>
          <w:szCs w:val="22"/>
        </w:rPr>
        <w:t>los años 2017, 2018 y 2019.</w:t>
      </w:r>
    </w:p>
    <w:p w14:paraId="71BBB21F" w14:textId="77777777" w:rsidR="00067C2B" w:rsidRPr="002C3FB8" w:rsidRDefault="00067C2B" w:rsidP="00067C2B">
      <w:pPr>
        <w:ind w:left="993"/>
        <w:jc w:val="both"/>
        <w:rPr>
          <w:rFonts w:ascii="Arial" w:hAnsi="Arial" w:cs="Arial"/>
          <w:bCs/>
          <w:sz w:val="20"/>
          <w:szCs w:val="22"/>
        </w:rPr>
      </w:pPr>
    </w:p>
    <w:p w14:paraId="48AD4CFE" w14:textId="6592F4F8" w:rsidR="0038586B" w:rsidRDefault="00D17BAF" w:rsidP="00A4012E">
      <w:pPr>
        <w:ind w:left="993"/>
        <w:jc w:val="both"/>
        <w:rPr>
          <w:rFonts w:ascii="Arial" w:hAnsi="Arial" w:cs="Arial"/>
          <w:b/>
          <w:bCs/>
          <w:sz w:val="20"/>
          <w:szCs w:val="22"/>
        </w:rPr>
      </w:pPr>
      <w:r w:rsidRPr="002C3FB8">
        <w:rPr>
          <w:rFonts w:ascii="Arial" w:hAnsi="Arial" w:cs="Arial"/>
          <w:b/>
          <w:bCs/>
          <w:sz w:val="20"/>
          <w:szCs w:val="22"/>
        </w:rPr>
        <w:t>9</w:t>
      </w:r>
      <w:r w:rsidR="00C3392A" w:rsidRPr="002C3FB8">
        <w:rPr>
          <w:rFonts w:ascii="Arial" w:hAnsi="Arial" w:cs="Arial"/>
          <w:b/>
          <w:bCs/>
          <w:sz w:val="20"/>
          <w:szCs w:val="22"/>
        </w:rPr>
        <w:t xml:space="preserve">. </w:t>
      </w:r>
      <w:r w:rsidR="00321A24" w:rsidRPr="002C3FB8">
        <w:rPr>
          <w:rFonts w:ascii="Arial" w:hAnsi="Arial" w:cs="Arial"/>
          <w:b/>
          <w:bCs/>
          <w:sz w:val="20"/>
          <w:szCs w:val="22"/>
        </w:rPr>
        <w:t>Carta Garantía:</w:t>
      </w:r>
    </w:p>
    <w:p w14:paraId="51CCC800" w14:textId="33C33464" w:rsidR="00045EC5" w:rsidRPr="002C3FB8" w:rsidRDefault="00045EC5" w:rsidP="00A4012E">
      <w:pPr>
        <w:ind w:left="993"/>
        <w:jc w:val="both"/>
        <w:rPr>
          <w:rFonts w:ascii="Arial" w:hAnsi="Arial" w:cs="Arial"/>
          <w:sz w:val="20"/>
          <w:szCs w:val="20"/>
        </w:rPr>
      </w:pPr>
      <w:r w:rsidRPr="00045EC5">
        <w:rPr>
          <w:rFonts w:ascii="Arial" w:hAnsi="Arial" w:cs="Arial"/>
          <w:sz w:val="20"/>
          <w:szCs w:val="20"/>
        </w:rPr>
        <w:t>Carta sobre Defectos y Vicios Ocultos de los Servicios y Calidad de los Bienes o Servicios conforme al Anexo 4 de la presente convocatoria.</w:t>
      </w:r>
    </w:p>
    <w:p w14:paraId="3F4DE5A8" w14:textId="77777777" w:rsidR="00846CE9" w:rsidRPr="002C3FB8" w:rsidRDefault="00846CE9" w:rsidP="00EA4CDF">
      <w:pPr>
        <w:jc w:val="both"/>
        <w:rPr>
          <w:rFonts w:ascii="Arial" w:hAnsi="Arial" w:cs="Arial"/>
          <w:sz w:val="20"/>
          <w:szCs w:val="20"/>
        </w:rPr>
      </w:pPr>
    </w:p>
    <w:p w14:paraId="2A703E04" w14:textId="77777777" w:rsidR="00CA488C" w:rsidRPr="002C3FB8" w:rsidRDefault="00D17BAF" w:rsidP="00067C2B">
      <w:pPr>
        <w:pStyle w:val="Prrafodelista"/>
        <w:ind w:left="993"/>
        <w:jc w:val="both"/>
        <w:rPr>
          <w:rFonts w:ascii="Arial" w:hAnsi="Arial" w:cs="Arial"/>
          <w:sz w:val="20"/>
          <w:szCs w:val="20"/>
        </w:rPr>
      </w:pPr>
      <w:r w:rsidRPr="002C3FB8">
        <w:rPr>
          <w:rFonts w:ascii="Arial" w:hAnsi="Arial" w:cs="Arial"/>
          <w:b/>
          <w:sz w:val="20"/>
          <w:szCs w:val="20"/>
        </w:rPr>
        <w:t>10</w:t>
      </w:r>
      <w:r w:rsidR="00C3392A" w:rsidRPr="002C3FB8">
        <w:rPr>
          <w:rFonts w:ascii="Arial" w:hAnsi="Arial" w:cs="Arial"/>
          <w:b/>
          <w:sz w:val="20"/>
          <w:szCs w:val="20"/>
        </w:rPr>
        <w:t>.</w:t>
      </w:r>
      <w:r w:rsidR="00CA488C" w:rsidRPr="002C3FB8">
        <w:rPr>
          <w:rFonts w:ascii="Arial" w:hAnsi="Arial" w:cs="Arial"/>
          <w:b/>
          <w:sz w:val="20"/>
          <w:szCs w:val="20"/>
        </w:rPr>
        <w:t xml:space="preserve">Suscripción y modificación al contrato: </w:t>
      </w:r>
    </w:p>
    <w:p w14:paraId="2F07ED15" w14:textId="400F394D" w:rsidR="00CA488C" w:rsidRPr="002C3FB8" w:rsidRDefault="00E45183" w:rsidP="00C3392A">
      <w:pPr>
        <w:pStyle w:val="Prrafodelista"/>
        <w:ind w:left="993"/>
        <w:jc w:val="both"/>
        <w:rPr>
          <w:rFonts w:ascii="Arial" w:hAnsi="Arial" w:cs="Arial"/>
          <w:sz w:val="20"/>
        </w:rPr>
      </w:pPr>
      <w:r w:rsidRPr="002C3FB8">
        <w:rPr>
          <w:rFonts w:ascii="Arial" w:hAnsi="Arial" w:cs="Arial"/>
          <w:sz w:val="20"/>
          <w:szCs w:val="20"/>
        </w:rPr>
        <w:t xml:space="preserve">El compromiso </w:t>
      </w:r>
      <w:r w:rsidR="00CA488C" w:rsidRPr="002C3FB8">
        <w:rPr>
          <w:rFonts w:ascii="Arial" w:hAnsi="Arial" w:cs="Arial"/>
          <w:sz w:val="20"/>
          <w:szCs w:val="20"/>
        </w:rPr>
        <w:t>que se derive del presente procedimiento de licitación, se formalizará mediante la suscripción del contrato</w:t>
      </w:r>
      <w:r w:rsidR="008C7F17">
        <w:rPr>
          <w:rFonts w:ascii="Arial" w:hAnsi="Arial" w:cs="Arial"/>
          <w:sz w:val="20"/>
          <w:szCs w:val="20"/>
        </w:rPr>
        <w:t xml:space="preserve"> </w:t>
      </w:r>
      <w:r w:rsidR="00CA488C" w:rsidRPr="002C3FB8">
        <w:rPr>
          <w:rFonts w:ascii="Arial" w:hAnsi="Arial" w:cs="Arial"/>
          <w:sz w:val="20"/>
          <w:szCs w:val="20"/>
        </w:rPr>
        <w:t xml:space="preserve">que se elaborará de conformidad con la presente convocatoria, las modificaciones que deriven de la o las juntas de aclaraciones, de la proposición del licitante ganador y las disposiciones legales aplicables. </w:t>
      </w:r>
    </w:p>
    <w:p w14:paraId="5E1EF8FF" w14:textId="77777777" w:rsidR="00CA488C" w:rsidRPr="002C3FB8" w:rsidRDefault="00CA488C" w:rsidP="00325879">
      <w:pPr>
        <w:pStyle w:val="Prrafodelista"/>
        <w:ind w:left="426"/>
        <w:jc w:val="both"/>
        <w:rPr>
          <w:rFonts w:ascii="Arial" w:hAnsi="Arial" w:cs="Arial"/>
          <w:sz w:val="20"/>
        </w:rPr>
      </w:pPr>
    </w:p>
    <w:p w14:paraId="65433B95" w14:textId="77777777" w:rsidR="00CA488C" w:rsidRPr="002C3FB8" w:rsidRDefault="00D17BAF" w:rsidP="00C3392A">
      <w:pPr>
        <w:pStyle w:val="Prrafodelista"/>
        <w:ind w:left="1418"/>
        <w:jc w:val="both"/>
        <w:rPr>
          <w:rFonts w:ascii="Arial" w:hAnsi="Arial" w:cs="Arial"/>
          <w:sz w:val="20"/>
        </w:rPr>
      </w:pPr>
      <w:r w:rsidRPr="002C3FB8">
        <w:rPr>
          <w:rFonts w:ascii="Arial" w:hAnsi="Arial" w:cs="Arial"/>
          <w:b/>
          <w:sz w:val="20"/>
        </w:rPr>
        <w:lastRenderedPageBreak/>
        <w:t>10</w:t>
      </w:r>
      <w:r w:rsidR="00C3392A" w:rsidRPr="002C3FB8">
        <w:rPr>
          <w:rFonts w:ascii="Arial" w:hAnsi="Arial" w:cs="Arial"/>
          <w:b/>
          <w:sz w:val="20"/>
        </w:rPr>
        <w:t>.1</w:t>
      </w:r>
      <w:r w:rsidR="00E45183" w:rsidRPr="002C3FB8">
        <w:rPr>
          <w:rFonts w:ascii="Arial" w:hAnsi="Arial" w:cs="Arial"/>
          <w:b/>
          <w:i/>
          <w:sz w:val="20"/>
        </w:rPr>
        <w:t xml:space="preserve"> </w:t>
      </w:r>
      <w:r w:rsidR="00CA488C" w:rsidRPr="002C3FB8">
        <w:rPr>
          <w:rFonts w:ascii="Arial" w:hAnsi="Arial" w:cs="Arial"/>
          <w:sz w:val="20"/>
        </w:rPr>
        <w:t xml:space="preserve">El modelo de anteproyecto del contrato, se muestra en el </w:t>
      </w:r>
      <w:r w:rsidR="00CA488C" w:rsidRPr="002C3FB8">
        <w:rPr>
          <w:rFonts w:ascii="Arial" w:hAnsi="Arial" w:cs="Arial"/>
          <w:b/>
          <w:sz w:val="20"/>
        </w:rPr>
        <w:t xml:space="preserve">Anexo No. 2 </w:t>
      </w:r>
      <w:r w:rsidR="00CA488C" w:rsidRPr="002C3FB8">
        <w:rPr>
          <w:rFonts w:ascii="Arial" w:hAnsi="Arial" w:cs="Arial"/>
          <w:sz w:val="20"/>
        </w:rPr>
        <w:t>de la presente convocatoria.</w:t>
      </w:r>
    </w:p>
    <w:p w14:paraId="5F51A103" w14:textId="77777777" w:rsidR="00CA488C" w:rsidRPr="002C3FB8" w:rsidRDefault="00CA488C" w:rsidP="00325879">
      <w:pPr>
        <w:pStyle w:val="P3"/>
        <w:ind w:left="426"/>
        <w:rPr>
          <w:rFonts w:ascii="Arial" w:hAnsi="Arial" w:cs="Arial"/>
          <w:sz w:val="20"/>
          <w:szCs w:val="20"/>
          <w:lang w:val="es-MX"/>
        </w:rPr>
      </w:pPr>
    </w:p>
    <w:p w14:paraId="599AE0C8" w14:textId="77777777" w:rsidR="00CA488C" w:rsidRPr="002C3FB8" w:rsidRDefault="00D17BAF" w:rsidP="00C3392A">
      <w:pPr>
        <w:pStyle w:val="Prrafodelista"/>
        <w:ind w:left="1418"/>
        <w:jc w:val="both"/>
        <w:rPr>
          <w:rFonts w:ascii="Arial" w:hAnsi="Arial" w:cs="Arial"/>
          <w:sz w:val="20"/>
          <w:szCs w:val="20"/>
        </w:rPr>
      </w:pPr>
      <w:r w:rsidRPr="002C3FB8">
        <w:rPr>
          <w:rFonts w:ascii="Arial" w:hAnsi="Arial" w:cs="Arial"/>
          <w:b/>
          <w:sz w:val="20"/>
          <w:szCs w:val="20"/>
        </w:rPr>
        <w:t>10</w:t>
      </w:r>
      <w:r w:rsidR="00C3392A" w:rsidRPr="002C3FB8">
        <w:rPr>
          <w:rFonts w:ascii="Arial" w:hAnsi="Arial" w:cs="Arial"/>
          <w:b/>
          <w:sz w:val="20"/>
          <w:szCs w:val="20"/>
        </w:rPr>
        <w:t>.2</w:t>
      </w:r>
      <w:r w:rsidR="00F46839" w:rsidRPr="002C3FB8">
        <w:rPr>
          <w:rFonts w:ascii="Arial" w:hAnsi="Arial" w:cs="Arial"/>
          <w:b/>
          <w:sz w:val="20"/>
          <w:szCs w:val="20"/>
        </w:rPr>
        <w:t xml:space="preserve"> </w:t>
      </w:r>
      <w:r w:rsidR="00CA488C" w:rsidRPr="002C3FB8">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14:paraId="25AE39B1" w14:textId="77777777" w:rsidR="00CA488C" w:rsidRPr="002C3FB8" w:rsidRDefault="00CA488C" w:rsidP="00325879">
      <w:pPr>
        <w:pStyle w:val="Prrafodelista"/>
        <w:ind w:left="426"/>
        <w:jc w:val="both"/>
        <w:rPr>
          <w:rFonts w:ascii="Arial" w:hAnsi="Arial" w:cs="Arial"/>
          <w:sz w:val="20"/>
        </w:rPr>
      </w:pPr>
    </w:p>
    <w:p w14:paraId="27E7F765" w14:textId="77777777" w:rsidR="00CA488C" w:rsidRPr="002C3FB8" w:rsidRDefault="00D17BAF" w:rsidP="000A0547">
      <w:pPr>
        <w:pStyle w:val="Prrafodelista"/>
        <w:ind w:left="1418"/>
        <w:jc w:val="both"/>
        <w:rPr>
          <w:rFonts w:ascii="Arial" w:hAnsi="Arial" w:cs="Arial"/>
          <w:sz w:val="20"/>
        </w:rPr>
      </w:pPr>
      <w:r w:rsidRPr="002C3FB8">
        <w:rPr>
          <w:rFonts w:ascii="Arial" w:hAnsi="Arial" w:cs="Arial"/>
          <w:b/>
          <w:sz w:val="20"/>
        </w:rPr>
        <w:t>10</w:t>
      </w:r>
      <w:r w:rsidR="000A0547" w:rsidRPr="002C3FB8">
        <w:rPr>
          <w:rFonts w:ascii="Arial" w:hAnsi="Arial" w:cs="Arial"/>
          <w:b/>
          <w:sz w:val="20"/>
        </w:rPr>
        <w:t>.3</w:t>
      </w:r>
      <w:r w:rsidR="00423CCB" w:rsidRPr="002C3FB8">
        <w:rPr>
          <w:rFonts w:ascii="Arial" w:hAnsi="Arial" w:cs="Arial"/>
          <w:b/>
          <w:i/>
          <w:sz w:val="20"/>
        </w:rPr>
        <w:t xml:space="preserve"> </w:t>
      </w:r>
      <w:r w:rsidR="00CA488C" w:rsidRPr="002C3FB8">
        <w:rPr>
          <w:rFonts w:ascii="Arial" w:hAnsi="Arial" w:cs="Arial"/>
          <w:sz w:val="20"/>
        </w:rPr>
        <w:t xml:space="preserve">Cualquier modificación al contrato, deberá ser avalada por el endoso o documento modificatorio de la garantía </w:t>
      </w:r>
      <w:r w:rsidR="00CA488C" w:rsidRPr="002C3FB8">
        <w:rPr>
          <w:rFonts w:ascii="Arial" w:hAnsi="Arial" w:cs="Arial"/>
          <w:sz w:val="20"/>
          <w:szCs w:val="20"/>
        </w:rPr>
        <w:t>de</w:t>
      </w:r>
      <w:r w:rsidR="00CA488C" w:rsidRPr="002C3FB8">
        <w:rPr>
          <w:rFonts w:ascii="Arial" w:hAnsi="Arial" w:cs="Arial"/>
          <w:sz w:val="20"/>
        </w:rPr>
        <w:t xml:space="preserve"> cumplimiento que lo garantice, el cual deberá ser entregado dentro de los diez días naturales siguientes a la fecha de firma del convenio respectivo.</w:t>
      </w:r>
    </w:p>
    <w:p w14:paraId="090AAB19" w14:textId="77777777" w:rsidR="00CA488C" w:rsidRPr="002C3FB8" w:rsidRDefault="00CA488C" w:rsidP="000A0547">
      <w:pPr>
        <w:pStyle w:val="Prrafodelista"/>
        <w:ind w:left="1418"/>
        <w:jc w:val="both"/>
        <w:rPr>
          <w:rFonts w:ascii="Arial" w:hAnsi="Arial" w:cs="Arial"/>
          <w:sz w:val="20"/>
        </w:rPr>
      </w:pPr>
    </w:p>
    <w:p w14:paraId="7952838B" w14:textId="77777777" w:rsidR="00CA488C" w:rsidRPr="002C3FB8" w:rsidRDefault="00D17BAF" w:rsidP="000A0547">
      <w:pPr>
        <w:pStyle w:val="Prrafodelista"/>
        <w:ind w:left="1418"/>
        <w:jc w:val="both"/>
        <w:rPr>
          <w:rFonts w:ascii="Arial" w:hAnsi="Arial" w:cs="Arial"/>
          <w:sz w:val="20"/>
        </w:rPr>
      </w:pPr>
      <w:r w:rsidRPr="002C3FB8">
        <w:rPr>
          <w:rFonts w:ascii="Arial" w:hAnsi="Arial" w:cs="Arial"/>
          <w:b/>
          <w:sz w:val="20"/>
        </w:rPr>
        <w:t>10</w:t>
      </w:r>
      <w:r w:rsidR="000A0547" w:rsidRPr="002C3FB8">
        <w:rPr>
          <w:rFonts w:ascii="Arial" w:hAnsi="Arial" w:cs="Arial"/>
          <w:b/>
          <w:sz w:val="20"/>
        </w:rPr>
        <w:t>.4</w:t>
      </w:r>
      <w:r w:rsidR="0005451A" w:rsidRPr="002C3FB8">
        <w:rPr>
          <w:rFonts w:ascii="Arial" w:hAnsi="Arial" w:cs="Arial"/>
          <w:sz w:val="20"/>
        </w:rPr>
        <w:t xml:space="preserve"> </w:t>
      </w:r>
      <w:r w:rsidR="00CA488C" w:rsidRPr="002C3F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6D8D64CD" w14:textId="77777777" w:rsidR="00CA488C" w:rsidRPr="002C3FB8" w:rsidRDefault="00CA488C" w:rsidP="000A0547">
      <w:pPr>
        <w:pStyle w:val="Prrafodelista"/>
        <w:ind w:left="1418"/>
        <w:rPr>
          <w:rFonts w:ascii="Arial" w:hAnsi="Arial" w:cs="Arial"/>
          <w:sz w:val="20"/>
        </w:rPr>
      </w:pPr>
    </w:p>
    <w:p w14:paraId="64610FAC" w14:textId="77777777" w:rsidR="00CA488C" w:rsidRPr="002C3FB8" w:rsidRDefault="00D17BAF" w:rsidP="000A0547">
      <w:pPr>
        <w:pStyle w:val="Prrafodelista"/>
        <w:ind w:left="1418"/>
        <w:jc w:val="both"/>
        <w:rPr>
          <w:rFonts w:ascii="Arial" w:hAnsi="Arial" w:cs="Arial"/>
          <w:sz w:val="20"/>
        </w:rPr>
      </w:pPr>
      <w:r w:rsidRPr="002C3FB8">
        <w:rPr>
          <w:rFonts w:ascii="Arial" w:hAnsi="Arial" w:cs="Arial"/>
          <w:b/>
          <w:sz w:val="20"/>
        </w:rPr>
        <w:t>10</w:t>
      </w:r>
      <w:r w:rsidR="000A0547" w:rsidRPr="002C3FB8">
        <w:rPr>
          <w:rFonts w:ascii="Arial" w:hAnsi="Arial" w:cs="Arial"/>
          <w:b/>
          <w:sz w:val="20"/>
        </w:rPr>
        <w:t>.5</w:t>
      </w:r>
      <w:r w:rsidR="0005451A" w:rsidRPr="002C3FB8">
        <w:rPr>
          <w:rFonts w:ascii="Arial" w:hAnsi="Arial" w:cs="Arial"/>
          <w:sz w:val="20"/>
        </w:rPr>
        <w:t xml:space="preserve"> </w:t>
      </w:r>
      <w:r w:rsidR="00CA488C" w:rsidRPr="002C3FB8">
        <w:rPr>
          <w:rFonts w:ascii="Arial" w:hAnsi="Arial" w:cs="Arial"/>
          <w:sz w:val="20"/>
        </w:rPr>
        <w:t>La</w:t>
      </w:r>
      <w:r w:rsidR="00CA488C" w:rsidRPr="002C3FB8">
        <w:rPr>
          <w:rFonts w:ascii="Arial" w:hAnsi="Arial" w:cs="Arial"/>
          <w:sz w:val="18"/>
          <w:szCs w:val="18"/>
        </w:rPr>
        <w:t xml:space="preserve"> </w:t>
      </w:r>
      <w:r w:rsidR="00CA488C" w:rsidRPr="002C3FB8">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14:paraId="7AA3156B" w14:textId="77777777" w:rsidR="00CA488C" w:rsidRPr="002C3FB8" w:rsidRDefault="00CA488C" w:rsidP="000A0547">
      <w:pPr>
        <w:pStyle w:val="Prrafodelista"/>
        <w:ind w:left="1418"/>
        <w:rPr>
          <w:rFonts w:ascii="Arial" w:hAnsi="Arial" w:cs="Arial"/>
          <w:sz w:val="20"/>
        </w:rPr>
      </w:pPr>
    </w:p>
    <w:p w14:paraId="5D79A534" w14:textId="77777777" w:rsidR="004E3969" w:rsidRPr="002C3FB8" w:rsidRDefault="00D17BAF" w:rsidP="000A0547">
      <w:pPr>
        <w:pStyle w:val="Prrafodelista"/>
        <w:ind w:left="1418"/>
        <w:jc w:val="both"/>
        <w:rPr>
          <w:rFonts w:ascii="Arial" w:hAnsi="Arial" w:cs="Arial"/>
          <w:sz w:val="20"/>
        </w:rPr>
      </w:pPr>
      <w:r w:rsidRPr="002C3FB8">
        <w:rPr>
          <w:rFonts w:ascii="Arial" w:hAnsi="Arial" w:cs="Arial"/>
          <w:b/>
          <w:sz w:val="20"/>
          <w:szCs w:val="20"/>
        </w:rPr>
        <w:t>10</w:t>
      </w:r>
      <w:r w:rsidR="000A0547" w:rsidRPr="002C3FB8">
        <w:rPr>
          <w:rFonts w:ascii="Arial" w:hAnsi="Arial" w:cs="Arial"/>
          <w:b/>
          <w:sz w:val="20"/>
          <w:szCs w:val="20"/>
        </w:rPr>
        <w:t>.6</w:t>
      </w:r>
      <w:r w:rsidR="000E4492" w:rsidRPr="002C3FB8">
        <w:rPr>
          <w:rFonts w:ascii="Arial" w:hAnsi="Arial" w:cs="Arial"/>
          <w:b/>
          <w:i/>
          <w:sz w:val="20"/>
          <w:szCs w:val="20"/>
        </w:rPr>
        <w:t xml:space="preserve"> </w:t>
      </w:r>
      <w:r w:rsidR="00CA488C" w:rsidRPr="002C3FB8">
        <w:rPr>
          <w:rFonts w:ascii="Arial" w:hAnsi="Arial" w:cs="Arial"/>
          <w:b/>
          <w:sz w:val="20"/>
          <w:szCs w:val="20"/>
        </w:rPr>
        <w:t xml:space="preserve">Datos relevantes del modelo de contrato: </w:t>
      </w:r>
      <w:r w:rsidR="00CA488C" w:rsidRPr="002C3FB8">
        <w:rPr>
          <w:rFonts w:ascii="Arial" w:hAnsi="Arial" w:cs="Arial"/>
          <w:sz w:val="20"/>
          <w:szCs w:val="20"/>
        </w:rPr>
        <w:t xml:space="preserve">Respecto al modelo de contrato descrito en el </w:t>
      </w:r>
      <w:r w:rsidR="00CA488C" w:rsidRPr="002C3FB8">
        <w:rPr>
          <w:rFonts w:ascii="Arial" w:hAnsi="Arial" w:cs="Arial"/>
          <w:b/>
          <w:sz w:val="20"/>
          <w:szCs w:val="20"/>
        </w:rPr>
        <w:t xml:space="preserve">Anexo No. 2, </w:t>
      </w:r>
      <w:r w:rsidR="00CA488C" w:rsidRPr="002C3FB8">
        <w:rPr>
          <w:rFonts w:ascii="Arial" w:hAnsi="Arial" w:cs="Arial"/>
          <w:sz w:val="20"/>
          <w:szCs w:val="20"/>
        </w:rPr>
        <w:t>se destacan los datos que deberán ser observados por el licitante adjudicado</w:t>
      </w:r>
      <w:r w:rsidR="005B2680" w:rsidRPr="002C3FB8">
        <w:rPr>
          <w:rFonts w:ascii="Arial" w:hAnsi="Arial" w:cs="Arial"/>
          <w:sz w:val="20"/>
          <w:szCs w:val="20"/>
        </w:rPr>
        <w:t>.</w:t>
      </w:r>
    </w:p>
    <w:p w14:paraId="1EC39522" w14:textId="77777777" w:rsidR="00AD013F" w:rsidRPr="002C3FB8" w:rsidRDefault="00AD013F" w:rsidP="00D42FAB">
      <w:pPr>
        <w:pStyle w:val="Prrafodelista"/>
        <w:rPr>
          <w:rFonts w:ascii="Arial" w:hAnsi="Arial" w:cs="Arial"/>
          <w:sz w:val="20"/>
        </w:rPr>
      </w:pPr>
    </w:p>
    <w:p w14:paraId="503CF9A4" w14:textId="3C4FA3F7" w:rsidR="00FF4AFB" w:rsidRPr="002C3FB8" w:rsidRDefault="00D17BAF" w:rsidP="000268B9">
      <w:pPr>
        <w:pStyle w:val="Prrafodelista"/>
        <w:ind w:left="993"/>
        <w:rPr>
          <w:rFonts w:ascii="Arial" w:hAnsi="Arial" w:cs="Arial"/>
          <w:b/>
          <w:bCs/>
          <w:sz w:val="20"/>
          <w:szCs w:val="20"/>
        </w:rPr>
      </w:pPr>
      <w:r w:rsidRPr="002C3FB8">
        <w:rPr>
          <w:rFonts w:ascii="Arial" w:hAnsi="Arial" w:cs="Arial"/>
          <w:b/>
          <w:sz w:val="20"/>
          <w:szCs w:val="22"/>
        </w:rPr>
        <w:t>11</w:t>
      </w:r>
      <w:r w:rsidR="000268B9" w:rsidRPr="002C3FB8">
        <w:rPr>
          <w:rFonts w:ascii="Arial" w:hAnsi="Arial" w:cs="Arial"/>
          <w:b/>
          <w:sz w:val="20"/>
          <w:szCs w:val="22"/>
        </w:rPr>
        <w:t>.</w:t>
      </w:r>
      <w:r w:rsidR="0005451A" w:rsidRPr="002C3FB8">
        <w:rPr>
          <w:rFonts w:ascii="Arial" w:hAnsi="Arial" w:cs="Arial"/>
          <w:b/>
          <w:sz w:val="20"/>
          <w:szCs w:val="22"/>
        </w:rPr>
        <w:t xml:space="preserve"> </w:t>
      </w:r>
      <w:r w:rsidR="00CD1D4F" w:rsidRPr="002C3FB8">
        <w:rPr>
          <w:rFonts w:ascii="Arial" w:hAnsi="Arial" w:cs="Arial"/>
          <w:b/>
          <w:sz w:val="20"/>
          <w:szCs w:val="22"/>
        </w:rPr>
        <w:t>Tiempo</w:t>
      </w:r>
      <w:r w:rsidR="007D033E" w:rsidRPr="002C3FB8">
        <w:rPr>
          <w:rFonts w:ascii="Arial" w:hAnsi="Arial" w:cs="Arial"/>
          <w:b/>
          <w:sz w:val="20"/>
          <w:szCs w:val="22"/>
        </w:rPr>
        <w:t>,</w:t>
      </w:r>
      <w:r w:rsidR="006B0F1C" w:rsidRPr="002C3FB8">
        <w:rPr>
          <w:rFonts w:ascii="Arial" w:hAnsi="Arial" w:cs="Arial"/>
          <w:b/>
          <w:sz w:val="20"/>
          <w:szCs w:val="22"/>
        </w:rPr>
        <w:t xml:space="preserve"> lugar </w:t>
      </w:r>
      <w:r w:rsidR="00716EDA" w:rsidRPr="002C3FB8">
        <w:rPr>
          <w:rFonts w:ascii="Arial" w:hAnsi="Arial" w:cs="Arial"/>
          <w:b/>
          <w:sz w:val="20"/>
          <w:szCs w:val="22"/>
        </w:rPr>
        <w:t xml:space="preserve">y condiciones </w:t>
      </w:r>
      <w:r w:rsidR="00C61DED" w:rsidRPr="002C3FB8">
        <w:rPr>
          <w:rFonts w:ascii="Arial" w:hAnsi="Arial" w:cs="Arial"/>
          <w:b/>
          <w:sz w:val="20"/>
          <w:szCs w:val="22"/>
        </w:rPr>
        <w:t>de</w:t>
      </w:r>
      <w:r w:rsidR="005C579E" w:rsidRPr="002C3FB8">
        <w:rPr>
          <w:rFonts w:ascii="Arial" w:hAnsi="Arial" w:cs="Arial"/>
          <w:b/>
          <w:sz w:val="20"/>
          <w:szCs w:val="22"/>
        </w:rPr>
        <w:t xml:space="preserve"> </w:t>
      </w:r>
      <w:r w:rsidR="003B6413">
        <w:rPr>
          <w:rFonts w:ascii="Arial" w:hAnsi="Arial" w:cs="Arial"/>
          <w:b/>
          <w:sz w:val="20"/>
          <w:szCs w:val="22"/>
        </w:rPr>
        <w:t>prestación del servicio</w:t>
      </w:r>
      <w:r w:rsidR="00A76412" w:rsidRPr="002C3FB8">
        <w:rPr>
          <w:rFonts w:ascii="Arial" w:hAnsi="Arial" w:cs="Arial"/>
          <w:b/>
          <w:bCs/>
          <w:sz w:val="20"/>
          <w:szCs w:val="20"/>
        </w:rPr>
        <w:t>:</w:t>
      </w:r>
      <w:r w:rsidR="009B31AA" w:rsidRPr="002C3FB8">
        <w:rPr>
          <w:rFonts w:ascii="Arial" w:hAnsi="Arial" w:cs="Arial"/>
          <w:b/>
          <w:bCs/>
          <w:sz w:val="20"/>
          <w:szCs w:val="20"/>
        </w:rPr>
        <w:t xml:space="preserve"> </w:t>
      </w:r>
    </w:p>
    <w:p w14:paraId="4E41DC92" w14:textId="77777777" w:rsidR="008E54A7" w:rsidRPr="002C3FB8" w:rsidRDefault="008E54A7" w:rsidP="003C4D6A">
      <w:pPr>
        <w:pStyle w:val="Prrafodelista"/>
        <w:ind w:left="993"/>
        <w:rPr>
          <w:rFonts w:ascii="Arial" w:hAnsi="Arial" w:cs="Arial"/>
          <w:sz w:val="20"/>
          <w:szCs w:val="20"/>
        </w:rPr>
      </w:pPr>
    </w:p>
    <w:p w14:paraId="4FB7BEA1" w14:textId="595ED0F8" w:rsidR="00053C59" w:rsidRPr="002C3FB8" w:rsidRDefault="000268B9" w:rsidP="003C4D6A">
      <w:pPr>
        <w:ind w:left="1418" w:right="11"/>
        <w:contextualSpacing/>
        <w:jc w:val="both"/>
        <w:rPr>
          <w:rFonts w:ascii="Arial" w:hAnsi="Arial" w:cs="Arial"/>
          <w:b/>
          <w:sz w:val="20"/>
          <w:szCs w:val="20"/>
        </w:rPr>
      </w:pPr>
      <w:r w:rsidRPr="002C3FB8">
        <w:rPr>
          <w:rFonts w:ascii="Arial" w:hAnsi="Arial" w:cs="Arial"/>
          <w:b/>
          <w:sz w:val="20"/>
          <w:szCs w:val="20"/>
        </w:rPr>
        <w:t>1</w:t>
      </w:r>
      <w:r w:rsidR="00D17BAF" w:rsidRPr="002C3FB8">
        <w:rPr>
          <w:rFonts w:ascii="Arial" w:hAnsi="Arial" w:cs="Arial"/>
          <w:b/>
          <w:sz w:val="20"/>
          <w:szCs w:val="20"/>
        </w:rPr>
        <w:t>1</w:t>
      </w:r>
      <w:r w:rsidRPr="002C3FB8">
        <w:rPr>
          <w:rFonts w:ascii="Arial" w:hAnsi="Arial" w:cs="Arial"/>
          <w:b/>
          <w:sz w:val="20"/>
          <w:szCs w:val="20"/>
        </w:rPr>
        <w:t>.1</w:t>
      </w:r>
      <w:r w:rsidR="008A6E94" w:rsidRPr="002C3FB8">
        <w:rPr>
          <w:rFonts w:ascii="Arial" w:hAnsi="Arial" w:cs="Arial"/>
          <w:b/>
          <w:sz w:val="20"/>
          <w:szCs w:val="20"/>
        </w:rPr>
        <w:t xml:space="preserve"> </w:t>
      </w:r>
      <w:r w:rsidR="00162757" w:rsidRPr="002C3FB8">
        <w:rPr>
          <w:rFonts w:ascii="Arial" w:hAnsi="Arial" w:cs="Arial"/>
          <w:b/>
          <w:sz w:val="20"/>
          <w:szCs w:val="20"/>
        </w:rPr>
        <w:t>Tiempo, lugar y fecha</w:t>
      </w:r>
      <w:r w:rsidR="00CA6657">
        <w:rPr>
          <w:rFonts w:ascii="Arial" w:hAnsi="Arial" w:cs="Arial"/>
          <w:b/>
          <w:sz w:val="20"/>
          <w:szCs w:val="20"/>
        </w:rPr>
        <w:t xml:space="preserve"> de</w:t>
      </w:r>
      <w:r w:rsidR="00CA6657" w:rsidRPr="00CA6657">
        <w:rPr>
          <w:rFonts w:ascii="Arial" w:hAnsi="Arial" w:cs="Arial"/>
          <w:b/>
          <w:sz w:val="20"/>
          <w:szCs w:val="22"/>
        </w:rPr>
        <w:t xml:space="preserve"> </w:t>
      </w:r>
      <w:r w:rsidR="00CA6657">
        <w:rPr>
          <w:rFonts w:ascii="Arial" w:hAnsi="Arial" w:cs="Arial"/>
          <w:b/>
          <w:sz w:val="20"/>
          <w:szCs w:val="22"/>
        </w:rPr>
        <w:t>prestación del servicio</w:t>
      </w:r>
      <w:r w:rsidR="008E54A7" w:rsidRPr="002C3FB8">
        <w:rPr>
          <w:rFonts w:ascii="Arial" w:hAnsi="Arial" w:cs="Arial"/>
          <w:b/>
          <w:sz w:val="20"/>
          <w:szCs w:val="20"/>
        </w:rPr>
        <w:t>:</w:t>
      </w:r>
      <w:r w:rsidR="00325879" w:rsidRPr="002C3FB8">
        <w:rPr>
          <w:rFonts w:ascii="Arial" w:hAnsi="Arial" w:cs="Arial"/>
          <w:b/>
          <w:sz w:val="20"/>
          <w:szCs w:val="20"/>
        </w:rPr>
        <w:t xml:space="preserve"> </w:t>
      </w:r>
    </w:p>
    <w:p w14:paraId="57190E6A" w14:textId="77777777" w:rsidR="00053C59" w:rsidRPr="002C3FB8" w:rsidRDefault="00053C59" w:rsidP="003C4D6A">
      <w:pPr>
        <w:ind w:left="1418" w:right="11"/>
        <w:contextualSpacing/>
        <w:jc w:val="both"/>
        <w:rPr>
          <w:rFonts w:ascii="Arial" w:hAnsi="Arial" w:cs="Arial"/>
          <w:b/>
          <w:sz w:val="20"/>
          <w:szCs w:val="20"/>
        </w:rPr>
      </w:pPr>
    </w:p>
    <w:p w14:paraId="1E686D93" w14:textId="3B9ED432" w:rsidR="00C91CD3" w:rsidRDefault="00640250" w:rsidP="0058191E">
      <w:pPr>
        <w:ind w:left="1418"/>
        <w:jc w:val="both"/>
        <w:rPr>
          <w:rFonts w:ascii="Arial" w:hAnsi="Arial" w:cs="Arial"/>
          <w:sz w:val="20"/>
          <w:szCs w:val="20"/>
        </w:rPr>
      </w:pPr>
      <w:r w:rsidRPr="00640250">
        <w:rPr>
          <w:rFonts w:ascii="Arial" w:hAnsi="Arial" w:cs="Arial"/>
          <w:sz w:val="20"/>
          <w:szCs w:val="20"/>
        </w:rPr>
        <w:t>Del 15 de diciembre de 2017 al 14 de diciembre de 2019.</w:t>
      </w:r>
    </w:p>
    <w:p w14:paraId="49F7202A" w14:textId="2CB9D9FB" w:rsidR="00A2614D" w:rsidRDefault="00A2614D" w:rsidP="00A2614D">
      <w:pPr>
        <w:ind w:left="1418"/>
        <w:jc w:val="both"/>
        <w:rPr>
          <w:rFonts w:ascii="Arial" w:hAnsi="Arial" w:cs="Arial"/>
          <w:sz w:val="20"/>
          <w:szCs w:val="20"/>
        </w:rPr>
      </w:pPr>
      <w:r w:rsidRPr="00640250">
        <w:rPr>
          <w:rFonts w:ascii="Arial" w:hAnsi="Arial" w:cs="Arial"/>
          <w:sz w:val="20"/>
          <w:szCs w:val="20"/>
        </w:rPr>
        <w:t>La totalidad de los componentes físicos y lógicos que formen parte de la solución propuesta por el LICITANTE para otorgar el “Servicio del aprovisionamiento, de la administración y de la seguridad de la infraestructura que almacena la información y datos personales del CONALEP en un Centro de Datos”, deberán ser instalados y configurados en el Centro de Datos propuesto por el LICITANTE y las que correspondan al SITE de Comunicaciones del CONALEP.</w:t>
      </w:r>
    </w:p>
    <w:p w14:paraId="70EC4966" w14:textId="2167BBE4" w:rsidR="00FE065C" w:rsidRDefault="00FE065C" w:rsidP="00A2614D">
      <w:pPr>
        <w:ind w:left="1418"/>
        <w:jc w:val="both"/>
        <w:rPr>
          <w:rFonts w:ascii="Arial" w:hAnsi="Arial" w:cs="Arial"/>
          <w:sz w:val="20"/>
          <w:szCs w:val="20"/>
        </w:rPr>
      </w:pPr>
    </w:p>
    <w:p w14:paraId="36A4AB87" w14:textId="77777777" w:rsidR="00FE065C" w:rsidRPr="00AC2B00" w:rsidRDefault="00FE065C" w:rsidP="00FE065C">
      <w:pPr>
        <w:pStyle w:val="Prrafodelista"/>
        <w:ind w:left="1418"/>
        <w:jc w:val="both"/>
        <w:rPr>
          <w:rFonts w:ascii="Arial" w:hAnsi="Arial" w:cs="Arial"/>
          <w:b/>
          <w:sz w:val="20"/>
          <w:szCs w:val="20"/>
          <w:u w:val="single"/>
        </w:rPr>
      </w:pPr>
      <w:r>
        <w:rPr>
          <w:rFonts w:ascii="Arial" w:hAnsi="Arial" w:cs="Arial"/>
          <w:b/>
          <w:sz w:val="20"/>
          <w:szCs w:val="20"/>
          <w:u w:val="single"/>
        </w:rPr>
        <w:t>PERIODO DE INSTALACIÓ</w:t>
      </w:r>
      <w:r w:rsidRPr="00AC2B00">
        <w:rPr>
          <w:rFonts w:ascii="Arial" w:hAnsi="Arial" w:cs="Arial"/>
          <w:b/>
          <w:sz w:val="20"/>
          <w:szCs w:val="20"/>
          <w:u w:val="single"/>
        </w:rPr>
        <w:t>N: De un día hábil posterior al fallo hasta 11:59</w:t>
      </w:r>
      <w:r>
        <w:rPr>
          <w:rFonts w:ascii="Arial" w:hAnsi="Arial" w:cs="Arial"/>
          <w:b/>
          <w:sz w:val="20"/>
          <w:szCs w:val="20"/>
          <w:u w:val="single"/>
        </w:rPr>
        <w:t xml:space="preserve"> </w:t>
      </w:r>
      <w:r w:rsidRPr="00AC2B00">
        <w:rPr>
          <w:rFonts w:ascii="Arial" w:hAnsi="Arial" w:cs="Arial"/>
          <w:b/>
          <w:sz w:val="20"/>
          <w:szCs w:val="20"/>
          <w:u w:val="single"/>
        </w:rPr>
        <w:t>pm del 14 de diciembre de 2017.</w:t>
      </w:r>
    </w:p>
    <w:p w14:paraId="573F6093" w14:textId="2709E41D" w:rsidR="00640250" w:rsidRPr="002C3FB8" w:rsidRDefault="00640250" w:rsidP="00CC4681">
      <w:pPr>
        <w:jc w:val="both"/>
        <w:rPr>
          <w:rFonts w:ascii="Arial" w:hAnsi="Arial" w:cs="Arial"/>
          <w:sz w:val="20"/>
          <w:szCs w:val="20"/>
        </w:rPr>
      </w:pPr>
    </w:p>
    <w:p w14:paraId="7FB5BDB0" w14:textId="76CBD71F" w:rsidR="008E0887" w:rsidRDefault="000268B9" w:rsidP="00F61E60">
      <w:pPr>
        <w:ind w:left="1418" w:right="11"/>
        <w:contextualSpacing/>
        <w:jc w:val="both"/>
        <w:rPr>
          <w:rFonts w:ascii="Arial" w:hAnsi="Arial" w:cs="Arial"/>
          <w:sz w:val="20"/>
          <w:szCs w:val="20"/>
        </w:rPr>
      </w:pPr>
      <w:r w:rsidRPr="002C3FB8">
        <w:rPr>
          <w:rFonts w:ascii="Arial" w:hAnsi="Arial" w:cs="Arial"/>
          <w:b/>
          <w:sz w:val="20"/>
          <w:szCs w:val="20"/>
        </w:rPr>
        <w:t>1</w:t>
      </w:r>
      <w:r w:rsidR="00D17BAF" w:rsidRPr="002C3FB8">
        <w:rPr>
          <w:rFonts w:ascii="Arial" w:hAnsi="Arial" w:cs="Arial"/>
          <w:b/>
          <w:sz w:val="20"/>
          <w:szCs w:val="20"/>
        </w:rPr>
        <w:t>1</w:t>
      </w:r>
      <w:r w:rsidR="00162757" w:rsidRPr="002C3FB8">
        <w:rPr>
          <w:rFonts w:ascii="Arial" w:hAnsi="Arial" w:cs="Arial"/>
          <w:b/>
          <w:sz w:val="20"/>
          <w:szCs w:val="20"/>
        </w:rPr>
        <w:t>.2</w:t>
      </w:r>
      <w:r w:rsidR="00990D80" w:rsidRPr="002C3FB8">
        <w:rPr>
          <w:rFonts w:ascii="Arial" w:hAnsi="Arial" w:cs="Arial"/>
          <w:b/>
          <w:sz w:val="20"/>
          <w:szCs w:val="20"/>
        </w:rPr>
        <w:t xml:space="preserve"> </w:t>
      </w:r>
      <w:r w:rsidR="008E54A7" w:rsidRPr="002C3FB8">
        <w:rPr>
          <w:rFonts w:ascii="Arial" w:hAnsi="Arial" w:cs="Arial"/>
          <w:b/>
          <w:sz w:val="20"/>
          <w:szCs w:val="20"/>
        </w:rPr>
        <w:t xml:space="preserve">Condiciones </w:t>
      </w:r>
      <w:r w:rsidR="00F61E60">
        <w:rPr>
          <w:rFonts w:ascii="Arial" w:hAnsi="Arial" w:cs="Arial"/>
          <w:b/>
          <w:sz w:val="20"/>
          <w:szCs w:val="20"/>
        </w:rPr>
        <w:t>del servicio</w:t>
      </w:r>
      <w:r w:rsidR="00315D3E" w:rsidRPr="002C3FB8">
        <w:rPr>
          <w:rFonts w:ascii="Arial" w:hAnsi="Arial" w:cs="Arial"/>
          <w:b/>
          <w:sz w:val="20"/>
          <w:szCs w:val="20"/>
        </w:rPr>
        <w:t>:</w:t>
      </w:r>
      <w:r w:rsidR="00EC2BEB" w:rsidRPr="002C3FB8">
        <w:rPr>
          <w:rFonts w:ascii="Arial" w:hAnsi="Arial" w:cs="Arial"/>
          <w:sz w:val="20"/>
          <w:szCs w:val="20"/>
        </w:rPr>
        <w:t xml:space="preserve"> </w:t>
      </w:r>
      <w:r w:rsidR="00F61E60">
        <w:rPr>
          <w:rFonts w:ascii="Arial" w:hAnsi="Arial" w:cs="Arial"/>
          <w:sz w:val="20"/>
          <w:szCs w:val="20"/>
        </w:rPr>
        <w:t>Deberá ser proporcionado</w:t>
      </w:r>
      <w:r w:rsidR="00F61E60" w:rsidRPr="00F61E60">
        <w:rPr>
          <w:rFonts w:ascii="Arial" w:hAnsi="Arial" w:cs="Arial"/>
          <w:sz w:val="20"/>
          <w:szCs w:val="20"/>
        </w:rPr>
        <w:t xml:space="preserve"> por el licitante adjudicado de acuerdo a los requerimientos que realice el C</w:t>
      </w:r>
      <w:r w:rsidR="00F61E60">
        <w:rPr>
          <w:rFonts w:ascii="Arial" w:hAnsi="Arial" w:cs="Arial"/>
          <w:sz w:val="20"/>
          <w:szCs w:val="20"/>
        </w:rPr>
        <w:t>ONALEP</w:t>
      </w:r>
      <w:r w:rsidR="00F61E60" w:rsidRPr="00F61E60">
        <w:rPr>
          <w:rFonts w:ascii="Arial" w:hAnsi="Arial" w:cs="Arial"/>
          <w:sz w:val="20"/>
          <w:szCs w:val="20"/>
        </w:rPr>
        <w:t>, considerando los aspectos contenidos en el Anexo No. 1 “Especificaciones técnicas” de la convocatoria, lo que derive de la junta de aclaraciones y del contrato que se genere para la prestación del servicio.</w:t>
      </w:r>
    </w:p>
    <w:p w14:paraId="14FF47A5" w14:textId="58DC5E27" w:rsidR="00E46ED9" w:rsidRPr="002C3FB8" w:rsidRDefault="00E46ED9" w:rsidP="00AF1D8F">
      <w:pPr>
        <w:ind w:right="11"/>
        <w:contextualSpacing/>
        <w:jc w:val="both"/>
        <w:rPr>
          <w:rFonts w:ascii="Arial" w:hAnsi="Arial" w:cs="Arial"/>
          <w:sz w:val="20"/>
          <w:szCs w:val="20"/>
        </w:rPr>
      </w:pPr>
    </w:p>
    <w:p w14:paraId="00DFA35C" w14:textId="25CAB307" w:rsidR="00820C6D" w:rsidRDefault="003929E7" w:rsidP="00820C6D">
      <w:pPr>
        <w:pStyle w:val="Prrafodelista"/>
        <w:spacing w:after="120" w:line="264" w:lineRule="auto"/>
        <w:ind w:left="993" w:right="14"/>
        <w:contextualSpacing/>
        <w:jc w:val="both"/>
        <w:rPr>
          <w:rFonts w:ascii="Arial" w:hAnsi="Arial" w:cs="Arial"/>
          <w:b/>
          <w:sz w:val="20"/>
          <w:szCs w:val="20"/>
        </w:rPr>
      </w:pPr>
      <w:r w:rsidRPr="002C3FB8">
        <w:rPr>
          <w:rFonts w:ascii="Arial" w:hAnsi="Arial" w:cs="Arial"/>
          <w:b/>
          <w:sz w:val="20"/>
          <w:szCs w:val="20"/>
        </w:rPr>
        <w:t>1</w:t>
      </w:r>
      <w:r w:rsidR="008E0887" w:rsidRPr="002C3FB8">
        <w:rPr>
          <w:rFonts w:ascii="Arial" w:hAnsi="Arial" w:cs="Arial"/>
          <w:b/>
          <w:sz w:val="20"/>
          <w:szCs w:val="20"/>
        </w:rPr>
        <w:t>2</w:t>
      </w:r>
      <w:r w:rsidR="00820C6D">
        <w:rPr>
          <w:rFonts w:ascii="Arial" w:hAnsi="Arial" w:cs="Arial"/>
          <w:b/>
          <w:sz w:val="20"/>
          <w:szCs w:val="20"/>
        </w:rPr>
        <w:t>.</w:t>
      </w:r>
      <w:r w:rsidR="00820C6D" w:rsidRPr="00820C6D">
        <w:rPr>
          <w:rFonts w:ascii="Arial" w:hAnsi="Arial" w:cs="Arial"/>
          <w:b/>
          <w:sz w:val="20"/>
          <w:szCs w:val="20"/>
        </w:rPr>
        <w:t xml:space="preserve"> Productos que entregarán los licitantes adjudicados:</w:t>
      </w:r>
    </w:p>
    <w:p w14:paraId="6C42CA2A" w14:textId="77777777" w:rsidR="008D6043" w:rsidRDefault="008D6043" w:rsidP="00820C6D">
      <w:pPr>
        <w:pStyle w:val="Prrafodelista"/>
        <w:spacing w:after="120" w:line="264" w:lineRule="auto"/>
        <w:ind w:left="993" w:right="14"/>
        <w:contextualSpacing/>
        <w:jc w:val="both"/>
        <w:rPr>
          <w:rFonts w:ascii="Arial" w:hAnsi="Arial" w:cs="Arial"/>
          <w:b/>
          <w:sz w:val="20"/>
          <w:szCs w:val="20"/>
        </w:rPr>
      </w:pPr>
    </w:p>
    <w:p w14:paraId="23FAB10C" w14:textId="59F81CF1" w:rsidR="005D26F1" w:rsidRDefault="005D26F1" w:rsidP="00A234CE">
      <w:pPr>
        <w:pStyle w:val="Prrafodelista"/>
        <w:numPr>
          <w:ilvl w:val="0"/>
          <w:numId w:val="34"/>
        </w:numPr>
        <w:rPr>
          <w:rFonts w:ascii="Arial" w:hAnsi="Arial" w:cs="Arial"/>
          <w:sz w:val="20"/>
          <w:szCs w:val="20"/>
        </w:rPr>
      </w:pPr>
      <w:r w:rsidRPr="005D26F1">
        <w:rPr>
          <w:rFonts w:ascii="Arial" w:hAnsi="Arial" w:cs="Arial"/>
          <w:sz w:val="20"/>
          <w:szCs w:val="20"/>
        </w:rPr>
        <w:lastRenderedPageBreak/>
        <w:t>Al inicio del Contrato y de manera mensual deberá entregar documento con el detalle de la infraestructura de procesamiento, memoria y espacio en disco que el LICITANTE proporcionará a CONALEP para hospedar sus Aplicaciones, Sistemas y Servicios alojados en el Centro de Datos y en el SITE de Comunicaciones del CONALEP, el cual deberá presentar en el siguiente formato:</w:t>
      </w:r>
    </w:p>
    <w:p w14:paraId="0C91014A" w14:textId="068C4A24" w:rsidR="008D6043" w:rsidRDefault="008D6043" w:rsidP="008D6043">
      <w:pPr>
        <w:spacing w:after="120"/>
        <w:jc w:val="both"/>
        <w:rPr>
          <w:rFonts w:ascii="Arial" w:hAnsi="Arial" w:cs="Arial"/>
          <w:sz w:val="20"/>
          <w:szCs w:val="20"/>
        </w:rPr>
      </w:pPr>
    </w:p>
    <w:p w14:paraId="4F04ED4A" w14:textId="5CD79A8C" w:rsidR="0094126A" w:rsidRDefault="0094126A" w:rsidP="008D6043">
      <w:pPr>
        <w:spacing w:after="120"/>
        <w:jc w:val="both"/>
        <w:rPr>
          <w:rFonts w:ascii="Arial" w:hAnsi="Arial" w:cs="Arial"/>
          <w:sz w:val="20"/>
          <w:szCs w:val="20"/>
        </w:rPr>
      </w:pPr>
    </w:p>
    <w:p w14:paraId="5650D11D" w14:textId="77777777" w:rsidR="0094126A" w:rsidRPr="008D6043" w:rsidRDefault="0094126A" w:rsidP="008D6043">
      <w:pPr>
        <w:spacing w:after="120"/>
        <w:jc w:val="both"/>
        <w:rPr>
          <w:rFonts w:ascii="Arial" w:hAnsi="Arial" w:cs="Arial"/>
          <w:sz w:val="20"/>
          <w:szCs w:val="20"/>
        </w:rPr>
      </w:pPr>
    </w:p>
    <w:tbl>
      <w:tblPr>
        <w:tblStyle w:val="Tablaconcuadrcula"/>
        <w:tblW w:w="10291" w:type="dxa"/>
        <w:jc w:val="center"/>
        <w:tblLayout w:type="fixed"/>
        <w:tblLook w:val="04A0" w:firstRow="1" w:lastRow="0" w:firstColumn="1" w:lastColumn="0" w:noHBand="0" w:noVBand="1"/>
      </w:tblPr>
      <w:tblGrid>
        <w:gridCol w:w="846"/>
        <w:gridCol w:w="764"/>
        <w:gridCol w:w="881"/>
        <w:gridCol w:w="707"/>
        <w:gridCol w:w="882"/>
        <w:gridCol w:w="735"/>
        <w:gridCol w:w="735"/>
        <w:gridCol w:w="735"/>
        <w:gridCol w:w="588"/>
        <w:gridCol w:w="735"/>
        <w:gridCol w:w="589"/>
        <w:gridCol w:w="735"/>
        <w:gridCol w:w="735"/>
        <w:gridCol w:w="618"/>
        <w:gridCol w:w="6"/>
      </w:tblGrid>
      <w:tr w:rsidR="005D26F1" w:rsidRPr="00DB3358" w14:paraId="6288DF7F" w14:textId="77777777" w:rsidTr="005D26F1">
        <w:trPr>
          <w:trHeight w:val="220"/>
          <w:jc w:val="center"/>
        </w:trPr>
        <w:tc>
          <w:tcPr>
            <w:tcW w:w="10291" w:type="dxa"/>
            <w:gridSpan w:val="15"/>
            <w:shd w:val="clear" w:color="auto" w:fill="FFFF00"/>
            <w:vAlign w:val="center"/>
          </w:tcPr>
          <w:p w14:paraId="6B2416BA" w14:textId="77777777" w:rsidR="005D26F1" w:rsidRPr="005D26F1" w:rsidRDefault="005D26F1" w:rsidP="00B2147D">
            <w:pPr>
              <w:jc w:val="center"/>
              <w:rPr>
                <w:rFonts w:ascii="Verdana" w:hAnsi="Verdana"/>
                <w:b/>
                <w:sz w:val="20"/>
                <w:szCs w:val="10"/>
              </w:rPr>
            </w:pPr>
            <w:r w:rsidRPr="005D26F1">
              <w:rPr>
                <w:rFonts w:ascii="Verdana" w:hAnsi="Verdana"/>
                <w:b/>
                <w:sz w:val="20"/>
                <w:szCs w:val="10"/>
              </w:rPr>
              <w:t>Cantidad de procesamiento, memoria y disco</w:t>
            </w:r>
          </w:p>
        </w:tc>
      </w:tr>
      <w:tr w:rsidR="005D26F1" w:rsidRPr="00DB3358" w14:paraId="7C78D263" w14:textId="77777777" w:rsidTr="005D26F1">
        <w:trPr>
          <w:trHeight w:val="468"/>
          <w:jc w:val="center"/>
        </w:trPr>
        <w:tc>
          <w:tcPr>
            <w:tcW w:w="846" w:type="dxa"/>
            <w:vMerge w:val="restart"/>
            <w:shd w:val="clear" w:color="auto" w:fill="FFFF00"/>
            <w:vAlign w:val="center"/>
          </w:tcPr>
          <w:p w14:paraId="37F2E3C7"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Consec.</w:t>
            </w:r>
          </w:p>
        </w:tc>
        <w:tc>
          <w:tcPr>
            <w:tcW w:w="764" w:type="dxa"/>
            <w:vMerge w:val="restart"/>
            <w:shd w:val="clear" w:color="auto" w:fill="FFFF00"/>
            <w:vAlign w:val="center"/>
          </w:tcPr>
          <w:p w14:paraId="7C191E8F"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Servidor</w:t>
            </w:r>
          </w:p>
        </w:tc>
        <w:tc>
          <w:tcPr>
            <w:tcW w:w="2470" w:type="dxa"/>
            <w:gridSpan w:val="3"/>
            <w:shd w:val="clear" w:color="auto" w:fill="FFFF00"/>
            <w:vAlign w:val="center"/>
          </w:tcPr>
          <w:p w14:paraId="6AB648E9"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Procesador</w:t>
            </w:r>
          </w:p>
        </w:tc>
        <w:tc>
          <w:tcPr>
            <w:tcW w:w="735" w:type="dxa"/>
            <w:vMerge w:val="restart"/>
            <w:shd w:val="clear" w:color="auto" w:fill="FFFF00"/>
            <w:vAlign w:val="center"/>
          </w:tcPr>
          <w:p w14:paraId="6E180150"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Memoria en GB</w:t>
            </w:r>
          </w:p>
        </w:tc>
        <w:tc>
          <w:tcPr>
            <w:tcW w:w="1470" w:type="dxa"/>
            <w:gridSpan w:val="2"/>
            <w:shd w:val="clear" w:color="auto" w:fill="FFFF00"/>
            <w:vAlign w:val="center"/>
          </w:tcPr>
          <w:p w14:paraId="29F73EC5"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Conectividad LAN</w:t>
            </w:r>
          </w:p>
        </w:tc>
        <w:tc>
          <w:tcPr>
            <w:tcW w:w="4006" w:type="dxa"/>
            <w:gridSpan w:val="7"/>
            <w:shd w:val="clear" w:color="auto" w:fill="FFFF00"/>
            <w:vAlign w:val="center"/>
          </w:tcPr>
          <w:p w14:paraId="0D2FC3D7"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Espacio en disco</w:t>
            </w:r>
          </w:p>
        </w:tc>
      </w:tr>
      <w:tr w:rsidR="005D26F1" w:rsidRPr="00DB3358" w14:paraId="3F4B4461" w14:textId="77777777" w:rsidTr="005D26F1">
        <w:trPr>
          <w:gridAfter w:val="1"/>
          <w:wAfter w:w="6" w:type="dxa"/>
          <w:trHeight w:val="196"/>
          <w:jc w:val="center"/>
        </w:trPr>
        <w:tc>
          <w:tcPr>
            <w:tcW w:w="846" w:type="dxa"/>
            <w:vMerge/>
            <w:shd w:val="clear" w:color="auto" w:fill="FFFF00"/>
            <w:vAlign w:val="center"/>
          </w:tcPr>
          <w:p w14:paraId="422C2483" w14:textId="77777777" w:rsidR="005D26F1" w:rsidRPr="005D26F1" w:rsidRDefault="005D26F1" w:rsidP="00B2147D">
            <w:pPr>
              <w:jc w:val="center"/>
              <w:rPr>
                <w:rFonts w:ascii="Verdana" w:hAnsi="Verdana"/>
                <w:b/>
                <w:sz w:val="12"/>
                <w:szCs w:val="10"/>
              </w:rPr>
            </w:pPr>
          </w:p>
        </w:tc>
        <w:tc>
          <w:tcPr>
            <w:tcW w:w="764" w:type="dxa"/>
            <w:vMerge/>
            <w:shd w:val="clear" w:color="auto" w:fill="FFFF00"/>
            <w:vAlign w:val="center"/>
          </w:tcPr>
          <w:p w14:paraId="32819BDE" w14:textId="77777777" w:rsidR="005D26F1" w:rsidRPr="005D26F1" w:rsidRDefault="005D26F1" w:rsidP="00B2147D">
            <w:pPr>
              <w:jc w:val="center"/>
              <w:rPr>
                <w:rFonts w:ascii="Verdana" w:hAnsi="Verdana"/>
                <w:b/>
                <w:sz w:val="12"/>
                <w:szCs w:val="10"/>
              </w:rPr>
            </w:pPr>
          </w:p>
        </w:tc>
        <w:tc>
          <w:tcPr>
            <w:tcW w:w="881" w:type="dxa"/>
            <w:vMerge w:val="restart"/>
            <w:shd w:val="clear" w:color="auto" w:fill="FFFF00"/>
            <w:vAlign w:val="center"/>
          </w:tcPr>
          <w:p w14:paraId="31456B2A"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Tipo</w:t>
            </w:r>
          </w:p>
        </w:tc>
        <w:tc>
          <w:tcPr>
            <w:tcW w:w="707" w:type="dxa"/>
            <w:vMerge w:val="restart"/>
            <w:shd w:val="clear" w:color="auto" w:fill="FFFF00"/>
            <w:vAlign w:val="center"/>
          </w:tcPr>
          <w:p w14:paraId="4F2D0A17"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No. De vCores</w:t>
            </w:r>
          </w:p>
        </w:tc>
        <w:tc>
          <w:tcPr>
            <w:tcW w:w="882" w:type="dxa"/>
            <w:vMerge w:val="restart"/>
            <w:shd w:val="clear" w:color="auto" w:fill="FFFF00"/>
            <w:vAlign w:val="center"/>
          </w:tcPr>
          <w:p w14:paraId="0DE8FA69"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Frecuencia (GHz)</w:t>
            </w:r>
          </w:p>
        </w:tc>
        <w:tc>
          <w:tcPr>
            <w:tcW w:w="735" w:type="dxa"/>
            <w:vMerge/>
            <w:shd w:val="clear" w:color="auto" w:fill="FFFF00"/>
            <w:vAlign w:val="center"/>
          </w:tcPr>
          <w:p w14:paraId="3DDB50C2" w14:textId="77777777" w:rsidR="005D26F1" w:rsidRPr="005D26F1" w:rsidRDefault="005D26F1" w:rsidP="00B2147D">
            <w:pPr>
              <w:jc w:val="center"/>
              <w:rPr>
                <w:rFonts w:ascii="Verdana" w:hAnsi="Verdana"/>
                <w:b/>
                <w:sz w:val="12"/>
                <w:szCs w:val="10"/>
              </w:rPr>
            </w:pPr>
          </w:p>
        </w:tc>
        <w:tc>
          <w:tcPr>
            <w:tcW w:w="735" w:type="dxa"/>
            <w:vMerge w:val="restart"/>
            <w:shd w:val="clear" w:color="auto" w:fill="FFFF00"/>
            <w:vAlign w:val="center"/>
          </w:tcPr>
          <w:p w14:paraId="21B5E850"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Cantidad de tarjetas de red</w:t>
            </w:r>
          </w:p>
        </w:tc>
        <w:tc>
          <w:tcPr>
            <w:tcW w:w="735" w:type="dxa"/>
            <w:vMerge w:val="restart"/>
            <w:shd w:val="clear" w:color="auto" w:fill="FFFF00"/>
            <w:vAlign w:val="center"/>
          </w:tcPr>
          <w:p w14:paraId="5A9E03A0"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No. De puertos</w:t>
            </w:r>
          </w:p>
        </w:tc>
        <w:tc>
          <w:tcPr>
            <w:tcW w:w="1912" w:type="dxa"/>
            <w:gridSpan w:val="3"/>
            <w:shd w:val="clear" w:color="auto" w:fill="FFFF00"/>
            <w:vAlign w:val="center"/>
          </w:tcPr>
          <w:p w14:paraId="7AFE04A9"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Disco duro RAID6</w:t>
            </w:r>
          </w:p>
        </w:tc>
        <w:tc>
          <w:tcPr>
            <w:tcW w:w="2088" w:type="dxa"/>
            <w:gridSpan w:val="3"/>
            <w:shd w:val="clear" w:color="auto" w:fill="FFFF00"/>
            <w:vAlign w:val="center"/>
          </w:tcPr>
          <w:p w14:paraId="7E05CB0A"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Disco SAN RAID6</w:t>
            </w:r>
          </w:p>
        </w:tc>
      </w:tr>
      <w:tr w:rsidR="005D26F1" w:rsidRPr="00DB3358" w14:paraId="1D0ED665" w14:textId="77777777" w:rsidTr="005D26F1">
        <w:trPr>
          <w:gridAfter w:val="1"/>
          <w:wAfter w:w="6" w:type="dxa"/>
          <w:trHeight w:val="1196"/>
          <w:jc w:val="center"/>
        </w:trPr>
        <w:tc>
          <w:tcPr>
            <w:tcW w:w="846" w:type="dxa"/>
            <w:vMerge/>
            <w:shd w:val="clear" w:color="auto" w:fill="FFFF00"/>
            <w:vAlign w:val="center"/>
          </w:tcPr>
          <w:p w14:paraId="458B1FEB" w14:textId="77777777" w:rsidR="005D26F1" w:rsidRPr="005D26F1" w:rsidRDefault="005D26F1" w:rsidP="00B2147D">
            <w:pPr>
              <w:jc w:val="center"/>
              <w:rPr>
                <w:rFonts w:ascii="Verdana" w:hAnsi="Verdana"/>
                <w:b/>
                <w:sz w:val="12"/>
                <w:szCs w:val="10"/>
              </w:rPr>
            </w:pPr>
          </w:p>
        </w:tc>
        <w:tc>
          <w:tcPr>
            <w:tcW w:w="764" w:type="dxa"/>
            <w:vMerge/>
            <w:shd w:val="clear" w:color="auto" w:fill="FFFF00"/>
            <w:vAlign w:val="center"/>
          </w:tcPr>
          <w:p w14:paraId="05545CAE" w14:textId="77777777" w:rsidR="005D26F1" w:rsidRPr="005D26F1" w:rsidRDefault="005D26F1" w:rsidP="00B2147D">
            <w:pPr>
              <w:jc w:val="center"/>
              <w:rPr>
                <w:rFonts w:ascii="Verdana" w:hAnsi="Verdana"/>
                <w:b/>
                <w:sz w:val="12"/>
                <w:szCs w:val="10"/>
              </w:rPr>
            </w:pPr>
          </w:p>
        </w:tc>
        <w:tc>
          <w:tcPr>
            <w:tcW w:w="881" w:type="dxa"/>
            <w:vMerge/>
            <w:shd w:val="clear" w:color="auto" w:fill="FFFF00"/>
            <w:vAlign w:val="center"/>
          </w:tcPr>
          <w:p w14:paraId="10743EAE" w14:textId="77777777" w:rsidR="005D26F1" w:rsidRPr="005D26F1" w:rsidRDefault="005D26F1" w:rsidP="00B2147D">
            <w:pPr>
              <w:jc w:val="center"/>
              <w:rPr>
                <w:rFonts w:ascii="Verdana" w:hAnsi="Verdana"/>
                <w:b/>
                <w:sz w:val="12"/>
                <w:szCs w:val="10"/>
              </w:rPr>
            </w:pPr>
          </w:p>
        </w:tc>
        <w:tc>
          <w:tcPr>
            <w:tcW w:w="707" w:type="dxa"/>
            <w:vMerge/>
            <w:shd w:val="clear" w:color="auto" w:fill="FFFF00"/>
            <w:vAlign w:val="center"/>
          </w:tcPr>
          <w:p w14:paraId="569546EB" w14:textId="77777777" w:rsidR="005D26F1" w:rsidRPr="005D26F1" w:rsidRDefault="005D26F1" w:rsidP="00B2147D">
            <w:pPr>
              <w:jc w:val="center"/>
              <w:rPr>
                <w:rFonts w:ascii="Verdana" w:hAnsi="Verdana"/>
                <w:b/>
                <w:sz w:val="12"/>
                <w:szCs w:val="10"/>
              </w:rPr>
            </w:pPr>
          </w:p>
        </w:tc>
        <w:tc>
          <w:tcPr>
            <w:tcW w:w="882" w:type="dxa"/>
            <w:vMerge/>
            <w:shd w:val="clear" w:color="auto" w:fill="FFFF00"/>
            <w:vAlign w:val="center"/>
          </w:tcPr>
          <w:p w14:paraId="37CE7791" w14:textId="77777777" w:rsidR="005D26F1" w:rsidRPr="005D26F1" w:rsidRDefault="005D26F1" w:rsidP="00B2147D">
            <w:pPr>
              <w:jc w:val="center"/>
              <w:rPr>
                <w:rFonts w:ascii="Verdana" w:hAnsi="Verdana"/>
                <w:b/>
                <w:sz w:val="12"/>
                <w:szCs w:val="10"/>
              </w:rPr>
            </w:pPr>
          </w:p>
        </w:tc>
        <w:tc>
          <w:tcPr>
            <w:tcW w:w="735" w:type="dxa"/>
            <w:vMerge/>
            <w:shd w:val="clear" w:color="auto" w:fill="FFFF00"/>
            <w:vAlign w:val="center"/>
          </w:tcPr>
          <w:p w14:paraId="06CDD97C" w14:textId="77777777" w:rsidR="005D26F1" w:rsidRPr="005D26F1" w:rsidRDefault="005D26F1" w:rsidP="00B2147D">
            <w:pPr>
              <w:jc w:val="center"/>
              <w:rPr>
                <w:rFonts w:ascii="Verdana" w:hAnsi="Verdana"/>
                <w:b/>
                <w:sz w:val="12"/>
                <w:szCs w:val="10"/>
              </w:rPr>
            </w:pPr>
          </w:p>
        </w:tc>
        <w:tc>
          <w:tcPr>
            <w:tcW w:w="735" w:type="dxa"/>
            <w:vMerge/>
            <w:shd w:val="clear" w:color="auto" w:fill="FFFF00"/>
            <w:vAlign w:val="center"/>
          </w:tcPr>
          <w:p w14:paraId="221D1B6D" w14:textId="77777777" w:rsidR="005D26F1" w:rsidRPr="005D26F1" w:rsidRDefault="005D26F1" w:rsidP="00B2147D">
            <w:pPr>
              <w:jc w:val="center"/>
              <w:rPr>
                <w:rFonts w:ascii="Verdana" w:hAnsi="Verdana"/>
                <w:b/>
                <w:sz w:val="12"/>
                <w:szCs w:val="10"/>
              </w:rPr>
            </w:pPr>
          </w:p>
        </w:tc>
        <w:tc>
          <w:tcPr>
            <w:tcW w:w="735" w:type="dxa"/>
            <w:vMerge/>
            <w:shd w:val="clear" w:color="auto" w:fill="FFFF00"/>
            <w:vAlign w:val="center"/>
          </w:tcPr>
          <w:p w14:paraId="51B1F2F9" w14:textId="77777777" w:rsidR="005D26F1" w:rsidRPr="005D26F1" w:rsidRDefault="005D26F1" w:rsidP="00B2147D">
            <w:pPr>
              <w:jc w:val="center"/>
              <w:rPr>
                <w:rFonts w:ascii="Verdana" w:hAnsi="Verdana"/>
                <w:b/>
                <w:sz w:val="12"/>
                <w:szCs w:val="10"/>
              </w:rPr>
            </w:pPr>
          </w:p>
        </w:tc>
        <w:tc>
          <w:tcPr>
            <w:tcW w:w="588" w:type="dxa"/>
            <w:shd w:val="clear" w:color="auto" w:fill="FFFF00"/>
            <w:vAlign w:val="center"/>
          </w:tcPr>
          <w:p w14:paraId="32C31426"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Crudo en GB</w:t>
            </w:r>
          </w:p>
        </w:tc>
        <w:tc>
          <w:tcPr>
            <w:tcW w:w="735" w:type="dxa"/>
            <w:shd w:val="clear" w:color="auto" w:fill="FFFF00"/>
            <w:vAlign w:val="center"/>
          </w:tcPr>
          <w:p w14:paraId="00E8B98B"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Utilizado en Gb</w:t>
            </w:r>
          </w:p>
        </w:tc>
        <w:tc>
          <w:tcPr>
            <w:tcW w:w="589" w:type="dxa"/>
            <w:shd w:val="clear" w:color="auto" w:fill="FFFF00"/>
            <w:vAlign w:val="center"/>
          </w:tcPr>
          <w:p w14:paraId="7B22C4C3"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Libre en GB</w:t>
            </w:r>
          </w:p>
        </w:tc>
        <w:tc>
          <w:tcPr>
            <w:tcW w:w="735" w:type="dxa"/>
            <w:shd w:val="clear" w:color="auto" w:fill="FFFF00"/>
            <w:vAlign w:val="center"/>
          </w:tcPr>
          <w:p w14:paraId="7FE360AD"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Crudo en GB</w:t>
            </w:r>
          </w:p>
        </w:tc>
        <w:tc>
          <w:tcPr>
            <w:tcW w:w="735" w:type="dxa"/>
            <w:shd w:val="clear" w:color="auto" w:fill="FFFF00"/>
            <w:vAlign w:val="center"/>
          </w:tcPr>
          <w:p w14:paraId="5100D18C"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Utilizado en GB</w:t>
            </w:r>
          </w:p>
        </w:tc>
        <w:tc>
          <w:tcPr>
            <w:tcW w:w="618" w:type="dxa"/>
            <w:shd w:val="clear" w:color="auto" w:fill="FFFF00"/>
            <w:vAlign w:val="center"/>
          </w:tcPr>
          <w:p w14:paraId="2773B5B6" w14:textId="77777777" w:rsidR="005D26F1" w:rsidRPr="005D26F1" w:rsidRDefault="005D26F1" w:rsidP="00B2147D">
            <w:pPr>
              <w:jc w:val="center"/>
              <w:rPr>
                <w:rFonts w:ascii="Verdana" w:hAnsi="Verdana"/>
                <w:b/>
                <w:sz w:val="12"/>
                <w:szCs w:val="10"/>
              </w:rPr>
            </w:pPr>
            <w:r w:rsidRPr="005D26F1">
              <w:rPr>
                <w:rFonts w:ascii="Verdana" w:hAnsi="Verdana"/>
                <w:b/>
                <w:sz w:val="12"/>
                <w:szCs w:val="10"/>
              </w:rPr>
              <w:t>Libre en GB</w:t>
            </w:r>
          </w:p>
        </w:tc>
      </w:tr>
      <w:tr w:rsidR="005D26F1" w:rsidRPr="00DB3358" w14:paraId="7BEEC39F" w14:textId="77777777" w:rsidTr="00EF0EFB">
        <w:trPr>
          <w:gridAfter w:val="1"/>
          <w:wAfter w:w="6" w:type="dxa"/>
          <w:trHeight w:val="1019"/>
          <w:jc w:val="center"/>
        </w:trPr>
        <w:tc>
          <w:tcPr>
            <w:tcW w:w="846" w:type="dxa"/>
            <w:vAlign w:val="center"/>
          </w:tcPr>
          <w:p w14:paraId="5D439AE9" w14:textId="77777777" w:rsidR="005D26F1" w:rsidRPr="00DB3358" w:rsidRDefault="005D26F1" w:rsidP="00B2147D">
            <w:pPr>
              <w:jc w:val="center"/>
              <w:rPr>
                <w:rFonts w:ascii="Verdana" w:hAnsi="Verdana"/>
                <w:b/>
                <w:sz w:val="10"/>
                <w:szCs w:val="10"/>
              </w:rPr>
            </w:pPr>
          </w:p>
        </w:tc>
        <w:tc>
          <w:tcPr>
            <w:tcW w:w="764" w:type="dxa"/>
            <w:vAlign w:val="center"/>
          </w:tcPr>
          <w:p w14:paraId="059ABBA8" w14:textId="77777777" w:rsidR="005D26F1" w:rsidRPr="00DB3358" w:rsidRDefault="005D26F1" w:rsidP="00B2147D">
            <w:pPr>
              <w:jc w:val="center"/>
              <w:rPr>
                <w:rFonts w:ascii="Verdana" w:hAnsi="Verdana"/>
                <w:b/>
                <w:sz w:val="10"/>
                <w:szCs w:val="10"/>
              </w:rPr>
            </w:pPr>
          </w:p>
        </w:tc>
        <w:tc>
          <w:tcPr>
            <w:tcW w:w="881" w:type="dxa"/>
            <w:vAlign w:val="center"/>
          </w:tcPr>
          <w:p w14:paraId="1C1DDBCC" w14:textId="77777777" w:rsidR="005D26F1" w:rsidRPr="00DB3358" w:rsidRDefault="005D26F1" w:rsidP="00B2147D">
            <w:pPr>
              <w:jc w:val="center"/>
              <w:rPr>
                <w:rFonts w:ascii="Verdana" w:hAnsi="Verdana"/>
                <w:b/>
                <w:sz w:val="10"/>
                <w:szCs w:val="10"/>
              </w:rPr>
            </w:pPr>
          </w:p>
        </w:tc>
        <w:tc>
          <w:tcPr>
            <w:tcW w:w="707" w:type="dxa"/>
            <w:vAlign w:val="center"/>
          </w:tcPr>
          <w:p w14:paraId="4085EAB0" w14:textId="77777777" w:rsidR="005D26F1" w:rsidRPr="00DB3358" w:rsidRDefault="005D26F1" w:rsidP="00B2147D">
            <w:pPr>
              <w:jc w:val="center"/>
              <w:rPr>
                <w:rFonts w:ascii="Verdana" w:hAnsi="Verdana"/>
                <w:b/>
                <w:sz w:val="10"/>
                <w:szCs w:val="10"/>
              </w:rPr>
            </w:pPr>
          </w:p>
        </w:tc>
        <w:tc>
          <w:tcPr>
            <w:tcW w:w="882" w:type="dxa"/>
            <w:vAlign w:val="center"/>
          </w:tcPr>
          <w:p w14:paraId="6C894A03" w14:textId="77777777" w:rsidR="005D26F1" w:rsidRPr="00DB3358" w:rsidRDefault="005D26F1" w:rsidP="00B2147D">
            <w:pPr>
              <w:jc w:val="center"/>
              <w:rPr>
                <w:rFonts w:ascii="Verdana" w:hAnsi="Verdana"/>
                <w:b/>
                <w:sz w:val="10"/>
                <w:szCs w:val="10"/>
              </w:rPr>
            </w:pPr>
          </w:p>
        </w:tc>
        <w:tc>
          <w:tcPr>
            <w:tcW w:w="735" w:type="dxa"/>
            <w:vAlign w:val="center"/>
          </w:tcPr>
          <w:p w14:paraId="69E93A64" w14:textId="77777777" w:rsidR="005D26F1" w:rsidRPr="00DB3358" w:rsidRDefault="005D26F1" w:rsidP="00B2147D">
            <w:pPr>
              <w:jc w:val="center"/>
              <w:rPr>
                <w:rFonts w:ascii="Verdana" w:hAnsi="Verdana"/>
                <w:b/>
                <w:sz w:val="10"/>
                <w:szCs w:val="10"/>
              </w:rPr>
            </w:pPr>
          </w:p>
        </w:tc>
        <w:tc>
          <w:tcPr>
            <w:tcW w:w="735" w:type="dxa"/>
            <w:vAlign w:val="center"/>
          </w:tcPr>
          <w:p w14:paraId="3371FE59" w14:textId="77777777" w:rsidR="005D26F1" w:rsidRPr="00DB3358" w:rsidRDefault="005D26F1" w:rsidP="00B2147D">
            <w:pPr>
              <w:jc w:val="center"/>
              <w:rPr>
                <w:rFonts w:ascii="Verdana" w:hAnsi="Verdana"/>
                <w:b/>
                <w:sz w:val="10"/>
                <w:szCs w:val="10"/>
              </w:rPr>
            </w:pPr>
          </w:p>
        </w:tc>
        <w:tc>
          <w:tcPr>
            <w:tcW w:w="735" w:type="dxa"/>
            <w:vAlign w:val="center"/>
          </w:tcPr>
          <w:p w14:paraId="37376503" w14:textId="77777777" w:rsidR="005D26F1" w:rsidRPr="00DB3358" w:rsidRDefault="005D26F1" w:rsidP="00B2147D">
            <w:pPr>
              <w:jc w:val="center"/>
              <w:rPr>
                <w:rFonts w:ascii="Verdana" w:hAnsi="Verdana"/>
                <w:b/>
                <w:sz w:val="10"/>
                <w:szCs w:val="10"/>
              </w:rPr>
            </w:pPr>
          </w:p>
        </w:tc>
        <w:tc>
          <w:tcPr>
            <w:tcW w:w="588" w:type="dxa"/>
            <w:vAlign w:val="center"/>
          </w:tcPr>
          <w:p w14:paraId="632B0545" w14:textId="77777777" w:rsidR="005D26F1" w:rsidRPr="00DB3358" w:rsidRDefault="005D26F1" w:rsidP="00B2147D">
            <w:pPr>
              <w:jc w:val="center"/>
              <w:rPr>
                <w:rFonts w:ascii="Verdana" w:hAnsi="Verdana"/>
                <w:b/>
                <w:sz w:val="10"/>
                <w:szCs w:val="10"/>
              </w:rPr>
            </w:pPr>
          </w:p>
        </w:tc>
        <w:tc>
          <w:tcPr>
            <w:tcW w:w="735" w:type="dxa"/>
            <w:vAlign w:val="center"/>
          </w:tcPr>
          <w:p w14:paraId="04761876" w14:textId="77777777" w:rsidR="005D26F1" w:rsidRPr="00DB3358" w:rsidRDefault="005D26F1" w:rsidP="00B2147D">
            <w:pPr>
              <w:jc w:val="center"/>
              <w:rPr>
                <w:rFonts w:ascii="Verdana" w:hAnsi="Verdana"/>
                <w:b/>
                <w:sz w:val="10"/>
                <w:szCs w:val="10"/>
              </w:rPr>
            </w:pPr>
          </w:p>
        </w:tc>
        <w:tc>
          <w:tcPr>
            <w:tcW w:w="589" w:type="dxa"/>
            <w:vAlign w:val="center"/>
          </w:tcPr>
          <w:p w14:paraId="41952C07" w14:textId="77777777" w:rsidR="005D26F1" w:rsidRPr="00DB3358" w:rsidRDefault="005D26F1" w:rsidP="00B2147D">
            <w:pPr>
              <w:jc w:val="center"/>
              <w:rPr>
                <w:rFonts w:ascii="Verdana" w:hAnsi="Verdana"/>
                <w:b/>
                <w:sz w:val="10"/>
                <w:szCs w:val="10"/>
              </w:rPr>
            </w:pPr>
          </w:p>
        </w:tc>
        <w:tc>
          <w:tcPr>
            <w:tcW w:w="735" w:type="dxa"/>
            <w:vAlign w:val="center"/>
          </w:tcPr>
          <w:p w14:paraId="12C6D51F" w14:textId="77777777" w:rsidR="005D26F1" w:rsidRPr="00DB3358" w:rsidRDefault="005D26F1" w:rsidP="00B2147D">
            <w:pPr>
              <w:jc w:val="center"/>
              <w:rPr>
                <w:rFonts w:ascii="Verdana" w:hAnsi="Verdana"/>
                <w:b/>
                <w:sz w:val="10"/>
                <w:szCs w:val="10"/>
              </w:rPr>
            </w:pPr>
          </w:p>
        </w:tc>
        <w:tc>
          <w:tcPr>
            <w:tcW w:w="735" w:type="dxa"/>
            <w:vAlign w:val="center"/>
          </w:tcPr>
          <w:p w14:paraId="70EAD229" w14:textId="77777777" w:rsidR="005D26F1" w:rsidRPr="00DB3358" w:rsidRDefault="005D26F1" w:rsidP="00B2147D">
            <w:pPr>
              <w:jc w:val="center"/>
              <w:rPr>
                <w:rFonts w:ascii="Verdana" w:hAnsi="Verdana"/>
                <w:b/>
                <w:sz w:val="10"/>
                <w:szCs w:val="10"/>
              </w:rPr>
            </w:pPr>
          </w:p>
        </w:tc>
        <w:tc>
          <w:tcPr>
            <w:tcW w:w="618" w:type="dxa"/>
            <w:vAlign w:val="center"/>
          </w:tcPr>
          <w:p w14:paraId="7B8D6F2B" w14:textId="77777777" w:rsidR="005D26F1" w:rsidRPr="00DB3358" w:rsidRDefault="005D26F1" w:rsidP="00B2147D">
            <w:pPr>
              <w:jc w:val="center"/>
              <w:rPr>
                <w:rFonts w:ascii="Verdana" w:hAnsi="Verdana"/>
                <w:b/>
                <w:sz w:val="10"/>
                <w:szCs w:val="10"/>
              </w:rPr>
            </w:pPr>
          </w:p>
        </w:tc>
      </w:tr>
      <w:tr w:rsidR="005D26F1" w:rsidRPr="00DB3358" w14:paraId="146D6A72" w14:textId="77777777" w:rsidTr="00EF0EFB">
        <w:trPr>
          <w:gridAfter w:val="1"/>
          <w:wAfter w:w="6" w:type="dxa"/>
          <w:trHeight w:val="893"/>
          <w:jc w:val="center"/>
        </w:trPr>
        <w:tc>
          <w:tcPr>
            <w:tcW w:w="846" w:type="dxa"/>
            <w:vAlign w:val="center"/>
          </w:tcPr>
          <w:p w14:paraId="11D3A679" w14:textId="77777777" w:rsidR="005D26F1" w:rsidRPr="00DB3358" w:rsidRDefault="005D26F1" w:rsidP="00B2147D">
            <w:pPr>
              <w:jc w:val="center"/>
              <w:rPr>
                <w:rFonts w:ascii="Verdana" w:hAnsi="Verdana"/>
                <w:b/>
                <w:sz w:val="10"/>
                <w:szCs w:val="10"/>
              </w:rPr>
            </w:pPr>
          </w:p>
        </w:tc>
        <w:tc>
          <w:tcPr>
            <w:tcW w:w="764" w:type="dxa"/>
            <w:vAlign w:val="center"/>
          </w:tcPr>
          <w:p w14:paraId="7FA61F3C" w14:textId="77777777" w:rsidR="005D26F1" w:rsidRPr="00DB3358" w:rsidRDefault="005D26F1" w:rsidP="00B2147D">
            <w:pPr>
              <w:jc w:val="center"/>
              <w:rPr>
                <w:rFonts w:ascii="Verdana" w:hAnsi="Verdana"/>
                <w:b/>
                <w:sz w:val="10"/>
                <w:szCs w:val="10"/>
              </w:rPr>
            </w:pPr>
          </w:p>
        </w:tc>
        <w:tc>
          <w:tcPr>
            <w:tcW w:w="881" w:type="dxa"/>
            <w:vAlign w:val="center"/>
          </w:tcPr>
          <w:p w14:paraId="2309323E" w14:textId="40A34787" w:rsidR="005D26F1" w:rsidRPr="00DB3358" w:rsidRDefault="00EF0EFB" w:rsidP="00B2147D">
            <w:pPr>
              <w:jc w:val="center"/>
              <w:rPr>
                <w:rFonts w:ascii="Verdana" w:hAnsi="Verdana"/>
                <w:b/>
                <w:sz w:val="10"/>
                <w:szCs w:val="10"/>
              </w:rPr>
            </w:pPr>
            <w:r>
              <w:rPr>
                <w:rFonts w:ascii="Verdana" w:hAnsi="Verdana"/>
                <w:b/>
                <w:sz w:val="10"/>
                <w:szCs w:val="10"/>
              </w:rPr>
              <w:t xml:space="preserve"> </w:t>
            </w:r>
          </w:p>
        </w:tc>
        <w:tc>
          <w:tcPr>
            <w:tcW w:w="707" w:type="dxa"/>
            <w:vAlign w:val="center"/>
          </w:tcPr>
          <w:p w14:paraId="32D9284D" w14:textId="77777777" w:rsidR="005D26F1" w:rsidRPr="00DB3358" w:rsidRDefault="005D26F1" w:rsidP="00B2147D">
            <w:pPr>
              <w:jc w:val="center"/>
              <w:rPr>
                <w:rFonts w:ascii="Verdana" w:hAnsi="Verdana"/>
                <w:b/>
                <w:sz w:val="10"/>
                <w:szCs w:val="10"/>
              </w:rPr>
            </w:pPr>
          </w:p>
        </w:tc>
        <w:tc>
          <w:tcPr>
            <w:tcW w:w="882" w:type="dxa"/>
            <w:vAlign w:val="center"/>
          </w:tcPr>
          <w:p w14:paraId="4FEBD927" w14:textId="77777777" w:rsidR="005D26F1" w:rsidRPr="00DB3358" w:rsidRDefault="005D26F1" w:rsidP="00B2147D">
            <w:pPr>
              <w:jc w:val="center"/>
              <w:rPr>
                <w:rFonts w:ascii="Verdana" w:hAnsi="Verdana"/>
                <w:b/>
                <w:sz w:val="10"/>
                <w:szCs w:val="10"/>
              </w:rPr>
            </w:pPr>
          </w:p>
        </w:tc>
        <w:tc>
          <w:tcPr>
            <w:tcW w:w="735" w:type="dxa"/>
            <w:vAlign w:val="center"/>
          </w:tcPr>
          <w:p w14:paraId="25F69C70" w14:textId="77777777" w:rsidR="005D26F1" w:rsidRPr="00DB3358" w:rsidRDefault="005D26F1" w:rsidP="00B2147D">
            <w:pPr>
              <w:jc w:val="center"/>
              <w:rPr>
                <w:rFonts w:ascii="Verdana" w:hAnsi="Verdana"/>
                <w:b/>
                <w:sz w:val="10"/>
                <w:szCs w:val="10"/>
              </w:rPr>
            </w:pPr>
          </w:p>
        </w:tc>
        <w:tc>
          <w:tcPr>
            <w:tcW w:w="735" w:type="dxa"/>
            <w:vAlign w:val="center"/>
          </w:tcPr>
          <w:p w14:paraId="00DC446A" w14:textId="77777777" w:rsidR="005D26F1" w:rsidRPr="00DB3358" w:rsidRDefault="005D26F1" w:rsidP="00B2147D">
            <w:pPr>
              <w:jc w:val="center"/>
              <w:rPr>
                <w:rFonts w:ascii="Verdana" w:hAnsi="Verdana"/>
                <w:b/>
                <w:sz w:val="10"/>
                <w:szCs w:val="10"/>
              </w:rPr>
            </w:pPr>
          </w:p>
        </w:tc>
        <w:tc>
          <w:tcPr>
            <w:tcW w:w="735" w:type="dxa"/>
            <w:vAlign w:val="center"/>
          </w:tcPr>
          <w:p w14:paraId="1D39542D" w14:textId="77777777" w:rsidR="005D26F1" w:rsidRPr="00DB3358" w:rsidRDefault="005D26F1" w:rsidP="00B2147D">
            <w:pPr>
              <w:jc w:val="center"/>
              <w:rPr>
                <w:rFonts w:ascii="Verdana" w:hAnsi="Verdana"/>
                <w:b/>
                <w:sz w:val="10"/>
                <w:szCs w:val="10"/>
              </w:rPr>
            </w:pPr>
          </w:p>
        </w:tc>
        <w:tc>
          <w:tcPr>
            <w:tcW w:w="588" w:type="dxa"/>
            <w:vAlign w:val="center"/>
          </w:tcPr>
          <w:p w14:paraId="3B5F08A2" w14:textId="77777777" w:rsidR="005D26F1" w:rsidRPr="00DB3358" w:rsidRDefault="005D26F1" w:rsidP="00B2147D">
            <w:pPr>
              <w:jc w:val="center"/>
              <w:rPr>
                <w:rFonts w:ascii="Verdana" w:hAnsi="Verdana"/>
                <w:b/>
                <w:sz w:val="10"/>
                <w:szCs w:val="10"/>
              </w:rPr>
            </w:pPr>
          </w:p>
        </w:tc>
        <w:tc>
          <w:tcPr>
            <w:tcW w:w="735" w:type="dxa"/>
            <w:vAlign w:val="center"/>
          </w:tcPr>
          <w:p w14:paraId="47DAFC5D" w14:textId="77777777" w:rsidR="005D26F1" w:rsidRPr="00DB3358" w:rsidRDefault="005D26F1" w:rsidP="00B2147D">
            <w:pPr>
              <w:jc w:val="center"/>
              <w:rPr>
                <w:rFonts w:ascii="Verdana" w:hAnsi="Verdana"/>
                <w:b/>
                <w:sz w:val="10"/>
                <w:szCs w:val="10"/>
              </w:rPr>
            </w:pPr>
          </w:p>
        </w:tc>
        <w:tc>
          <w:tcPr>
            <w:tcW w:w="589" w:type="dxa"/>
            <w:vAlign w:val="center"/>
          </w:tcPr>
          <w:p w14:paraId="37106549" w14:textId="77777777" w:rsidR="005D26F1" w:rsidRPr="00DB3358" w:rsidRDefault="005D26F1" w:rsidP="00B2147D">
            <w:pPr>
              <w:jc w:val="center"/>
              <w:rPr>
                <w:rFonts w:ascii="Verdana" w:hAnsi="Verdana"/>
                <w:b/>
                <w:sz w:val="10"/>
                <w:szCs w:val="10"/>
              </w:rPr>
            </w:pPr>
          </w:p>
        </w:tc>
        <w:tc>
          <w:tcPr>
            <w:tcW w:w="735" w:type="dxa"/>
            <w:vAlign w:val="center"/>
          </w:tcPr>
          <w:p w14:paraId="0B0A71C5" w14:textId="77777777" w:rsidR="005D26F1" w:rsidRPr="00DB3358" w:rsidRDefault="005D26F1" w:rsidP="00B2147D">
            <w:pPr>
              <w:jc w:val="center"/>
              <w:rPr>
                <w:rFonts w:ascii="Verdana" w:hAnsi="Verdana"/>
                <w:b/>
                <w:sz w:val="10"/>
                <w:szCs w:val="10"/>
              </w:rPr>
            </w:pPr>
          </w:p>
        </w:tc>
        <w:tc>
          <w:tcPr>
            <w:tcW w:w="735" w:type="dxa"/>
            <w:vAlign w:val="center"/>
          </w:tcPr>
          <w:p w14:paraId="2ABB5AA6" w14:textId="77777777" w:rsidR="005D26F1" w:rsidRPr="00DB3358" w:rsidRDefault="005D26F1" w:rsidP="00B2147D">
            <w:pPr>
              <w:jc w:val="center"/>
              <w:rPr>
                <w:rFonts w:ascii="Verdana" w:hAnsi="Verdana"/>
                <w:b/>
                <w:sz w:val="10"/>
                <w:szCs w:val="10"/>
              </w:rPr>
            </w:pPr>
          </w:p>
        </w:tc>
        <w:tc>
          <w:tcPr>
            <w:tcW w:w="618" w:type="dxa"/>
            <w:vAlign w:val="center"/>
          </w:tcPr>
          <w:p w14:paraId="7091621A" w14:textId="77777777" w:rsidR="005D26F1" w:rsidRPr="00DB3358" w:rsidRDefault="005D26F1" w:rsidP="00B2147D">
            <w:pPr>
              <w:jc w:val="center"/>
              <w:rPr>
                <w:rFonts w:ascii="Verdana" w:hAnsi="Verdana"/>
                <w:b/>
                <w:sz w:val="10"/>
                <w:szCs w:val="10"/>
              </w:rPr>
            </w:pPr>
          </w:p>
        </w:tc>
      </w:tr>
      <w:tr w:rsidR="005D26F1" w:rsidRPr="005D26F1" w14:paraId="72007E86" w14:textId="77777777" w:rsidTr="00EF0EFB">
        <w:trPr>
          <w:gridAfter w:val="1"/>
          <w:wAfter w:w="6" w:type="dxa"/>
          <w:trHeight w:val="508"/>
          <w:jc w:val="center"/>
        </w:trPr>
        <w:tc>
          <w:tcPr>
            <w:tcW w:w="846" w:type="dxa"/>
            <w:vAlign w:val="center"/>
          </w:tcPr>
          <w:p w14:paraId="44995993" w14:textId="77777777" w:rsidR="005D26F1" w:rsidRPr="005D26F1" w:rsidRDefault="005D26F1" w:rsidP="00B2147D">
            <w:pPr>
              <w:jc w:val="center"/>
              <w:rPr>
                <w:rFonts w:ascii="Verdana" w:hAnsi="Verdana"/>
                <w:b/>
                <w:sz w:val="14"/>
                <w:szCs w:val="10"/>
              </w:rPr>
            </w:pPr>
            <w:r w:rsidRPr="005D26F1">
              <w:rPr>
                <w:rFonts w:ascii="Verdana" w:hAnsi="Verdana"/>
                <w:b/>
                <w:sz w:val="14"/>
                <w:szCs w:val="10"/>
              </w:rPr>
              <w:t>TOTAL</w:t>
            </w:r>
          </w:p>
        </w:tc>
        <w:tc>
          <w:tcPr>
            <w:tcW w:w="764" w:type="dxa"/>
            <w:vAlign w:val="center"/>
          </w:tcPr>
          <w:p w14:paraId="4A0E4527" w14:textId="77777777" w:rsidR="005D26F1" w:rsidRPr="005D26F1" w:rsidRDefault="005D26F1" w:rsidP="00B2147D">
            <w:pPr>
              <w:jc w:val="center"/>
              <w:rPr>
                <w:rFonts w:ascii="Verdana" w:hAnsi="Verdana"/>
                <w:b/>
                <w:sz w:val="14"/>
                <w:szCs w:val="10"/>
              </w:rPr>
            </w:pPr>
          </w:p>
        </w:tc>
        <w:tc>
          <w:tcPr>
            <w:tcW w:w="881" w:type="dxa"/>
            <w:vAlign w:val="center"/>
          </w:tcPr>
          <w:p w14:paraId="207FC076" w14:textId="77777777" w:rsidR="005D26F1" w:rsidRPr="005D26F1" w:rsidRDefault="005D26F1" w:rsidP="00B2147D">
            <w:pPr>
              <w:jc w:val="center"/>
              <w:rPr>
                <w:rFonts w:ascii="Verdana" w:hAnsi="Verdana"/>
                <w:b/>
                <w:sz w:val="16"/>
                <w:szCs w:val="10"/>
              </w:rPr>
            </w:pPr>
          </w:p>
        </w:tc>
        <w:tc>
          <w:tcPr>
            <w:tcW w:w="707" w:type="dxa"/>
            <w:vAlign w:val="center"/>
          </w:tcPr>
          <w:p w14:paraId="600739CB" w14:textId="77777777" w:rsidR="005D26F1" w:rsidRPr="005D26F1" w:rsidRDefault="005D26F1" w:rsidP="00B2147D">
            <w:pPr>
              <w:jc w:val="center"/>
              <w:rPr>
                <w:rFonts w:ascii="Verdana" w:hAnsi="Verdana"/>
                <w:b/>
                <w:sz w:val="16"/>
                <w:szCs w:val="10"/>
              </w:rPr>
            </w:pPr>
          </w:p>
        </w:tc>
        <w:tc>
          <w:tcPr>
            <w:tcW w:w="882" w:type="dxa"/>
            <w:vAlign w:val="center"/>
          </w:tcPr>
          <w:p w14:paraId="1041132A" w14:textId="77777777" w:rsidR="005D26F1" w:rsidRPr="005D26F1" w:rsidRDefault="005D26F1" w:rsidP="00B2147D">
            <w:pPr>
              <w:jc w:val="center"/>
              <w:rPr>
                <w:rFonts w:ascii="Verdana" w:hAnsi="Verdana"/>
                <w:b/>
                <w:sz w:val="16"/>
                <w:szCs w:val="10"/>
              </w:rPr>
            </w:pPr>
          </w:p>
        </w:tc>
        <w:tc>
          <w:tcPr>
            <w:tcW w:w="735" w:type="dxa"/>
            <w:vAlign w:val="center"/>
          </w:tcPr>
          <w:p w14:paraId="2B88F3BF" w14:textId="77777777" w:rsidR="005D26F1" w:rsidRPr="005D26F1" w:rsidRDefault="005D26F1" w:rsidP="00B2147D">
            <w:pPr>
              <w:jc w:val="center"/>
              <w:rPr>
                <w:rFonts w:ascii="Verdana" w:hAnsi="Verdana"/>
                <w:b/>
                <w:sz w:val="16"/>
                <w:szCs w:val="10"/>
              </w:rPr>
            </w:pPr>
          </w:p>
        </w:tc>
        <w:tc>
          <w:tcPr>
            <w:tcW w:w="735" w:type="dxa"/>
            <w:vAlign w:val="center"/>
          </w:tcPr>
          <w:p w14:paraId="3FFBB6C9" w14:textId="77777777" w:rsidR="005D26F1" w:rsidRPr="005D26F1" w:rsidRDefault="005D26F1" w:rsidP="00B2147D">
            <w:pPr>
              <w:jc w:val="center"/>
              <w:rPr>
                <w:rFonts w:ascii="Verdana" w:hAnsi="Verdana"/>
                <w:b/>
                <w:sz w:val="16"/>
                <w:szCs w:val="10"/>
              </w:rPr>
            </w:pPr>
          </w:p>
        </w:tc>
        <w:tc>
          <w:tcPr>
            <w:tcW w:w="735" w:type="dxa"/>
            <w:vAlign w:val="center"/>
          </w:tcPr>
          <w:p w14:paraId="36A0130A" w14:textId="77777777" w:rsidR="005D26F1" w:rsidRPr="005D26F1" w:rsidRDefault="005D26F1" w:rsidP="00B2147D">
            <w:pPr>
              <w:jc w:val="center"/>
              <w:rPr>
                <w:rFonts w:ascii="Verdana" w:hAnsi="Verdana"/>
                <w:b/>
                <w:sz w:val="16"/>
                <w:szCs w:val="10"/>
              </w:rPr>
            </w:pPr>
          </w:p>
        </w:tc>
        <w:tc>
          <w:tcPr>
            <w:tcW w:w="588" w:type="dxa"/>
            <w:vAlign w:val="center"/>
          </w:tcPr>
          <w:p w14:paraId="36072E31" w14:textId="77777777" w:rsidR="005D26F1" w:rsidRPr="005D26F1" w:rsidRDefault="005D26F1" w:rsidP="00B2147D">
            <w:pPr>
              <w:jc w:val="center"/>
              <w:rPr>
                <w:rFonts w:ascii="Verdana" w:hAnsi="Verdana"/>
                <w:b/>
                <w:sz w:val="16"/>
                <w:szCs w:val="10"/>
              </w:rPr>
            </w:pPr>
          </w:p>
        </w:tc>
        <w:tc>
          <w:tcPr>
            <w:tcW w:w="735" w:type="dxa"/>
            <w:vAlign w:val="center"/>
          </w:tcPr>
          <w:p w14:paraId="4C83D32F" w14:textId="77777777" w:rsidR="005D26F1" w:rsidRPr="005D26F1" w:rsidRDefault="005D26F1" w:rsidP="00B2147D">
            <w:pPr>
              <w:jc w:val="center"/>
              <w:rPr>
                <w:rFonts w:ascii="Verdana" w:hAnsi="Verdana"/>
                <w:b/>
                <w:sz w:val="16"/>
                <w:szCs w:val="10"/>
              </w:rPr>
            </w:pPr>
          </w:p>
        </w:tc>
        <w:tc>
          <w:tcPr>
            <w:tcW w:w="589" w:type="dxa"/>
            <w:vAlign w:val="center"/>
          </w:tcPr>
          <w:p w14:paraId="7849938E" w14:textId="77777777" w:rsidR="005D26F1" w:rsidRPr="005D26F1" w:rsidRDefault="005D26F1" w:rsidP="00B2147D">
            <w:pPr>
              <w:jc w:val="center"/>
              <w:rPr>
                <w:rFonts w:ascii="Verdana" w:hAnsi="Verdana"/>
                <w:b/>
                <w:sz w:val="16"/>
                <w:szCs w:val="10"/>
              </w:rPr>
            </w:pPr>
          </w:p>
        </w:tc>
        <w:tc>
          <w:tcPr>
            <w:tcW w:w="735" w:type="dxa"/>
            <w:vAlign w:val="center"/>
          </w:tcPr>
          <w:p w14:paraId="39AE947D" w14:textId="77777777" w:rsidR="005D26F1" w:rsidRPr="005D26F1" w:rsidRDefault="005D26F1" w:rsidP="00B2147D">
            <w:pPr>
              <w:jc w:val="center"/>
              <w:rPr>
                <w:rFonts w:ascii="Verdana" w:hAnsi="Verdana"/>
                <w:b/>
                <w:sz w:val="16"/>
                <w:szCs w:val="10"/>
              </w:rPr>
            </w:pPr>
          </w:p>
        </w:tc>
        <w:tc>
          <w:tcPr>
            <w:tcW w:w="735" w:type="dxa"/>
            <w:vAlign w:val="center"/>
          </w:tcPr>
          <w:p w14:paraId="79835A72" w14:textId="77777777" w:rsidR="005D26F1" w:rsidRPr="005D26F1" w:rsidRDefault="005D26F1" w:rsidP="00B2147D">
            <w:pPr>
              <w:jc w:val="center"/>
              <w:rPr>
                <w:rFonts w:ascii="Verdana" w:hAnsi="Verdana"/>
                <w:b/>
                <w:sz w:val="16"/>
                <w:szCs w:val="10"/>
              </w:rPr>
            </w:pPr>
          </w:p>
        </w:tc>
        <w:tc>
          <w:tcPr>
            <w:tcW w:w="618" w:type="dxa"/>
            <w:vAlign w:val="center"/>
          </w:tcPr>
          <w:p w14:paraId="3F31BBDA" w14:textId="77777777" w:rsidR="005D26F1" w:rsidRPr="005D26F1" w:rsidRDefault="005D26F1" w:rsidP="00B2147D">
            <w:pPr>
              <w:jc w:val="center"/>
              <w:rPr>
                <w:rFonts w:ascii="Verdana" w:hAnsi="Verdana"/>
                <w:b/>
                <w:sz w:val="16"/>
                <w:szCs w:val="10"/>
              </w:rPr>
            </w:pPr>
          </w:p>
        </w:tc>
      </w:tr>
    </w:tbl>
    <w:p w14:paraId="5729222B" w14:textId="02D9AF93" w:rsidR="005D26F1" w:rsidRPr="005D26F1" w:rsidRDefault="005D26F1" w:rsidP="005D26F1">
      <w:pPr>
        <w:spacing w:after="120" w:line="259" w:lineRule="auto"/>
        <w:contextualSpacing/>
        <w:jc w:val="both"/>
        <w:rPr>
          <w:rFonts w:ascii="Verdana" w:hAnsi="Verdana"/>
          <w:sz w:val="18"/>
          <w:szCs w:val="18"/>
        </w:rPr>
      </w:pPr>
    </w:p>
    <w:p w14:paraId="0570FC9B" w14:textId="5E0193C5" w:rsidR="005D26F1" w:rsidRPr="005D26F1" w:rsidRDefault="005D26F1" w:rsidP="00A234CE">
      <w:pPr>
        <w:pStyle w:val="Prrafodelista"/>
        <w:numPr>
          <w:ilvl w:val="0"/>
          <w:numId w:val="34"/>
        </w:numPr>
        <w:spacing w:after="120" w:line="259" w:lineRule="auto"/>
        <w:contextualSpacing/>
        <w:jc w:val="both"/>
        <w:rPr>
          <w:rFonts w:ascii="Verdana" w:hAnsi="Verdana"/>
          <w:sz w:val="18"/>
          <w:szCs w:val="18"/>
        </w:rPr>
      </w:pPr>
      <w:r w:rsidRPr="005D26F1">
        <w:rPr>
          <w:rFonts w:ascii="Verdana" w:hAnsi="Verdana"/>
          <w:sz w:val="18"/>
          <w:szCs w:val="18"/>
        </w:rPr>
        <w:t>Al inicio del Contrato deberá entregar el diagrama(s) de la solución que propone el LICITANTE para brindar el servicio; en este diagrama se deberá observar el equipamiento de cómputo y la infraestructura de comunicaciones (Servidores, switches, balanceadores, firewall, IPS, etc.) y la conectividad LAN y SAN (diferenciar por color); Considerar que, en caso de haber cambios durante la vigencia del contrato, ésta deberá ser previamente aprobada por personal autorizado de la Coordinación de Diseño y A</w:t>
      </w:r>
      <w:r w:rsidR="0094126A">
        <w:rPr>
          <w:rFonts w:ascii="Verdana" w:hAnsi="Verdana"/>
          <w:sz w:val="18"/>
          <w:szCs w:val="18"/>
        </w:rPr>
        <w:t>plicación de Sistemas Académico</w:t>
      </w:r>
      <w:r w:rsidR="009D21C2">
        <w:rPr>
          <w:rFonts w:ascii="Verdana" w:hAnsi="Verdana"/>
          <w:sz w:val="18"/>
          <w:szCs w:val="18"/>
        </w:rPr>
        <w:t>s</w:t>
      </w:r>
      <w:r w:rsidRPr="005D26F1">
        <w:rPr>
          <w:rFonts w:ascii="Verdana" w:hAnsi="Verdana"/>
          <w:sz w:val="18"/>
          <w:szCs w:val="18"/>
        </w:rPr>
        <w:t xml:space="preserve"> Escolar de la Dirección Corporativa de Tecnologías Aplicadas del CONALEP y actualizada por el LICITANTE.</w:t>
      </w:r>
    </w:p>
    <w:p w14:paraId="5A977117" w14:textId="77777777" w:rsidR="005D26F1" w:rsidRPr="00A921D6" w:rsidRDefault="005D26F1" w:rsidP="005D26F1">
      <w:pPr>
        <w:pStyle w:val="Prrafodelista"/>
        <w:spacing w:after="120"/>
        <w:jc w:val="both"/>
        <w:rPr>
          <w:rFonts w:ascii="Verdana" w:hAnsi="Verdana"/>
          <w:sz w:val="18"/>
          <w:szCs w:val="18"/>
        </w:rPr>
      </w:pPr>
    </w:p>
    <w:p w14:paraId="7EDA74B1" w14:textId="6BD7C047" w:rsidR="005D26F1" w:rsidRDefault="005D26F1" w:rsidP="00A234CE">
      <w:pPr>
        <w:pStyle w:val="Prrafodelista"/>
        <w:numPr>
          <w:ilvl w:val="0"/>
          <w:numId w:val="34"/>
        </w:numPr>
        <w:spacing w:after="120" w:line="259" w:lineRule="auto"/>
        <w:contextualSpacing/>
        <w:jc w:val="both"/>
        <w:rPr>
          <w:rFonts w:ascii="Verdana" w:hAnsi="Verdana"/>
          <w:sz w:val="18"/>
          <w:szCs w:val="18"/>
        </w:rPr>
      </w:pPr>
      <w:r w:rsidRPr="00927E93">
        <w:rPr>
          <w:rFonts w:ascii="Verdana" w:hAnsi="Verdana"/>
          <w:sz w:val="18"/>
          <w:szCs w:val="18"/>
        </w:rPr>
        <w:t xml:space="preserve">45 días naturales posteriores al inicio del Contrato deberá entregar las memorias técnicas de instalación de la infraestructura y plataforma de operación por cada Aplicación, Sistema y/o Servicio de CONALEP en medio electrónico; Considerar que, en caso de haber cambios durante la vigencia del Contrato, éste deberá ser previamente aprobada por personal autorizado de la Coordinación de Diseño </w:t>
      </w:r>
      <w:r w:rsidR="00AD5C7A">
        <w:rPr>
          <w:rFonts w:ascii="Verdana" w:hAnsi="Verdana"/>
          <w:sz w:val="18"/>
          <w:szCs w:val="18"/>
        </w:rPr>
        <w:t>y Aplicación Sistemas Académico</w:t>
      </w:r>
      <w:r w:rsidRPr="00927E93">
        <w:rPr>
          <w:rFonts w:ascii="Verdana" w:hAnsi="Verdana"/>
          <w:sz w:val="18"/>
          <w:szCs w:val="18"/>
        </w:rPr>
        <w:t xml:space="preserve"> Escolar de la Dirección Corporativa de Tecnologías Aplicadas del CONALEP y actualizada por el LICITANTE.</w:t>
      </w:r>
    </w:p>
    <w:p w14:paraId="1DBB9560" w14:textId="77777777" w:rsidR="005D26F1" w:rsidRPr="00A921D6" w:rsidRDefault="005D26F1" w:rsidP="005D26F1">
      <w:pPr>
        <w:pStyle w:val="Prrafodelista"/>
        <w:spacing w:after="120"/>
        <w:jc w:val="both"/>
        <w:rPr>
          <w:rFonts w:ascii="Verdana" w:hAnsi="Verdana"/>
          <w:sz w:val="18"/>
          <w:szCs w:val="18"/>
        </w:rPr>
      </w:pPr>
    </w:p>
    <w:p w14:paraId="405E4D15" w14:textId="51AA7887" w:rsidR="005D26F1" w:rsidRPr="008805D7" w:rsidRDefault="005D26F1" w:rsidP="00A234CE">
      <w:pPr>
        <w:pStyle w:val="Prrafodelista"/>
        <w:numPr>
          <w:ilvl w:val="0"/>
          <w:numId w:val="34"/>
        </w:numPr>
        <w:spacing w:after="120" w:line="259" w:lineRule="auto"/>
        <w:contextualSpacing/>
        <w:jc w:val="both"/>
        <w:rPr>
          <w:rFonts w:ascii="Verdana" w:hAnsi="Verdana"/>
          <w:sz w:val="18"/>
          <w:szCs w:val="18"/>
        </w:rPr>
      </w:pPr>
      <w:r w:rsidRPr="008805D7">
        <w:rPr>
          <w:rFonts w:ascii="Verdana" w:hAnsi="Verdana"/>
          <w:sz w:val="18"/>
          <w:szCs w:val="18"/>
        </w:rPr>
        <w:t xml:space="preserve">45 días naturales posteriores al inicio del Contrato deberá entregar las memorias técnicas de instalación, configuración y administración de la infraestructura de Seguridad Perimetral utilizada para brindar el servicio; considerar que, en caso de haber cambios durante la vigencia del contrato ésta deberá ser previamente aprobada por personal autorizado de la Coordinación de Diseño y </w:t>
      </w:r>
      <w:r w:rsidRPr="008805D7">
        <w:rPr>
          <w:rFonts w:ascii="Verdana" w:hAnsi="Verdana"/>
          <w:sz w:val="18"/>
          <w:szCs w:val="18"/>
        </w:rPr>
        <w:lastRenderedPageBreak/>
        <w:t>A</w:t>
      </w:r>
      <w:r w:rsidR="00E272D6">
        <w:rPr>
          <w:rFonts w:ascii="Verdana" w:hAnsi="Verdana"/>
          <w:sz w:val="18"/>
          <w:szCs w:val="18"/>
        </w:rPr>
        <w:t>plicación de Sistemas Académico</w:t>
      </w:r>
      <w:r w:rsidR="009D21C2">
        <w:rPr>
          <w:rFonts w:ascii="Verdana" w:hAnsi="Verdana"/>
          <w:sz w:val="18"/>
          <w:szCs w:val="18"/>
        </w:rPr>
        <w:t>s</w:t>
      </w:r>
      <w:r w:rsidRPr="008805D7">
        <w:rPr>
          <w:rFonts w:ascii="Verdana" w:hAnsi="Verdana"/>
          <w:sz w:val="18"/>
          <w:szCs w:val="18"/>
        </w:rPr>
        <w:t xml:space="preserve"> Escolar de la Dirección Corporativa de Tecnologías Aplicadas del CONALEP y actualizada por el LICITANTE.</w:t>
      </w:r>
    </w:p>
    <w:p w14:paraId="7CBFE3DC" w14:textId="77777777" w:rsidR="005D26F1" w:rsidRPr="00DB3358" w:rsidRDefault="005D26F1" w:rsidP="005D26F1">
      <w:pPr>
        <w:pStyle w:val="Prrafodelista"/>
        <w:spacing w:after="120"/>
        <w:rPr>
          <w:rFonts w:ascii="Verdana" w:hAnsi="Verdana"/>
          <w:sz w:val="18"/>
          <w:szCs w:val="18"/>
        </w:rPr>
      </w:pPr>
    </w:p>
    <w:p w14:paraId="689568D4" w14:textId="6B3FD8E7" w:rsidR="005D26F1" w:rsidRPr="008805D7" w:rsidRDefault="005D26F1" w:rsidP="00A234CE">
      <w:pPr>
        <w:pStyle w:val="Prrafodelista"/>
        <w:numPr>
          <w:ilvl w:val="0"/>
          <w:numId w:val="34"/>
        </w:numPr>
        <w:spacing w:after="120" w:line="259" w:lineRule="auto"/>
        <w:contextualSpacing/>
        <w:jc w:val="both"/>
        <w:rPr>
          <w:rFonts w:ascii="Verdana" w:hAnsi="Verdana"/>
          <w:sz w:val="18"/>
          <w:szCs w:val="18"/>
        </w:rPr>
      </w:pPr>
      <w:r w:rsidRPr="008805D7">
        <w:rPr>
          <w:rFonts w:ascii="Verdana" w:hAnsi="Verdana"/>
          <w:sz w:val="18"/>
          <w:szCs w:val="18"/>
        </w:rPr>
        <w:t>45 días naturales posteriores al inicio del contrato deberá entregar las memorias técnicas de instalación, configuración y administración de la infraestructura y esquema</w:t>
      </w:r>
      <w:r>
        <w:rPr>
          <w:rFonts w:ascii="Verdana" w:hAnsi="Verdana"/>
          <w:sz w:val="18"/>
          <w:szCs w:val="18"/>
        </w:rPr>
        <w:t>s de respaldos y recuperación; c</w:t>
      </w:r>
      <w:r w:rsidRPr="008805D7">
        <w:rPr>
          <w:rFonts w:ascii="Verdana" w:hAnsi="Verdana"/>
          <w:sz w:val="18"/>
          <w:szCs w:val="18"/>
        </w:rPr>
        <w:t xml:space="preserve">onsiderar que, en caso de haber cambios durante la vigencia del contrato ésta deberá ser previamente aprobada por personal autorizado de la Coordinación de Diseño y Aplicación </w:t>
      </w:r>
      <w:r w:rsidR="005C7E6A">
        <w:rPr>
          <w:rFonts w:ascii="Verdana" w:hAnsi="Verdana"/>
          <w:sz w:val="18"/>
          <w:szCs w:val="18"/>
        </w:rPr>
        <w:t>de Sistemas Académico</w:t>
      </w:r>
      <w:r w:rsidR="009D21C2">
        <w:rPr>
          <w:rFonts w:ascii="Verdana" w:hAnsi="Verdana"/>
          <w:sz w:val="18"/>
          <w:szCs w:val="18"/>
        </w:rPr>
        <w:t>s</w:t>
      </w:r>
      <w:r w:rsidRPr="008805D7">
        <w:rPr>
          <w:rFonts w:ascii="Verdana" w:hAnsi="Verdana"/>
          <w:sz w:val="18"/>
          <w:szCs w:val="18"/>
        </w:rPr>
        <w:t xml:space="preserve"> Escolar de la Dirección Corporativa de Tecnologías Aplicadas del CONALEP y actualizada por el LICITANTE.</w:t>
      </w:r>
    </w:p>
    <w:p w14:paraId="46E37B3C" w14:textId="77777777" w:rsidR="005D26F1" w:rsidRPr="00DB3358" w:rsidRDefault="005D26F1" w:rsidP="005D26F1">
      <w:pPr>
        <w:pStyle w:val="Prrafodelista"/>
        <w:spacing w:after="120"/>
        <w:rPr>
          <w:rFonts w:ascii="Verdana" w:hAnsi="Verdana"/>
          <w:sz w:val="18"/>
          <w:szCs w:val="18"/>
        </w:rPr>
      </w:pPr>
    </w:p>
    <w:p w14:paraId="1FFB8E0E" w14:textId="77777777" w:rsidR="005D26F1" w:rsidRDefault="005D26F1" w:rsidP="00A234CE">
      <w:pPr>
        <w:pStyle w:val="Prrafodelista"/>
        <w:numPr>
          <w:ilvl w:val="0"/>
          <w:numId w:val="34"/>
        </w:numPr>
        <w:spacing w:after="120" w:line="259" w:lineRule="auto"/>
        <w:contextualSpacing/>
        <w:jc w:val="both"/>
        <w:rPr>
          <w:rFonts w:ascii="Verdana" w:hAnsi="Verdana"/>
          <w:sz w:val="18"/>
          <w:szCs w:val="18"/>
        </w:rPr>
      </w:pPr>
      <w:r w:rsidRPr="00DB3358">
        <w:rPr>
          <w:rFonts w:ascii="Verdana" w:hAnsi="Verdana"/>
          <w:sz w:val="18"/>
          <w:szCs w:val="18"/>
        </w:rPr>
        <w:t>Una vez concluida la implementación de la(s) herramienta(s) de monitoreo deberá proporcionar un documento con la(s) URL</w:t>
      </w:r>
      <w:r>
        <w:rPr>
          <w:rFonts w:ascii="Verdana" w:hAnsi="Verdana"/>
          <w:sz w:val="18"/>
          <w:szCs w:val="18"/>
        </w:rPr>
        <w:t xml:space="preserve"> (s)</w:t>
      </w:r>
      <w:r w:rsidRPr="00DB3358">
        <w:rPr>
          <w:rFonts w:ascii="Verdana" w:hAnsi="Verdana"/>
          <w:sz w:val="18"/>
          <w:szCs w:val="18"/>
        </w:rPr>
        <w:t xml:space="preserve"> de acceso a la solución de monitoreo vía web, los Usuarios y Contraseñas asignados a CONALEP para que puedan confirmar la disponibilidad de los servicios, métricas e indicadores de desempeño las 24 horas del día, los 7 días de la semana, durante la vigencia del </w:t>
      </w:r>
      <w:r>
        <w:rPr>
          <w:rFonts w:ascii="Verdana" w:hAnsi="Verdana"/>
          <w:sz w:val="18"/>
          <w:szCs w:val="18"/>
        </w:rPr>
        <w:t xml:space="preserve">contrato, así como la(s) </w:t>
      </w:r>
      <w:r w:rsidRPr="0057438E">
        <w:rPr>
          <w:rFonts w:ascii="Verdana" w:hAnsi="Verdana"/>
          <w:sz w:val="18"/>
          <w:szCs w:val="18"/>
        </w:rPr>
        <w:t>cuenta</w:t>
      </w:r>
      <w:r>
        <w:rPr>
          <w:rFonts w:ascii="Verdana" w:hAnsi="Verdana"/>
          <w:sz w:val="18"/>
          <w:szCs w:val="18"/>
        </w:rPr>
        <w:t>(s)</w:t>
      </w:r>
      <w:r w:rsidRPr="0057438E">
        <w:rPr>
          <w:rFonts w:ascii="Verdana" w:hAnsi="Verdana"/>
          <w:sz w:val="18"/>
          <w:szCs w:val="18"/>
        </w:rPr>
        <w:t xml:space="preserve"> de acceso de solo lectura al portal del proveedor de servicio de internet para verificación</w:t>
      </w:r>
      <w:r>
        <w:rPr>
          <w:rFonts w:ascii="Verdana" w:hAnsi="Verdana"/>
          <w:sz w:val="18"/>
          <w:szCs w:val="18"/>
        </w:rPr>
        <w:t xml:space="preserve"> del uso y disponibilidad del medio asignado</w:t>
      </w:r>
      <w:r w:rsidRPr="0057438E">
        <w:rPr>
          <w:rFonts w:ascii="Verdana" w:hAnsi="Verdana"/>
          <w:sz w:val="18"/>
          <w:szCs w:val="18"/>
        </w:rPr>
        <w:t xml:space="preserve"> a CONALEP.</w:t>
      </w:r>
    </w:p>
    <w:p w14:paraId="10858016" w14:textId="77777777" w:rsidR="005D26F1" w:rsidRPr="00E72010" w:rsidRDefault="005D26F1" w:rsidP="005D26F1">
      <w:pPr>
        <w:pStyle w:val="Prrafodelista"/>
        <w:spacing w:after="120"/>
        <w:jc w:val="both"/>
        <w:rPr>
          <w:rFonts w:ascii="Verdana" w:hAnsi="Verdana"/>
          <w:sz w:val="18"/>
          <w:szCs w:val="18"/>
        </w:rPr>
      </w:pPr>
    </w:p>
    <w:p w14:paraId="6C8F8D07" w14:textId="77777777" w:rsidR="005D26F1" w:rsidRDefault="005D26F1" w:rsidP="00A234CE">
      <w:pPr>
        <w:pStyle w:val="Prrafodelista"/>
        <w:numPr>
          <w:ilvl w:val="0"/>
          <w:numId w:val="34"/>
        </w:numPr>
        <w:spacing w:after="120" w:line="259" w:lineRule="auto"/>
        <w:contextualSpacing/>
        <w:jc w:val="both"/>
        <w:rPr>
          <w:rFonts w:ascii="Verdana" w:hAnsi="Verdana"/>
          <w:sz w:val="18"/>
          <w:szCs w:val="18"/>
        </w:rPr>
      </w:pPr>
      <w:r w:rsidRPr="00DB3358">
        <w:rPr>
          <w:rFonts w:ascii="Verdana" w:hAnsi="Verdana"/>
          <w:sz w:val="18"/>
          <w:szCs w:val="18"/>
        </w:rPr>
        <w:t>45 días naturales posteriores al inicio del Contrato deberá entregar una base de conocimiento de los incidentes presentados durante el proceso de migración y puesta a punto, así como la solución detallada para consultas posteriores.</w:t>
      </w:r>
    </w:p>
    <w:p w14:paraId="5A2238DB" w14:textId="77777777" w:rsidR="005D26F1" w:rsidRPr="00A921D6" w:rsidRDefault="005D26F1" w:rsidP="005D26F1">
      <w:pPr>
        <w:pStyle w:val="Prrafodelista"/>
        <w:spacing w:after="120"/>
        <w:jc w:val="both"/>
        <w:rPr>
          <w:rFonts w:ascii="Verdana" w:hAnsi="Verdana"/>
          <w:sz w:val="18"/>
          <w:szCs w:val="18"/>
        </w:rPr>
      </w:pPr>
    </w:p>
    <w:p w14:paraId="6DEC1860" w14:textId="77777777" w:rsidR="005D26F1" w:rsidRPr="005132D7" w:rsidRDefault="005D26F1" w:rsidP="00A234CE">
      <w:pPr>
        <w:pStyle w:val="Prrafodelista"/>
        <w:numPr>
          <w:ilvl w:val="0"/>
          <w:numId w:val="34"/>
        </w:numPr>
        <w:spacing w:after="120" w:line="259" w:lineRule="auto"/>
        <w:contextualSpacing/>
        <w:jc w:val="both"/>
        <w:rPr>
          <w:rFonts w:ascii="Verdana" w:hAnsi="Verdana"/>
          <w:sz w:val="18"/>
          <w:szCs w:val="18"/>
        </w:rPr>
      </w:pPr>
      <w:r w:rsidRPr="005132D7">
        <w:rPr>
          <w:rFonts w:ascii="Verdana" w:hAnsi="Verdana"/>
          <w:sz w:val="18"/>
          <w:szCs w:val="18"/>
        </w:rPr>
        <w:t xml:space="preserve">Al inicio del contrato y de manera mensual deberá entregar el documento con el detalle de uso del Licenciamiento de la plataforma de operación con al menos la siguiente información: </w:t>
      </w:r>
    </w:p>
    <w:p w14:paraId="15700D85"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Sistemas Operativos (Descripción y versión, número de licencias utilizadas</w:t>
      </w:r>
      <w:r>
        <w:rPr>
          <w:rFonts w:ascii="Verdana" w:hAnsi="Verdana"/>
          <w:sz w:val="18"/>
          <w:szCs w:val="18"/>
        </w:rPr>
        <w:t xml:space="preserve"> por versión</w:t>
      </w:r>
      <w:r w:rsidRPr="00DB3358">
        <w:rPr>
          <w:rFonts w:ascii="Verdana" w:hAnsi="Verdana"/>
          <w:sz w:val="18"/>
          <w:szCs w:val="18"/>
        </w:rPr>
        <w:t>, total de licencias utilizadas, entre otros.).</w:t>
      </w:r>
    </w:p>
    <w:p w14:paraId="06C35780"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Motores de bases de datos (Descripción y versión, número de licencias utilizadas</w:t>
      </w:r>
      <w:r>
        <w:rPr>
          <w:rFonts w:ascii="Verdana" w:hAnsi="Verdana"/>
          <w:sz w:val="18"/>
          <w:szCs w:val="18"/>
        </w:rPr>
        <w:t xml:space="preserve"> por versión</w:t>
      </w:r>
      <w:r w:rsidRPr="00DB3358">
        <w:rPr>
          <w:rFonts w:ascii="Verdana" w:hAnsi="Verdana"/>
          <w:sz w:val="18"/>
          <w:szCs w:val="18"/>
        </w:rPr>
        <w:t>, total de licencias utilizadas, entre otros.).</w:t>
      </w:r>
    </w:p>
    <w:p w14:paraId="0F00751D"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Servidores web y/o de aplicación (Descripción y versión, número de licencias utilizadas</w:t>
      </w:r>
      <w:r>
        <w:rPr>
          <w:rFonts w:ascii="Verdana" w:hAnsi="Verdana"/>
          <w:sz w:val="18"/>
          <w:szCs w:val="18"/>
        </w:rPr>
        <w:t xml:space="preserve"> por versión</w:t>
      </w:r>
      <w:r w:rsidRPr="00DB3358">
        <w:rPr>
          <w:rFonts w:ascii="Verdana" w:hAnsi="Verdana"/>
          <w:sz w:val="18"/>
          <w:szCs w:val="18"/>
        </w:rPr>
        <w:t>, total de licencias utilizadas, entre otros.).</w:t>
      </w:r>
    </w:p>
    <w:p w14:paraId="1F998213" w14:textId="77777777" w:rsidR="005D26F1"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Aplicaciones (Descripción y versión, número de licencias utilizadas</w:t>
      </w:r>
      <w:r>
        <w:rPr>
          <w:rFonts w:ascii="Verdana" w:hAnsi="Verdana"/>
          <w:sz w:val="18"/>
          <w:szCs w:val="18"/>
        </w:rPr>
        <w:t xml:space="preserve"> por versión</w:t>
      </w:r>
      <w:r w:rsidRPr="00DB3358">
        <w:rPr>
          <w:rFonts w:ascii="Verdana" w:hAnsi="Verdana"/>
          <w:sz w:val="18"/>
          <w:szCs w:val="18"/>
        </w:rPr>
        <w:t>, total de licencias utilizadas, entre otros.).</w:t>
      </w:r>
    </w:p>
    <w:p w14:paraId="5F1FD0A4" w14:textId="77777777" w:rsidR="005D26F1" w:rsidRPr="00E72010" w:rsidRDefault="005D26F1" w:rsidP="005D26F1">
      <w:pPr>
        <w:jc w:val="both"/>
        <w:rPr>
          <w:rFonts w:ascii="Verdana" w:hAnsi="Verdana"/>
          <w:sz w:val="18"/>
          <w:szCs w:val="18"/>
        </w:rPr>
      </w:pPr>
    </w:p>
    <w:p w14:paraId="62941731" w14:textId="77777777" w:rsidR="005D26F1" w:rsidRPr="00413B22" w:rsidRDefault="005D26F1" w:rsidP="00A234CE">
      <w:pPr>
        <w:pStyle w:val="Prrafodelista"/>
        <w:numPr>
          <w:ilvl w:val="0"/>
          <w:numId w:val="34"/>
        </w:numPr>
        <w:spacing w:after="120" w:line="259" w:lineRule="auto"/>
        <w:contextualSpacing/>
        <w:jc w:val="both"/>
        <w:rPr>
          <w:rFonts w:ascii="Verdana" w:hAnsi="Verdana"/>
          <w:sz w:val="18"/>
          <w:szCs w:val="18"/>
        </w:rPr>
      </w:pPr>
      <w:r w:rsidRPr="00413B22">
        <w:rPr>
          <w:rFonts w:ascii="Verdana" w:hAnsi="Verdana"/>
          <w:sz w:val="18"/>
          <w:szCs w:val="18"/>
        </w:rPr>
        <w:t>Al inicio del Contrato y manera mensual deberá entregar el documento que muestre el uso de las licencias instaladas en cada uno de los servidores que estarán en el Centro de Datos y en el SITE de Comunicaciones del CONALEP, deberá contener al menos la siguiente información:</w:t>
      </w:r>
    </w:p>
    <w:p w14:paraId="664A970E"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Consecutivo.</w:t>
      </w:r>
    </w:p>
    <w:p w14:paraId="5691CF46"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Nombre del servidor.</w:t>
      </w:r>
    </w:p>
    <w:p w14:paraId="32C98C71"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Estado del servidor (ON/OFF).</w:t>
      </w:r>
    </w:p>
    <w:p w14:paraId="791DA6FC"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Pr>
          <w:rFonts w:ascii="Verdana" w:hAnsi="Verdana"/>
          <w:sz w:val="18"/>
          <w:szCs w:val="18"/>
        </w:rPr>
        <w:t>Sistema O</w:t>
      </w:r>
      <w:r w:rsidRPr="00DB3358">
        <w:rPr>
          <w:rFonts w:ascii="Verdana" w:hAnsi="Verdana"/>
          <w:sz w:val="18"/>
          <w:szCs w:val="18"/>
        </w:rPr>
        <w:t>perativo (Descripción y versión).</w:t>
      </w:r>
    </w:p>
    <w:p w14:paraId="019C0CE2"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Motor de base de datos (Descripción y versión).</w:t>
      </w:r>
    </w:p>
    <w:p w14:paraId="5AA6ECFA"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Servidor web y/o de aplicación (Descripción y versión).</w:t>
      </w:r>
    </w:p>
    <w:p w14:paraId="50DE1979" w14:textId="77777777" w:rsidR="005D26F1"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Aplicaciones (Descripción y versión).</w:t>
      </w:r>
    </w:p>
    <w:p w14:paraId="7384166A"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Pr>
          <w:rFonts w:ascii="Verdana" w:hAnsi="Verdana"/>
          <w:sz w:val="18"/>
          <w:szCs w:val="18"/>
        </w:rPr>
        <w:t>Ubicación (Centro de Datos o SITE de Comunicaciones del CONALEP).</w:t>
      </w:r>
    </w:p>
    <w:p w14:paraId="2D5CCA15" w14:textId="77777777" w:rsidR="005D26F1" w:rsidRPr="00DB3358" w:rsidRDefault="005D26F1" w:rsidP="005D26F1">
      <w:pPr>
        <w:jc w:val="both"/>
        <w:rPr>
          <w:rFonts w:ascii="Verdana" w:hAnsi="Verdana"/>
          <w:sz w:val="18"/>
          <w:szCs w:val="18"/>
        </w:rPr>
      </w:pPr>
    </w:p>
    <w:p w14:paraId="5BC15EEB" w14:textId="77777777" w:rsidR="005D26F1" w:rsidRPr="00DB3358" w:rsidRDefault="005D26F1" w:rsidP="00A234CE">
      <w:pPr>
        <w:pStyle w:val="Prrafodelista"/>
        <w:numPr>
          <w:ilvl w:val="0"/>
          <w:numId w:val="34"/>
        </w:numPr>
        <w:spacing w:after="120" w:line="259" w:lineRule="auto"/>
        <w:contextualSpacing/>
        <w:jc w:val="both"/>
        <w:rPr>
          <w:rFonts w:ascii="Verdana" w:hAnsi="Verdana"/>
          <w:sz w:val="18"/>
          <w:szCs w:val="18"/>
        </w:rPr>
      </w:pPr>
      <w:r w:rsidRPr="002772D1">
        <w:rPr>
          <w:rFonts w:ascii="Verdana" w:hAnsi="Verdana"/>
          <w:sz w:val="18"/>
          <w:szCs w:val="18"/>
        </w:rPr>
        <w:t>Resumen mensual de las instalaciones y configuraciones realizadas para otorgar los servicios a</w:t>
      </w:r>
      <w:r w:rsidRPr="00DB3358">
        <w:rPr>
          <w:rFonts w:ascii="Verdana" w:hAnsi="Verdana"/>
          <w:sz w:val="18"/>
          <w:szCs w:val="18"/>
        </w:rPr>
        <w:t xml:space="preserve"> CONALEP indicando al menos lo siguiente:</w:t>
      </w:r>
    </w:p>
    <w:p w14:paraId="24634EAA"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Descripción de la solicitud.</w:t>
      </w:r>
    </w:p>
    <w:p w14:paraId="10CD9BD0"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Fecha y hora (formato de 24 horas) de la solicitud.</w:t>
      </w:r>
    </w:p>
    <w:p w14:paraId="3ADF3C0D"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lastRenderedPageBreak/>
        <w:t>Detalle de la solicitud.</w:t>
      </w:r>
    </w:p>
    <w:p w14:paraId="210F8F1F"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Detalle de los componentes de infraestructura involucrados.</w:t>
      </w:r>
    </w:p>
    <w:p w14:paraId="6CF26E47"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Fecha y hora (formato de 24 horas) de atención.</w:t>
      </w:r>
    </w:p>
    <w:p w14:paraId="2B7D87B7"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Recursos libres disponibles después de otorgar el servicio.</w:t>
      </w:r>
    </w:p>
    <w:p w14:paraId="09CC3CF1" w14:textId="77777777" w:rsidR="005D26F1" w:rsidRPr="00A921D6" w:rsidRDefault="005D26F1" w:rsidP="005D26F1">
      <w:pPr>
        <w:jc w:val="both"/>
        <w:rPr>
          <w:rFonts w:ascii="Verdana" w:hAnsi="Verdana"/>
          <w:sz w:val="18"/>
          <w:szCs w:val="18"/>
        </w:rPr>
      </w:pPr>
    </w:p>
    <w:p w14:paraId="7B4AABA2" w14:textId="77777777" w:rsidR="005D26F1" w:rsidRPr="00EE4360" w:rsidRDefault="005D26F1" w:rsidP="00A234CE">
      <w:pPr>
        <w:pStyle w:val="Prrafodelista"/>
        <w:numPr>
          <w:ilvl w:val="0"/>
          <w:numId w:val="34"/>
        </w:numPr>
        <w:spacing w:after="120" w:line="259" w:lineRule="auto"/>
        <w:ind w:left="851"/>
        <w:contextualSpacing/>
        <w:jc w:val="both"/>
        <w:rPr>
          <w:rFonts w:ascii="Verdana" w:hAnsi="Verdana"/>
          <w:sz w:val="18"/>
          <w:szCs w:val="18"/>
        </w:rPr>
      </w:pPr>
      <w:r w:rsidRPr="00DB3358">
        <w:rPr>
          <w:rFonts w:ascii="Verdana" w:hAnsi="Verdana"/>
          <w:sz w:val="18"/>
          <w:szCs w:val="18"/>
        </w:rPr>
        <w:t xml:space="preserve">Resumen mensual de la bitácora de envío de los respaldos a la bóveda de medios, detallando al </w:t>
      </w:r>
      <w:r w:rsidRPr="00EE4360">
        <w:rPr>
          <w:rFonts w:ascii="Verdana" w:hAnsi="Verdana"/>
          <w:sz w:val="18"/>
          <w:szCs w:val="18"/>
        </w:rPr>
        <w:t>menos la siguiente información:</w:t>
      </w:r>
    </w:p>
    <w:p w14:paraId="7AA76DFE" w14:textId="77777777" w:rsidR="005D26F1" w:rsidRPr="00EE4360" w:rsidRDefault="005D26F1" w:rsidP="00A234CE">
      <w:pPr>
        <w:pStyle w:val="Prrafodelista"/>
        <w:numPr>
          <w:ilvl w:val="1"/>
          <w:numId w:val="34"/>
        </w:numPr>
        <w:spacing w:line="259" w:lineRule="auto"/>
        <w:contextualSpacing/>
        <w:jc w:val="both"/>
        <w:rPr>
          <w:rFonts w:ascii="Verdana" w:hAnsi="Verdana"/>
          <w:sz w:val="18"/>
          <w:szCs w:val="18"/>
        </w:rPr>
      </w:pPr>
      <w:r w:rsidRPr="00EE4360">
        <w:rPr>
          <w:rFonts w:ascii="Verdana" w:hAnsi="Verdana"/>
          <w:sz w:val="18"/>
          <w:szCs w:val="18"/>
        </w:rPr>
        <w:t>Título: FORMATO DE BITÁCORA DE ENVÍO DE RESPALDOS A LA BÓVEDA DE MEDIOS.</w:t>
      </w:r>
    </w:p>
    <w:p w14:paraId="0433AB21" w14:textId="77777777" w:rsidR="005D26F1" w:rsidRPr="00EE4360" w:rsidRDefault="005D26F1" w:rsidP="00A234CE">
      <w:pPr>
        <w:pStyle w:val="Prrafodelista"/>
        <w:numPr>
          <w:ilvl w:val="1"/>
          <w:numId w:val="34"/>
        </w:numPr>
        <w:spacing w:line="259" w:lineRule="auto"/>
        <w:contextualSpacing/>
        <w:jc w:val="both"/>
        <w:rPr>
          <w:rFonts w:ascii="Verdana" w:hAnsi="Verdana"/>
          <w:sz w:val="18"/>
          <w:szCs w:val="18"/>
        </w:rPr>
      </w:pPr>
      <w:r w:rsidRPr="00EE4360">
        <w:rPr>
          <w:rFonts w:ascii="Verdana" w:hAnsi="Verdana"/>
          <w:sz w:val="18"/>
          <w:szCs w:val="18"/>
        </w:rPr>
        <w:t>Consecutivo.</w:t>
      </w:r>
    </w:p>
    <w:p w14:paraId="4D38BC39" w14:textId="77777777" w:rsidR="005D26F1" w:rsidRPr="00EE4360" w:rsidRDefault="005D26F1" w:rsidP="00A234CE">
      <w:pPr>
        <w:pStyle w:val="Prrafodelista"/>
        <w:numPr>
          <w:ilvl w:val="1"/>
          <w:numId w:val="34"/>
        </w:numPr>
        <w:spacing w:line="259" w:lineRule="auto"/>
        <w:contextualSpacing/>
        <w:jc w:val="both"/>
        <w:rPr>
          <w:rFonts w:ascii="Verdana" w:hAnsi="Verdana"/>
          <w:sz w:val="18"/>
          <w:szCs w:val="18"/>
        </w:rPr>
      </w:pPr>
      <w:r w:rsidRPr="00EE4360">
        <w:rPr>
          <w:rFonts w:ascii="Verdana" w:hAnsi="Verdana"/>
          <w:sz w:val="18"/>
          <w:szCs w:val="18"/>
        </w:rPr>
        <w:t>Nombre del servidor.</w:t>
      </w:r>
    </w:p>
    <w:p w14:paraId="1499A922" w14:textId="77777777" w:rsidR="005D26F1" w:rsidRPr="00EE4360" w:rsidRDefault="005D26F1" w:rsidP="00A234CE">
      <w:pPr>
        <w:pStyle w:val="Prrafodelista"/>
        <w:numPr>
          <w:ilvl w:val="1"/>
          <w:numId w:val="34"/>
        </w:numPr>
        <w:spacing w:line="259" w:lineRule="auto"/>
        <w:contextualSpacing/>
        <w:jc w:val="both"/>
        <w:rPr>
          <w:rFonts w:ascii="Verdana" w:hAnsi="Verdana"/>
          <w:sz w:val="18"/>
          <w:szCs w:val="18"/>
        </w:rPr>
      </w:pPr>
      <w:r w:rsidRPr="00EE4360">
        <w:rPr>
          <w:rFonts w:ascii="Verdana" w:hAnsi="Verdana"/>
          <w:sz w:val="18"/>
          <w:szCs w:val="18"/>
        </w:rPr>
        <w:t>Fecha de respaldo.</w:t>
      </w:r>
    </w:p>
    <w:p w14:paraId="65FA2955" w14:textId="77777777" w:rsidR="005D26F1" w:rsidRPr="00EE4360" w:rsidRDefault="005D26F1" w:rsidP="00A234CE">
      <w:pPr>
        <w:pStyle w:val="Prrafodelista"/>
        <w:numPr>
          <w:ilvl w:val="1"/>
          <w:numId w:val="34"/>
        </w:numPr>
        <w:spacing w:line="259" w:lineRule="auto"/>
        <w:contextualSpacing/>
        <w:jc w:val="both"/>
        <w:rPr>
          <w:rFonts w:ascii="Verdana" w:hAnsi="Verdana"/>
          <w:sz w:val="18"/>
          <w:szCs w:val="18"/>
        </w:rPr>
      </w:pPr>
      <w:r w:rsidRPr="00EE4360">
        <w:rPr>
          <w:rFonts w:ascii="Verdana" w:hAnsi="Verdana"/>
          <w:sz w:val="18"/>
          <w:szCs w:val="18"/>
        </w:rPr>
        <w:t>Fecha de envío a la bóveda de medios.</w:t>
      </w:r>
    </w:p>
    <w:p w14:paraId="4910939F" w14:textId="77777777" w:rsidR="005D26F1" w:rsidRPr="00EE4360" w:rsidRDefault="005D26F1" w:rsidP="00A234CE">
      <w:pPr>
        <w:pStyle w:val="Prrafodelista"/>
        <w:numPr>
          <w:ilvl w:val="1"/>
          <w:numId w:val="34"/>
        </w:numPr>
        <w:spacing w:line="259" w:lineRule="auto"/>
        <w:contextualSpacing/>
        <w:jc w:val="both"/>
        <w:rPr>
          <w:rFonts w:ascii="Verdana" w:hAnsi="Verdana"/>
          <w:sz w:val="18"/>
          <w:szCs w:val="18"/>
        </w:rPr>
      </w:pPr>
      <w:r w:rsidRPr="00EE4360">
        <w:rPr>
          <w:rFonts w:ascii="Verdana" w:hAnsi="Verdana"/>
          <w:sz w:val="18"/>
          <w:szCs w:val="18"/>
        </w:rPr>
        <w:t>Observaciones.</w:t>
      </w:r>
    </w:p>
    <w:p w14:paraId="1BFC0A43" w14:textId="77777777" w:rsidR="005D26F1" w:rsidRPr="00EE4360" w:rsidRDefault="005D26F1" w:rsidP="00A234CE">
      <w:pPr>
        <w:pStyle w:val="Prrafodelista"/>
        <w:numPr>
          <w:ilvl w:val="1"/>
          <w:numId w:val="34"/>
        </w:numPr>
        <w:spacing w:line="259" w:lineRule="auto"/>
        <w:contextualSpacing/>
        <w:jc w:val="both"/>
        <w:rPr>
          <w:rFonts w:ascii="Verdana" w:hAnsi="Verdana"/>
          <w:sz w:val="18"/>
          <w:szCs w:val="18"/>
        </w:rPr>
      </w:pPr>
      <w:r w:rsidRPr="00EE4360">
        <w:rPr>
          <w:rFonts w:ascii="Verdana" w:hAnsi="Verdana"/>
          <w:sz w:val="18"/>
          <w:szCs w:val="18"/>
        </w:rPr>
        <w:t>Número de caja o paquete en que se envió.</w:t>
      </w:r>
    </w:p>
    <w:p w14:paraId="2F227B77" w14:textId="77777777" w:rsidR="005D26F1" w:rsidRPr="00EE4360" w:rsidRDefault="005D26F1" w:rsidP="00A234CE">
      <w:pPr>
        <w:pStyle w:val="Prrafodelista"/>
        <w:numPr>
          <w:ilvl w:val="1"/>
          <w:numId w:val="34"/>
        </w:numPr>
        <w:spacing w:line="259" w:lineRule="auto"/>
        <w:contextualSpacing/>
        <w:jc w:val="both"/>
        <w:rPr>
          <w:rFonts w:ascii="Verdana" w:hAnsi="Verdana"/>
          <w:sz w:val="18"/>
          <w:szCs w:val="18"/>
        </w:rPr>
      </w:pPr>
      <w:r w:rsidRPr="00EE4360">
        <w:rPr>
          <w:rFonts w:ascii="Verdana" w:hAnsi="Verdana"/>
          <w:sz w:val="18"/>
          <w:szCs w:val="18"/>
        </w:rPr>
        <w:t>Ubicación.</w:t>
      </w:r>
    </w:p>
    <w:p w14:paraId="58E756E0" w14:textId="77777777" w:rsidR="005D26F1" w:rsidRPr="00EE4360" w:rsidRDefault="005D26F1" w:rsidP="005D26F1">
      <w:pPr>
        <w:jc w:val="both"/>
        <w:rPr>
          <w:rFonts w:ascii="Verdana" w:hAnsi="Verdana"/>
          <w:sz w:val="18"/>
          <w:szCs w:val="18"/>
        </w:rPr>
      </w:pPr>
    </w:p>
    <w:p w14:paraId="3DFCB6A0" w14:textId="77777777" w:rsidR="005D26F1" w:rsidRPr="00DB3358" w:rsidRDefault="005D26F1" w:rsidP="00A234CE">
      <w:pPr>
        <w:pStyle w:val="Prrafodelista"/>
        <w:numPr>
          <w:ilvl w:val="0"/>
          <w:numId w:val="34"/>
        </w:numPr>
        <w:spacing w:after="120" w:line="259" w:lineRule="auto"/>
        <w:contextualSpacing/>
        <w:jc w:val="both"/>
        <w:rPr>
          <w:rFonts w:ascii="Verdana" w:hAnsi="Verdana"/>
          <w:sz w:val="18"/>
          <w:szCs w:val="18"/>
        </w:rPr>
      </w:pPr>
      <w:r w:rsidRPr="00DB3358">
        <w:rPr>
          <w:rFonts w:ascii="Verdana" w:hAnsi="Verdana"/>
          <w:sz w:val="18"/>
          <w:szCs w:val="18"/>
        </w:rPr>
        <w:t>Resumen mensual de</w:t>
      </w:r>
      <w:r>
        <w:rPr>
          <w:rFonts w:ascii="Verdana" w:hAnsi="Verdana"/>
          <w:sz w:val="18"/>
          <w:szCs w:val="18"/>
        </w:rPr>
        <w:t xml:space="preserve">l número de peticiones realizadas </w:t>
      </w:r>
      <w:r w:rsidRPr="00DB3358">
        <w:rPr>
          <w:rFonts w:ascii="Verdana" w:hAnsi="Verdana"/>
          <w:sz w:val="18"/>
          <w:szCs w:val="18"/>
        </w:rPr>
        <w:t>por cada aplicación, sistema y/o servicio publicado en la Internet, dicho resumen deberá contener al menos la siguiente información:</w:t>
      </w:r>
    </w:p>
    <w:p w14:paraId="22F6FD81"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Consecutivo.</w:t>
      </w:r>
    </w:p>
    <w:p w14:paraId="78680E7C"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Nombre de la aplicación, sistema o servicio.</w:t>
      </w:r>
    </w:p>
    <w:p w14:paraId="4B0095F8"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URL de acceso.</w:t>
      </w:r>
    </w:p>
    <w:p w14:paraId="70862CB9"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Puerto de servicio.</w:t>
      </w:r>
    </w:p>
    <w:p w14:paraId="666EA90B" w14:textId="77777777" w:rsidR="005D26F1"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Número de peticiones realizada por día, semana, mes.</w:t>
      </w:r>
    </w:p>
    <w:p w14:paraId="3E58044E" w14:textId="77777777" w:rsidR="005D26F1" w:rsidRPr="00E56280" w:rsidRDefault="005D26F1" w:rsidP="005D26F1">
      <w:pPr>
        <w:jc w:val="both"/>
        <w:rPr>
          <w:rFonts w:ascii="Verdana" w:hAnsi="Verdana"/>
          <w:sz w:val="18"/>
          <w:szCs w:val="18"/>
        </w:rPr>
      </w:pPr>
    </w:p>
    <w:p w14:paraId="51AA0119" w14:textId="77777777" w:rsidR="005D26F1" w:rsidRPr="001765FA" w:rsidRDefault="005D26F1" w:rsidP="00A234CE">
      <w:pPr>
        <w:pStyle w:val="Prrafodelista"/>
        <w:numPr>
          <w:ilvl w:val="0"/>
          <w:numId w:val="34"/>
        </w:numPr>
        <w:spacing w:after="120" w:line="259" w:lineRule="auto"/>
        <w:contextualSpacing/>
        <w:jc w:val="both"/>
        <w:rPr>
          <w:rFonts w:ascii="Verdana" w:hAnsi="Verdana"/>
          <w:sz w:val="18"/>
          <w:szCs w:val="18"/>
        </w:rPr>
      </w:pPr>
      <w:r w:rsidRPr="001765FA">
        <w:rPr>
          <w:rFonts w:ascii="Verdana" w:hAnsi="Verdana"/>
          <w:sz w:val="18"/>
          <w:szCs w:val="18"/>
        </w:rPr>
        <w:t>Resumen mensual del consumo de ancho de banda del medio asignado a CONALEP, dicho resumen deberá contener al menos la siguiente información:</w:t>
      </w:r>
    </w:p>
    <w:p w14:paraId="01F8F0FB" w14:textId="77777777" w:rsidR="005D26F1" w:rsidRPr="001765FA" w:rsidRDefault="005D26F1" w:rsidP="00A234CE">
      <w:pPr>
        <w:pStyle w:val="Prrafodelista"/>
        <w:numPr>
          <w:ilvl w:val="1"/>
          <w:numId w:val="34"/>
        </w:numPr>
        <w:spacing w:line="259" w:lineRule="auto"/>
        <w:contextualSpacing/>
        <w:jc w:val="both"/>
        <w:rPr>
          <w:rFonts w:ascii="Verdana" w:hAnsi="Verdana"/>
          <w:sz w:val="18"/>
          <w:szCs w:val="18"/>
        </w:rPr>
      </w:pPr>
      <w:r w:rsidRPr="001765FA">
        <w:rPr>
          <w:rFonts w:ascii="Verdana" w:hAnsi="Verdana"/>
          <w:sz w:val="18"/>
          <w:szCs w:val="18"/>
        </w:rPr>
        <w:t>Porcentaje de ancho de banda utilizado por día, semana, mes.</w:t>
      </w:r>
    </w:p>
    <w:p w14:paraId="464178F1" w14:textId="77777777" w:rsidR="005D26F1" w:rsidRPr="001765FA" w:rsidRDefault="005D26F1" w:rsidP="00A234CE">
      <w:pPr>
        <w:pStyle w:val="Prrafodelista"/>
        <w:numPr>
          <w:ilvl w:val="1"/>
          <w:numId w:val="34"/>
        </w:numPr>
        <w:spacing w:line="259" w:lineRule="auto"/>
        <w:contextualSpacing/>
        <w:jc w:val="both"/>
        <w:rPr>
          <w:rFonts w:ascii="Verdana" w:hAnsi="Verdana"/>
          <w:sz w:val="18"/>
          <w:szCs w:val="18"/>
        </w:rPr>
      </w:pPr>
      <w:r w:rsidRPr="001765FA">
        <w:rPr>
          <w:rFonts w:ascii="Verdana" w:hAnsi="Verdana"/>
          <w:sz w:val="18"/>
          <w:szCs w:val="18"/>
        </w:rPr>
        <w:t>Porcentaje de ancho de banda libre por día, semana, mes.</w:t>
      </w:r>
    </w:p>
    <w:p w14:paraId="58C99263" w14:textId="77777777" w:rsidR="005D26F1" w:rsidRPr="001765FA" w:rsidRDefault="005D26F1" w:rsidP="00A234CE">
      <w:pPr>
        <w:pStyle w:val="Prrafodelista"/>
        <w:numPr>
          <w:ilvl w:val="1"/>
          <w:numId w:val="34"/>
        </w:numPr>
        <w:spacing w:line="259" w:lineRule="auto"/>
        <w:contextualSpacing/>
        <w:jc w:val="both"/>
        <w:rPr>
          <w:rFonts w:ascii="Verdana" w:hAnsi="Verdana"/>
          <w:sz w:val="18"/>
          <w:szCs w:val="18"/>
        </w:rPr>
      </w:pPr>
      <w:r w:rsidRPr="001765FA">
        <w:rPr>
          <w:rFonts w:ascii="Verdana" w:hAnsi="Verdana"/>
          <w:sz w:val="18"/>
          <w:szCs w:val="18"/>
        </w:rPr>
        <w:t>Promedio de consumo de ancho de banda en GB por día, semana y mes.</w:t>
      </w:r>
    </w:p>
    <w:p w14:paraId="4801D2D4" w14:textId="77777777" w:rsidR="005D26F1" w:rsidRPr="001765FA" w:rsidRDefault="005D26F1" w:rsidP="00A234CE">
      <w:pPr>
        <w:pStyle w:val="Prrafodelista"/>
        <w:numPr>
          <w:ilvl w:val="1"/>
          <w:numId w:val="34"/>
        </w:numPr>
        <w:spacing w:line="259" w:lineRule="auto"/>
        <w:contextualSpacing/>
        <w:jc w:val="both"/>
        <w:rPr>
          <w:rFonts w:ascii="Verdana" w:hAnsi="Verdana"/>
          <w:sz w:val="18"/>
          <w:szCs w:val="18"/>
        </w:rPr>
      </w:pPr>
      <w:r w:rsidRPr="001765FA">
        <w:rPr>
          <w:rFonts w:ascii="Verdana" w:hAnsi="Verdana"/>
          <w:sz w:val="18"/>
          <w:szCs w:val="18"/>
        </w:rPr>
        <w:t>Porcentaje de disponibilidad por día y mes.</w:t>
      </w:r>
    </w:p>
    <w:p w14:paraId="0901FA51" w14:textId="77777777" w:rsidR="005D26F1" w:rsidRPr="00DB3358" w:rsidRDefault="005D26F1" w:rsidP="005D26F1">
      <w:pPr>
        <w:jc w:val="both"/>
        <w:rPr>
          <w:rFonts w:ascii="Verdana" w:hAnsi="Verdana"/>
          <w:sz w:val="18"/>
          <w:szCs w:val="18"/>
        </w:rPr>
      </w:pPr>
    </w:p>
    <w:p w14:paraId="2BECAD19" w14:textId="77777777" w:rsidR="005D26F1" w:rsidRDefault="005D26F1" w:rsidP="00A234CE">
      <w:pPr>
        <w:pStyle w:val="Prrafodelista"/>
        <w:numPr>
          <w:ilvl w:val="0"/>
          <w:numId w:val="34"/>
        </w:numPr>
        <w:spacing w:after="120" w:line="259" w:lineRule="auto"/>
        <w:contextualSpacing/>
        <w:jc w:val="both"/>
        <w:rPr>
          <w:rFonts w:ascii="Verdana" w:hAnsi="Verdana"/>
          <w:sz w:val="18"/>
          <w:szCs w:val="18"/>
        </w:rPr>
      </w:pPr>
      <w:r w:rsidRPr="00657DF9">
        <w:rPr>
          <w:rFonts w:ascii="Verdana" w:hAnsi="Verdana"/>
          <w:sz w:val="18"/>
          <w:szCs w:val="18"/>
        </w:rPr>
        <w:t>Al inicio del contrato sólo en el caso de que la migración del Directorio Activo y DNS (en el Centro de Datos y en el SI</w:t>
      </w:r>
      <w:r>
        <w:rPr>
          <w:rFonts w:ascii="Verdana" w:hAnsi="Verdana"/>
          <w:sz w:val="18"/>
          <w:szCs w:val="18"/>
        </w:rPr>
        <w:t>TE de Comunicaciones del CONALEP</w:t>
      </w:r>
      <w:r w:rsidRPr="00657DF9">
        <w:rPr>
          <w:rFonts w:ascii="Verdana" w:hAnsi="Verdana"/>
          <w:sz w:val="18"/>
          <w:szCs w:val="18"/>
        </w:rPr>
        <w:t>) no se haya realizado con éxito, entonces el LICITANTE deberá entregar las memorias técnicas de la instalación, configuración e implementación del Directorio Activo y DNS. Considerar que en caso de haber c</w:t>
      </w:r>
      <w:r>
        <w:rPr>
          <w:rFonts w:ascii="Verdana" w:hAnsi="Verdana"/>
          <w:sz w:val="18"/>
          <w:szCs w:val="18"/>
        </w:rPr>
        <w:t>ambios durante la vigencia del C</w:t>
      </w:r>
      <w:r w:rsidRPr="00657DF9">
        <w:rPr>
          <w:rFonts w:ascii="Verdana" w:hAnsi="Verdana"/>
          <w:sz w:val="18"/>
          <w:szCs w:val="18"/>
        </w:rPr>
        <w:t>ontrato ésta deberá ser previamente aprobada por personal autorizado del CONALEP y actualizada por el LICITANTE.</w:t>
      </w:r>
    </w:p>
    <w:p w14:paraId="31B97059" w14:textId="77777777" w:rsidR="005D26F1" w:rsidRDefault="005D26F1" w:rsidP="005D26F1">
      <w:pPr>
        <w:pStyle w:val="Prrafodelista"/>
        <w:spacing w:after="120"/>
        <w:jc w:val="both"/>
        <w:rPr>
          <w:rFonts w:ascii="Verdana" w:hAnsi="Verdana"/>
          <w:sz w:val="18"/>
          <w:szCs w:val="18"/>
        </w:rPr>
      </w:pPr>
    </w:p>
    <w:p w14:paraId="3217DF20" w14:textId="77777777" w:rsidR="005D26F1" w:rsidRPr="00824515" w:rsidRDefault="005D26F1" w:rsidP="00A234CE">
      <w:pPr>
        <w:pStyle w:val="Prrafodelista"/>
        <w:numPr>
          <w:ilvl w:val="0"/>
          <w:numId w:val="34"/>
        </w:numPr>
        <w:spacing w:after="120" w:line="259" w:lineRule="auto"/>
        <w:contextualSpacing/>
        <w:jc w:val="both"/>
        <w:rPr>
          <w:rFonts w:ascii="Verdana" w:hAnsi="Verdana"/>
          <w:sz w:val="18"/>
          <w:szCs w:val="18"/>
        </w:rPr>
      </w:pPr>
      <w:r w:rsidRPr="00824515">
        <w:rPr>
          <w:rFonts w:ascii="Verdana" w:hAnsi="Verdana"/>
          <w:sz w:val="18"/>
          <w:szCs w:val="18"/>
        </w:rPr>
        <w:t>45 días naturales posteriores al inicio del Contrato deberá entregar las memorias técnicas y documentación de los procesos del MAAGTICSI aplicables a la migración de la totalidad de los servicios públicos y locales de CONALEP y por cada sistema migrado lo siguiente:</w:t>
      </w:r>
    </w:p>
    <w:p w14:paraId="58D78B77"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Indicar si fue necesario realizar algún cambio en el Sistema Operativo, especificar estos cambios.</w:t>
      </w:r>
    </w:p>
    <w:p w14:paraId="600E40F3"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Indicar si fue necesario realizar algún cambio en el Servidor Web y/o de Aplicación, especificar estos cambios.</w:t>
      </w:r>
    </w:p>
    <w:p w14:paraId="1DDE99A0"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Indicar si fue necesario realizar algún cambio en el Motor de Base de Datos, especificar estos cambios.</w:t>
      </w:r>
    </w:p>
    <w:p w14:paraId="7FB83F73"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t>Indicar si fue necesario realizar algún cambio en la configuración de la aplicación, en este caso entregar en medio magnético el cambio realizado (código fuente, archivos de configuración, etc.).</w:t>
      </w:r>
    </w:p>
    <w:p w14:paraId="5A67250C" w14:textId="77777777" w:rsidR="005D26F1" w:rsidRPr="00DB3358" w:rsidRDefault="005D26F1" w:rsidP="00A234CE">
      <w:pPr>
        <w:pStyle w:val="Prrafodelista"/>
        <w:numPr>
          <w:ilvl w:val="1"/>
          <w:numId w:val="34"/>
        </w:numPr>
        <w:spacing w:line="259" w:lineRule="auto"/>
        <w:contextualSpacing/>
        <w:jc w:val="both"/>
        <w:rPr>
          <w:rFonts w:ascii="Verdana" w:hAnsi="Verdana"/>
          <w:sz w:val="18"/>
          <w:szCs w:val="18"/>
        </w:rPr>
      </w:pPr>
      <w:r w:rsidRPr="00DB3358">
        <w:rPr>
          <w:rFonts w:ascii="Verdana" w:hAnsi="Verdana"/>
          <w:sz w:val="18"/>
          <w:szCs w:val="18"/>
        </w:rPr>
        <w:lastRenderedPageBreak/>
        <w:t>Indicar si fue necesario realizar algún cambio en la Base de Datos, en este caso entregar en medio magnético el cambio realizado (script de la base de datos, archivos de carga inicial, etc.).</w:t>
      </w:r>
    </w:p>
    <w:p w14:paraId="42052A61" w14:textId="77777777" w:rsidR="005D26F1" w:rsidRPr="00DB3358" w:rsidRDefault="005D26F1" w:rsidP="005D26F1">
      <w:pPr>
        <w:jc w:val="both"/>
        <w:rPr>
          <w:rFonts w:ascii="Verdana" w:hAnsi="Verdana"/>
          <w:sz w:val="18"/>
          <w:szCs w:val="18"/>
        </w:rPr>
      </w:pPr>
    </w:p>
    <w:p w14:paraId="5B37B017" w14:textId="77777777" w:rsidR="005D26F1" w:rsidRPr="004B7F4A" w:rsidRDefault="005D26F1" w:rsidP="00A234CE">
      <w:pPr>
        <w:pStyle w:val="Prrafodelista"/>
        <w:numPr>
          <w:ilvl w:val="0"/>
          <w:numId w:val="34"/>
        </w:numPr>
        <w:spacing w:after="120" w:line="259" w:lineRule="auto"/>
        <w:contextualSpacing/>
        <w:jc w:val="both"/>
        <w:rPr>
          <w:rFonts w:ascii="Verdana" w:hAnsi="Verdana"/>
          <w:sz w:val="18"/>
          <w:szCs w:val="18"/>
        </w:rPr>
      </w:pPr>
      <w:r w:rsidRPr="004B7F4A">
        <w:rPr>
          <w:rFonts w:ascii="Verdana" w:hAnsi="Verdana"/>
          <w:sz w:val="18"/>
          <w:szCs w:val="18"/>
        </w:rPr>
        <w:t>Al inicio del Contrato deberá entregar el procedimiento de restablecimiento de los servicios para el caso de una contingencia (en congruencia con la metodología de recuperación ante desastres).</w:t>
      </w:r>
    </w:p>
    <w:p w14:paraId="026B4EEE" w14:textId="77777777" w:rsidR="005D26F1" w:rsidRPr="00E72010" w:rsidRDefault="005D26F1" w:rsidP="005D26F1">
      <w:pPr>
        <w:pStyle w:val="Prrafodelista"/>
        <w:spacing w:after="120"/>
        <w:jc w:val="both"/>
        <w:rPr>
          <w:rFonts w:ascii="Verdana" w:hAnsi="Verdana"/>
          <w:sz w:val="18"/>
          <w:szCs w:val="18"/>
          <w:highlight w:val="yellow"/>
        </w:rPr>
      </w:pPr>
    </w:p>
    <w:p w14:paraId="69BFBB81" w14:textId="77777777" w:rsidR="005D26F1" w:rsidRDefault="005D26F1" w:rsidP="00A234CE">
      <w:pPr>
        <w:pStyle w:val="Prrafodelista"/>
        <w:numPr>
          <w:ilvl w:val="0"/>
          <w:numId w:val="34"/>
        </w:numPr>
        <w:spacing w:after="120" w:line="259" w:lineRule="auto"/>
        <w:contextualSpacing/>
        <w:jc w:val="both"/>
        <w:rPr>
          <w:rFonts w:ascii="Verdana" w:hAnsi="Verdana"/>
          <w:sz w:val="18"/>
          <w:szCs w:val="18"/>
        </w:rPr>
      </w:pPr>
      <w:r w:rsidRPr="00DB3358">
        <w:rPr>
          <w:rFonts w:ascii="Verdana" w:hAnsi="Verdana"/>
          <w:sz w:val="18"/>
          <w:szCs w:val="18"/>
        </w:rPr>
        <w:t>Mensualmente el LICITANTE deberá entregar bitácoras de mo</w:t>
      </w:r>
      <w:r w:rsidRPr="00657DF9">
        <w:rPr>
          <w:rFonts w:ascii="Verdana" w:hAnsi="Verdana"/>
          <w:sz w:val="18"/>
          <w:szCs w:val="18"/>
        </w:rPr>
        <w:t>nitoreo y administración de la infraestructura de cómputo, incluyendo los</w:t>
      </w:r>
      <w:r w:rsidRPr="00DB3358">
        <w:rPr>
          <w:rFonts w:ascii="Verdana" w:hAnsi="Verdana"/>
          <w:sz w:val="18"/>
          <w:szCs w:val="18"/>
        </w:rPr>
        <w:t xml:space="preserve"> accesos físicos y lógicos a los servidores donde se aloja la información de CONALEP.</w:t>
      </w:r>
    </w:p>
    <w:p w14:paraId="7B8922CC" w14:textId="77777777" w:rsidR="005D26F1" w:rsidRPr="00E72010" w:rsidRDefault="005D26F1" w:rsidP="005D26F1">
      <w:pPr>
        <w:pStyle w:val="Prrafodelista"/>
        <w:spacing w:after="120"/>
        <w:jc w:val="both"/>
        <w:rPr>
          <w:rFonts w:ascii="Verdana" w:hAnsi="Verdana"/>
          <w:sz w:val="18"/>
          <w:szCs w:val="18"/>
        </w:rPr>
      </w:pPr>
    </w:p>
    <w:p w14:paraId="5708E245" w14:textId="77777777" w:rsidR="005D26F1" w:rsidRPr="00E72010" w:rsidRDefault="005D26F1" w:rsidP="00A234CE">
      <w:pPr>
        <w:pStyle w:val="Prrafodelista"/>
        <w:numPr>
          <w:ilvl w:val="0"/>
          <w:numId w:val="34"/>
        </w:numPr>
        <w:spacing w:after="120" w:line="259" w:lineRule="auto"/>
        <w:contextualSpacing/>
        <w:jc w:val="both"/>
        <w:rPr>
          <w:rFonts w:ascii="Verdana" w:hAnsi="Verdana"/>
          <w:sz w:val="18"/>
          <w:szCs w:val="18"/>
        </w:rPr>
      </w:pPr>
      <w:r w:rsidRPr="00E72010">
        <w:rPr>
          <w:rFonts w:ascii="Verdana" w:hAnsi="Verdana"/>
          <w:sz w:val="18"/>
          <w:szCs w:val="18"/>
        </w:rPr>
        <w:t>Al inicio del Contrato deberá entregar el documento que indica la escalación de la mesa de ayuda y/o servicio, así como los niveles y tiempos de atención, y deberá incluir la información necesaria para la localización del personal responsable de dar seguimiento a la prestación del servicio, incluyendo al menos la siguiente información: Número telefónico de oficina o celular, localizador y correo electrónico.</w:t>
      </w:r>
    </w:p>
    <w:p w14:paraId="0ADD5C24" w14:textId="77777777" w:rsidR="005D26F1" w:rsidRPr="00E72010" w:rsidRDefault="005D26F1" w:rsidP="005D26F1">
      <w:pPr>
        <w:pStyle w:val="Prrafodelista"/>
        <w:spacing w:after="120"/>
        <w:jc w:val="both"/>
        <w:rPr>
          <w:rFonts w:ascii="Verdana" w:hAnsi="Verdana"/>
          <w:sz w:val="18"/>
          <w:szCs w:val="18"/>
        </w:rPr>
      </w:pPr>
    </w:p>
    <w:p w14:paraId="69249A35" w14:textId="77777777" w:rsidR="005D26F1" w:rsidRPr="00E72010" w:rsidRDefault="005D26F1" w:rsidP="00A234CE">
      <w:pPr>
        <w:pStyle w:val="Prrafodelista"/>
        <w:numPr>
          <w:ilvl w:val="0"/>
          <w:numId w:val="34"/>
        </w:numPr>
        <w:spacing w:after="120" w:line="259" w:lineRule="auto"/>
        <w:contextualSpacing/>
        <w:jc w:val="both"/>
        <w:rPr>
          <w:rFonts w:ascii="Verdana" w:hAnsi="Verdana"/>
          <w:sz w:val="18"/>
          <w:szCs w:val="18"/>
        </w:rPr>
      </w:pPr>
      <w:r w:rsidRPr="00E72010">
        <w:rPr>
          <w:rFonts w:ascii="Verdana" w:hAnsi="Verdana"/>
          <w:sz w:val="18"/>
          <w:szCs w:val="18"/>
        </w:rPr>
        <w:t>De manera mensual deberá entregar el registro o reporte de los incidentes con toda la información a detalle relacionada al mismo, desde su detección hasta su solución.</w:t>
      </w:r>
    </w:p>
    <w:p w14:paraId="3C3CC7E2" w14:textId="77777777" w:rsidR="005D26F1" w:rsidRPr="00DB3358" w:rsidRDefault="005D26F1" w:rsidP="005D26F1">
      <w:pPr>
        <w:pStyle w:val="Prrafodelista"/>
        <w:spacing w:after="120"/>
        <w:jc w:val="both"/>
        <w:rPr>
          <w:rFonts w:ascii="Verdana" w:hAnsi="Verdana"/>
          <w:sz w:val="18"/>
          <w:szCs w:val="18"/>
        </w:rPr>
      </w:pPr>
    </w:p>
    <w:p w14:paraId="02CD00C6" w14:textId="77777777" w:rsidR="005D26F1" w:rsidRPr="00773568" w:rsidRDefault="005D26F1" w:rsidP="00A234CE">
      <w:pPr>
        <w:pStyle w:val="Prrafodelista"/>
        <w:numPr>
          <w:ilvl w:val="0"/>
          <w:numId w:val="34"/>
        </w:numPr>
        <w:spacing w:after="120" w:line="259" w:lineRule="auto"/>
        <w:contextualSpacing/>
        <w:jc w:val="both"/>
        <w:rPr>
          <w:rFonts w:ascii="Verdana" w:hAnsi="Verdana"/>
          <w:sz w:val="18"/>
          <w:szCs w:val="18"/>
        </w:rPr>
      </w:pPr>
      <w:r w:rsidRPr="00DB3358">
        <w:rPr>
          <w:rFonts w:ascii="Verdana" w:hAnsi="Verdana"/>
          <w:sz w:val="18"/>
          <w:szCs w:val="18"/>
        </w:rPr>
        <w:t xml:space="preserve">De manera mensual deberá entregar el documento que muestre la disponibilidad de cada una de las Aplicaciones, Sistemas y Servicios de CONALEP con al menos la siguiente información (CONALEP podrá </w:t>
      </w:r>
      <w:r w:rsidRPr="00773568">
        <w:rPr>
          <w:rFonts w:ascii="Verdana" w:hAnsi="Verdana"/>
          <w:sz w:val="18"/>
          <w:szCs w:val="18"/>
        </w:rPr>
        <w:t>solicitar información adicional si así lo considera):</w:t>
      </w:r>
    </w:p>
    <w:p w14:paraId="0DA34CFA" w14:textId="77777777" w:rsidR="005D26F1" w:rsidRPr="00773568" w:rsidRDefault="005D26F1" w:rsidP="00A234CE">
      <w:pPr>
        <w:pStyle w:val="Prrafodelista"/>
        <w:numPr>
          <w:ilvl w:val="0"/>
          <w:numId w:val="35"/>
        </w:numPr>
        <w:spacing w:after="120" w:line="259" w:lineRule="auto"/>
        <w:contextualSpacing/>
        <w:jc w:val="both"/>
        <w:rPr>
          <w:rFonts w:ascii="Verdana" w:hAnsi="Verdana"/>
          <w:sz w:val="18"/>
          <w:szCs w:val="18"/>
        </w:rPr>
      </w:pPr>
      <w:r w:rsidRPr="00773568">
        <w:rPr>
          <w:rFonts w:ascii="Verdana" w:hAnsi="Verdana"/>
          <w:sz w:val="18"/>
          <w:szCs w:val="18"/>
        </w:rPr>
        <w:t>Consecutivo</w:t>
      </w:r>
    </w:p>
    <w:p w14:paraId="4CCCCA45" w14:textId="77777777" w:rsidR="005D26F1" w:rsidRPr="00773568" w:rsidRDefault="005D26F1" w:rsidP="00A234CE">
      <w:pPr>
        <w:pStyle w:val="Prrafodelista"/>
        <w:numPr>
          <w:ilvl w:val="0"/>
          <w:numId w:val="35"/>
        </w:numPr>
        <w:spacing w:after="120" w:line="259" w:lineRule="auto"/>
        <w:contextualSpacing/>
        <w:jc w:val="both"/>
        <w:rPr>
          <w:rFonts w:ascii="Verdana" w:hAnsi="Verdana"/>
          <w:sz w:val="18"/>
          <w:szCs w:val="18"/>
        </w:rPr>
      </w:pPr>
      <w:r w:rsidRPr="00773568">
        <w:rPr>
          <w:rFonts w:ascii="Verdana" w:hAnsi="Verdana"/>
          <w:sz w:val="18"/>
          <w:szCs w:val="18"/>
        </w:rPr>
        <w:t>Nombre de la Aplicación, Sistema o Servicio.</w:t>
      </w:r>
    </w:p>
    <w:p w14:paraId="6778936E" w14:textId="77777777" w:rsidR="005D26F1" w:rsidRPr="00773568" w:rsidRDefault="005D26F1" w:rsidP="00A234CE">
      <w:pPr>
        <w:pStyle w:val="Prrafodelista"/>
        <w:numPr>
          <w:ilvl w:val="0"/>
          <w:numId w:val="35"/>
        </w:numPr>
        <w:spacing w:after="120" w:line="259" w:lineRule="auto"/>
        <w:contextualSpacing/>
        <w:jc w:val="both"/>
        <w:rPr>
          <w:rFonts w:ascii="Verdana" w:hAnsi="Verdana"/>
          <w:sz w:val="18"/>
          <w:szCs w:val="18"/>
        </w:rPr>
      </w:pPr>
      <w:r w:rsidRPr="00773568">
        <w:rPr>
          <w:rFonts w:ascii="Verdana" w:hAnsi="Verdana"/>
          <w:sz w:val="18"/>
          <w:szCs w:val="18"/>
        </w:rPr>
        <w:t>Porcentaje de disponibilidad mensual.</w:t>
      </w:r>
    </w:p>
    <w:p w14:paraId="17BCBF0D" w14:textId="77777777" w:rsidR="005D26F1" w:rsidRPr="00773568" w:rsidRDefault="005D26F1" w:rsidP="00A234CE">
      <w:pPr>
        <w:pStyle w:val="Prrafodelista"/>
        <w:numPr>
          <w:ilvl w:val="0"/>
          <w:numId w:val="35"/>
        </w:numPr>
        <w:spacing w:after="120" w:line="259" w:lineRule="auto"/>
        <w:contextualSpacing/>
        <w:jc w:val="both"/>
        <w:rPr>
          <w:rFonts w:ascii="Verdana" w:hAnsi="Verdana"/>
          <w:sz w:val="18"/>
          <w:szCs w:val="18"/>
        </w:rPr>
      </w:pPr>
      <w:r w:rsidRPr="00773568">
        <w:rPr>
          <w:rFonts w:ascii="Verdana" w:hAnsi="Verdana"/>
          <w:sz w:val="18"/>
          <w:szCs w:val="18"/>
        </w:rPr>
        <w:t>Horas de disponibilidad mensual.</w:t>
      </w:r>
    </w:p>
    <w:p w14:paraId="4AF7B729" w14:textId="4E5400B5" w:rsidR="008D6043" w:rsidRDefault="005D26F1" w:rsidP="00A234CE">
      <w:pPr>
        <w:pStyle w:val="Prrafodelista"/>
        <w:numPr>
          <w:ilvl w:val="0"/>
          <w:numId w:val="35"/>
        </w:numPr>
        <w:spacing w:after="120" w:line="259" w:lineRule="auto"/>
        <w:contextualSpacing/>
        <w:jc w:val="both"/>
        <w:rPr>
          <w:rFonts w:ascii="Verdana" w:hAnsi="Verdana"/>
          <w:sz w:val="18"/>
          <w:szCs w:val="18"/>
        </w:rPr>
      </w:pPr>
      <w:r w:rsidRPr="00773568">
        <w:rPr>
          <w:rFonts w:ascii="Verdana" w:hAnsi="Verdana"/>
          <w:sz w:val="18"/>
          <w:szCs w:val="18"/>
        </w:rPr>
        <w:t>Horas de indisponibilidad mensual.</w:t>
      </w:r>
    </w:p>
    <w:p w14:paraId="07AC01EA" w14:textId="77777777" w:rsidR="00EF0EFB" w:rsidRPr="00EF0EFB" w:rsidRDefault="00EF0EFB" w:rsidP="00EF0EFB">
      <w:pPr>
        <w:pStyle w:val="Prrafodelista"/>
        <w:spacing w:after="120" w:line="259" w:lineRule="auto"/>
        <w:ind w:left="720"/>
        <w:contextualSpacing/>
        <w:jc w:val="both"/>
        <w:rPr>
          <w:rFonts w:ascii="Verdana" w:hAnsi="Verdana"/>
          <w:sz w:val="18"/>
          <w:szCs w:val="18"/>
        </w:rPr>
      </w:pPr>
    </w:p>
    <w:p w14:paraId="5122F97B" w14:textId="394DA607" w:rsidR="00E46ED9" w:rsidRDefault="00820C6D" w:rsidP="00E46ED9">
      <w:pPr>
        <w:pStyle w:val="Prrafodelista"/>
        <w:spacing w:after="120" w:line="264" w:lineRule="auto"/>
        <w:ind w:left="993" w:right="14"/>
        <w:contextualSpacing/>
        <w:jc w:val="both"/>
        <w:rPr>
          <w:rFonts w:ascii="Arial" w:hAnsi="Arial" w:cs="Arial"/>
          <w:b/>
          <w:sz w:val="20"/>
          <w:szCs w:val="20"/>
        </w:rPr>
      </w:pPr>
      <w:r>
        <w:rPr>
          <w:rFonts w:ascii="Arial" w:hAnsi="Arial" w:cs="Arial"/>
          <w:b/>
          <w:sz w:val="20"/>
          <w:szCs w:val="20"/>
        </w:rPr>
        <w:t xml:space="preserve">13. </w:t>
      </w:r>
      <w:r w:rsidR="0069291B" w:rsidRPr="002C3FB8">
        <w:rPr>
          <w:rFonts w:ascii="Arial" w:hAnsi="Arial" w:cs="Arial"/>
          <w:b/>
          <w:sz w:val="20"/>
          <w:szCs w:val="20"/>
        </w:rPr>
        <w:t>Muestras y revisión físic</w:t>
      </w:r>
      <w:r w:rsidR="00EE2AE4" w:rsidRPr="002C3FB8">
        <w:rPr>
          <w:rFonts w:ascii="Arial" w:hAnsi="Arial" w:cs="Arial"/>
          <w:b/>
          <w:sz w:val="20"/>
          <w:szCs w:val="20"/>
        </w:rPr>
        <w:t xml:space="preserve">a: </w:t>
      </w:r>
    </w:p>
    <w:p w14:paraId="37494DA9" w14:textId="643144A2" w:rsidR="006664FE" w:rsidRPr="00E46ED9" w:rsidRDefault="006664FE" w:rsidP="00E46ED9">
      <w:pPr>
        <w:pStyle w:val="Prrafodelista"/>
        <w:spacing w:after="120" w:line="264" w:lineRule="auto"/>
        <w:ind w:left="993" w:right="14"/>
        <w:contextualSpacing/>
        <w:jc w:val="both"/>
        <w:rPr>
          <w:rFonts w:ascii="Arial" w:hAnsi="Arial" w:cs="Arial"/>
          <w:b/>
          <w:sz w:val="20"/>
          <w:szCs w:val="20"/>
        </w:rPr>
      </w:pPr>
      <w:r w:rsidRPr="006664FE">
        <w:rPr>
          <w:rFonts w:ascii="Arial" w:hAnsi="Arial" w:cs="Arial"/>
          <w:b/>
          <w:sz w:val="20"/>
          <w:szCs w:val="20"/>
          <w:u w:val="single"/>
        </w:rPr>
        <w:t>NO APLICA</w:t>
      </w:r>
    </w:p>
    <w:p w14:paraId="1944E487" w14:textId="77777777" w:rsidR="006664FE" w:rsidRPr="002C3FB8" w:rsidRDefault="006664FE" w:rsidP="00D17BAF">
      <w:pPr>
        <w:pStyle w:val="Prrafodelista"/>
        <w:spacing w:after="120" w:line="264" w:lineRule="auto"/>
        <w:ind w:left="993" w:right="14"/>
        <w:contextualSpacing/>
        <w:jc w:val="both"/>
        <w:rPr>
          <w:rFonts w:ascii="Arial" w:hAnsi="Arial" w:cs="Arial"/>
          <w:b/>
          <w:sz w:val="20"/>
          <w:szCs w:val="20"/>
          <w:u w:val="single"/>
        </w:rPr>
      </w:pPr>
    </w:p>
    <w:p w14:paraId="6F2FBA98" w14:textId="1C95423B" w:rsidR="00BC0CED" w:rsidRPr="002C3FB8" w:rsidRDefault="00820C6D" w:rsidP="00D17BAF">
      <w:pPr>
        <w:pStyle w:val="Prrafodelista"/>
        <w:spacing w:after="120" w:line="264" w:lineRule="auto"/>
        <w:ind w:left="993" w:right="14"/>
        <w:contextualSpacing/>
        <w:jc w:val="both"/>
        <w:rPr>
          <w:rFonts w:ascii="Arial" w:hAnsi="Arial" w:cs="Arial"/>
          <w:sz w:val="20"/>
          <w:szCs w:val="20"/>
        </w:rPr>
      </w:pPr>
      <w:r>
        <w:rPr>
          <w:rFonts w:ascii="Arial" w:hAnsi="Arial" w:cs="Arial"/>
          <w:b/>
          <w:bCs/>
          <w:sz w:val="20"/>
          <w:szCs w:val="20"/>
        </w:rPr>
        <w:t>14</w:t>
      </w:r>
      <w:r w:rsidR="00B21C6F" w:rsidRPr="002C3FB8">
        <w:rPr>
          <w:rFonts w:ascii="Arial" w:hAnsi="Arial" w:cs="Arial"/>
          <w:b/>
          <w:bCs/>
          <w:sz w:val="20"/>
          <w:szCs w:val="20"/>
        </w:rPr>
        <w:t xml:space="preserve">. </w:t>
      </w:r>
      <w:r w:rsidR="002B070F" w:rsidRPr="002C3FB8">
        <w:rPr>
          <w:rFonts w:ascii="Arial" w:hAnsi="Arial" w:cs="Arial"/>
          <w:b/>
          <w:bCs/>
          <w:sz w:val="20"/>
          <w:szCs w:val="20"/>
        </w:rPr>
        <w:t>Garantía de cumplimiento</w:t>
      </w:r>
      <w:r w:rsidR="000C7D7C" w:rsidRPr="002C3FB8">
        <w:rPr>
          <w:rFonts w:ascii="Arial" w:hAnsi="Arial" w:cs="Arial"/>
          <w:b/>
          <w:bCs/>
          <w:sz w:val="20"/>
          <w:szCs w:val="20"/>
        </w:rPr>
        <w:t xml:space="preserve">: </w:t>
      </w:r>
    </w:p>
    <w:p w14:paraId="151643C5" w14:textId="77777777" w:rsidR="00EC1219" w:rsidRPr="002C3FB8" w:rsidRDefault="00EE04FD" w:rsidP="005D25CF">
      <w:pPr>
        <w:ind w:left="993"/>
        <w:jc w:val="both"/>
        <w:rPr>
          <w:rFonts w:ascii="Arial" w:hAnsi="Arial" w:cs="Arial"/>
          <w:b/>
          <w:bCs/>
          <w:sz w:val="20"/>
          <w:szCs w:val="20"/>
        </w:rPr>
      </w:pPr>
      <w:r w:rsidRPr="002C3FB8">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w:t>
      </w:r>
      <w:r w:rsidR="00370140" w:rsidRPr="002C3FB8">
        <w:rPr>
          <w:rFonts w:ascii="Arial" w:hAnsi="Arial" w:cs="Arial"/>
          <w:sz w:val="20"/>
          <w:szCs w:val="20"/>
        </w:rPr>
        <w:t>de Instituciones de Seguros y Fianzas</w:t>
      </w:r>
      <w:r w:rsidRPr="002C3FB8">
        <w:rPr>
          <w:rFonts w:ascii="Arial" w:hAnsi="Arial" w:cs="Arial"/>
          <w:sz w:val="20"/>
          <w:szCs w:val="20"/>
        </w:rPr>
        <w:t xml:space="preserve">, a favor del Colegio Nacional de Educación </w:t>
      </w:r>
      <w:r w:rsidRPr="009F0161">
        <w:rPr>
          <w:rFonts w:ascii="Arial" w:hAnsi="Arial" w:cs="Arial"/>
          <w:sz w:val="20"/>
          <w:szCs w:val="20"/>
        </w:rPr>
        <w:t xml:space="preserve">Profesional Técnica, dicha garantía deberá constituirse por el 10% del monto total del contrato, debiéndose </w:t>
      </w:r>
      <w:r w:rsidRPr="009F0161">
        <w:rPr>
          <w:rFonts w:ascii="Arial" w:hAnsi="Arial" w:cs="Arial"/>
          <w:b/>
          <w:sz w:val="22"/>
          <w:szCs w:val="20"/>
          <w:u w:val="single"/>
        </w:rPr>
        <w:t>presentar por el porcentaje que corresponda del monto total por erogar en el ejercicio fiscal de que se trate, y deberá ser renovada cada ejercicio fiscal por el monto que se ejercerá en el mismo</w:t>
      </w:r>
      <w:r w:rsidRPr="00BA6AD1">
        <w:rPr>
          <w:rFonts w:ascii="Arial" w:hAnsi="Arial" w:cs="Arial"/>
          <w:b/>
          <w:sz w:val="22"/>
          <w:szCs w:val="20"/>
          <w:u w:val="single"/>
        </w:rPr>
        <w:t>,</w:t>
      </w:r>
      <w:r w:rsidRPr="00BA6AD1">
        <w:rPr>
          <w:rFonts w:ascii="Arial" w:hAnsi="Arial" w:cs="Arial"/>
          <w:sz w:val="22"/>
          <w:szCs w:val="20"/>
        </w:rPr>
        <w:t xml:space="preserve"> </w:t>
      </w:r>
      <w:r w:rsidRPr="002C3FB8">
        <w:rPr>
          <w:rFonts w:ascii="Arial" w:hAnsi="Arial" w:cs="Arial"/>
          <w:sz w:val="20"/>
          <w:szCs w:val="20"/>
        </w:rPr>
        <w:t>la cual deberá presentarse al Colegio</w:t>
      </w:r>
      <w:r w:rsidR="0015583B" w:rsidRPr="002C3FB8">
        <w:rPr>
          <w:rFonts w:ascii="Arial" w:hAnsi="Arial" w:cs="Arial"/>
          <w:sz w:val="20"/>
          <w:szCs w:val="20"/>
        </w:rPr>
        <w:t xml:space="preserve"> dentro de los 10 días naturales contados a partir de la firma del contrato correspondiente y a </w:t>
      </w:r>
      <w:r w:rsidRPr="002C3FB8">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2C3FB8">
        <w:rPr>
          <w:rFonts w:ascii="Arial" w:hAnsi="Arial" w:cs="Arial"/>
          <w:sz w:val="20"/>
          <w:szCs w:val="20"/>
        </w:rPr>
        <w:t xml:space="preserve"> </w:t>
      </w:r>
    </w:p>
    <w:p w14:paraId="6D4E0031" w14:textId="2DD66DA4" w:rsidR="00D35D46" w:rsidRDefault="00D35D46" w:rsidP="00D35D46">
      <w:pPr>
        <w:pStyle w:val="Prrafodelista"/>
        <w:ind w:left="993"/>
        <w:jc w:val="both"/>
      </w:pPr>
      <w:r w:rsidRPr="0078176C">
        <w:rPr>
          <w:rFonts w:ascii="Arial" w:hAnsi="Arial" w:cs="Arial"/>
          <w:sz w:val="20"/>
          <w:szCs w:val="20"/>
        </w:rPr>
        <w:t xml:space="preserve">La garantía de </w:t>
      </w:r>
      <w:r w:rsidRPr="00E46ED9">
        <w:rPr>
          <w:rFonts w:ascii="Arial" w:hAnsi="Arial" w:cs="Arial"/>
          <w:sz w:val="20"/>
          <w:szCs w:val="20"/>
        </w:rPr>
        <w:t xml:space="preserve">cumplimiento del contrato </w:t>
      </w:r>
      <w:r w:rsidRPr="00BA6AD1">
        <w:rPr>
          <w:rFonts w:ascii="Arial" w:hAnsi="Arial" w:cs="Arial"/>
          <w:b/>
          <w:sz w:val="20"/>
          <w:szCs w:val="20"/>
          <w:u w:val="single"/>
        </w:rPr>
        <w:t xml:space="preserve">será </w:t>
      </w:r>
      <w:r w:rsidR="007502A4">
        <w:rPr>
          <w:rFonts w:ascii="Arial" w:hAnsi="Arial" w:cs="Arial"/>
          <w:b/>
          <w:sz w:val="20"/>
          <w:szCs w:val="20"/>
          <w:u w:val="single"/>
        </w:rPr>
        <w:t>in</w:t>
      </w:r>
      <w:r w:rsidRPr="00BA6AD1">
        <w:rPr>
          <w:rFonts w:ascii="Arial" w:hAnsi="Arial" w:cs="Arial"/>
          <w:b/>
          <w:sz w:val="20"/>
          <w:szCs w:val="20"/>
          <w:u w:val="single"/>
        </w:rPr>
        <w:t>divisible</w:t>
      </w:r>
      <w:r w:rsidRPr="00E46ED9">
        <w:rPr>
          <w:rFonts w:ascii="Arial" w:hAnsi="Arial" w:cs="Arial"/>
          <w:sz w:val="20"/>
          <w:szCs w:val="20"/>
        </w:rPr>
        <w:t xml:space="preserve"> para </w:t>
      </w:r>
      <w:r w:rsidRPr="0078176C">
        <w:rPr>
          <w:rFonts w:ascii="Arial" w:hAnsi="Arial" w:cs="Arial"/>
          <w:sz w:val="20"/>
          <w:szCs w:val="20"/>
        </w:rPr>
        <w:t xml:space="preserve">su aplicación en el presente procedimiento, considerando los criterios normativos vigentes publicados por la Secretaría de la </w:t>
      </w:r>
      <w:r w:rsidRPr="0078176C">
        <w:rPr>
          <w:rFonts w:ascii="Arial" w:hAnsi="Arial" w:cs="Arial"/>
          <w:sz w:val="20"/>
          <w:szCs w:val="20"/>
        </w:rPr>
        <w:lastRenderedPageBreak/>
        <w:t>Función</w:t>
      </w:r>
      <w:r w:rsidRPr="00D35D46">
        <w:rPr>
          <w:rFonts w:ascii="Arial" w:hAnsi="Arial" w:cs="Arial"/>
          <w:sz w:val="20"/>
          <w:szCs w:val="20"/>
        </w:rPr>
        <w:t xml:space="preserve"> Pública y que se encuentran disponibles en la página de CompraNet </w:t>
      </w:r>
      <w:hyperlink r:id="rId12" w:history="1">
        <w:r w:rsidRPr="00D35D46">
          <w:rPr>
            <w:rStyle w:val="Hipervnculo"/>
            <w:rFonts w:ascii="Arial" w:hAnsi="Arial" w:cs="Arial"/>
            <w:sz w:val="20"/>
            <w:szCs w:val="20"/>
          </w:rPr>
          <w:t>https://compranet.funcionpublica.gob.mx/web/login.html</w:t>
        </w:r>
      </w:hyperlink>
    </w:p>
    <w:p w14:paraId="3D14F90F" w14:textId="7C5FDBF5" w:rsidR="00D35D46" w:rsidRDefault="00D35D46" w:rsidP="005651F9">
      <w:pPr>
        <w:jc w:val="both"/>
      </w:pPr>
    </w:p>
    <w:p w14:paraId="07251CF9" w14:textId="6C3C36B1" w:rsidR="00185473" w:rsidRPr="0002263F" w:rsidRDefault="0081402B" w:rsidP="00A234CE">
      <w:pPr>
        <w:pStyle w:val="Prrafodelista"/>
        <w:numPr>
          <w:ilvl w:val="0"/>
          <w:numId w:val="7"/>
        </w:numPr>
        <w:ind w:left="142" w:firstLine="0"/>
        <w:jc w:val="both"/>
        <w:rPr>
          <w:rFonts w:ascii="Arial" w:hAnsi="Arial" w:cs="Arial"/>
          <w:b/>
          <w:sz w:val="20"/>
          <w:szCs w:val="22"/>
        </w:rPr>
      </w:pPr>
      <w:r w:rsidRPr="0002263F">
        <w:rPr>
          <w:rFonts w:ascii="Arial" w:hAnsi="Arial" w:cs="Arial"/>
          <w:b/>
          <w:sz w:val="20"/>
          <w:szCs w:val="22"/>
        </w:rPr>
        <w:t>FORMA Y TÉRMINOS QUE REGIRÁN LOS DIV</w:t>
      </w:r>
      <w:r w:rsidR="0002263F" w:rsidRPr="0002263F">
        <w:rPr>
          <w:rFonts w:ascii="Arial" w:hAnsi="Arial" w:cs="Arial"/>
          <w:b/>
          <w:sz w:val="20"/>
          <w:szCs w:val="22"/>
        </w:rPr>
        <w:t>ERSOS ACTOS DEL PROCEDIMIENTO DE LICITACIÓN PÚBLICA NACIONAL PLURIANUAL ELECTRÓNICA</w:t>
      </w:r>
    </w:p>
    <w:p w14:paraId="35D520CC" w14:textId="7ECEEBAB" w:rsidR="0081402B" w:rsidRPr="002C3FB8" w:rsidRDefault="009743E5" w:rsidP="00A742C3">
      <w:pPr>
        <w:ind w:left="284"/>
        <w:jc w:val="both"/>
        <w:rPr>
          <w:rFonts w:ascii="Arial" w:hAnsi="Arial" w:cs="Arial"/>
          <w:b/>
          <w:bCs/>
          <w:sz w:val="20"/>
          <w:szCs w:val="20"/>
        </w:rPr>
      </w:pPr>
      <w:r w:rsidRPr="002C3FB8">
        <w:rPr>
          <w:rFonts w:ascii="Arial" w:hAnsi="Arial" w:cs="Arial"/>
          <w:b/>
          <w:bCs/>
          <w:sz w:val="20"/>
          <w:szCs w:val="20"/>
        </w:rPr>
        <w:t xml:space="preserve">a) </w:t>
      </w:r>
      <w:r w:rsidR="0081402B" w:rsidRPr="002C3FB8">
        <w:rPr>
          <w:rFonts w:ascii="Arial" w:hAnsi="Arial" w:cs="Arial"/>
          <w:b/>
          <w:bCs/>
          <w:sz w:val="20"/>
          <w:szCs w:val="20"/>
        </w:rPr>
        <w:t xml:space="preserve">Procedimiento con reducción de plazo en los términos del artículo 32 de la LAASSP y </w:t>
      </w:r>
      <w:r w:rsidR="00EF4666" w:rsidRPr="002C3FB8">
        <w:rPr>
          <w:rFonts w:ascii="Arial" w:hAnsi="Arial" w:cs="Arial"/>
          <w:b/>
          <w:bCs/>
          <w:sz w:val="20"/>
          <w:szCs w:val="20"/>
        </w:rPr>
        <w:t>43 de su</w:t>
      </w:r>
      <w:r w:rsidR="0081402B" w:rsidRPr="002C3FB8">
        <w:rPr>
          <w:rFonts w:ascii="Arial" w:hAnsi="Arial" w:cs="Arial"/>
          <w:b/>
          <w:bCs/>
          <w:sz w:val="20"/>
          <w:szCs w:val="20"/>
        </w:rPr>
        <w:t xml:space="preserve"> Reglamento:</w:t>
      </w:r>
      <w:r w:rsidR="00377D50" w:rsidRPr="002C3FB8">
        <w:rPr>
          <w:rFonts w:ascii="Arial" w:hAnsi="Arial" w:cs="Arial"/>
          <w:b/>
          <w:bCs/>
          <w:sz w:val="20"/>
          <w:szCs w:val="20"/>
        </w:rPr>
        <w:t xml:space="preserve"> </w:t>
      </w:r>
      <w:r w:rsidR="00371834">
        <w:rPr>
          <w:rFonts w:ascii="Arial" w:hAnsi="Arial" w:cs="Arial"/>
          <w:b/>
          <w:bCs/>
          <w:sz w:val="20"/>
          <w:szCs w:val="20"/>
          <w:u w:val="single"/>
        </w:rPr>
        <w:t>Sí</w:t>
      </w:r>
      <w:r w:rsidR="001B65A3" w:rsidRPr="002C3FB8">
        <w:rPr>
          <w:rFonts w:ascii="Arial" w:hAnsi="Arial" w:cs="Arial"/>
          <w:b/>
          <w:bCs/>
          <w:sz w:val="20"/>
          <w:szCs w:val="20"/>
          <w:u w:val="single"/>
        </w:rPr>
        <w:t xml:space="preserve"> aplica</w:t>
      </w:r>
      <w:r w:rsidR="003A141D" w:rsidRPr="002C3FB8">
        <w:rPr>
          <w:rFonts w:ascii="Arial" w:hAnsi="Arial" w:cs="Arial"/>
          <w:bCs/>
          <w:sz w:val="20"/>
          <w:szCs w:val="20"/>
        </w:rPr>
        <w:t>.</w:t>
      </w:r>
    </w:p>
    <w:p w14:paraId="4C580F9F" w14:textId="77777777" w:rsidR="00E61798" w:rsidRPr="002C3FB8" w:rsidRDefault="00E61798" w:rsidP="00A742C3">
      <w:pPr>
        <w:pStyle w:val="Prrafodelista"/>
        <w:ind w:left="284"/>
        <w:jc w:val="both"/>
        <w:rPr>
          <w:rFonts w:ascii="Arial" w:hAnsi="Arial" w:cs="Arial"/>
          <w:b/>
          <w:bCs/>
          <w:sz w:val="20"/>
          <w:szCs w:val="20"/>
        </w:rPr>
      </w:pPr>
    </w:p>
    <w:p w14:paraId="695C149C" w14:textId="3B7A4283" w:rsidR="0081402B" w:rsidRPr="007F0D48" w:rsidRDefault="009743E5" w:rsidP="007F0D48">
      <w:pPr>
        <w:ind w:left="284"/>
        <w:jc w:val="both"/>
        <w:rPr>
          <w:rFonts w:ascii="Arial" w:hAnsi="Arial" w:cs="Arial"/>
          <w:b/>
          <w:bCs/>
          <w:sz w:val="20"/>
          <w:szCs w:val="20"/>
        </w:rPr>
      </w:pPr>
      <w:r w:rsidRPr="002C3FB8">
        <w:rPr>
          <w:rFonts w:ascii="Arial" w:hAnsi="Arial" w:cs="Arial"/>
          <w:b/>
          <w:bCs/>
          <w:sz w:val="20"/>
          <w:szCs w:val="20"/>
        </w:rPr>
        <w:t>b)</w:t>
      </w:r>
      <w:r w:rsidR="00377D50" w:rsidRPr="002C3FB8">
        <w:rPr>
          <w:rFonts w:ascii="Arial" w:hAnsi="Arial" w:cs="Arial"/>
          <w:b/>
          <w:bCs/>
          <w:sz w:val="20"/>
          <w:szCs w:val="20"/>
        </w:rPr>
        <w:t xml:space="preserve"> </w:t>
      </w:r>
      <w:r w:rsidR="0081402B" w:rsidRPr="002C3FB8">
        <w:rPr>
          <w:rFonts w:ascii="Arial" w:hAnsi="Arial" w:cs="Arial"/>
          <w:b/>
          <w:bCs/>
          <w:sz w:val="20"/>
          <w:szCs w:val="20"/>
        </w:rPr>
        <w:t xml:space="preserve">Calendario </w:t>
      </w:r>
      <w:r w:rsidR="00377D50" w:rsidRPr="002C3FB8">
        <w:rPr>
          <w:rFonts w:ascii="Arial" w:hAnsi="Arial" w:cs="Arial"/>
          <w:b/>
          <w:bCs/>
          <w:sz w:val="20"/>
          <w:szCs w:val="20"/>
        </w:rPr>
        <w:t>del procedimiento de Licitació</w:t>
      </w:r>
      <w:r w:rsidR="007F0D48">
        <w:rPr>
          <w:rFonts w:ascii="Arial" w:hAnsi="Arial" w:cs="Arial"/>
          <w:b/>
          <w:bCs/>
          <w:sz w:val="20"/>
          <w:szCs w:val="20"/>
        </w:rPr>
        <w:t>n</w:t>
      </w:r>
      <w:r w:rsidR="007F0D48" w:rsidRPr="007F0D48">
        <w:t xml:space="preserve"> </w:t>
      </w:r>
      <w:r w:rsidR="007F0D48" w:rsidRPr="007F0D48">
        <w:rPr>
          <w:rFonts w:ascii="Arial" w:hAnsi="Arial" w:cs="Arial"/>
          <w:b/>
          <w:bCs/>
          <w:sz w:val="20"/>
          <w:szCs w:val="20"/>
        </w:rPr>
        <w:t>Pública Nacional Plurianual Electrónica</w:t>
      </w:r>
    </w:p>
    <w:p w14:paraId="0C8F9A50" w14:textId="77777777" w:rsidR="0081402B" w:rsidRPr="002C3FB8"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2C3FB8" w14:paraId="0B593E93" w14:textId="77777777"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7C1FA947" w14:textId="77777777" w:rsidR="0081402B" w:rsidRPr="002C3FB8" w:rsidRDefault="0081402B" w:rsidP="003F6AC6">
            <w:pPr>
              <w:rPr>
                <w:rFonts w:cs="Arial"/>
                <w:bCs w:val="0"/>
                <w:sz w:val="20"/>
                <w:szCs w:val="20"/>
              </w:rPr>
            </w:pPr>
            <w:r w:rsidRPr="002C3FB8">
              <w:rPr>
                <w:rFonts w:cs="Arial"/>
                <w:sz w:val="20"/>
                <w:szCs w:val="20"/>
              </w:rPr>
              <w:t>EVENTO DEL PROCEDIMIENTO DE LICITACIÓN</w:t>
            </w:r>
          </w:p>
        </w:tc>
        <w:tc>
          <w:tcPr>
            <w:tcW w:w="2182" w:type="dxa"/>
          </w:tcPr>
          <w:p w14:paraId="65AE0E2A" w14:textId="77777777" w:rsidR="0081402B" w:rsidRPr="002C3FB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C3FB8">
              <w:rPr>
                <w:rFonts w:cs="Arial"/>
                <w:sz w:val="20"/>
                <w:szCs w:val="20"/>
              </w:rPr>
              <w:t>FECHA</w:t>
            </w:r>
          </w:p>
        </w:tc>
        <w:tc>
          <w:tcPr>
            <w:tcW w:w="1701" w:type="dxa"/>
          </w:tcPr>
          <w:p w14:paraId="61624762" w14:textId="77777777" w:rsidR="0081402B" w:rsidRPr="002C3FB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C3FB8">
              <w:rPr>
                <w:rFonts w:cs="Arial"/>
                <w:sz w:val="20"/>
                <w:szCs w:val="20"/>
              </w:rPr>
              <w:t>HORA</w:t>
            </w:r>
          </w:p>
        </w:tc>
        <w:tc>
          <w:tcPr>
            <w:tcW w:w="3833" w:type="dxa"/>
          </w:tcPr>
          <w:p w14:paraId="12596A8C" w14:textId="77777777" w:rsidR="0081402B" w:rsidRPr="002C3FB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C3FB8">
              <w:rPr>
                <w:rFonts w:cs="Arial"/>
                <w:sz w:val="20"/>
                <w:szCs w:val="20"/>
              </w:rPr>
              <w:t>LUGAR</w:t>
            </w:r>
          </w:p>
        </w:tc>
      </w:tr>
      <w:tr w:rsidR="00B82CD0" w:rsidRPr="002C3FB8" w14:paraId="402F8E45" w14:textId="77777777" w:rsidTr="00F3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79C24C57" w14:textId="77777777" w:rsidR="00B82CD0" w:rsidRPr="00E71C3A" w:rsidRDefault="00B82CD0" w:rsidP="00330FEE">
            <w:pPr>
              <w:rPr>
                <w:rFonts w:cs="Arial"/>
                <w:bCs w:val="0"/>
                <w:sz w:val="20"/>
                <w:szCs w:val="20"/>
              </w:rPr>
            </w:pPr>
            <w:r w:rsidRPr="00E71C3A">
              <w:rPr>
                <w:rFonts w:cs="Arial"/>
                <w:sz w:val="20"/>
                <w:szCs w:val="20"/>
              </w:rPr>
              <w:t>Fecha de publicación en CompraNet</w:t>
            </w:r>
          </w:p>
        </w:tc>
        <w:tc>
          <w:tcPr>
            <w:tcW w:w="3883" w:type="dxa"/>
            <w:gridSpan w:val="2"/>
            <w:shd w:val="clear" w:color="auto" w:fill="auto"/>
          </w:tcPr>
          <w:p w14:paraId="0E33E3E2" w14:textId="105031BC" w:rsidR="00B82CD0" w:rsidRPr="00E71C3A" w:rsidRDefault="00D94802" w:rsidP="001A2FD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19</w:t>
            </w:r>
            <w:r w:rsidR="00F576D7">
              <w:rPr>
                <w:rFonts w:cs="Arial"/>
                <w:bCs/>
                <w:sz w:val="20"/>
                <w:szCs w:val="20"/>
              </w:rPr>
              <w:t xml:space="preserve"> de octubre de </w:t>
            </w:r>
            <w:r w:rsidR="00B82CD0" w:rsidRPr="00E71C3A">
              <w:rPr>
                <w:rFonts w:cs="Arial"/>
                <w:bCs/>
                <w:sz w:val="20"/>
                <w:szCs w:val="20"/>
              </w:rPr>
              <w:t>2017</w:t>
            </w:r>
          </w:p>
        </w:tc>
        <w:tc>
          <w:tcPr>
            <w:tcW w:w="3833" w:type="dxa"/>
            <w:shd w:val="clear" w:color="auto" w:fill="auto"/>
            <w:vAlign w:val="top"/>
          </w:tcPr>
          <w:p w14:paraId="77BA16E3" w14:textId="77777777" w:rsidR="00B82CD0" w:rsidRPr="002C3FB8"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C3FB8">
              <w:rPr>
                <w:rFonts w:cs="Arial"/>
                <w:bCs/>
                <w:sz w:val="18"/>
                <w:szCs w:val="18"/>
              </w:rPr>
              <w:t xml:space="preserve">Página de compranet: </w:t>
            </w:r>
          </w:p>
          <w:p w14:paraId="390CEEBD" w14:textId="77777777" w:rsidR="00B82CD0" w:rsidRPr="002C3FB8" w:rsidRDefault="00977825"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3" w:history="1">
              <w:r w:rsidR="00B82CD0" w:rsidRPr="002C3FB8">
                <w:rPr>
                  <w:rStyle w:val="Hipervnculo"/>
                  <w:rFonts w:cs="Arial"/>
                  <w:sz w:val="18"/>
                  <w:szCs w:val="18"/>
                </w:rPr>
                <w:t>http://compranet.funcionpublica.gob.mx</w:t>
              </w:r>
            </w:hyperlink>
            <w:r w:rsidR="00B82CD0" w:rsidRPr="002C3FB8">
              <w:rPr>
                <w:rFonts w:cs="Arial"/>
                <w:bCs/>
                <w:sz w:val="18"/>
                <w:szCs w:val="18"/>
              </w:rPr>
              <w:t xml:space="preserve"> </w:t>
            </w:r>
          </w:p>
        </w:tc>
      </w:tr>
      <w:tr w:rsidR="008F7F88" w:rsidRPr="002C3FB8" w14:paraId="4A373EA8" w14:textId="77777777"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7B71BD16" w14:textId="77777777" w:rsidR="0081402B" w:rsidRPr="002C3FB8" w:rsidRDefault="0081402B" w:rsidP="003F6AC6">
            <w:pPr>
              <w:rPr>
                <w:rFonts w:cs="Arial"/>
                <w:bCs w:val="0"/>
                <w:sz w:val="20"/>
                <w:szCs w:val="20"/>
              </w:rPr>
            </w:pPr>
            <w:r w:rsidRPr="002C3FB8">
              <w:rPr>
                <w:rFonts w:cs="Arial"/>
                <w:sz w:val="20"/>
                <w:szCs w:val="20"/>
              </w:rPr>
              <w:t>Primera Junta de Aclaraciones</w:t>
            </w:r>
          </w:p>
        </w:tc>
        <w:tc>
          <w:tcPr>
            <w:tcW w:w="2182" w:type="dxa"/>
            <w:tcBorders>
              <w:bottom w:val="single" w:sz="4" w:space="0" w:color="auto"/>
            </w:tcBorders>
            <w:shd w:val="clear" w:color="auto" w:fill="auto"/>
          </w:tcPr>
          <w:p w14:paraId="556FF4E5" w14:textId="7A9BA4E6" w:rsidR="0081402B" w:rsidRPr="00E71C3A" w:rsidRDefault="00D94802" w:rsidP="00E71C3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24 de octubre de </w:t>
            </w:r>
            <w:r w:rsidR="00EE04FD" w:rsidRPr="00E71C3A">
              <w:rPr>
                <w:rFonts w:cs="Arial"/>
                <w:bCs/>
                <w:sz w:val="20"/>
                <w:szCs w:val="20"/>
              </w:rPr>
              <w:t>2017</w:t>
            </w:r>
          </w:p>
        </w:tc>
        <w:tc>
          <w:tcPr>
            <w:tcW w:w="1701" w:type="dxa"/>
            <w:tcBorders>
              <w:bottom w:val="single" w:sz="4" w:space="0" w:color="auto"/>
            </w:tcBorders>
            <w:shd w:val="clear" w:color="auto" w:fill="auto"/>
          </w:tcPr>
          <w:p w14:paraId="4312D16E" w14:textId="3E77385C" w:rsidR="0081402B" w:rsidRPr="00E71C3A" w:rsidRDefault="00D94802" w:rsidP="00D9480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w:t>
            </w:r>
            <w:r w:rsidR="00FB5CB4" w:rsidRPr="00E71C3A">
              <w:rPr>
                <w:rFonts w:cs="Arial"/>
                <w:bCs/>
                <w:sz w:val="20"/>
                <w:szCs w:val="20"/>
              </w:rPr>
              <w:t>:</w:t>
            </w:r>
            <w:r>
              <w:rPr>
                <w:rFonts w:cs="Arial"/>
                <w:bCs/>
                <w:sz w:val="20"/>
                <w:szCs w:val="20"/>
              </w:rPr>
              <w:t>30</w:t>
            </w:r>
            <w:r w:rsidR="008D420D" w:rsidRPr="00E71C3A">
              <w:rPr>
                <w:rFonts w:cs="Arial"/>
                <w:bCs/>
                <w:sz w:val="20"/>
                <w:szCs w:val="20"/>
              </w:rPr>
              <w:t xml:space="preserve"> hrs.</w:t>
            </w:r>
          </w:p>
        </w:tc>
        <w:tc>
          <w:tcPr>
            <w:tcW w:w="3833" w:type="dxa"/>
            <w:shd w:val="clear" w:color="auto" w:fill="auto"/>
            <w:vAlign w:val="top"/>
          </w:tcPr>
          <w:p w14:paraId="43F93371" w14:textId="54FA47D8" w:rsidR="0081402B" w:rsidRPr="002C3FB8"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2C3FB8">
              <w:rPr>
                <w:rFonts w:cs="Arial"/>
                <w:bCs/>
                <w:sz w:val="18"/>
                <w:szCs w:val="18"/>
              </w:rPr>
              <w:t>En el Auditorio Ángel María Gariba</w:t>
            </w:r>
            <w:r w:rsidR="00C82B14" w:rsidRPr="002C3FB8">
              <w:rPr>
                <w:rFonts w:cs="Arial"/>
                <w:bCs/>
                <w:sz w:val="18"/>
                <w:szCs w:val="18"/>
              </w:rPr>
              <w:t>y K. ubicado en la Calle 16 de s</w:t>
            </w:r>
            <w:r w:rsidRPr="002C3FB8">
              <w:rPr>
                <w:rFonts w:cs="Arial"/>
                <w:bCs/>
                <w:sz w:val="18"/>
                <w:szCs w:val="18"/>
              </w:rPr>
              <w:t>eptiembre No. 147 Norte Col. Lázaro Cárdenas, Metepec, Estado de México primer piso</w:t>
            </w:r>
          </w:p>
        </w:tc>
      </w:tr>
      <w:tr w:rsidR="00120091" w:rsidRPr="005D605E" w14:paraId="529FC51E" w14:textId="77777777" w:rsidTr="00C55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right w:val="single" w:sz="4" w:space="0" w:color="auto"/>
            </w:tcBorders>
            <w:shd w:val="clear" w:color="auto" w:fill="auto"/>
          </w:tcPr>
          <w:p w14:paraId="446B8D3F" w14:textId="77777777" w:rsidR="00120091" w:rsidRPr="002C3FB8" w:rsidRDefault="00120091" w:rsidP="008F3DDD">
            <w:pPr>
              <w:rPr>
                <w:rFonts w:cs="Arial"/>
                <w:bCs w:val="0"/>
                <w:sz w:val="20"/>
                <w:szCs w:val="20"/>
              </w:rPr>
            </w:pPr>
            <w:r w:rsidRPr="002C3FB8">
              <w:rPr>
                <w:rFonts w:cs="Arial"/>
                <w:sz w:val="20"/>
                <w:szCs w:val="20"/>
              </w:rPr>
              <w:t>Periodo de visita a las instalaciones</w:t>
            </w:r>
          </w:p>
        </w:tc>
        <w:tc>
          <w:tcPr>
            <w:tcW w:w="7716" w:type="dxa"/>
            <w:gridSpan w:val="3"/>
            <w:tcBorders>
              <w:top w:val="single" w:sz="4" w:space="0" w:color="auto"/>
              <w:left w:val="single" w:sz="4" w:space="0" w:color="auto"/>
              <w:bottom w:val="single" w:sz="4" w:space="0" w:color="auto"/>
            </w:tcBorders>
            <w:shd w:val="clear" w:color="auto" w:fill="auto"/>
          </w:tcPr>
          <w:p w14:paraId="7B03EF97" w14:textId="4C1BE9D9" w:rsidR="00120091" w:rsidRDefault="00430C72" w:rsidP="004E2EB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30C72">
              <w:rPr>
                <w:rFonts w:cs="Arial"/>
                <w:sz w:val="20"/>
                <w:szCs w:val="20"/>
              </w:rPr>
              <w:t>El LICITANTE deberá realizar al menos una visita a las instalaciones de Comunicaciones de la Dirección Corporativa de Tecnologías Aplicadas de CONALEP, a fin de verificar la conectividad de los equipos que requieran ser colocados en Oficinas Nacionales para brindar los servicios de la Red LAN de CONALEP. La visita lo podrá realizar personal del LICITANTE previa cita autorizada por parte del personal de la Coordinación de Diseño y A</w:t>
            </w:r>
            <w:r w:rsidR="0003465C">
              <w:rPr>
                <w:rFonts w:cs="Arial"/>
                <w:sz w:val="20"/>
                <w:szCs w:val="20"/>
              </w:rPr>
              <w:t>plicación de Sistemas Académico</w:t>
            </w:r>
            <w:r w:rsidR="009D21C2">
              <w:rPr>
                <w:rFonts w:cs="Arial"/>
                <w:sz w:val="20"/>
                <w:szCs w:val="20"/>
              </w:rPr>
              <w:t>s</w:t>
            </w:r>
            <w:r w:rsidRPr="00430C72">
              <w:rPr>
                <w:rFonts w:cs="Arial"/>
                <w:sz w:val="20"/>
                <w:szCs w:val="20"/>
              </w:rPr>
              <w:t xml:space="preserve"> Escolar de la Dirección Corporativa de Tecnologías Aplicadas del CONALEP a partir de la publicación de la convocatoria y hasta 48 horas antes de la apertura de proposiciones. En su propuesta técnica deberá entregar de manera obligatoria la constancia de visita expedida por la Coordinación de</w:t>
            </w:r>
            <w:r w:rsidR="004F0AFC">
              <w:rPr>
                <w:rFonts w:cs="Arial"/>
                <w:sz w:val="20"/>
                <w:szCs w:val="20"/>
              </w:rPr>
              <w:t xml:space="preserve"> Diseño y Aplicación de Sistemas</w:t>
            </w:r>
            <w:r w:rsidRPr="00430C72">
              <w:rPr>
                <w:rFonts w:cs="Arial"/>
                <w:sz w:val="20"/>
                <w:szCs w:val="20"/>
              </w:rPr>
              <w:t xml:space="preserve"> Académico</w:t>
            </w:r>
            <w:r w:rsidR="009D21C2">
              <w:rPr>
                <w:rFonts w:cs="Arial"/>
                <w:sz w:val="20"/>
                <w:szCs w:val="20"/>
              </w:rPr>
              <w:t>s</w:t>
            </w:r>
            <w:r w:rsidRPr="00430C72">
              <w:rPr>
                <w:rFonts w:cs="Arial"/>
                <w:sz w:val="20"/>
                <w:szCs w:val="20"/>
              </w:rPr>
              <w:t xml:space="preserve"> Escolar al personal que realizó la visita).</w:t>
            </w:r>
          </w:p>
          <w:p w14:paraId="1207DC6C" w14:textId="150DDCCC" w:rsidR="009C534B" w:rsidRPr="009E5E8B" w:rsidRDefault="009C534B" w:rsidP="004E2EB3">
            <w:pPr>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9E5E8B">
              <w:rPr>
                <w:rFonts w:cs="Arial"/>
                <w:b/>
                <w:sz w:val="20"/>
                <w:szCs w:val="20"/>
              </w:rPr>
              <w:t>En un horario de 9:00 a 17:00 horas de lunes a viernes.</w:t>
            </w:r>
          </w:p>
        </w:tc>
      </w:tr>
      <w:tr w:rsidR="008F7F88" w:rsidRPr="002C3FB8" w14:paraId="39AE8779" w14:textId="77777777"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5659FE57" w14:textId="77777777" w:rsidR="0081402B" w:rsidRPr="002C3FB8" w:rsidRDefault="0081402B" w:rsidP="003F6AC6">
            <w:pPr>
              <w:rPr>
                <w:rFonts w:cs="Arial"/>
                <w:bCs w:val="0"/>
                <w:sz w:val="20"/>
                <w:szCs w:val="20"/>
              </w:rPr>
            </w:pPr>
            <w:r w:rsidRPr="002C3FB8">
              <w:rPr>
                <w:rFonts w:cs="Arial"/>
                <w:sz w:val="20"/>
                <w:szCs w:val="20"/>
              </w:rPr>
              <w:t>Acto de presentación y apertura de proposiciones</w:t>
            </w:r>
          </w:p>
        </w:tc>
        <w:tc>
          <w:tcPr>
            <w:tcW w:w="2182" w:type="dxa"/>
            <w:tcBorders>
              <w:top w:val="single" w:sz="4" w:space="0" w:color="auto"/>
            </w:tcBorders>
            <w:shd w:val="clear" w:color="auto" w:fill="auto"/>
          </w:tcPr>
          <w:p w14:paraId="557F45C4" w14:textId="73BB6659" w:rsidR="0081402B" w:rsidRPr="00E71C3A" w:rsidRDefault="00D94802" w:rsidP="00E71C3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1 de noviembre de </w:t>
            </w:r>
            <w:r w:rsidR="00EE04FD" w:rsidRPr="00E71C3A">
              <w:rPr>
                <w:rFonts w:cs="Arial"/>
                <w:bCs/>
                <w:sz w:val="20"/>
                <w:szCs w:val="20"/>
              </w:rPr>
              <w:t>2017</w:t>
            </w:r>
          </w:p>
        </w:tc>
        <w:tc>
          <w:tcPr>
            <w:tcW w:w="1701" w:type="dxa"/>
            <w:tcBorders>
              <w:top w:val="single" w:sz="4" w:space="0" w:color="auto"/>
            </w:tcBorders>
            <w:shd w:val="clear" w:color="auto" w:fill="auto"/>
          </w:tcPr>
          <w:p w14:paraId="0EA45B34" w14:textId="40988228" w:rsidR="0081402B" w:rsidRPr="00E71C3A" w:rsidRDefault="00D94802" w:rsidP="00D9480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w:t>
            </w:r>
            <w:r w:rsidR="00FA0F31" w:rsidRPr="00E71C3A">
              <w:rPr>
                <w:rFonts w:cs="Arial"/>
                <w:bCs/>
                <w:sz w:val="20"/>
                <w:szCs w:val="20"/>
              </w:rPr>
              <w:t>:</w:t>
            </w:r>
            <w:r>
              <w:rPr>
                <w:rFonts w:cs="Arial"/>
                <w:bCs/>
                <w:sz w:val="20"/>
                <w:szCs w:val="20"/>
              </w:rPr>
              <w:t>30</w:t>
            </w:r>
            <w:r w:rsidR="008D420D" w:rsidRPr="00E71C3A">
              <w:rPr>
                <w:rFonts w:cs="Arial"/>
                <w:bCs/>
                <w:sz w:val="20"/>
                <w:szCs w:val="20"/>
              </w:rPr>
              <w:t xml:space="preserve"> hrs.</w:t>
            </w:r>
          </w:p>
        </w:tc>
        <w:tc>
          <w:tcPr>
            <w:tcW w:w="3833" w:type="dxa"/>
            <w:shd w:val="clear" w:color="auto" w:fill="auto"/>
            <w:vAlign w:val="top"/>
          </w:tcPr>
          <w:p w14:paraId="524B9C0D" w14:textId="27AAA7ED" w:rsidR="0081402B" w:rsidRPr="002C3FB8"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2C3FB8">
              <w:rPr>
                <w:rFonts w:cs="Arial"/>
                <w:bCs/>
                <w:sz w:val="18"/>
                <w:szCs w:val="18"/>
              </w:rPr>
              <w:t>En el Auditorio Ángel María Gariba</w:t>
            </w:r>
            <w:r w:rsidR="00C82B14" w:rsidRPr="002C3FB8">
              <w:rPr>
                <w:rFonts w:cs="Arial"/>
                <w:bCs/>
                <w:sz w:val="18"/>
                <w:szCs w:val="18"/>
              </w:rPr>
              <w:t>y K. ubicado en la Calle 16 de s</w:t>
            </w:r>
            <w:r w:rsidRPr="002C3FB8">
              <w:rPr>
                <w:rFonts w:cs="Arial"/>
                <w:bCs/>
                <w:sz w:val="18"/>
                <w:szCs w:val="18"/>
              </w:rPr>
              <w:t>eptiembre No. 147 Norte Col. Lázaro Cárdenas, Metepec, Estado de México primer piso</w:t>
            </w:r>
            <w:r w:rsidR="00C608AC" w:rsidRPr="002C3FB8">
              <w:rPr>
                <w:rFonts w:cs="Arial"/>
                <w:bCs/>
                <w:sz w:val="18"/>
                <w:szCs w:val="18"/>
              </w:rPr>
              <w:t>.</w:t>
            </w:r>
          </w:p>
        </w:tc>
      </w:tr>
      <w:tr w:rsidR="008F7F88" w:rsidRPr="002C3FB8" w14:paraId="2DCC34A5" w14:textId="77777777" w:rsidTr="00CF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14:paraId="7790043F" w14:textId="77777777" w:rsidR="0081402B" w:rsidRPr="002C3FB8" w:rsidRDefault="0081402B" w:rsidP="003F6AC6">
            <w:pPr>
              <w:rPr>
                <w:rFonts w:cs="Arial"/>
                <w:bCs w:val="0"/>
                <w:sz w:val="20"/>
                <w:szCs w:val="20"/>
              </w:rPr>
            </w:pPr>
            <w:r w:rsidRPr="002C3FB8">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14:paraId="6AFFD62D" w14:textId="4DA6E14D" w:rsidR="0081402B" w:rsidRPr="00E71C3A" w:rsidRDefault="00D94802" w:rsidP="000D0BC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6 de noviembre de </w:t>
            </w:r>
            <w:r w:rsidR="00EE04FD" w:rsidRPr="00E71C3A">
              <w:rPr>
                <w:rFonts w:cs="Arial"/>
                <w:bCs/>
                <w:sz w:val="20"/>
                <w:szCs w:val="20"/>
              </w:rPr>
              <w:t>2017</w:t>
            </w:r>
          </w:p>
        </w:tc>
        <w:tc>
          <w:tcPr>
            <w:tcW w:w="1701" w:type="dxa"/>
            <w:tcBorders>
              <w:top w:val="none" w:sz="0" w:space="0" w:color="auto"/>
              <w:bottom w:val="none" w:sz="0" w:space="0" w:color="auto"/>
            </w:tcBorders>
            <w:shd w:val="clear" w:color="auto" w:fill="auto"/>
          </w:tcPr>
          <w:p w14:paraId="73C86EC3" w14:textId="1C381B66" w:rsidR="0081402B" w:rsidRPr="00E71C3A" w:rsidRDefault="00D94802" w:rsidP="00D9480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14</w:t>
            </w:r>
            <w:r w:rsidR="008D420D" w:rsidRPr="00E71C3A">
              <w:rPr>
                <w:rFonts w:cs="Arial"/>
                <w:bCs/>
                <w:sz w:val="20"/>
                <w:szCs w:val="20"/>
              </w:rPr>
              <w:t>:</w:t>
            </w:r>
            <w:r>
              <w:rPr>
                <w:rFonts w:cs="Arial"/>
                <w:bCs/>
                <w:sz w:val="20"/>
                <w:szCs w:val="20"/>
              </w:rPr>
              <w:t>00</w:t>
            </w:r>
            <w:r w:rsidR="008D420D" w:rsidRPr="00E71C3A">
              <w:rPr>
                <w:rFonts w:cs="Arial"/>
                <w:bCs/>
                <w:sz w:val="20"/>
                <w:szCs w:val="20"/>
              </w:rPr>
              <w:t xml:space="preserve"> hrs.</w:t>
            </w:r>
          </w:p>
        </w:tc>
        <w:tc>
          <w:tcPr>
            <w:tcW w:w="3833" w:type="dxa"/>
            <w:tcBorders>
              <w:top w:val="none" w:sz="0" w:space="0" w:color="auto"/>
              <w:bottom w:val="none" w:sz="0" w:space="0" w:color="auto"/>
              <w:right w:val="none" w:sz="0" w:space="0" w:color="auto"/>
            </w:tcBorders>
            <w:shd w:val="clear" w:color="auto" w:fill="auto"/>
            <w:vAlign w:val="top"/>
          </w:tcPr>
          <w:p w14:paraId="6B4E16C3" w14:textId="60C0B3C4" w:rsidR="0081402B" w:rsidRPr="002C3FB8"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C3FB8">
              <w:rPr>
                <w:rFonts w:cs="Arial"/>
                <w:bCs/>
                <w:sz w:val="18"/>
                <w:szCs w:val="18"/>
              </w:rPr>
              <w:t>En el Auditorio Ángel María Gariba</w:t>
            </w:r>
            <w:r w:rsidR="00C82B14" w:rsidRPr="002C3FB8">
              <w:rPr>
                <w:rFonts w:cs="Arial"/>
                <w:bCs/>
                <w:sz w:val="18"/>
                <w:szCs w:val="18"/>
              </w:rPr>
              <w:t>y K. ubicado en la Calle 16 de s</w:t>
            </w:r>
            <w:r w:rsidRPr="002C3FB8">
              <w:rPr>
                <w:rFonts w:cs="Arial"/>
                <w:bCs/>
                <w:sz w:val="18"/>
                <w:szCs w:val="18"/>
              </w:rPr>
              <w:t>eptiembre No. 147 Norte Col. Lázaro Cárdenas, Metepec, Estado de México primer piso.</w:t>
            </w:r>
          </w:p>
        </w:tc>
      </w:tr>
      <w:tr w:rsidR="0035074B" w:rsidRPr="002C3FB8" w14:paraId="4C441013"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0E0C76E2" w14:textId="77777777" w:rsidR="0035074B" w:rsidRPr="002C3FB8" w:rsidRDefault="0035074B" w:rsidP="003F6AC6">
            <w:pPr>
              <w:rPr>
                <w:rFonts w:cs="Arial"/>
                <w:bCs w:val="0"/>
                <w:sz w:val="20"/>
                <w:szCs w:val="20"/>
              </w:rPr>
            </w:pPr>
            <w:r w:rsidRPr="002C3FB8">
              <w:rPr>
                <w:rFonts w:cs="Arial"/>
                <w:sz w:val="20"/>
                <w:szCs w:val="20"/>
              </w:rPr>
              <w:t>Firma del contrato</w:t>
            </w:r>
          </w:p>
        </w:tc>
        <w:tc>
          <w:tcPr>
            <w:tcW w:w="3883" w:type="dxa"/>
            <w:gridSpan w:val="2"/>
            <w:shd w:val="clear" w:color="auto" w:fill="auto"/>
          </w:tcPr>
          <w:p w14:paraId="0F3986E2" w14:textId="77777777" w:rsidR="0035074B" w:rsidRPr="002C3FB8"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C3FB8">
              <w:rPr>
                <w:rFonts w:cs="Arial"/>
                <w:bCs/>
                <w:sz w:val="20"/>
                <w:szCs w:val="20"/>
              </w:rPr>
              <w:t xml:space="preserve">Dentro de los </w:t>
            </w:r>
            <w:r w:rsidR="0035074B" w:rsidRPr="002C3FB8">
              <w:rPr>
                <w:rFonts w:cs="Arial"/>
                <w:bCs/>
                <w:sz w:val="20"/>
                <w:szCs w:val="20"/>
              </w:rPr>
              <w:t>15 días naturales después de notificado el fallo</w:t>
            </w:r>
          </w:p>
        </w:tc>
        <w:tc>
          <w:tcPr>
            <w:tcW w:w="3833" w:type="dxa"/>
            <w:vAlign w:val="top"/>
          </w:tcPr>
          <w:p w14:paraId="2CF84A38" w14:textId="3AC33261" w:rsidR="0035074B" w:rsidRPr="002C3FB8"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2C3FB8">
              <w:rPr>
                <w:rFonts w:cs="Arial"/>
                <w:bCs/>
                <w:sz w:val="18"/>
                <w:szCs w:val="20"/>
              </w:rPr>
              <w:t>En la Coordinación de Adquisiciones y Servic</w:t>
            </w:r>
            <w:r w:rsidR="00C82B14" w:rsidRPr="002C3FB8">
              <w:rPr>
                <w:rFonts w:cs="Arial"/>
                <w:bCs/>
                <w:sz w:val="18"/>
                <w:szCs w:val="20"/>
              </w:rPr>
              <w:t>ios, ubicada en la Calle 16 de s</w:t>
            </w:r>
            <w:r w:rsidRPr="002C3FB8">
              <w:rPr>
                <w:rFonts w:cs="Arial"/>
                <w:bCs/>
                <w:sz w:val="18"/>
                <w:szCs w:val="20"/>
              </w:rPr>
              <w:t>eptiembre No. 147 Norte Col. Lázaro Cárdenas, Metepec, Estado de México planta baja.</w:t>
            </w:r>
          </w:p>
        </w:tc>
      </w:tr>
    </w:tbl>
    <w:p w14:paraId="6A29788D" w14:textId="77777777" w:rsidR="00AB07B7" w:rsidRPr="002C3FB8" w:rsidRDefault="00AB07B7" w:rsidP="00AB07B7">
      <w:pPr>
        <w:rPr>
          <w:rFonts w:ascii="Arial" w:hAnsi="Arial" w:cs="Arial"/>
          <w:b/>
          <w:bCs/>
          <w:sz w:val="20"/>
          <w:szCs w:val="20"/>
        </w:rPr>
      </w:pPr>
    </w:p>
    <w:p w14:paraId="54029648" w14:textId="145B77E2" w:rsidR="001C546A" w:rsidRPr="002C3FB8" w:rsidRDefault="006D5BAB" w:rsidP="009E105E">
      <w:pPr>
        <w:pStyle w:val="Prrafodelista"/>
        <w:ind w:left="284"/>
        <w:jc w:val="both"/>
        <w:rPr>
          <w:rFonts w:ascii="Arial" w:hAnsi="Arial" w:cs="Arial"/>
          <w:b/>
          <w:sz w:val="20"/>
          <w:szCs w:val="22"/>
        </w:rPr>
      </w:pPr>
      <w:r>
        <w:rPr>
          <w:rFonts w:ascii="Arial" w:hAnsi="Arial" w:cs="Arial"/>
          <w:b/>
          <w:sz w:val="20"/>
          <w:szCs w:val="22"/>
        </w:rPr>
        <w:t>c)</w:t>
      </w:r>
      <w:r w:rsidR="001C546A" w:rsidRPr="002C3FB8">
        <w:rPr>
          <w:rFonts w:ascii="Arial" w:hAnsi="Arial" w:cs="Arial"/>
          <w:b/>
          <w:sz w:val="20"/>
          <w:szCs w:val="22"/>
        </w:rPr>
        <w:t xml:space="preserve"> </w:t>
      </w:r>
      <w:r w:rsidR="009E105E" w:rsidRPr="002C3FB8">
        <w:rPr>
          <w:rFonts w:ascii="Arial" w:hAnsi="Arial" w:cs="Arial"/>
          <w:b/>
          <w:sz w:val="20"/>
          <w:szCs w:val="22"/>
        </w:rPr>
        <w:t>Aspectos a los que se sujeta la recepción</w:t>
      </w:r>
      <w:r w:rsidR="001C546A" w:rsidRPr="002C3FB8">
        <w:rPr>
          <w:rFonts w:ascii="Arial" w:hAnsi="Arial" w:cs="Arial"/>
          <w:b/>
          <w:sz w:val="20"/>
          <w:szCs w:val="22"/>
        </w:rPr>
        <w:t xml:space="preserve"> de proposiciones a través del servicio postal o mensajería:</w:t>
      </w:r>
      <w:r w:rsidR="009E105E" w:rsidRPr="002C3FB8">
        <w:rPr>
          <w:rFonts w:ascii="Arial" w:hAnsi="Arial" w:cs="Arial"/>
          <w:b/>
          <w:sz w:val="20"/>
          <w:szCs w:val="22"/>
        </w:rPr>
        <w:t xml:space="preserve"> </w:t>
      </w:r>
      <w:r w:rsidR="009E105E" w:rsidRPr="002C3FB8">
        <w:rPr>
          <w:rFonts w:ascii="Arial" w:hAnsi="Arial" w:cs="Arial"/>
          <w:b/>
          <w:sz w:val="20"/>
          <w:szCs w:val="22"/>
          <w:u w:val="single"/>
        </w:rPr>
        <w:t>No aplica.</w:t>
      </w:r>
    </w:p>
    <w:p w14:paraId="024C38ED" w14:textId="77777777" w:rsidR="009E105E" w:rsidRPr="002C3FB8" w:rsidRDefault="009E105E" w:rsidP="009E105E">
      <w:pPr>
        <w:pStyle w:val="Prrafodelista"/>
        <w:ind w:left="284"/>
        <w:jc w:val="both"/>
        <w:rPr>
          <w:rFonts w:ascii="Arial" w:hAnsi="Arial" w:cs="Arial"/>
          <w:b/>
          <w:sz w:val="20"/>
          <w:szCs w:val="22"/>
        </w:rPr>
      </w:pPr>
    </w:p>
    <w:p w14:paraId="41309DBC" w14:textId="77777777" w:rsidR="0081402B" w:rsidRPr="002C3FB8" w:rsidRDefault="001C546A" w:rsidP="00AB07B7">
      <w:pPr>
        <w:ind w:left="284"/>
        <w:rPr>
          <w:rFonts w:ascii="Arial" w:hAnsi="Arial" w:cs="Arial"/>
          <w:b/>
          <w:sz w:val="20"/>
          <w:szCs w:val="20"/>
        </w:rPr>
      </w:pPr>
      <w:r w:rsidRPr="002C3FB8">
        <w:rPr>
          <w:rFonts w:ascii="Arial" w:hAnsi="Arial" w:cs="Arial"/>
          <w:b/>
          <w:bCs/>
          <w:sz w:val="20"/>
          <w:szCs w:val="20"/>
        </w:rPr>
        <w:t>d)</w:t>
      </w:r>
      <w:r w:rsidR="00AB07B7" w:rsidRPr="002C3FB8">
        <w:rPr>
          <w:rFonts w:ascii="Arial" w:hAnsi="Arial" w:cs="Arial"/>
          <w:b/>
          <w:bCs/>
          <w:sz w:val="20"/>
          <w:szCs w:val="20"/>
        </w:rPr>
        <w:t xml:space="preserve"> </w:t>
      </w:r>
      <w:r w:rsidR="0081402B" w:rsidRPr="002C3FB8">
        <w:rPr>
          <w:rFonts w:ascii="Arial" w:hAnsi="Arial" w:cs="Arial"/>
          <w:b/>
          <w:bCs/>
          <w:sz w:val="20"/>
          <w:szCs w:val="20"/>
        </w:rPr>
        <w:t>Vigencia</w:t>
      </w:r>
      <w:r w:rsidR="0081402B" w:rsidRPr="002C3FB8">
        <w:rPr>
          <w:rFonts w:ascii="Arial" w:hAnsi="Arial" w:cs="Arial"/>
          <w:b/>
          <w:sz w:val="20"/>
          <w:szCs w:val="20"/>
        </w:rPr>
        <w:t xml:space="preserve"> de las proposiciones:</w:t>
      </w:r>
    </w:p>
    <w:p w14:paraId="012013A3" w14:textId="77777777" w:rsidR="00AB07B7" w:rsidRPr="002C3FB8" w:rsidRDefault="00AB07B7" w:rsidP="00AB07B7">
      <w:pPr>
        <w:ind w:left="284"/>
        <w:rPr>
          <w:rFonts w:ascii="Arial" w:hAnsi="Arial" w:cs="Arial"/>
          <w:b/>
          <w:sz w:val="20"/>
          <w:szCs w:val="20"/>
        </w:rPr>
      </w:pPr>
    </w:p>
    <w:p w14:paraId="469E12A1" w14:textId="77777777" w:rsidR="0081402B" w:rsidRPr="002C3FB8" w:rsidRDefault="0014264D" w:rsidP="00AB07B7">
      <w:pPr>
        <w:ind w:left="284"/>
        <w:jc w:val="both"/>
        <w:rPr>
          <w:rFonts w:ascii="Arial" w:hAnsi="Arial" w:cs="Arial"/>
          <w:sz w:val="20"/>
          <w:szCs w:val="20"/>
        </w:rPr>
      </w:pPr>
      <w:r w:rsidRPr="002C3FB8">
        <w:rPr>
          <w:rFonts w:ascii="Arial" w:hAnsi="Arial" w:cs="Arial"/>
          <w:sz w:val="20"/>
          <w:szCs w:val="20"/>
        </w:rPr>
        <w:lastRenderedPageBreak/>
        <w:t xml:space="preserve">De conformidad con el artículo 26 de la </w:t>
      </w:r>
      <w:r w:rsidR="00070829" w:rsidRPr="002C3FB8">
        <w:rPr>
          <w:rFonts w:ascii="Arial" w:hAnsi="Arial" w:cs="Arial"/>
          <w:sz w:val="20"/>
          <w:szCs w:val="20"/>
        </w:rPr>
        <w:t>LAASSP, una</w:t>
      </w:r>
      <w:r w:rsidR="0081402B" w:rsidRPr="002C3FB8">
        <w:rPr>
          <w:rFonts w:ascii="Arial" w:hAnsi="Arial" w:cs="Arial"/>
          <w:sz w:val="20"/>
          <w:szCs w:val="20"/>
        </w:rPr>
        <w:t xml:space="preserve"> vez recibidas las proposiciones de acuerdo al calendario establecido, </w:t>
      </w:r>
      <w:r w:rsidR="000F79A1" w:rsidRPr="002C3FB8">
        <w:rPr>
          <w:rFonts w:ascii="Arial" w:hAnsi="Arial" w:cs="Arial"/>
          <w:sz w:val="20"/>
          <w:szCs w:val="20"/>
        </w:rPr>
        <w:t>é</w:t>
      </w:r>
      <w:r w:rsidR="0081402B" w:rsidRPr="002C3FB8">
        <w:rPr>
          <w:rFonts w:ascii="Arial" w:hAnsi="Arial" w:cs="Arial"/>
          <w:sz w:val="20"/>
          <w:szCs w:val="20"/>
        </w:rPr>
        <w:t>stas no podrán retirarse o dejarse sin efecto, por lo que se considerarán vigentes dentro del procedimiento de licitación hasta su conclusión.</w:t>
      </w:r>
    </w:p>
    <w:p w14:paraId="393D9018" w14:textId="77777777" w:rsidR="00AB07B7" w:rsidRPr="002C3FB8" w:rsidRDefault="00AB07B7" w:rsidP="00AB07B7">
      <w:pPr>
        <w:ind w:left="284"/>
        <w:jc w:val="both"/>
        <w:rPr>
          <w:rFonts w:ascii="Arial" w:hAnsi="Arial" w:cs="Arial"/>
          <w:sz w:val="20"/>
          <w:szCs w:val="20"/>
        </w:rPr>
      </w:pPr>
    </w:p>
    <w:p w14:paraId="09CDB35A" w14:textId="77777777" w:rsidR="0081402B" w:rsidRPr="002C3FB8" w:rsidRDefault="001C546A" w:rsidP="00AB07B7">
      <w:pPr>
        <w:ind w:left="284"/>
        <w:rPr>
          <w:rFonts w:ascii="Arial" w:hAnsi="Arial" w:cs="Arial"/>
          <w:b/>
          <w:bCs/>
          <w:sz w:val="20"/>
          <w:szCs w:val="20"/>
        </w:rPr>
      </w:pPr>
      <w:r w:rsidRPr="002C3FB8">
        <w:rPr>
          <w:rFonts w:ascii="Arial" w:hAnsi="Arial" w:cs="Arial"/>
          <w:b/>
          <w:sz w:val="20"/>
          <w:szCs w:val="20"/>
        </w:rPr>
        <w:t>e)</w:t>
      </w:r>
      <w:r w:rsidR="00AB07B7" w:rsidRPr="002C3FB8">
        <w:rPr>
          <w:rFonts w:ascii="Arial" w:hAnsi="Arial" w:cs="Arial"/>
          <w:sz w:val="20"/>
          <w:szCs w:val="20"/>
        </w:rPr>
        <w:t xml:space="preserve"> </w:t>
      </w:r>
      <w:r w:rsidR="0081402B" w:rsidRPr="002C3FB8">
        <w:rPr>
          <w:rFonts w:ascii="Arial" w:hAnsi="Arial" w:cs="Arial"/>
          <w:b/>
          <w:bCs/>
          <w:sz w:val="20"/>
          <w:szCs w:val="20"/>
        </w:rPr>
        <w:t>Requisitos para la presentación de propuesta conjunta.</w:t>
      </w:r>
    </w:p>
    <w:p w14:paraId="336633E0" w14:textId="77777777" w:rsidR="00AB07B7" w:rsidRPr="002C3FB8" w:rsidRDefault="00AB07B7" w:rsidP="00AB07B7">
      <w:pPr>
        <w:ind w:left="284"/>
        <w:rPr>
          <w:rFonts w:ascii="Arial" w:hAnsi="Arial" w:cs="Arial"/>
          <w:b/>
          <w:bCs/>
          <w:sz w:val="20"/>
          <w:szCs w:val="20"/>
        </w:rPr>
      </w:pPr>
    </w:p>
    <w:p w14:paraId="72E0EA58" w14:textId="77777777" w:rsidR="0081402B" w:rsidRPr="002C3FB8" w:rsidRDefault="0081402B" w:rsidP="00AB07B7">
      <w:pPr>
        <w:ind w:left="284"/>
        <w:jc w:val="both"/>
        <w:rPr>
          <w:rFonts w:ascii="Arial" w:hAnsi="Arial" w:cs="Arial"/>
          <w:sz w:val="20"/>
          <w:szCs w:val="20"/>
        </w:rPr>
      </w:pPr>
      <w:r w:rsidRPr="002C3F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2C3FB8">
        <w:rPr>
          <w:rFonts w:ascii="Arial" w:hAnsi="Arial" w:cs="Arial"/>
          <w:b/>
          <w:bCs/>
          <w:sz w:val="20"/>
          <w:szCs w:val="20"/>
        </w:rPr>
        <w:t xml:space="preserve"> </w:t>
      </w:r>
      <w:r w:rsidRPr="002C3FB8">
        <w:rPr>
          <w:rFonts w:ascii="Arial" w:hAnsi="Arial" w:cs="Arial"/>
          <w:sz w:val="20"/>
          <w:szCs w:val="20"/>
        </w:rPr>
        <w:t>de la LAASSP, podrán agruparse para presentar una proposición, cumpliendo los siguientes aspectos:</w:t>
      </w:r>
    </w:p>
    <w:p w14:paraId="398B273B" w14:textId="77777777" w:rsidR="00AB07B7" w:rsidRPr="002C3FB8" w:rsidRDefault="00AB07B7" w:rsidP="00F1118C">
      <w:pPr>
        <w:ind w:left="426"/>
        <w:jc w:val="both"/>
        <w:rPr>
          <w:rFonts w:ascii="Arial" w:hAnsi="Arial" w:cs="Arial"/>
          <w:sz w:val="20"/>
          <w:szCs w:val="20"/>
        </w:rPr>
      </w:pPr>
    </w:p>
    <w:p w14:paraId="2A6CE69D" w14:textId="77777777" w:rsidR="0081402B" w:rsidRPr="002C3FB8" w:rsidRDefault="001C546A" w:rsidP="005C78D0">
      <w:pPr>
        <w:tabs>
          <w:tab w:val="left" w:pos="851"/>
        </w:tabs>
        <w:ind w:left="851"/>
        <w:jc w:val="both"/>
        <w:rPr>
          <w:rFonts w:ascii="Arial" w:eastAsia="Arial Unicode MS" w:hAnsi="Arial" w:cs="Arial"/>
          <w:color w:val="000000"/>
          <w:sz w:val="20"/>
          <w:szCs w:val="20"/>
        </w:rPr>
      </w:pPr>
      <w:r w:rsidRPr="002C3FB8">
        <w:rPr>
          <w:rFonts w:ascii="Arial" w:hAnsi="Arial" w:cs="Arial"/>
          <w:b/>
          <w:sz w:val="20"/>
          <w:szCs w:val="20"/>
        </w:rPr>
        <w:t>1.</w:t>
      </w:r>
      <w:r w:rsidR="00F1118C" w:rsidRPr="002C3FB8">
        <w:rPr>
          <w:rFonts w:ascii="Arial" w:hAnsi="Arial" w:cs="Arial"/>
          <w:b/>
          <w:sz w:val="20"/>
          <w:szCs w:val="20"/>
        </w:rPr>
        <w:t xml:space="preserve"> </w:t>
      </w:r>
      <w:r w:rsidR="0081402B" w:rsidRPr="002C3FB8">
        <w:rPr>
          <w:rFonts w:ascii="Arial" w:eastAsia="Arial Unicode MS" w:hAnsi="Arial" w:cs="Arial"/>
          <w:color w:val="000000"/>
          <w:sz w:val="20"/>
          <w:szCs w:val="20"/>
        </w:rPr>
        <w:t>Cualquiera de los integrantes de la agrupación, podrá presentar el escrito mediante el cual</w:t>
      </w:r>
      <w:r w:rsidR="006A71C0" w:rsidRPr="002C3FB8">
        <w:rPr>
          <w:rFonts w:ascii="Arial" w:eastAsia="Arial Unicode MS" w:hAnsi="Arial" w:cs="Arial"/>
          <w:color w:val="000000"/>
          <w:sz w:val="20"/>
          <w:szCs w:val="20"/>
        </w:rPr>
        <w:t>,</w:t>
      </w:r>
      <w:r w:rsidR="0081402B" w:rsidRPr="002C3FB8">
        <w:rPr>
          <w:rFonts w:ascii="Arial" w:eastAsia="Arial Unicode MS" w:hAnsi="Arial" w:cs="Arial"/>
          <w:color w:val="000000"/>
          <w:sz w:val="20"/>
          <w:szCs w:val="20"/>
        </w:rPr>
        <w:t xml:space="preserve"> manifieste su interés en participar en la junta de aclaraciones y en el procedimiento de contratación.</w:t>
      </w:r>
    </w:p>
    <w:p w14:paraId="2ED7E942" w14:textId="77777777" w:rsidR="0081402B" w:rsidRPr="002C3FB8" w:rsidRDefault="0081402B" w:rsidP="001C546A">
      <w:pPr>
        <w:pStyle w:val="Prrafodelista"/>
        <w:tabs>
          <w:tab w:val="left" w:pos="851"/>
        </w:tabs>
        <w:ind w:left="851"/>
        <w:jc w:val="both"/>
        <w:rPr>
          <w:rFonts w:ascii="Arial" w:eastAsia="Arial Unicode MS" w:hAnsi="Arial" w:cs="Arial"/>
          <w:color w:val="000000"/>
          <w:sz w:val="20"/>
          <w:szCs w:val="20"/>
        </w:rPr>
      </w:pPr>
    </w:p>
    <w:p w14:paraId="2C1C42BF" w14:textId="77777777" w:rsidR="0081402B" w:rsidRPr="002C3FB8" w:rsidRDefault="001C546A" w:rsidP="001C546A">
      <w:pPr>
        <w:tabs>
          <w:tab w:val="left" w:pos="851"/>
        </w:tabs>
        <w:ind w:left="851"/>
        <w:jc w:val="both"/>
        <w:rPr>
          <w:rFonts w:ascii="Arial" w:eastAsia="Arial Unicode MS" w:hAnsi="Arial" w:cs="Arial"/>
          <w:color w:val="000000"/>
          <w:sz w:val="20"/>
          <w:szCs w:val="20"/>
        </w:rPr>
      </w:pPr>
      <w:r w:rsidRPr="002C3FB8">
        <w:rPr>
          <w:rFonts w:ascii="Arial" w:eastAsia="Arial Unicode MS" w:hAnsi="Arial" w:cs="Arial"/>
          <w:b/>
          <w:color w:val="000000"/>
          <w:sz w:val="20"/>
          <w:szCs w:val="20"/>
        </w:rPr>
        <w:t>2.</w:t>
      </w:r>
      <w:r w:rsidR="00F1118C" w:rsidRPr="002C3FB8">
        <w:rPr>
          <w:rFonts w:ascii="Arial" w:eastAsia="Arial Unicode MS" w:hAnsi="Arial" w:cs="Arial"/>
          <w:b/>
          <w:color w:val="000000"/>
          <w:sz w:val="20"/>
          <w:szCs w:val="20"/>
        </w:rPr>
        <w:t xml:space="preserve"> </w:t>
      </w:r>
      <w:r w:rsidR="0081402B" w:rsidRPr="002C3F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533974F3" w14:textId="77777777" w:rsidR="0081402B" w:rsidRPr="002C3FB8" w:rsidRDefault="0081402B" w:rsidP="00F1118C">
      <w:pPr>
        <w:tabs>
          <w:tab w:val="left" w:pos="709"/>
        </w:tabs>
        <w:ind w:left="709"/>
        <w:jc w:val="both"/>
        <w:rPr>
          <w:rFonts w:ascii="Arial" w:eastAsia="Arial Unicode MS" w:hAnsi="Arial" w:cs="Arial"/>
          <w:color w:val="000000"/>
          <w:sz w:val="20"/>
          <w:szCs w:val="20"/>
        </w:rPr>
      </w:pPr>
    </w:p>
    <w:p w14:paraId="5E4866C4" w14:textId="77777777" w:rsidR="0081402B" w:rsidRPr="002C3FB8" w:rsidRDefault="001C546A"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2.1</w:t>
      </w:r>
      <w:r w:rsidR="00F1118C" w:rsidRPr="002C3FB8">
        <w:rPr>
          <w:rFonts w:ascii="Arial" w:eastAsia="Arial Unicode MS" w:hAnsi="Arial" w:cs="Arial"/>
          <w:b/>
          <w:color w:val="000000"/>
          <w:sz w:val="20"/>
          <w:szCs w:val="20"/>
        </w:rPr>
        <w:t xml:space="preserve"> </w:t>
      </w:r>
      <w:r w:rsidR="0081402B" w:rsidRPr="002C3F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2C3FB8">
        <w:rPr>
          <w:rFonts w:ascii="Arial" w:hAnsi="Arial" w:cs="Arial"/>
          <w:sz w:val="20"/>
          <w:szCs w:val="20"/>
        </w:rPr>
        <w:t>modificaciones,</w:t>
      </w:r>
      <w:r w:rsidR="0081402B" w:rsidRPr="002C3FB8">
        <w:rPr>
          <w:rFonts w:ascii="Arial" w:hAnsi="Arial" w:cs="Arial"/>
          <w:sz w:val="20"/>
          <w:szCs w:val="20"/>
        </w:rPr>
        <w:t xml:space="preserve"> así como el nombre de los socios que aparezcan en éstas, </w:t>
      </w:r>
      <w:r w:rsidR="0081402B" w:rsidRPr="002C3FB8">
        <w:rPr>
          <w:rFonts w:ascii="Arial" w:hAnsi="Arial" w:cs="Arial"/>
          <w:b/>
          <w:bCs/>
          <w:sz w:val="20"/>
          <w:szCs w:val="20"/>
        </w:rPr>
        <w:t>adjuntando copia simple de las escrituras correspondientes al momento de presentar la propuesta conjunta</w:t>
      </w:r>
      <w:r w:rsidR="0081402B" w:rsidRPr="002C3FB8">
        <w:rPr>
          <w:rFonts w:ascii="Arial" w:hAnsi="Arial" w:cs="Arial"/>
          <w:sz w:val="20"/>
          <w:szCs w:val="20"/>
        </w:rPr>
        <w:t>;</w:t>
      </w:r>
    </w:p>
    <w:p w14:paraId="1A9B5AE7" w14:textId="77777777" w:rsidR="0081402B" w:rsidRPr="002C3FB8" w:rsidRDefault="0081402B" w:rsidP="001C546A">
      <w:pPr>
        <w:pStyle w:val="Prrafodelista"/>
        <w:tabs>
          <w:tab w:val="left" w:pos="1418"/>
        </w:tabs>
        <w:ind w:left="1418"/>
        <w:jc w:val="both"/>
        <w:rPr>
          <w:rFonts w:ascii="Arial" w:hAnsi="Arial" w:cs="Arial"/>
          <w:sz w:val="20"/>
          <w:szCs w:val="20"/>
        </w:rPr>
      </w:pPr>
    </w:p>
    <w:p w14:paraId="54FB0065" w14:textId="77777777" w:rsidR="0081402B" w:rsidRPr="002C3FB8" w:rsidRDefault="001C546A"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2.2</w:t>
      </w:r>
      <w:r w:rsidR="00F1118C" w:rsidRPr="002C3FB8">
        <w:rPr>
          <w:rFonts w:ascii="Arial" w:eastAsia="Arial Unicode MS" w:hAnsi="Arial" w:cs="Arial"/>
          <w:b/>
          <w:color w:val="000000"/>
          <w:sz w:val="20"/>
          <w:szCs w:val="20"/>
        </w:rPr>
        <w:t xml:space="preserve"> </w:t>
      </w:r>
      <w:r w:rsidR="0081402B" w:rsidRPr="002C3F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2C3FB8">
        <w:rPr>
          <w:rFonts w:ascii="Arial" w:hAnsi="Arial" w:cs="Arial"/>
          <w:b/>
          <w:sz w:val="20"/>
          <w:szCs w:val="20"/>
        </w:rPr>
        <w:t>presentar copia simple de las escrituras correspondientes al momento de presentar la propuesta conjunta;</w:t>
      </w:r>
    </w:p>
    <w:p w14:paraId="3C4B1089" w14:textId="77777777" w:rsidR="0081402B" w:rsidRPr="002C3FB8" w:rsidRDefault="0081402B" w:rsidP="001C546A">
      <w:pPr>
        <w:pStyle w:val="Prrafodelista"/>
        <w:tabs>
          <w:tab w:val="left" w:pos="1418"/>
        </w:tabs>
        <w:ind w:left="1418"/>
        <w:rPr>
          <w:rFonts w:ascii="Arial" w:hAnsi="Arial" w:cs="Arial"/>
          <w:sz w:val="20"/>
          <w:szCs w:val="20"/>
        </w:rPr>
      </w:pPr>
    </w:p>
    <w:p w14:paraId="26C63C8D" w14:textId="77777777" w:rsidR="0081402B" w:rsidRPr="002C3FB8" w:rsidRDefault="001C546A"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2.3</w:t>
      </w:r>
      <w:r w:rsidR="00F1118C" w:rsidRPr="002C3FB8">
        <w:rPr>
          <w:rFonts w:ascii="Arial" w:eastAsia="Arial Unicode MS" w:hAnsi="Arial" w:cs="Arial"/>
          <w:b/>
          <w:color w:val="000000"/>
          <w:sz w:val="20"/>
          <w:szCs w:val="20"/>
        </w:rPr>
        <w:t xml:space="preserve"> </w:t>
      </w:r>
      <w:r w:rsidR="0081402B" w:rsidRPr="002C3FB8">
        <w:rPr>
          <w:rFonts w:ascii="Arial" w:hAnsi="Arial" w:cs="Arial"/>
          <w:sz w:val="20"/>
          <w:szCs w:val="20"/>
        </w:rPr>
        <w:t>Designación de un representante común, otorgándole poder amplio y suficiente, para atender todo lo relacionado con la proposición y con el procedimiento de licitación pública;</w:t>
      </w:r>
    </w:p>
    <w:p w14:paraId="1E0DAC77" w14:textId="77777777" w:rsidR="0081402B" w:rsidRPr="002C3FB8" w:rsidRDefault="0081402B" w:rsidP="001C546A">
      <w:pPr>
        <w:pStyle w:val="Prrafodelista"/>
        <w:tabs>
          <w:tab w:val="left" w:pos="1418"/>
        </w:tabs>
        <w:ind w:left="1418"/>
        <w:jc w:val="both"/>
        <w:rPr>
          <w:rFonts w:ascii="Arial" w:hAnsi="Arial" w:cs="Arial"/>
          <w:sz w:val="20"/>
          <w:szCs w:val="20"/>
        </w:rPr>
      </w:pPr>
    </w:p>
    <w:p w14:paraId="0D9E1066" w14:textId="77777777" w:rsidR="0081402B" w:rsidRPr="002C3FB8" w:rsidRDefault="001C546A"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2.4</w:t>
      </w:r>
      <w:r w:rsidR="00F1118C" w:rsidRPr="002C3FB8">
        <w:rPr>
          <w:rFonts w:ascii="Arial" w:eastAsia="Arial Unicode MS" w:hAnsi="Arial" w:cs="Arial"/>
          <w:b/>
          <w:color w:val="000000"/>
          <w:sz w:val="20"/>
          <w:szCs w:val="20"/>
        </w:rPr>
        <w:t xml:space="preserve"> </w:t>
      </w:r>
      <w:r w:rsidR="0081402B" w:rsidRPr="002C3FB8">
        <w:rPr>
          <w:rFonts w:ascii="Arial" w:hAnsi="Arial" w:cs="Arial"/>
          <w:sz w:val="20"/>
          <w:szCs w:val="20"/>
        </w:rPr>
        <w:t>Descripción de las partes objeto del contrato que corresponderá cumplir a cada persona integrante, así como la manera en que se exigirá el cumplimiento de las obligaciones, y</w:t>
      </w:r>
    </w:p>
    <w:p w14:paraId="03E7D141" w14:textId="77777777" w:rsidR="0081402B" w:rsidRPr="002C3FB8" w:rsidRDefault="0081402B" w:rsidP="001C546A">
      <w:pPr>
        <w:pStyle w:val="Prrafodelista"/>
        <w:tabs>
          <w:tab w:val="left" w:pos="1418"/>
        </w:tabs>
        <w:ind w:left="1418"/>
        <w:rPr>
          <w:rFonts w:ascii="Arial" w:hAnsi="Arial" w:cs="Arial"/>
          <w:sz w:val="20"/>
          <w:szCs w:val="20"/>
        </w:rPr>
      </w:pPr>
    </w:p>
    <w:p w14:paraId="6F5366EE" w14:textId="77777777" w:rsidR="0081402B" w:rsidRPr="002C3FB8" w:rsidRDefault="00F1118C"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 xml:space="preserve">2.5 </w:t>
      </w:r>
      <w:r w:rsidR="0081402B" w:rsidRPr="002C3F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DA09AC4" w14:textId="77777777" w:rsidR="0081402B" w:rsidRPr="002C3FB8" w:rsidRDefault="0081402B" w:rsidP="0081402B">
      <w:pPr>
        <w:ind w:left="2160"/>
        <w:jc w:val="both"/>
        <w:rPr>
          <w:rFonts w:ascii="Arial" w:hAnsi="Arial" w:cs="Arial"/>
          <w:sz w:val="20"/>
          <w:szCs w:val="20"/>
        </w:rPr>
      </w:pPr>
    </w:p>
    <w:p w14:paraId="455E3708" w14:textId="77777777" w:rsidR="0081402B" w:rsidRPr="002C3FB8" w:rsidRDefault="00502283" w:rsidP="00502283">
      <w:pPr>
        <w:ind w:left="851"/>
        <w:jc w:val="both"/>
        <w:rPr>
          <w:rFonts w:ascii="Arial" w:eastAsia="Arial Unicode MS" w:hAnsi="Arial" w:cs="Arial"/>
          <w:color w:val="000000"/>
          <w:sz w:val="20"/>
          <w:szCs w:val="20"/>
        </w:rPr>
      </w:pPr>
      <w:r w:rsidRPr="002C3FB8">
        <w:rPr>
          <w:rFonts w:ascii="Arial" w:hAnsi="Arial" w:cs="Arial"/>
          <w:b/>
          <w:sz w:val="20"/>
          <w:szCs w:val="20"/>
        </w:rPr>
        <w:t>3.</w:t>
      </w:r>
      <w:r w:rsidR="00F1118C" w:rsidRPr="002C3FB8">
        <w:rPr>
          <w:rFonts w:ascii="Arial" w:hAnsi="Arial" w:cs="Arial"/>
          <w:b/>
          <w:sz w:val="20"/>
          <w:szCs w:val="20"/>
        </w:rPr>
        <w:t xml:space="preserve"> </w:t>
      </w:r>
      <w:r w:rsidR="0081402B" w:rsidRPr="002C3FB8">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2C3FB8">
        <w:rPr>
          <w:rFonts w:ascii="Arial" w:eastAsia="Arial Unicode MS" w:hAnsi="Arial" w:cs="Arial"/>
          <w:color w:val="000000"/>
          <w:sz w:val="20"/>
          <w:szCs w:val="20"/>
        </w:rPr>
        <w:t>quienes,</w:t>
      </w:r>
      <w:r w:rsidR="0081402B" w:rsidRPr="002C3FB8">
        <w:rPr>
          <w:rFonts w:ascii="Arial" w:eastAsia="Arial Unicode MS" w:hAnsi="Arial" w:cs="Arial"/>
          <w:color w:val="000000"/>
          <w:sz w:val="20"/>
          <w:szCs w:val="20"/>
        </w:rPr>
        <w:t xml:space="preserve"> en lo individual, deberán acreditar su respectiva personalidad.</w:t>
      </w:r>
    </w:p>
    <w:p w14:paraId="4A72020D" w14:textId="77777777" w:rsidR="0081402B" w:rsidRPr="002C3FB8" w:rsidRDefault="0081402B" w:rsidP="0081402B">
      <w:pPr>
        <w:pStyle w:val="Prrafodelista"/>
        <w:ind w:left="1701"/>
        <w:jc w:val="both"/>
        <w:rPr>
          <w:rFonts w:ascii="Arial" w:eastAsia="Arial Unicode MS" w:hAnsi="Arial" w:cs="Arial"/>
          <w:color w:val="000000"/>
          <w:sz w:val="20"/>
          <w:szCs w:val="20"/>
        </w:rPr>
      </w:pPr>
    </w:p>
    <w:p w14:paraId="12C585E4" w14:textId="10F3A565" w:rsidR="00907DF3" w:rsidRDefault="00A81000" w:rsidP="00432A1C">
      <w:pPr>
        <w:ind w:left="284"/>
        <w:rPr>
          <w:rFonts w:ascii="Arial" w:hAnsi="Arial" w:cs="Arial"/>
          <w:b/>
          <w:sz w:val="20"/>
          <w:szCs w:val="20"/>
        </w:rPr>
      </w:pPr>
      <w:r w:rsidRPr="002C3FB8">
        <w:rPr>
          <w:rFonts w:ascii="Arial" w:hAnsi="Arial" w:cs="Arial"/>
          <w:b/>
          <w:bCs/>
          <w:sz w:val="20"/>
          <w:szCs w:val="20"/>
        </w:rPr>
        <w:t>f)</w:t>
      </w:r>
      <w:r w:rsidR="00907DF3" w:rsidRPr="002C3FB8">
        <w:rPr>
          <w:rFonts w:ascii="Arial" w:hAnsi="Arial" w:cs="Arial"/>
          <w:b/>
          <w:bCs/>
          <w:sz w:val="20"/>
          <w:szCs w:val="20"/>
        </w:rPr>
        <w:t xml:space="preserve"> </w:t>
      </w:r>
      <w:r w:rsidR="0081402B" w:rsidRPr="002C3FB8">
        <w:rPr>
          <w:rFonts w:ascii="Arial" w:hAnsi="Arial" w:cs="Arial"/>
          <w:b/>
          <w:bCs/>
          <w:sz w:val="20"/>
          <w:szCs w:val="20"/>
        </w:rPr>
        <w:t>Presentación</w:t>
      </w:r>
      <w:r w:rsidR="0081402B" w:rsidRPr="002C3FB8">
        <w:rPr>
          <w:rFonts w:ascii="Arial" w:hAnsi="Arial" w:cs="Arial"/>
          <w:b/>
          <w:sz w:val="20"/>
          <w:szCs w:val="20"/>
        </w:rPr>
        <w:t xml:space="preserve"> de proposiciones:</w:t>
      </w:r>
    </w:p>
    <w:p w14:paraId="6E1CD7CC" w14:textId="77777777" w:rsidR="00E5169D" w:rsidRPr="002C3FB8" w:rsidRDefault="00E5169D" w:rsidP="00432A1C">
      <w:pPr>
        <w:ind w:left="284"/>
        <w:rPr>
          <w:rFonts w:ascii="Arial" w:hAnsi="Arial" w:cs="Arial"/>
          <w:b/>
          <w:sz w:val="20"/>
          <w:szCs w:val="20"/>
        </w:rPr>
      </w:pPr>
    </w:p>
    <w:p w14:paraId="3EAE3526" w14:textId="1AF82A21" w:rsidR="0081402B" w:rsidRPr="002C3FB8" w:rsidRDefault="006A71C0" w:rsidP="00E81BA6">
      <w:pPr>
        <w:pStyle w:val="Prrafodelista"/>
        <w:ind w:left="284"/>
        <w:jc w:val="both"/>
        <w:rPr>
          <w:rFonts w:ascii="Arial" w:hAnsi="Arial" w:cs="Arial"/>
          <w:sz w:val="20"/>
        </w:rPr>
      </w:pPr>
      <w:r w:rsidRPr="002C3FB8">
        <w:rPr>
          <w:rFonts w:ascii="Arial" w:hAnsi="Arial" w:cs="Arial"/>
          <w:sz w:val="20"/>
        </w:rPr>
        <w:t>Por</w:t>
      </w:r>
      <w:r w:rsidR="0081402B" w:rsidRPr="002C3FB8">
        <w:rPr>
          <w:rFonts w:ascii="Arial" w:hAnsi="Arial" w:cs="Arial"/>
          <w:sz w:val="20"/>
        </w:rPr>
        <w:t xml:space="preserve"> </w:t>
      </w:r>
      <w:r w:rsidR="0081402B" w:rsidRPr="002C3FB8">
        <w:rPr>
          <w:rFonts w:ascii="Arial" w:hAnsi="Arial" w:cs="Arial"/>
          <w:sz w:val="20"/>
          <w:szCs w:val="20"/>
        </w:rPr>
        <w:t>licitante</w:t>
      </w:r>
      <w:r w:rsidR="0081402B" w:rsidRPr="002C3FB8">
        <w:rPr>
          <w:rFonts w:ascii="Arial" w:hAnsi="Arial" w:cs="Arial"/>
          <w:sz w:val="20"/>
        </w:rPr>
        <w:t xml:space="preserve"> solo </w:t>
      </w:r>
      <w:r w:rsidRPr="002C3FB8">
        <w:rPr>
          <w:rFonts w:ascii="Arial" w:hAnsi="Arial" w:cs="Arial"/>
          <w:sz w:val="20"/>
        </w:rPr>
        <w:t xml:space="preserve">se </w:t>
      </w:r>
      <w:r w:rsidR="0081402B" w:rsidRPr="002C3FB8">
        <w:rPr>
          <w:rFonts w:ascii="Arial" w:hAnsi="Arial" w:cs="Arial"/>
          <w:sz w:val="20"/>
        </w:rPr>
        <w:t>podrá presentar una proposici</w:t>
      </w:r>
      <w:r w:rsidR="000E713F" w:rsidRPr="002C3FB8">
        <w:rPr>
          <w:rFonts w:ascii="Arial" w:hAnsi="Arial" w:cs="Arial"/>
          <w:sz w:val="20"/>
        </w:rPr>
        <w:t>ón para esta L</w:t>
      </w:r>
      <w:r w:rsidR="00907DF3" w:rsidRPr="002C3FB8">
        <w:rPr>
          <w:rFonts w:ascii="Arial" w:hAnsi="Arial" w:cs="Arial"/>
          <w:sz w:val="20"/>
        </w:rPr>
        <w:t>i</w:t>
      </w:r>
      <w:r w:rsidR="000E713F" w:rsidRPr="002C3FB8">
        <w:rPr>
          <w:rFonts w:ascii="Arial" w:hAnsi="Arial" w:cs="Arial"/>
          <w:sz w:val="20"/>
        </w:rPr>
        <w:t>citación Pública</w:t>
      </w:r>
      <w:r w:rsidR="00187E01" w:rsidRPr="002C3FB8">
        <w:rPr>
          <w:rFonts w:ascii="Arial" w:hAnsi="Arial" w:cs="Arial"/>
          <w:sz w:val="20"/>
        </w:rPr>
        <w:t xml:space="preserve"> </w:t>
      </w:r>
      <w:r w:rsidR="00E81BA6">
        <w:rPr>
          <w:rFonts w:ascii="Verdana" w:hAnsi="Verdana"/>
          <w:sz w:val="18"/>
          <w:szCs w:val="18"/>
        </w:rPr>
        <w:t>Nacional</w:t>
      </w:r>
      <w:r w:rsidR="00E81BA6" w:rsidRPr="002E5DDD">
        <w:rPr>
          <w:rFonts w:ascii="Verdana" w:hAnsi="Verdana"/>
          <w:sz w:val="18"/>
          <w:szCs w:val="18"/>
        </w:rPr>
        <w:t xml:space="preserve"> </w:t>
      </w:r>
      <w:r w:rsidR="00E81BA6">
        <w:rPr>
          <w:rFonts w:ascii="Verdana" w:hAnsi="Verdana"/>
          <w:sz w:val="18"/>
          <w:szCs w:val="18"/>
        </w:rPr>
        <w:t xml:space="preserve">Plurianual </w:t>
      </w:r>
      <w:r w:rsidR="00E81BA6" w:rsidRPr="002E5DDD">
        <w:rPr>
          <w:rFonts w:ascii="Verdana" w:hAnsi="Verdana"/>
          <w:sz w:val="18"/>
          <w:szCs w:val="18"/>
        </w:rPr>
        <w:t>Electrónica</w:t>
      </w:r>
    </w:p>
    <w:p w14:paraId="3C39CAEC" w14:textId="77777777" w:rsidR="0081402B" w:rsidRPr="002C3FB8" w:rsidRDefault="0081402B" w:rsidP="00907DF3">
      <w:pPr>
        <w:pStyle w:val="Prrafodelista"/>
        <w:ind w:left="284"/>
        <w:rPr>
          <w:rFonts w:ascii="Arial" w:hAnsi="Arial" w:cs="Arial"/>
          <w:sz w:val="20"/>
        </w:rPr>
      </w:pPr>
    </w:p>
    <w:p w14:paraId="102A8A97" w14:textId="02EF17E1" w:rsidR="00694FCF" w:rsidRPr="002C3FB8" w:rsidRDefault="00A81000" w:rsidP="008F28A6">
      <w:pPr>
        <w:ind w:left="284"/>
        <w:jc w:val="both"/>
        <w:rPr>
          <w:rFonts w:ascii="Arial" w:hAnsi="Arial" w:cs="Arial"/>
          <w:sz w:val="20"/>
        </w:rPr>
      </w:pPr>
      <w:r w:rsidRPr="002C3FB8">
        <w:rPr>
          <w:rFonts w:ascii="Arial" w:hAnsi="Arial" w:cs="Arial"/>
          <w:b/>
          <w:sz w:val="20"/>
        </w:rPr>
        <w:lastRenderedPageBreak/>
        <w:t>g)</w:t>
      </w:r>
      <w:r w:rsidR="00907DF3" w:rsidRPr="002C3FB8">
        <w:rPr>
          <w:rFonts w:ascii="Arial" w:hAnsi="Arial" w:cs="Arial"/>
          <w:sz w:val="20"/>
        </w:rPr>
        <w:t xml:space="preserve"> </w:t>
      </w:r>
      <w:r w:rsidR="002C0622" w:rsidRPr="002C3FB8">
        <w:rPr>
          <w:rFonts w:ascii="Arial" w:hAnsi="Arial" w:cs="Arial"/>
          <w:sz w:val="20"/>
        </w:rPr>
        <w:t xml:space="preserve">De conformidad con el Artículo 34 de la LAASSP, </w:t>
      </w:r>
      <w:r w:rsidR="00B075BB" w:rsidRPr="002C3FB8">
        <w:rPr>
          <w:rFonts w:ascii="Arial" w:hAnsi="Arial" w:cs="Arial"/>
          <w:sz w:val="20"/>
        </w:rPr>
        <w:t>él</w:t>
      </w:r>
      <w:r w:rsidR="00D36E8C">
        <w:rPr>
          <w:rFonts w:ascii="Arial" w:hAnsi="Arial" w:cs="Arial"/>
          <w:sz w:val="20"/>
        </w:rPr>
        <w:t xml:space="preserve"> envio</w:t>
      </w:r>
      <w:r w:rsidR="006E543A" w:rsidRPr="002C3FB8">
        <w:rPr>
          <w:rFonts w:ascii="Arial" w:hAnsi="Arial" w:cs="Arial"/>
          <w:sz w:val="20"/>
        </w:rPr>
        <w:t xml:space="preserve"> </w:t>
      </w:r>
      <w:r w:rsidR="002C0622" w:rsidRPr="002C3FB8">
        <w:rPr>
          <w:rFonts w:ascii="Arial" w:hAnsi="Arial" w:cs="Arial"/>
          <w:sz w:val="20"/>
        </w:rPr>
        <w:t xml:space="preserve">de proposiciones contendrá la oferta técnica y económica. </w:t>
      </w:r>
      <w:r w:rsidR="00E75AC7" w:rsidRPr="002C3FB8">
        <w:rPr>
          <w:rFonts w:ascii="Arial" w:hAnsi="Arial" w:cs="Arial"/>
          <w:sz w:val="20"/>
        </w:rPr>
        <w:t>L</w:t>
      </w:r>
      <w:r w:rsidR="002C0622" w:rsidRPr="002C3FB8">
        <w:rPr>
          <w:rFonts w:ascii="Arial" w:hAnsi="Arial" w:cs="Arial"/>
          <w:sz w:val="20"/>
        </w:rPr>
        <w:t xml:space="preserve">as proposiciones presentadas </w:t>
      </w:r>
      <w:r w:rsidR="00EC690E" w:rsidRPr="002C3FB8">
        <w:rPr>
          <w:rFonts w:ascii="Arial" w:hAnsi="Arial" w:cs="Arial"/>
          <w:sz w:val="20"/>
        </w:rPr>
        <w:t>en</w:t>
      </w:r>
      <w:r w:rsidR="002C0622" w:rsidRPr="002C3FB8">
        <w:rPr>
          <w:rFonts w:ascii="Arial" w:hAnsi="Arial" w:cs="Arial"/>
          <w:sz w:val="20"/>
        </w:rPr>
        <w:t xml:space="preserve"> CompraNet, </w:t>
      </w:r>
      <w:r w:rsidR="00EC690E" w:rsidRPr="002C3FB8">
        <w:rPr>
          <w:rFonts w:ascii="Arial" w:hAnsi="Arial" w:cs="Arial"/>
          <w:sz w:val="20"/>
        </w:rPr>
        <w:t>serán generada</w:t>
      </w:r>
      <w:r w:rsidR="002C0622" w:rsidRPr="002C3FB8">
        <w:rPr>
          <w:rFonts w:ascii="Arial" w:hAnsi="Arial" w:cs="Arial"/>
          <w:sz w:val="20"/>
        </w:rPr>
        <w:t>s mediante el uso de tecnologías que resguarden la confidencialidad de la información de tal forma que sean inviolables, conforme a las disposiciones técnicas q</w:t>
      </w:r>
      <w:r w:rsidR="0073725A" w:rsidRPr="002C3FB8">
        <w:rPr>
          <w:rFonts w:ascii="Arial" w:hAnsi="Arial" w:cs="Arial"/>
          <w:sz w:val="20"/>
        </w:rPr>
        <w:t>ue a</w:t>
      </w:r>
      <w:r w:rsidR="009E5E8B">
        <w:rPr>
          <w:rFonts w:ascii="Arial" w:hAnsi="Arial" w:cs="Arial"/>
          <w:sz w:val="20"/>
        </w:rPr>
        <w:t>l efecto establezca la Secretarí</w:t>
      </w:r>
      <w:r w:rsidR="0073725A" w:rsidRPr="002C3FB8">
        <w:rPr>
          <w:rFonts w:ascii="Arial" w:hAnsi="Arial" w:cs="Arial"/>
          <w:sz w:val="20"/>
        </w:rPr>
        <w:t xml:space="preserve">a de la Función </w:t>
      </w:r>
      <w:r w:rsidR="0001440E" w:rsidRPr="002C3FB8">
        <w:rPr>
          <w:rFonts w:ascii="Arial" w:hAnsi="Arial" w:cs="Arial"/>
          <w:sz w:val="20"/>
        </w:rPr>
        <w:t>Pública</w:t>
      </w:r>
      <w:r w:rsidR="002C0622" w:rsidRPr="002C3FB8">
        <w:rPr>
          <w:rFonts w:ascii="Arial" w:hAnsi="Arial" w:cs="Arial"/>
          <w:sz w:val="20"/>
        </w:rPr>
        <w:t xml:space="preserve"> y/o autoridad competente. En lo concerniente a la proposición técnica deberá anexarse lo solicitado en </w:t>
      </w:r>
      <w:r w:rsidR="00BE6473">
        <w:rPr>
          <w:rFonts w:ascii="Arial" w:hAnsi="Arial" w:cs="Arial"/>
          <w:sz w:val="20"/>
        </w:rPr>
        <w:t>la</w:t>
      </w:r>
      <w:r w:rsidR="002C0622" w:rsidRPr="002C3FB8">
        <w:rPr>
          <w:rFonts w:ascii="Arial" w:hAnsi="Arial" w:cs="Arial"/>
          <w:sz w:val="20"/>
        </w:rPr>
        <w:t xml:space="preserve"> </w:t>
      </w:r>
      <w:r w:rsidR="00BE6473" w:rsidRPr="00E81BA6">
        <w:rPr>
          <w:rFonts w:ascii="Arial" w:hAnsi="Arial" w:cs="Arial"/>
          <w:b/>
          <w:sz w:val="20"/>
        </w:rPr>
        <w:t>fracción</w:t>
      </w:r>
      <w:r w:rsidR="002C0622" w:rsidRPr="00E81BA6">
        <w:rPr>
          <w:rFonts w:ascii="Arial" w:hAnsi="Arial" w:cs="Arial"/>
          <w:b/>
          <w:sz w:val="20"/>
        </w:rPr>
        <w:t xml:space="preserve"> IV inciso</w:t>
      </w:r>
      <w:r w:rsidR="00207A5F" w:rsidRPr="00E81BA6">
        <w:rPr>
          <w:rFonts w:ascii="Arial" w:hAnsi="Arial" w:cs="Arial"/>
          <w:b/>
          <w:sz w:val="20"/>
        </w:rPr>
        <w:t xml:space="preserve"> a</w:t>
      </w:r>
      <w:r w:rsidR="008F28A6">
        <w:rPr>
          <w:rFonts w:ascii="Arial" w:hAnsi="Arial" w:cs="Arial"/>
          <w:b/>
          <w:sz w:val="20"/>
        </w:rPr>
        <w:t>.1</w:t>
      </w:r>
      <w:r w:rsidR="00207A5F" w:rsidRPr="00E81BA6">
        <w:rPr>
          <w:rFonts w:ascii="Arial" w:hAnsi="Arial" w:cs="Arial"/>
          <w:b/>
          <w:sz w:val="20"/>
        </w:rPr>
        <w:t xml:space="preserve">) numerales 1, 2, 3, 4, 5, </w:t>
      </w:r>
      <w:r w:rsidR="00E86BBF" w:rsidRPr="00E81BA6">
        <w:rPr>
          <w:rFonts w:ascii="Arial" w:hAnsi="Arial" w:cs="Arial"/>
          <w:b/>
          <w:sz w:val="20"/>
        </w:rPr>
        <w:t>6</w:t>
      </w:r>
      <w:r w:rsidR="009E5E8B">
        <w:rPr>
          <w:rFonts w:ascii="Arial" w:hAnsi="Arial" w:cs="Arial"/>
          <w:b/>
          <w:sz w:val="20"/>
        </w:rPr>
        <w:t>, 7,</w:t>
      </w:r>
      <w:r w:rsidR="00E81BA6" w:rsidRPr="00E81BA6">
        <w:rPr>
          <w:rFonts w:ascii="Arial" w:hAnsi="Arial" w:cs="Arial"/>
          <w:b/>
          <w:sz w:val="20"/>
        </w:rPr>
        <w:t xml:space="preserve"> 8</w:t>
      </w:r>
      <w:r w:rsidR="009E5E8B">
        <w:rPr>
          <w:rFonts w:ascii="Arial" w:hAnsi="Arial" w:cs="Arial"/>
          <w:b/>
          <w:sz w:val="20"/>
        </w:rPr>
        <w:t>, 9, 10, 11, 12 y 13</w:t>
      </w:r>
      <w:r w:rsidR="00E81BA6" w:rsidRPr="00E81BA6">
        <w:rPr>
          <w:rFonts w:ascii="Arial" w:hAnsi="Arial" w:cs="Arial"/>
          <w:b/>
          <w:sz w:val="20"/>
        </w:rPr>
        <w:t xml:space="preserve"> </w:t>
      </w:r>
      <w:r w:rsidR="008F28A6">
        <w:rPr>
          <w:rFonts w:ascii="Arial" w:hAnsi="Arial" w:cs="Arial"/>
          <w:sz w:val="20"/>
        </w:rPr>
        <w:t xml:space="preserve">de la convocatoria, así como la documentación correspondiente a la evaluación por puntos y porcentajes inciso </w:t>
      </w:r>
      <w:r w:rsidR="008F28A6" w:rsidRPr="00B118F8">
        <w:rPr>
          <w:rFonts w:ascii="Arial" w:hAnsi="Arial" w:cs="Arial"/>
          <w:b/>
          <w:sz w:val="20"/>
        </w:rPr>
        <w:t>a.2</w:t>
      </w:r>
      <w:r w:rsidR="008F28A6" w:rsidRPr="006F63F1">
        <w:rPr>
          <w:rFonts w:ascii="Arial" w:hAnsi="Arial" w:cs="Arial"/>
          <w:b/>
          <w:sz w:val="20"/>
        </w:rPr>
        <w:t>)</w:t>
      </w:r>
      <w:r w:rsidR="00BD5CCA" w:rsidRPr="00D5119D">
        <w:rPr>
          <w:rFonts w:ascii="Arial" w:hAnsi="Arial" w:cs="Arial"/>
          <w:sz w:val="20"/>
        </w:rPr>
        <w:t>;</w:t>
      </w:r>
      <w:r w:rsidR="008F28A6" w:rsidRPr="00D5119D">
        <w:rPr>
          <w:rFonts w:ascii="Arial" w:hAnsi="Arial" w:cs="Arial"/>
          <w:sz w:val="20"/>
        </w:rPr>
        <w:t xml:space="preserve"> además</w:t>
      </w:r>
      <w:r w:rsidR="002C0622" w:rsidRPr="00D5119D">
        <w:rPr>
          <w:rFonts w:ascii="Arial" w:hAnsi="Arial" w:cs="Arial"/>
          <w:sz w:val="20"/>
        </w:rPr>
        <w:t xml:space="preserve">, la documentación correspondiente </w:t>
      </w:r>
      <w:r w:rsidR="00BE6473" w:rsidRPr="00D5119D">
        <w:rPr>
          <w:rFonts w:ascii="Arial" w:hAnsi="Arial" w:cs="Arial"/>
          <w:sz w:val="20"/>
        </w:rPr>
        <w:t>a la fracción</w:t>
      </w:r>
      <w:r w:rsidR="002C0622" w:rsidRPr="00D5119D">
        <w:rPr>
          <w:rFonts w:ascii="Arial" w:hAnsi="Arial" w:cs="Arial"/>
          <w:b/>
          <w:sz w:val="20"/>
        </w:rPr>
        <w:t xml:space="preserve"> VI inc</w:t>
      </w:r>
      <w:r w:rsidR="00E75AC7" w:rsidRPr="00D5119D">
        <w:rPr>
          <w:rFonts w:ascii="Arial" w:hAnsi="Arial" w:cs="Arial"/>
          <w:b/>
          <w:sz w:val="20"/>
        </w:rPr>
        <w:t xml:space="preserve">isos a), b), c), d), e), f), g), </w:t>
      </w:r>
      <w:r w:rsidR="00561A07" w:rsidRPr="00D5119D">
        <w:rPr>
          <w:rFonts w:ascii="Arial" w:hAnsi="Arial" w:cs="Arial"/>
          <w:b/>
          <w:sz w:val="20"/>
        </w:rPr>
        <w:t>h), i),</w:t>
      </w:r>
      <w:r w:rsidR="00F757AF" w:rsidRPr="00D5119D">
        <w:rPr>
          <w:rFonts w:ascii="Arial" w:hAnsi="Arial" w:cs="Arial"/>
          <w:b/>
          <w:sz w:val="20"/>
        </w:rPr>
        <w:t xml:space="preserve"> j)</w:t>
      </w:r>
      <w:r w:rsidR="00561A07" w:rsidRPr="00D5119D">
        <w:rPr>
          <w:rFonts w:ascii="Arial" w:hAnsi="Arial" w:cs="Arial"/>
          <w:b/>
          <w:sz w:val="20"/>
        </w:rPr>
        <w:t xml:space="preserve"> y k)</w:t>
      </w:r>
      <w:r w:rsidR="009E0758" w:rsidRPr="00D5119D">
        <w:rPr>
          <w:rFonts w:ascii="Arial" w:hAnsi="Arial" w:cs="Arial"/>
          <w:sz w:val="20"/>
        </w:rPr>
        <w:t>;</w:t>
      </w:r>
      <w:r w:rsidR="005C64EC" w:rsidRPr="00D5119D">
        <w:rPr>
          <w:rFonts w:ascii="Arial" w:hAnsi="Arial" w:cs="Arial"/>
          <w:sz w:val="20"/>
        </w:rPr>
        <w:t xml:space="preserve"> </w:t>
      </w:r>
      <w:r w:rsidR="00753BC6" w:rsidRPr="00D5119D">
        <w:rPr>
          <w:rFonts w:ascii="Arial" w:hAnsi="Arial" w:cs="Arial"/>
          <w:sz w:val="20"/>
        </w:rPr>
        <w:t>con lo cual se tendrá</w:t>
      </w:r>
      <w:r w:rsidR="002C0622" w:rsidRPr="00D5119D">
        <w:rPr>
          <w:rFonts w:ascii="Arial" w:hAnsi="Arial" w:cs="Arial"/>
          <w:sz w:val="20"/>
        </w:rPr>
        <w:t xml:space="preserve"> la proposición técnica y económica, las cuales deberán</w:t>
      </w:r>
      <w:r w:rsidR="0031277E" w:rsidRPr="00D5119D">
        <w:rPr>
          <w:rFonts w:ascii="Arial" w:hAnsi="Arial" w:cs="Arial"/>
          <w:sz w:val="20"/>
        </w:rPr>
        <w:t xml:space="preserve"> estar</w:t>
      </w:r>
      <w:r w:rsidR="008965C8" w:rsidRPr="00D5119D">
        <w:rPr>
          <w:rFonts w:ascii="Arial" w:hAnsi="Arial" w:cs="Arial"/>
          <w:sz w:val="20"/>
        </w:rPr>
        <w:t xml:space="preserve"> </w:t>
      </w:r>
      <w:r w:rsidR="0031277E" w:rsidRPr="00D5119D">
        <w:rPr>
          <w:rFonts w:ascii="Arial" w:hAnsi="Arial" w:cs="Arial"/>
          <w:sz w:val="20"/>
          <w:szCs w:val="20"/>
        </w:rPr>
        <w:t xml:space="preserve">firmadas de manera autógrafa </w:t>
      </w:r>
      <w:r w:rsidR="0031277E" w:rsidRPr="00D5119D">
        <w:rPr>
          <w:rFonts w:ascii="Arial" w:hAnsi="Arial" w:cs="Arial"/>
          <w:sz w:val="20"/>
        </w:rPr>
        <w:t xml:space="preserve"> por </w:t>
      </w:r>
      <w:r w:rsidR="008965C8" w:rsidRPr="00D5119D">
        <w:rPr>
          <w:rFonts w:ascii="Arial" w:hAnsi="Arial" w:cs="Arial"/>
          <w:sz w:val="20"/>
        </w:rPr>
        <w:t>el</w:t>
      </w:r>
      <w:r w:rsidR="002C0622" w:rsidRPr="00D5119D">
        <w:rPr>
          <w:rFonts w:ascii="Arial" w:hAnsi="Arial" w:cs="Arial"/>
          <w:sz w:val="20"/>
        </w:rPr>
        <w:t xml:space="preserve"> representante del licitante</w:t>
      </w:r>
      <w:r w:rsidR="00965248" w:rsidRPr="00D5119D">
        <w:rPr>
          <w:rFonts w:ascii="Arial" w:hAnsi="Arial" w:cs="Arial"/>
          <w:sz w:val="20"/>
        </w:rPr>
        <w:t>.</w:t>
      </w:r>
    </w:p>
    <w:p w14:paraId="4B1387F0" w14:textId="77777777" w:rsidR="00965248" w:rsidRPr="002C3FB8" w:rsidRDefault="00965248" w:rsidP="00694FCF">
      <w:pPr>
        <w:ind w:left="284"/>
        <w:jc w:val="both"/>
        <w:rPr>
          <w:rFonts w:ascii="Arial" w:hAnsi="Arial" w:cs="Arial"/>
          <w:bCs/>
          <w:sz w:val="20"/>
          <w:szCs w:val="20"/>
        </w:rPr>
      </w:pPr>
    </w:p>
    <w:p w14:paraId="4752EE29" w14:textId="1DC04DD5" w:rsidR="00965248" w:rsidRPr="002C3FB8" w:rsidRDefault="00E757E0" w:rsidP="00E32A13">
      <w:pPr>
        <w:ind w:left="284"/>
        <w:jc w:val="both"/>
        <w:rPr>
          <w:rFonts w:ascii="Arial" w:hAnsi="Arial" w:cs="Arial"/>
          <w:bCs/>
          <w:sz w:val="20"/>
          <w:szCs w:val="20"/>
        </w:rPr>
      </w:pPr>
      <w:r>
        <w:rPr>
          <w:rFonts w:ascii="Arial" w:hAnsi="Arial" w:cs="Arial"/>
          <w:bCs/>
          <w:sz w:val="20"/>
          <w:szCs w:val="20"/>
        </w:rPr>
        <w:t>De acuerdo al artículo 50 del</w:t>
      </w:r>
      <w:r w:rsidR="00965248" w:rsidRPr="002C3FB8">
        <w:rPr>
          <w:rFonts w:ascii="Arial" w:hAnsi="Arial" w:cs="Arial"/>
          <w:bCs/>
          <w:sz w:val="20"/>
          <w:szCs w:val="20"/>
        </w:rPr>
        <w:t xml:space="preserve">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14:paraId="53876AEB" w14:textId="77777777" w:rsidR="00A81000" w:rsidRPr="002C3FB8" w:rsidRDefault="00A81000" w:rsidP="00E32A13">
      <w:pPr>
        <w:jc w:val="both"/>
        <w:rPr>
          <w:rFonts w:ascii="Arial" w:hAnsi="Arial" w:cs="Arial"/>
          <w:b/>
          <w:bCs/>
          <w:sz w:val="20"/>
          <w:szCs w:val="20"/>
        </w:rPr>
      </w:pPr>
    </w:p>
    <w:p w14:paraId="0D1D92EA" w14:textId="6F3A6CC9" w:rsidR="0081402B" w:rsidRPr="002C3FB8" w:rsidRDefault="00A81000" w:rsidP="00E32A13">
      <w:pPr>
        <w:ind w:left="284"/>
        <w:jc w:val="both"/>
        <w:rPr>
          <w:rFonts w:ascii="Arial" w:hAnsi="Arial" w:cs="Arial"/>
          <w:bCs/>
          <w:sz w:val="20"/>
          <w:szCs w:val="20"/>
        </w:rPr>
      </w:pPr>
      <w:r w:rsidRPr="002C3FB8">
        <w:rPr>
          <w:rFonts w:ascii="Arial" w:hAnsi="Arial" w:cs="Arial"/>
          <w:b/>
          <w:bCs/>
          <w:sz w:val="20"/>
          <w:szCs w:val="20"/>
        </w:rPr>
        <w:t>h)</w:t>
      </w:r>
      <w:r w:rsidR="00907DF3" w:rsidRPr="002C3FB8">
        <w:rPr>
          <w:rFonts w:ascii="Arial" w:hAnsi="Arial" w:cs="Arial"/>
          <w:bCs/>
          <w:sz w:val="20"/>
          <w:szCs w:val="20"/>
        </w:rPr>
        <w:t xml:space="preserve"> </w:t>
      </w:r>
      <w:r w:rsidR="0064238F" w:rsidRPr="002C3FB8">
        <w:rPr>
          <w:rFonts w:ascii="Arial" w:hAnsi="Arial" w:cs="Arial"/>
          <w:bCs/>
          <w:sz w:val="20"/>
          <w:szCs w:val="20"/>
        </w:rPr>
        <w:t>El registro de los licitantes participantes se llevará a c</w:t>
      </w:r>
      <w:r w:rsidR="00FC79D3">
        <w:rPr>
          <w:rFonts w:ascii="Arial" w:hAnsi="Arial" w:cs="Arial"/>
          <w:bCs/>
          <w:sz w:val="20"/>
          <w:szCs w:val="20"/>
        </w:rPr>
        <w:t>abo a través del sistema CompraN</w:t>
      </w:r>
      <w:r w:rsidR="0064238F" w:rsidRPr="002C3FB8">
        <w:rPr>
          <w:rFonts w:ascii="Arial" w:hAnsi="Arial" w:cs="Arial"/>
          <w:bCs/>
          <w:sz w:val="20"/>
          <w:szCs w:val="20"/>
        </w:rPr>
        <w:t xml:space="preserve">et por tratarse de una </w:t>
      </w:r>
      <w:r w:rsidR="000F67E7" w:rsidRPr="002C3FB8">
        <w:rPr>
          <w:rFonts w:ascii="Arial" w:hAnsi="Arial" w:cs="Arial"/>
          <w:bCs/>
          <w:sz w:val="20"/>
          <w:szCs w:val="20"/>
        </w:rPr>
        <w:t xml:space="preserve">Licitación </w:t>
      </w:r>
      <w:r w:rsidR="0064238F" w:rsidRPr="002C3FB8">
        <w:rPr>
          <w:rFonts w:ascii="Arial" w:hAnsi="Arial" w:cs="Arial"/>
          <w:bCs/>
          <w:sz w:val="20"/>
          <w:szCs w:val="20"/>
        </w:rPr>
        <w:t xml:space="preserve">electrónica, para dar inicio al acto de presentación y apertura de propuestas técnicas y económicas por parte de los servidores públicos designados por el </w:t>
      </w:r>
      <w:r w:rsidR="003E4A46" w:rsidRPr="002C3FB8">
        <w:rPr>
          <w:rFonts w:ascii="Arial" w:hAnsi="Arial" w:cs="Arial"/>
          <w:bCs/>
          <w:sz w:val="20"/>
          <w:szCs w:val="20"/>
        </w:rPr>
        <w:t>CONALEP</w:t>
      </w:r>
      <w:r w:rsidR="0064238F" w:rsidRPr="002C3FB8">
        <w:rPr>
          <w:rFonts w:ascii="Arial" w:hAnsi="Arial" w:cs="Arial"/>
          <w:bCs/>
          <w:sz w:val="20"/>
          <w:szCs w:val="20"/>
        </w:rPr>
        <w:t>.</w:t>
      </w:r>
    </w:p>
    <w:p w14:paraId="4299D0CE" w14:textId="77777777" w:rsidR="00694FCF" w:rsidRPr="002C3FB8" w:rsidRDefault="00694FCF" w:rsidP="00834AA4">
      <w:pPr>
        <w:ind w:left="851"/>
        <w:jc w:val="both"/>
        <w:rPr>
          <w:rFonts w:ascii="Arial" w:hAnsi="Arial" w:cs="Arial"/>
          <w:b/>
          <w:bCs/>
          <w:sz w:val="20"/>
          <w:szCs w:val="20"/>
        </w:rPr>
      </w:pPr>
    </w:p>
    <w:p w14:paraId="21EC58B6" w14:textId="77777777" w:rsidR="0064238F" w:rsidRPr="002C3FB8" w:rsidRDefault="0079430B" w:rsidP="00834AA4">
      <w:pPr>
        <w:ind w:left="851"/>
        <w:jc w:val="both"/>
        <w:rPr>
          <w:rFonts w:ascii="Arial" w:eastAsia="Calibri" w:hAnsi="Arial" w:cs="Arial"/>
          <w:sz w:val="20"/>
          <w:szCs w:val="20"/>
        </w:rPr>
      </w:pPr>
      <w:r w:rsidRPr="002C3FB8">
        <w:rPr>
          <w:rFonts w:ascii="Arial" w:eastAsia="Calibri" w:hAnsi="Arial" w:cs="Arial"/>
          <w:b/>
          <w:sz w:val="20"/>
          <w:szCs w:val="20"/>
        </w:rPr>
        <w:t>1.</w:t>
      </w:r>
      <w:r w:rsidR="00907DF3" w:rsidRPr="002C3FB8">
        <w:rPr>
          <w:rFonts w:ascii="Arial" w:eastAsia="Calibri" w:hAnsi="Arial" w:cs="Arial"/>
          <w:sz w:val="20"/>
          <w:szCs w:val="20"/>
        </w:rPr>
        <w:t xml:space="preserve"> </w:t>
      </w:r>
      <w:r w:rsidR="0064238F" w:rsidRPr="002C3FB8">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14:paraId="03140AD9" w14:textId="77777777" w:rsidR="0064238F" w:rsidRPr="002C3FB8" w:rsidRDefault="0064238F" w:rsidP="00834AA4">
      <w:pPr>
        <w:pStyle w:val="Prrafodelista"/>
        <w:ind w:left="851"/>
        <w:jc w:val="both"/>
        <w:rPr>
          <w:rFonts w:ascii="Arial" w:hAnsi="Arial" w:cs="Arial"/>
          <w:b/>
          <w:sz w:val="20"/>
          <w:szCs w:val="20"/>
        </w:rPr>
      </w:pPr>
    </w:p>
    <w:p w14:paraId="32F0DA4F" w14:textId="77777777" w:rsidR="0064238F" w:rsidRPr="002C3FB8" w:rsidRDefault="0079430B" w:rsidP="00834AA4">
      <w:pPr>
        <w:ind w:left="851"/>
        <w:jc w:val="both"/>
        <w:rPr>
          <w:rFonts w:ascii="Arial" w:hAnsi="Arial" w:cs="Arial"/>
          <w:sz w:val="20"/>
          <w:szCs w:val="20"/>
        </w:rPr>
      </w:pPr>
      <w:r w:rsidRPr="002C3FB8">
        <w:rPr>
          <w:rFonts w:ascii="Arial" w:hAnsi="Arial" w:cs="Arial"/>
          <w:b/>
          <w:sz w:val="20"/>
          <w:szCs w:val="20"/>
        </w:rPr>
        <w:t>2.</w:t>
      </w:r>
      <w:r w:rsidR="00907DF3" w:rsidRPr="002C3FB8">
        <w:rPr>
          <w:rFonts w:ascii="Arial" w:hAnsi="Arial" w:cs="Arial"/>
          <w:sz w:val="20"/>
          <w:szCs w:val="20"/>
        </w:rPr>
        <w:t xml:space="preserve"> </w:t>
      </w:r>
      <w:r w:rsidR="0064238F" w:rsidRPr="002C3FB8">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14:paraId="5CF3DA5F" w14:textId="77777777" w:rsidR="0064238F" w:rsidRPr="002C3FB8" w:rsidRDefault="0064238F" w:rsidP="00834AA4">
      <w:pPr>
        <w:ind w:left="851"/>
        <w:jc w:val="both"/>
        <w:rPr>
          <w:rFonts w:ascii="Arial" w:hAnsi="Arial" w:cs="Arial"/>
          <w:sz w:val="20"/>
          <w:szCs w:val="20"/>
        </w:rPr>
      </w:pPr>
    </w:p>
    <w:p w14:paraId="120D5EE8" w14:textId="77777777" w:rsidR="0064238F" w:rsidRPr="002C3FB8" w:rsidRDefault="0079430B" w:rsidP="00834AA4">
      <w:pPr>
        <w:ind w:left="851"/>
        <w:jc w:val="both"/>
        <w:rPr>
          <w:rFonts w:ascii="Arial" w:hAnsi="Arial" w:cs="Arial"/>
          <w:sz w:val="20"/>
          <w:szCs w:val="20"/>
        </w:rPr>
      </w:pPr>
      <w:r w:rsidRPr="002C3FB8">
        <w:rPr>
          <w:rFonts w:ascii="Arial" w:hAnsi="Arial" w:cs="Arial"/>
          <w:b/>
          <w:sz w:val="20"/>
          <w:szCs w:val="20"/>
        </w:rPr>
        <w:t>3.</w:t>
      </w:r>
      <w:r w:rsidR="00907DF3" w:rsidRPr="002C3FB8">
        <w:rPr>
          <w:rFonts w:ascii="Arial" w:hAnsi="Arial" w:cs="Arial"/>
          <w:sz w:val="20"/>
          <w:szCs w:val="20"/>
        </w:rPr>
        <w:t xml:space="preserve"> </w:t>
      </w:r>
      <w:r w:rsidR="0064238F" w:rsidRPr="002C3FB8">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14:paraId="25FEAF71" w14:textId="77777777" w:rsidR="0064238F" w:rsidRPr="002C3FB8" w:rsidRDefault="0064238F" w:rsidP="0064238F">
      <w:pPr>
        <w:pStyle w:val="Prrafodelista"/>
        <w:ind w:left="502"/>
        <w:jc w:val="both"/>
        <w:rPr>
          <w:rFonts w:ascii="Arial" w:hAnsi="Arial" w:cs="Arial"/>
          <w:sz w:val="20"/>
          <w:szCs w:val="20"/>
        </w:rPr>
      </w:pPr>
    </w:p>
    <w:p w14:paraId="369D4EA1" w14:textId="29B3E2CC" w:rsidR="0064238F" w:rsidRPr="002C3FB8" w:rsidRDefault="00A81000" w:rsidP="00A81000">
      <w:pPr>
        <w:ind w:left="284"/>
        <w:jc w:val="both"/>
        <w:rPr>
          <w:rFonts w:ascii="Arial" w:hAnsi="Arial" w:cs="Arial"/>
          <w:b/>
          <w:bCs/>
          <w:sz w:val="20"/>
          <w:szCs w:val="20"/>
        </w:rPr>
      </w:pPr>
      <w:r w:rsidRPr="002C3FB8">
        <w:rPr>
          <w:rFonts w:ascii="Arial" w:hAnsi="Arial" w:cs="Arial"/>
          <w:b/>
          <w:bCs/>
          <w:sz w:val="20"/>
          <w:szCs w:val="20"/>
        </w:rPr>
        <w:t>i)</w:t>
      </w:r>
      <w:r w:rsidR="009D59AE" w:rsidRPr="002C3FB8">
        <w:rPr>
          <w:rFonts w:ascii="Arial" w:hAnsi="Arial" w:cs="Arial"/>
          <w:b/>
          <w:bCs/>
          <w:sz w:val="20"/>
          <w:szCs w:val="20"/>
        </w:rPr>
        <w:t xml:space="preserve"> </w:t>
      </w:r>
      <w:r w:rsidR="000D30FB" w:rsidRPr="002C3FB8">
        <w:rPr>
          <w:rFonts w:ascii="Arial" w:hAnsi="Arial" w:cs="Arial"/>
          <w:bCs/>
          <w:sz w:val="20"/>
          <w:szCs w:val="20"/>
          <w:u w:val="single"/>
        </w:rPr>
        <w:t>El o los</w:t>
      </w:r>
      <w:r w:rsidR="0064238F" w:rsidRPr="002C3FB8">
        <w:rPr>
          <w:rFonts w:ascii="Arial" w:hAnsi="Arial" w:cs="Arial"/>
          <w:bCs/>
          <w:sz w:val="20"/>
          <w:szCs w:val="20"/>
          <w:u w:val="single"/>
        </w:rPr>
        <w:t xml:space="preserve"> licitante</w:t>
      </w:r>
      <w:r w:rsidR="000D30FB" w:rsidRPr="002C3FB8">
        <w:rPr>
          <w:rFonts w:ascii="Arial" w:hAnsi="Arial" w:cs="Arial"/>
          <w:bCs/>
          <w:sz w:val="20"/>
          <w:szCs w:val="20"/>
          <w:u w:val="single"/>
        </w:rPr>
        <w:t xml:space="preserve"> (s)</w:t>
      </w:r>
      <w:r w:rsidR="0064238F" w:rsidRPr="002C3FB8">
        <w:rPr>
          <w:rFonts w:ascii="Arial" w:hAnsi="Arial" w:cs="Arial"/>
          <w:bCs/>
          <w:sz w:val="20"/>
          <w:szCs w:val="20"/>
        </w:rPr>
        <w:t xml:space="preserve"> participantes como parte de su propuesta, deberán </w:t>
      </w:r>
      <w:r w:rsidR="001F69B4" w:rsidRPr="002C3FB8">
        <w:rPr>
          <w:rFonts w:ascii="Arial" w:hAnsi="Arial" w:cs="Arial"/>
          <w:bCs/>
          <w:sz w:val="20"/>
          <w:szCs w:val="20"/>
        </w:rPr>
        <w:t xml:space="preserve">enviar </w:t>
      </w:r>
      <w:r w:rsidR="00C82B14" w:rsidRPr="002C3FB8">
        <w:rPr>
          <w:rFonts w:ascii="Arial" w:hAnsi="Arial" w:cs="Arial"/>
          <w:bCs/>
          <w:sz w:val="20"/>
          <w:szCs w:val="20"/>
        </w:rPr>
        <w:t>el escrito en hoja membret</w:t>
      </w:r>
      <w:r w:rsidR="0064238F" w:rsidRPr="002C3FB8">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64238F" w:rsidRPr="002C3FB8">
        <w:rPr>
          <w:rFonts w:ascii="Arial" w:hAnsi="Arial" w:cs="Arial"/>
          <w:b/>
          <w:bCs/>
          <w:sz w:val="20"/>
          <w:szCs w:val="20"/>
        </w:rPr>
        <w:t>Formato B</w:t>
      </w:r>
      <w:r w:rsidR="0064238F" w:rsidRPr="002C3FB8">
        <w:rPr>
          <w:rFonts w:ascii="Arial" w:hAnsi="Arial" w:cs="Arial"/>
          <w:bCs/>
          <w:sz w:val="20"/>
          <w:szCs w:val="20"/>
        </w:rPr>
        <w:t xml:space="preserve"> de esta Convocatoria, de conformidad con el artículo 48 del Reglamento de la LAASSP el que deberá contener:</w:t>
      </w:r>
    </w:p>
    <w:p w14:paraId="4BDE4264" w14:textId="77777777" w:rsidR="0064238F" w:rsidRPr="002C3FB8" w:rsidRDefault="0064238F" w:rsidP="00A81000">
      <w:pPr>
        <w:ind w:left="284"/>
        <w:rPr>
          <w:rFonts w:ascii="Arial" w:hAnsi="Arial" w:cs="Arial"/>
          <w:b/>
          <w:bCs/>
          <w:sz w:val="20"/>
          <w:szCs w:val="20"/>
        </w:rPr>
      </w:pPr>
    </w:p>
    <w:p w14:paraId="28A5D03E" w14:textId="77777777" w:rsidR="0064238F" w:rsidRPr="002C3FB8" w:rsidRDefault="00A81000" w:rsidP="00A81000">
      <w:pPr>
        <w:ind w:left="851"/>
        <w:jc w:val="both"/>
        <w:rPr>
          <w:rFonts w:ascii="Arial" w:hAnsi="Arial" w:cs="Arial"/>
          <w:sz w:val="20"/>
          <w:szCs w:val="20"/>
        </w:rPr>
      </w:pPr>
      <w:r w:rsidRPr="002C3FB8">
        <w:rPr>
          <w:rFonts w:ascii="Arial" w:hAnsi="Arial" w:cs="Arial"/>
          <w:b/>
          <w:bCs/>
          <w:sz w:val="20"/>
          <w:szCs w:val="20"/>
        </w:rPr>
        <w:t>1.</w:t>
      </w:r>
      <w:r w:rsidR="00933244" w:rsidRPr="002C3FB8">
        <w:rPr>
          <w:rFonts w:ascii="Arial" w:hAnsi="Arial" w:cs="Arial"/>
          <w:b/>
          <w:bCs/>
          <w:sz w:val="20"/>
          <w:szCs w:val="20"/>
        </w:rPr>
        <w:t xml:space="preserve"> </w:t>
      </w:r>
      <w:r w:rsidR="0064238F" w:rsidRPr="002C3FB8">
        <w:rPr>
          <w:rFonts w:ascii="Arial" w:hAnsi="Arial" w:cs="Arial"/>
          <w:b/>
          <w:bCs/>
          <w:sz w:val="20"/>
          <w:szCs w:val="20"/>
        </w:rPr>
        <w:t>Del licitante:</w:t>
      </w:r>
      <w:r w:rsidR="0064238F" w:rsidRPr="002C3F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7C32B329" w14:textId="77777777" w:rsidR="0064238F" w:rsidRPr="002C3FB8" w:rsidRDefault="0064238F" w:rsidP="00A81000">
      <w:pPr>
        <w:pStyle w:val="Prrafodelista"/>
        <w:ind w:left="851"/>
        <w:jc w:val="both"/>
        <w:rPr>
          <w:rFonts w:ascii="Arial" w:hAnsi="Arial" w:cs="Arial"/>
          <w:sz w:val="20"/>
          <w:szCs w:val="20"/>
        </w:rPr>
      </w:pPr>
    </w:p>
    <w:p w14:paraId="40102787" w14:textId="77777777" w:rsidR="0081402B" w:rsidRPr="002C3FB8" w:rsidRDefault="00A81000" w:rsidP="00A81000">
      <w:pPr>
        <w:ind w:left="851"/>
        <w:jc w:val="both"/>
        <w:rPr>
          <w:rFonts w:ascii="Arial" w:hAnsi="Arial" w:cs="Arial"/>
          <w:sz w:val="20"/>
          <w:szCs w:val="20"/>
        </w:rPr>
      </w:pPr>
      <w:r w:rsidRPr="002C3FB8">
        <w:rPr>
          <w:rFonts w:ascii="Arial" w:hAnsi="Arial" w:cs="Arial"/>
          <w:b/>
          <w:bCs/>
          <w:sz w:val="20"/>
          <w:szCs w:val="20"/>
        </w:rPr>
        <w:t>2.</w:t>
      </w:r>
      <w:r w:rsidR="00933244" w:rsidRPr="002C3FB8">
        <w:rPr>
          <w:rFonts w:ascii="Arial" w:hAnsi="Arial" w:cs="Arial"/>
          <w:b/>
          <w:bCs/>
          <w:sz w:val="20"/>
          <w:szCs w:val="20"/>
        </w:rPr>
        <w:t xml:space="preserve"> </w:t>
      </w:r>
      <w:r w:rsidR="0064238F" w:rsidRPr="002C3FB8">
        <w:rPr>
          <w:rFonts w:ascii="Arial" w:hAnsi="Arial" w:cs="Arial"/>
          <w:b/>
          <w:bCs/>
          <w:sz w:val="20"/>
          <w:szCs w:val="20"/>
        </w:rPr>
        <w:t>Del representante del licitante:</w:t>
      </w:r>
      <w:r w:rsidR="0064238F" w:rsidRPr="002C3F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46C934CB" w14:textId="77777777" w:rsidR="0064238F" w:rsidRPr="002C3FB8" w:rsidRDefault="0064238F" w:rsidP="0064238F">
      <w:pPr>
        <w:pStyle w:val="Prrafodelista"/>
        <w:ind w:left="644"/>
        <w:rPr>
          <w:rFonts w:ascii="Arial" w:hAnsi="Arial" w:cs="Arial"/>
          <w:b/>
          <w:bCs/>
          <w:sz w:val="20"/>
          <w:szCs w:val="20"/>
        </w:rPr>
      </w:pPr>
    </w:p>
    <w:p w14:paraId="2FFB25EA" w14:textId="77777777" w:rsidR="0081402B" w:rsidRPr="002C3FB8" w:rsidRDefault="00A81000" w:rsidP="00A276B9">
      <w:pPr>
        <w:pStyle w:val="Prrafodelista"/>
        <w:ind w:left="284"/>
        <w:rPr>
          <w:rFonts w:ascii="Arial" w:hAnsi="Arial" w:cs="Arial"/>
          <w:b/>
          <w:bCs/>
          <w:sz w:val="20"/>
          <w:szCs w:val="20"/>
        </w:rPr>
      </w:pPr>
      <w:r w:rsidRPr="002C3FB8">
        <w:rPr>
          <w:rFonts w:ascii="Arial" w:hAnsi="Arial" w:cs="Arial"/>
          <w:b/>
          <w:bCs/>
          <w:sz w:val="20"/>
          <w:szCs w:val="20"/>
        </w:rPr>
        <w:t xml:space="preserve">j) </w:t>
      </w:r>
      <w:r w:rsidR="0081402B" w:rsidRPr="002C3FB8">
        <w:rPr>
          <w:rFonts w:ascii="Arial" w:hAnsi="Arial" w:cs="Arial"/>
          <w:b/>
          <w:bCs/>
          <w:sz w:val="20"/>
          <w:szCs w:val="20"/>
        </w:rPr>
        <w:t>ACTO DE JUNTA DE ACLARACIONES A LA CONVOCATORIA:</w:t>
      </w:r>
    </w:p>
    <w:p w14:paraId="50EA5780" w14:textId="77777777" w:rsidR="00A276B9" w:rsidRPr="002C3FB8" w:rsidRDefault="00A276B9" w:rsidP="00A276B9">
      <w:pPr>
        <w:pStyle w:val="Prrafodelista"/>
        <w:ind w:left="851"/>
        <w:jc w:val="both"/>
        <w:rPr>
          <w:rFonts w:ascii="Arial" w:hAnsi="Arial" w:cs="Arial"/>
          <w:sz w:val="20"/>
        </w:rPr>
      </w:pPr>
    </w:p>
    <w:p w14:paraId="492BAD01" w14:textId="539F480E" w:rsidR="0081402B" w:rsidRPr="002C3FB8" w:rsidRDefault="00A276B9" w:rsidP="00A276B9">
      <w:pPr>
        <w:pStyle w:val="Prrafodelista"/>
        <w:ind w:left="851"/>
        <w:jc w:val="both"/>
        <w:rPr>
          <w:rFonts w:ascii="Arial" w:hAnsi="Arial" w:cs="Arial"/>
          <w:sz w:val="20"/>
        </w:rPr>
      </w:pPr>
      <w:r w:rsidRPr="002C3FB8">
        <w:rPr>
          <w:rFonts w:ascii="Arial" w:hAnsi="Arial" w:cs="Arial"/>
          <w:b/>
          <w:sz w:val="20"/>
        </w:rPr>
        <w:t>1.</w:t>
      </w:r>
      <w:r w:rsidRPr="002C3FB8">
        <w:rPr>
          <w:rFonts w:ascii="Arial" w:hAnsi="Arial" w:cs="Arial"/>
          <w:sz w:val="20"/>
        </w:rPr>
        <w:t xml:space="preserve"> </w:t>
      </w:r>
      <w:r w:rsidR="0081402B" w:rsidRPr="002C3FB8">
        <w:rPr>
          <w:rFonts w:ascii="Arial" w:hAnsi="Arial" w:cs="Arial"/>
          <w:sz w:val="20"/>
        </w:rPr>
        <w:t>El Acto de la o las juntas de aclaraciones a la convocatoria se efectuará el día</w:t>
      </w:r>
      <w:r w:rsidR="000364F8" w:rsidRPr="002C3FB8">
        <w:rPr>
          <w:rFonts w:ascii="Arial" w:hAnsi="Arial" w:cs="Arial"/>
          <w:b/>
          <w:sz w:val="20"/>
        </w:rPr>
        <w:t xml:space="preserve"> </w:t>
      </w:r>
      <w:r w:rsidR="00346A07">
        <w:rPr>
          <w:rFonts w:ascii="Arial" w:hAnsi="Arial" w:cs="Arial"/>
          <w:b/>
          <w:sz w:val="20"/>
        </w:rPr>
        <w:t xml:space="preserve">24 de octubre </w:t>
      </w:r>
      <w:r w:rsidR="00E75AC7" w:rsidRPr="002C3FB8">
        <w:rPr>
          <w:rFonts w:ascii="Arial" w:hAnsi="Arial" w:cs="Arial"/>
          <w:b/>
          <w:sz w:val="20"/>
        </w:rPr>
        <w:t>de 2017</w:t>
      </w:r>
      <w:r w:rsidR="005054B8" w:rsidRPr="002C3FB8">
        <w:rPr>
          <w:rFonts w:ascii="Arial" w:hAnsi="Arial" w:cs="Arial"/>
          <w:sz w:val="20"/>
        </w:rPr>
        <w:t>, a las</w:t>
      </w:r>
      <w:r w:rsidR="00DD4BC1" w:rsidRPr="002C3FB8">
        <w:rPr>
          <w:rFonts w:ascii="Arial" w:hAnsi="Arial" w:cs="Arial"/>
          <w:b/>
          <w:sz w:val="20"/>
        </w:rPr>
        <w:t xml:space="preserve"> </w:t>
      </w:r>
      <w:r w:rsidR="00346A07">
        <w:rPr>
          <w:rFonts w:ascii="Arial" w:hAnsi="Arial" w:cs="Arial"/>
          <w:b/>
          <w:sz w:val="20"/>
        </w:rPr>
        <w:t>9</w:t>
      </w:r>
      <w:r w:rsidR="006B793D" w:rsidRPr="002C3FB8">
        <w:rPr>
          <w:rFonts w:ascii="Arial" w:hAnsi="Arial" w:cs="Arial"/>
          <w:b/>
          <w:sz w:val="20"/>
        </w:rPr>
        <w:t>:</w:t>
      </w:r>
      <w:r w:rsidR="00346A07">
        <w:rPr>
          <w:rFonts w:ascii="Arial" w:hAnsi="Arial" w:cs="Arial"/>
          <w:b/>
          <w:sz w:val="20"/>
        </w:rPr>
        <w:t>30</w:t>
      </w:r>
      <w:r w:rsidR="005054B8" w:rsidRPr="002C3FB8">
        <w:rPr>
          <w:rFonts w:ascii="Arial" w:hAnsi="Arial" w:cs="Arial"/>
          <w:b/>
          <w:sz w:val="20"/>
        </w:rPr>
        <w:t xml:space="preserve"> horas</w:t>
      </w:r>
      <w:r w:rsidR="005054B8" w:rsidRPr="002C3FB8">
        <w:rPr>
          <w:rFonts w:ascii="Arial" w:hAnsi="Arial" w:cs="Arial"/>
          <w:sz w:val="20"/>
        </w:rPr>
        <w:t>,</w:t>
      </w:r>
      <w:r w:rsidR="0081402B" w:rsidRPr="002C3FB8">
        <w:rPr>
          <w:rFonts w:ascii="Arial" w:hAnsi="Arial" w:cs="Arial"/>
          <w:sz w:val="20"/>
        </w:rPr>
        <w:t xml:space="preserve"> </w:t>
      </w:r>
      <w:r w:rsidR="00C608AC" w:rsidRPr="002C3FB8">
        <w:rPr>
          <w:rFonts w:ascii="Arial" w:hAnsi="Arial" w:cs="Arial"/>
          <w:sz w:val="20"/>
        </w:rPr>
        <w:t>en</w:t>
      </w:r>
      <w:r w:rsidR="00B12E23" w:rsidRPr="002C3FB8">
        <w:rPr>
          <w:rFonts w:ascii="Arial" w:hAnsi="Arial" w:cs="Arial"/>
          <w:sz w:val="20"/>
        </w:rPr>
        <w:t xml:space="preserve"> </w:t>
      </w:r>
      <w:r w:rsidR="00653756" w:rsidRPr="002C3FB8">
        <w:rPr>
          <w:rFonts w:ascii="Arial" w:hAnsi="Arial" w:cs="Arial"/>
          <w:sz w:val="20"/>
        </w:rPr>
        <w:t xml:space="preserve">el Auditorio Ángel María Garibay K. ubicado en la Calle 16 de </w:t>
      </w:r>
      <w:r w:rsidR="00C82B14" w:rsidRPr="002C3FB8">
        <w:rPr>
          <w:rFonts w:ascii="Arial" w:hAnsi="Arial" w:cs="Arial"/>
          <w:sz w:val="20"/>
        </w:rPr>
        <w:t>septiembre</w:t>
      </w:r>
      <w:r w:rsidR="00653756" w:rsidRPr="002C3FB8">
        <w:rPr>
          <w:rFonts w:ascii="Arial" w:hAnsi="Arial" w:cs="Arial"/>
          <w:sz w:val="20"/>
        </w:rPr>
        <w:t xml:space="preserve"> No. 147 Norte Col. Lázaro Cárdenas, Metepec, Estado de México primer piso.</w:t>
      </w:r>
    </w:p>
    <w:p w14:paraId="2B98E199" w14:textId="77777777" w:rsidR="0081402B" w:rsidRPr="002C3FB8" w:rsidRDefault="0081402B" w:rsidP="00A276B9">
      <w:pPr>
        <w:pStyle w:val="Prrafodelista"/>
        <w:ind w:left="284"/>
        <w:jc w:val="both"/>
        <w:rPr>
          <w:rFonts w:ascii="Arial" w:hAnsi="Arial" w:cs="Arial"/>
          <w:sz w:val="20"/>
        </w:rPr>
      </w:pPr>
    </w:p>
    <w:p w14:paraId="23136314" w14:textId="77777777" w:rsidR="0081402B" w:rsidRPr="002C3FB8" w:rsidRDefault="00A276B9" w:rsidP="00A276B9">
      <w:pPr>
        <w:pStyle w:val="Prrafodelista"/>
        <w:ind w:left="851"/>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225C4E" w:rsidRPr="002C3FB8">
        <w:rPr>
          <w:rFonts w:ascii="Arial" w:hAnsi="Arial" w:cs="Arial"/>
          <w:sz w:val="20"/>
          <w:szCs w:val="20"/>
        </w:rPr>
        <w:t xml:space="preserve">Los </w:t>
      </w:r>
      <w:r w:rsidR="00C608AC" w:rsidRPr="002C3FB8">
        <w:rPr>
          <w:rFonts w:ascii="Arial" w:hAnsi="Arial" w:cs="Arial"/>
          <w:sz w:val="20"/>
          <w:szCs w:val="20"/>
        </w:rPr>
        <w:t>licitante</w:t>
      </w:r>
      <w:r w:rsidR="00225C4E" w:rsidRPr="002C3FB8">
        <w:rPr>
          <w:rFonts w:ascii="Arial" w:hAnsi="Arial" w:cs="Arial"/>
          <w:sz w:val="20"/>
          <w:szCs w:val="20"/>
        </w:rPr>
        <w:t>s</w:t>
      </w:r>
      <w:r w:rsidR="00C608AC" w:rsidRPr="002C3FB8">
        <w:rPr>
          <w:rFonts w:ascii="Arial" w:hAnsi="Arial" w:cs="Arial"/>
          <w:sz w:val="20"/>
          <w:szCs w:val="20"/>
        </w:rPr>
        <w:t xml:space="preserve"> participante</w:t>
      </w:r>
      <w:r w:rsidR="00225C4E" w:rsidRPr="002C3FB8">
        <w:rPr>
          <w:rFonts w:ascii="Arial" w:hAnsi="Arial" w:cs="Arial"/>
          <w:sz w:val="20"/>
          <w:szCs w:val="20"/>
        </w:rPr>
        <w:t>s</w:t>
      </w:r>
      <w:r w:rsidR="00C608AC" w:rsidRPr="002C3FB8">
        <w:rPr>
          <w:rFonts w:ascii="Arial" w:hAnsi="Arial" w:cs="Arial"/>
          <w:sz w:val="20"/>
          <w:szCs w:val="20"/>
        </w:rPr>
        <w:t xml:space="preserve"> deberá</w:t>
      </w:r>
      <w:r w:rsidR="00225C4E" w:rsidRPr="002C3FB8">
        <w:rPr>
          <w:rFonts w:ascii="Arial" w:hAnsi="Arial" w:cs="Arial"/>
          <w:sz w:val="20"/>
          <w:szCs w:val="20"/>
        </w:rPr>
        <w:t>n</w:t>
      </w:r>
      <w:r w:rsidR="00C608AC" w:rsidRPr="002C3FB8">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2C3FB8">
        <w:rPr>
          <w:rFonts w:ascii="Arial" w:hAnsi="Arial" w:cs="Arial"/>
          <w:b/>
          <w:sz w:val="20"/>
          <w:szCs w:val="20"/>
        </w:rPr>
        <w:t>a más tardar 24 horas antes</w:t>
      </w:r>
      <w:r w:rsidR="00C608AC" w:rsidRPr="002C3FB8">
        <w:rPr>
          <w:rFonts w:ascii="Arial" w:hAnsi="Arial" w:cs="Arial"/>
          <w:sz w:val="20"/>
          <w:szCs w:val="20"/>
        </w:rPr>
        <w:t xml:space="preserve"> de la fecha y hora de la</w:t>
      </w:r>
      <w:r w:rsidR="000E52D1" w:rsidRPr="002C3FB8">
        <w:rPr>
          <w:rFonts w:ascii="Arial" w:hAnsi="Arial" w:cs="Arial"/>
          <w:sz w:val="20"/>
          <w:szCs w:val="20"/>
        </w:rPr>
        <w:t xml:space="preserve"> celebración de la</w:t>
      </w:r>
      <w:r w:rsidR="00C608AC" w:rsidRPr="002C3FB8">
        <w:rPr>
          <w:rFonts w:ascii="Arial" w:hAnsi="Arial" w:cs="Arial"/>
          <w:sz w:val="20"/>
          <w:szCs w:val="20"/>
        </w:rPr>
        <w:t xml:space="preserve"> Junta de Aclaraciones</w:t>
      </w:r>
      <w:r w:rsidR="00320FA1" w:rsidRPr="002C3FB8">
        <w:rPr>
          <w:rFonts w:ascii="Arial" w:hAnsi="Arial" w:cs="Arial"/>
          <w:sz w:val="20"/>
          <w:szCs w:val="20"/>
        </w:rPr>
        <w:t>.</w:t>
      </w:r>
    </w:p>
    <w:p w14:paraId="39CCCE75" w14:textId="77777777" w:rsidR="0081402B" w:rsidRPr="002C3FB8" w:rsidRDefault="0081402B" w:rsidP="00A276B9">
      <w:pPr>
        <w:pStyle w:val="Prrafodelista"/>
        <w:ind w:left="851"/>
        <w:rPr>
          <w:rFonts w:ascii="Arial" w:hAnsi="Arial" w:cs="Arial"/>
          <w:sz w:val="20"/>
          <w:szCs w:val="20"/>
        </w:rPr>
      </w:pPr>
    </w:p>
    <w:p w14:paraId="01193054" w14:textId="77777777" w:rsidR="0081402B" w:rsidRPr="002C3FB8" w:rsidRDefault="00A276B9" w:rsidP="00A276B9">
      <w:pPr>
        <w:pStyle w:val="Prrafodelista"/>
        <w:ind w:left="851"/>
        <w:jc w:val="both"/>
        <w:rPr>
          <w:rFonts w:ascii="Arial" w:hAnsi="Arial" w:cs="Arial"/>
          <w:b/>
          <w:bCs/>
          <w:sz w:val="20"/>
          <w:szCs w:val="20"/>
          <w:u w:val="single"/>
        </w:rPr>
      </w:pPr>
      <w:r w:rsidRPr="002C3FB8">
        <w:rPr>
          <w:rFonts w:ascii="Arial" w:hAnsi="Arial" w:cs="Arial"/>
          <w:b/>
          <w:color w:val="000000"/>
          <w:sz w:val="20"/>
          <w:szCs w:val="20"/>
          <w:u w:val="single"/>
        </w:rPr>
        <w:t>3.</w:t>
      </w:r>
      <w:r w:rsidRPr="002C3FB8">
        <w:rPr>
          <w:rFonts w:ascii="Arial" w:hAnsi="Arial" w:cs="Arial"/>
          <w:color w:val="000000"/>
          <w:sz w:val="20"/>
          <w:szCs w:val="20"/>
          <w:u w:val="single"/>
        </w:rPr>
        <w:t xml:space="preserve"> </w:t>
      </w:r>
      <w:r w:rsidR="0081402B" w:rsidRPr="002C3FB8">
        <w:rPr>
          <w:rFonts w:ascii="Arial" w:hAnsi="Arial" w:cs="Arial"/>
          <w:color w:val="000000"/>
          <w:sz w:val="20"/>
          <w:szCs w:val="20"/>
          <w:u w:val="single"/>
        </w:rPr>
        <w:t xml:space="preserve">Las personas que pretendan solicitar aclaraciones a los aspectos contenidos en la convocatoria, </w:t>
      </w:r>
      <w:r w:rsidR="008E1A38" w:rsidRPr="002C3FB8">
        <w:rPr>
          <w:rFonts w:ascii="Arial" w:hAnsi="Arial" w:cs="Arial"/>
          <w:color w:val="000000"/>
          <w:sz w:val="20"/>
          <w:szCs w:val="20"/>
          <w:u w:val="single"/>
        </w:rPr>
        <w:t xml:space="preserve">de conformidad con lo que señala el Artículo 33 Bis de la LAASSP </w:t>
      </w:r>
      <w:r w:rsidR="0081402B" w:rsidRPr="002C3FB8">
        <w:rPr>
          <w:rFonts w:ascii="Arial" w:hAnsi="Arial" w:cs="Arial"/>
          <w:color w:val="000000"/>
          <w:sz w:val="20"/>
          <w:szCs w:val="20"/>
          <w:u w:val="single"/>
        </w:rPr>
        <w:t xml:space="preserve">deberán </w:t>
      </w:r>
      <w:r w:rsidR="00320FA1" w:rsidRPr="002C3FB8">
        <w:rPr>
          <w:rFonts w:ascii="Arial" w:hAnsi="Arial" w:cs="Arial"/>
          <w:color w:val="000000"/>
          <w:sz w:val="20"/>
          <w:szCs w:val="20"/>
          <w:u w:val="single"/>
        </w:rPr>
        <w:t xml:space="preserve">enviar </w:t>
      </w:r>
      <w:r w:rsidR="0081402B" w:rsidRPr="002C3FB8">
        <w:rPr>
          <w:rFonts w:ascii="Arial" w:hAnsi="Arial" w:cs="Arial"/>
          <w:color w:val="000000"/>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2C3FB8">
        <w:rPr>
          <w:rFonts w:ascii="Arial" w:hAnsi="Arial" w:cs="Arial"/>
          <w:b/>
          <w:color w:val="000000"/>
          <w:sz w:val="20"/>
          <w:szCs w:val="20"/>
          <w:u w:val="single"/>
        </w:rPr>
        <w:t>éste deberá hacerse llegar a más tardar 24 horas previas al Acto de Junta de Aclaraciones a la Convocatoria</w:t>
      </w:r>
      <w:r w:rsidR="00320FA1" w:rsidRPr="002C3FB8">
        <w:rPr>
          <w:rFonts w:ascii="Arial" w:hAnsi="Arial" w:cs="Arial"/>
          <w:color w:val="000000"/>
          <w:sz w:val="20"/>
          <w:szCs w:val="20"/>
          <w:u w:val="single"/>
        </w:rPr>
        <w:t>.</w:t>
      </w:r>
    </w:p>
    <w:p w14:paraId="3E5FC77B" w14:textId="77777777" w:rsidR="0081402B" w:rsidRPr="002C3FB8" w:rsidRDefault="0081402B" w:rsidP="00A276B9">
      <w:pPr>
        <w:ind w:left="851"/>
        <w:rPr>
          <w:rFonts w:ascii="Arial" w:hAnsi="Arial" w:cs="Arial"/>
          <w:b/>
          <w:bCs/>
          <w:sz w:val="20"/>
          <w:szCs w:val="20"/>
        </w:rPr>
      </w:pPr>
    </w:p>
    <w:p w14:paraId="7B747FAA" w14:textId="77777777" w:rsidR="0081402B" w:rsidRPr="002C3FB8" w:rsidRDefault="00A276B9" w:rsidP="00A276B9">
      <w:pPr>
        <w:pStyle w:val="Prrafodelista"/>
        <w:ind w:left="851"/>
        <w:jc w:val="both"/>
        <w:rPr>
          <w:rFonts w:ascii="Arial" w:hAnsi="Arial" w:cs="Arial"/>
          <w:sz w:val="20"/>
          <w:szCs w:val="20"/>
        </w:rPr>
      </w:pPr>
      <w:r w:rsidRPr="002C3FB8">
        <w:rPr>
          <w:rFonts w:ascii="Arial" w:hAnsi="Arial" w:cs="Arial"/>
          <w:b/>
          <w:color w:val="000000"/>
          <w:sz w:val="20"/>
          <w:szCs w:val="20"/>
        </w:rPr>
        <w:t>4.</w:t>
      </w:r>
      <w:r w:rsidRPr="002C3FB8">
        <w:rPr>
          <w:rFonts w:ascii="Arial" w:hAnsi="Arial" w:cs="Arial"/>
          <w:color w:val="000000"/>
          <w:sz w:val="20"/>
          <w:szCs w:val="20"/>
        </w:rPr>
        <w:t xml:space="preserve"> </w:t>
      </w:r>
      <w:r w:rsidR="0081402B" w:rsidRPr="002C3F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sidRPr="002C3FB8">
        <w:rPr>
          <w:rFonts w:ascii="Arial" w:hAnsi="Arial" w:cs="Arial"/>
          <w:color w:val="000000"/>
          <w:sz w:val="20"/>
          <w:szCs w:val="20"/>
        </w:rPr>
        <w:t>los bienes</w:t>
      </w:r>
      <w:r w:rsidR="0081402B" w:rsidRPr="002C3F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0081402B" w:rsidRPr="002C3FB8">
        <w:rPr>
          <w:rFonts w:ascii="Arial" w:hAnsi="Arial" w:cs="Arial"/>
          <w:sz w:val="20"/>
        </w:rPr>
        <w:t xml:space="preserve"> </w:t>
      </w:r>
      <w:r w:rsidR="0081402B" w:rsidRPr="002C3FB8">
        <w:rPr>
          <w:rFonts w:ascii="Arial" w:hAnsi="Arial" w:cs="Arial"/>
          <w:sz w:val="20"/>
          <w:szCs w:val="20"/>
        </w:rPr>
        <w:t xml:space="preserve">En caso de inasistencia del representante del Área requirente o técnica, el servidor público del </w:t>
      </w:r>
      <w:r w:rsidR="005B4B93" w:rsidRPr="002C3FB8">
        <w:rPr>
          <w:rFonts w:ascii="Arial" w:hAnsi="Arial" w:cs="Arial"/>
          <w:sz w:val="20"/>
          <w:szCs w:val="20"/>
        </w:rPr>
        <w:t>CONALEP</w:t>
      </w:r>
      <w:r w:rsidR="00495DCF" w:rsidRPr="002C3FB8">
        <w:rPr>
          <w:rFonts w:ascii="Arial" w:hAnsi="Arial" w:cs="Arial"/>
          <w:sz w:val="20"/>
          <w:szCs w:val="20"/>
        </w:rPr>
        <w:t xml:space="preserve"> </w:t>
      </w:r>
      <w:r w:rsidR="0081402B" w:rsidRPr="002C3FB8">
        <w:rPr>
          <w:rFonts w:ascii="Arial" w:hAnsi="Arial" w:cs="Arial"/>
          <w:sz w:val="20"/>
          <w:szCs w:val="20"/>
        </w:rPr>
        <w:t xml:space="preserve">que presida la junta de aclaraciones lo hará del conocimiento del titular del área de responsabilidades del O.I.C. del </w:t>
      </w:r>
      <w:r w:rsidR="005B4B93" w:rsidRPr="002C3FB8">
        <w:rPr>
          <w:rFonts w:ascii="Arial" w:hAnsi="Arial" w:cs="Arial"/>
          <w:sz w:val="20"/>
          <w:szCs w:val="20"/>
        </w:rPr>
        <w:t>CONALEP</w:t>
      </w:r>
      <w:r w:rsidR="0081402B" w:rsidRPr="002C3FB8">
        <w:rPr>
          <w:rFonts w:ascii="Arial" w:hAnsi="Arial" w:cs="Arial"/>
          <w:sz w:val="20"/>
          <w:szCs w:val="20"/>
        </w:rPr>
        <w:t>.</w:t>
      </w:r>
    </w:p>
    <w:p w14:paraId="3F529B16" w14:textId="77777777" w:rsidR="0081402B" w:rsidRPr="002C3FB8" w:rsidRDefault="0081402B" w:rsidP="00A276B9">
      <w:pPr>
        <w:ind w:left="851"/>
        <w:rPr>
          <w:rFonts w:ascii="Arial" w:hAnsi="Arial" w:cs="Arial"/>
          <w:b/>
          <w:bCs/>
          <w:sz w:val="20"/>
          <w:szCs w:val="20"/>
        </w:rPr>
      </w:pPr>
    </w:p>
    <w:p w14:paraId="5F147E6C" w14:textId="77777777" w:rsidR="0081402B" w:rsidRPr="002C3FB8" w:rsidRDefault="00A276B9" w:rsidP="00A276B9">
      <w:pPr>
        <w:pStyle w:val="Prrafodelista"/>
        <w:ind w:left="851"/>
        <w:jc w:val="both"/>
        <w:rPr>
          <w:rFonts w:ascii="Arial" w:hAnsi="Arial" w:cs="Arial"/>
          <w:color w:val="000000"/>
          <w:sz w:val="20"/>
          <w:szCs w:val="20"/>
        </w:rPr>
      </w:pPr>
      <w:r w:rsidRPr="002C3FB8">
        <w:rPr>
          <w:rFonts w:ascii="Arial" w:hAnsi="Arial" w:cs="Arial"/>
          <w:b/>
          <w:color w:val="000000"/>
          <w:sz w:val="20"/>
          <w:szCs w:val="20"/>
        </w:rPr>
        <w:t>5.</w:t>
      </w:r>
      <w:r w:rsidRPr="002C3FB8">
        <w:rPr>
          <w:rFonts w:ascii="Arial" w:hAnsi="Arial" w:cs="Arial"/>
          <w:color w:val="000000"/>
          <w:sz w:val="20"/>
          <w:szCs w:val="20"/>
        </w:rPr>
        <w:t xml:space="preserve"> </w:t>
      </w:r>
      <w:r w:rsidR="0081402B" w:rsidRPr="002C3FB8">
        <w:rPr>
          <w:rFonts w:ascii="Arial" w:hAnsi="Arial" w:cs="Arial"/>
          <w:color w:val="000000"/>
          <w:sz w:val="20"/>
          <w:szCs w:val="20"/>
        </w:rPr>
        <w:t xml:space="preserve">En la fecha y hora establecida para la primera junta de aclaraciones a la convocatoria, el servidor público del </w:t>
      </w:r>
      <w:r w:rsidR="005B4B93" w:rsidRPr="002C3FB8">
        <w:rPr>
          <w:rFonts w:ascii="Arial" w:hAnsi="Arial" w:cs="Arial"/>
          <w:color w:val="000000"/>
          <w:sz w:val="20"/>
          <w:szCs w:val="20"/>
        </w:rPr>
        <w:t>CONALEP</w:t>
      </w:r>
      <w:r w:rsidR="0081402B" w:rsidRPr="002C3FB8">
        <w:rPr>
          <w:rFonts w:ascii="Arial" w:hAnsi="Arial" w:cs="Arial"/>
          <w:color w:val="000000"/>
          <w:sz w:val="20"/>
          <w:szCs w:val="20"/>
        </w:rPr>
        <w:t xml:space="preserve"> que la presida procederá a dar contestación a las solicitudes de aclaración, mencionando el nombre del o los licitantes que las presentaron</w:t>
      </w:r>
      <w:r w:rsidR="007F4A7A" w:rsidRPr="002C3FB8">
        <w:rPr>
          <w:rFonts w:ascii="Arial" w:hAnsi="Arial" w:cs="Arial"/>
          <w:color w:val="000000"/>
          <w:sz w:val="20"/>
          <w:szCs w:val="20"/>
        </w:rPr>
        <w:t xml:space="preserve"> y el medio a través del cual fueron remitidas</w:t>
      </w:r>
      <w:r w:rsidR="0081402B" w:rsidRPr="002C3FB8">
        <w:rPr>
          <w:rFonts w:ascii="Arial" w:hAnsi="Arial" w:cs="Arial"/>
          <w:color w:val="000000"/>
          <w:sz w:val="20"/>
          <w:szCs w:val="20"/>
        </w:rPr>
        <w:t xml:space="preserve">. El </w:t>
      </w:r>
      <w:r w:rsidR="005B4B93" w:rsidRPr="002C3FB8">
        <w:rPr>
          <w:rFonts w:ascii="Arial" w:hAnsi="Arial" w:cs="Arial"/>
          <w:color w:val="000000"/>
          <w:sz w:val="20"/>
          <w:szCs w:val="20"/>
        </w:rPr>
        <w:t>CONALEP</w:t>
      </w:r>
      <w:r w:rsidR="0081402B" w:rsidRPr="002C3FB8">
        <w:rPr>
          <w:rFonts w:ascii="Arial" w:hAnsi="Arial" w:cs="Arial"/>
          <w:color w:val="000000"/>
          <w:sz w:val="20"/>
          <w:szCs w:val="20"/>
        </w:rPr>
        <w:t xml:space="preserve"> podrá optar por dar contestación a dichas solicitudes de manera individual o de manera conjunta</w:t>
      </w:r>
      <w:r w:rsidR="00AE6241" w:rsidRPr="002C3FB8">
        <w:rPr>
          <w:rFonts w:ascii="Arial" w:hAnsi="Arial" w:cs="Arial"/>
          <w:color w:val="000000"/>
          <w:sz w:val="20"/>
          <w:szCs w:val="20"/>
        </w:rPr>
        <w:t>,</w:t>
      </w:r>
      <w:r w:rsidR="0081402B" w:rsidRPr="002C3FB8">
        <w:rPr>
          <w:rFonts w:ascii="Arial" w:hAnsi="Arial" w:cs="Arial"/>
          <w:color w:val="000000"/>
          <w:sz w:val="20"/>
          <w:szCs w:val="20"/>
        </w:rPr>
        <w:t xml:space="preserve"> tratándose de aquéllas que hubiera agrupado por corresponder a un mismo punto o apartado de la convocatoria.</w:t>
      </w:r>
    </w:p>
    <w:p w14:paraId="3042D080" w14:textId="77777777" w:rsidR="0081402B" w:rsidRPr="002C3FB8" w:rsidRDefault="0081402B" w:rsidP="00A276B9">
      <w:pPr>
        <w:pStyle w:val="Prrafodelista"/>
        <w:ind w:left="851"/>
        <w:rPr>
          <w:rFonts w:ascii="Arial" w:hAnsi="Arial" w:cs="Arial"/>
          <w:color w:val="000000"/>
          <w:sz w:val="20"/>
          <w:szCs w:val="20"/>
        </w:rPr>
      </w:pPr>
    </w:p>
    <w:p w14:paraId="0E457B1F" w14:textId="77777777" w:rsidR="0081402B" w:rsidRPr="002C3FB8" w:rsidRDefault="00A276B9" w:rsidP="00A276B9">
      <w:pPr>
        <w:pStyle w:val="Prrafodelista"/>
        <w:ind w:left="851"/>
        <w:jc w:val="both"/>
        <w:rPr>
          <w:rFonts w:ascii="Arial" w:hAnsi="Arial" w:cs="Arial"/>
          <w:sz w:val="20"/>
          <w:szCs w:val="20"/>
        </w:rPr>
      </w:pPr>
      <w:r w:rsidRPr="002C3FB8">
        <w:rPr>
          <w:rFonts w:ascii="Arial" w:hAnsi="Arial" w:cs="Arial"/>
          <w:b/>
          <w:color w:val="000000"/>
          <w:sz w:val="20"/>
          <w:szCs w:val="20"/>
        </w:rPr>
        <w:t>6.</w:t>
      </w:r>
      <w:r w:rsidRPr="002C3FB8">
        <w:rPr>
          <w:rFonts w:ascii="Arial" w:hAnsi="Arial" w:cs="Arial"/>
          <w:color w:val="000000"/>
          <w:sz w:val="20"/>
          <w:szCs w:val="20"/>
        </w:rPr>
        <w:t xml:space="preserve"> </w:t>
      </w:r>
      <w:r w:rsidR="00861DAE" w:rsidRPr="002C3F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2C3FB8">
        <w:rPr>
          <w:rFonts w:ascii="Arial" w:hAnsi="Arial" w:cs="Arial"/>
          <w:color w:val="000000"/>
          <w:sz w:val="20"/>
          <w:szCs w:val="20"/>
        </w:rPr>
        <w:t xml:space="preserve"> </w:t>
      </w:r>
    </w:p>
    <w:p w14:paraId="1A9105B8" w14:textId="77777777" w:rsidR="0081402B" w:rsidRPr="002C3FB8" w:rsidRDefault="0081402B" w:rsidP="00A276B9">
      <w:pPr>
        <w:pStyle w:val="Prrafodelista"/>
        <w:ind w:left="851"/>
        <w:rPr>
          <w:rFonts w:ascii="Arial" w:hAnsi="Arial" w:cs="Arial"/>
          <w:sz w:val="20"/>
          <w:szCs w:val="20"/>
        </w:rPr>
      </w:pPr>
    </w:p>
    <w:p w14:paraId="489512D3" w14:textId="77777777" w:rsidR="00861DAE" w:rsidRPr="002C3FB8" w:rsidRDefault="00A276B9" w:rsidP="00A276B9">
      <w:pPr>
        <w:pStyle w:val="Prrafodelista"/>
        <w:ind w:left="851"/>
        <w:jc w:val="both"/>
        <w:rPr>
          <w:rFonts w:ascii="Arial" w:hAnsi="Arial" w:cs="Arial"/>
          <w:sz w:val="20"/>
          <w:szCs w:val="20"/>
        </w:rPr>
      </w:pPr>
      <w:r w:rsidRPr="002C3FB8">
        <w:rPr>
          <w:rFonts w:ascii="Arial" w:hAnsi="Arial" w:cs="Arial"/>
          <w:b/>
          <w:sz w:val="20"/>
          <w:szCs w:val="20"/>
        </w:rPr>
        <w:t>7.</w:t>
      </w:r>
      <w:r w:rsidRPr="002C3FB8">
        <w:rPr>
          <w:rFonts w:ascii="Arial" w:hAnsi="Arial" w:cs="Arial"/>
          <w:sz w:val="20"/>
          <w:szCs w:val="20"/>
        </w:rPr>
        <w:t xml:space="preserve"> </w:t>
      </w:r>
      <w:r w:rsidR="00861DAE" w:rsidRPr="002C3FB8">
        <w:rPr>
          <w:rFonts w:ascii="Arial" w:hAnsi="Arial" w:cs="Arial"/>
          <w:sz w:val="20"/>
          <w:szCs w:val="20"/>
        </w:rPr>
        <w:t xml:space="preserve">Las respuestas y aclaraciones se harán del conocimiento a los participantes </w:t>
      </w:r>
      <w:r w:rsidR="00320FA1" w:rsidRPr="002C3FB8">
        <w:rPr>
          <w:rFonts w:ascii="Arial" w:hAnsi="Arial" w:cs="Arial"/>
          <w:sz w:val="20"/>
          <w:szCs w:val="20"/>
        </w:rPr>
        <w:t>a través del Sistema Compranet</w:t>
      </w:r>
      <w:r w:rsidR="00861DAE" w:rsidRPr="002C3FB8">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00861DAE" w:rsidRPr="002C3FB8">
        <w:rPr>
          <w:rFonts w:ascii="Arial" w:hAnsi="Arial" w:cs="Arial"/>
          <w:color w:val="000000"/>
          <w:sz w:val="20"/>
          <w:szCs w:val="20"/>
        </w:rPr>
        <w:t>los licitantes, caso contrario se informará a los licitantes a través de CompraNet  la hora y en su caso fecha en que se continuará con la junta de aclaraciones y su incorporación al sistema</w:t>
      </w:r>
      <w:r w:rsidR="00861DAE" w:rsidRPr="002C3FB8">
        <w:rPr>
          <w:rFonts w:ascii="Arial" w:hAnsi="Arial" w:cs="Arial"/>
          <w:sz w:val="20"/>
          <w:szCs w:val="20"/>
        </w:rPr>
        <w:t>. Los participantes acatarán todos los acuerdos tomados en dicha Junta sin perjuicio para el CONALEP.</w:t>
      </w:r>
    </w:p>
    <w:p w14:paraId="19FFFE39" w14:textId="77777777" w:rsidR="00861DAE" w:rsidRPr="002C3FB8" w:rsidRDefault="00861DAE" w:rsidP="00A276B9">
      <w:pPr>
        <w:pStyle w:val="Prrafodelista"/>
        <w:ind w:left="851"/>
        <w:rPr>
          <w:rFonts w:ascii="Arial" w:hAnsi="Arial" w:cs="Arial"/>
          <w:sz w:val="20"/>
          <w:szCs w:val="20"/>
        </w:rPr>
      </w:pPr>
    </w:p>
    <w:p w14:paraId="0CC894D2" w14:textId="77777777" w:rsidR="00861DAE" w:rsidRPr="002C3FB8" w:rsidRDefault="00A276B9" w:rsidP="00A276B9">
      <w:pPr>
        <w:pStyle w:val="Prrafodelista"/>
        <w:ind w:left="851"/>
        <w:jc w:val="both"/>
        <w:rPr>
          <w:rFonts w:ascii="Arial" w:hAnsi="Arial" w:cs="Arial"/>
          <w:sz w:val="20"/>
          <w:szCs w:val="20"/>
        </w:rPr>
      </w:pPr>
      <w:r w:rsidRPr="002C3FB8">
        <w:rPr>
          <w:rFonts w:ascii="Arial" w:hAnsi="Arial" w:cs="Arial"/>
          <w:b/>
          <w:sz w:val="20"/>
          <w:szCs w:val="20"/>
        </w:rPr>
        <w:t>8.</w:t>
      </w:r>
      <w:r w:rsidRPr="002C3FB8">
        <w:rPr>
          <w:rFonts w:ascii="Arial" w:hAnsi="Arial" w:cs="Arial"/>
          <w:sz w:val="20"/>
          <w:szCs w:val="20"/>
        </w:rPr>
        <w:t xml:space="preserve"> </w:t>
      </w:r>
      <w:r w:rsidR="00861DAE" w:rsidRPr="002C3FB8">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14:paraId="0601F40A" w14:textId="77777777" w:rsidR="00861DAE" w:rsidRPr="002C3FB8" w:rsidRDefault="00861DAE" w:rsidP="00A276B9">
      <w:pPr>
        <w:pStyle w:val="Prrafodelista"/>
        <w:ind w:left="851"/>
        <w:rPr>
          <w:rFonts w:ascii="Arial" w:hAnsi="Arial" w:cs="Arial"/>
          <w:sz w:val="20"/>
          <w:szCs w:val="20"/>
        </w:rPr>
      </w:pPr>
    </w:p>
    <w:p w14:paraId="13FBDC82" w14:textId="77777777" w:rsidR="00861DAE" w:rsidRPr="002C3FB8" w:rsidRDefault="00A276B9" w:rsidP="00A276B9">
      <w:pPr>
        <w:pStyle w:val="Prrafodelista"/>
        <w:ind w:left="851"/>
        <w:jc w:val="both"/>
        <w:rPr>
          <w:rFonts w:ascii="Arial" w:hAnsi="Arial" w:cs="Arial"/>
          <w:sz w:val="20"/>
          <w:szCs w:val="20"/>
          <w:shd w:val="clear" w:color="auto" w:fill="FFFF00"/>
        </w:rPr>
      </w:pPr>
      <w:r w:rsidRPr="002C3FB8">
        <w:rPr>
          <w:rFonts w:ascii="Arial" w:hAnsi="Arial" w:cs="Arial"/>
          <w:b/>
          <w:sz w:val="20"/>
          <w:szCs w:val="20"/>
        </w:rPr>
        <w:t xml:space="preserve">9. </w:t>
      </w:r>
      <w:r w:rsidR="00861DAE" w:rsidRPr="002C3FB8">
        <w:rPr>
          <w:rFonts w:ascii="Arial" w:hAnsi="Arial" w:cs="Arial"/>
          <w:sz w:val="20"/>
          <w:szCs w:val="20"/>
        </w:rPr>
        <w:t>Las preguntas recibidas con posterioridad a los plazos establecidos para la formulación de cuestionamientos no serán atendid</w:t>
      </w:r>
      <w:r w:rsidR="00320FA1" w:rsidRPr="002C3FB8">
        <w:rPr>
          <w:rFonts w:ascii="Arial" w:hAnsi="Arial" w:cs="Arial"/>
          <w:sz w:val="20"/>
          <w:szCs w:val="20"/>
        </w:rPr>
        <w:t>a</w:t>
      </w:r>
      <w:r w:rsidR="00861DAE" w:rsidRPr="002C3FB8">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40471588" w14:textId="77777777" w:rsidR="00A804B3" w:rsidRPr="002C3FB8" w:rsidRDefault="00A804B3" w:rsidP="00A276B9">
      <w:pPr>
        <w:pStyle w:val="Prrafodelista"/>
        <w:ind w:left="851"/>
        <w:rPr>
          <w:rFonts w:ascii="Arial" w:hAnsi="Arial" w:cs="Arial"/>
          <w:sz w:val="20"/>
          <w:szCs w:val="20"/>
          <w:shd w:val="clear" w:color="auto" w:fill="FFFF00"/>
        </w:rPr>
      </w:pPr>
    </w:p>
    <w:p w14:paraId="0211E5FD" w14:textId="77777777" w:rsidR="00861DAE" w:rsidRPr="002C3FB8" w:rsidRDefault="00A276B9" w:rsidP="00A276B9">
      <w:pPr>
        <w:pStyle w:val="Prrafodelista"/>
        <w:ind w:left="851"/>
        <w:jc w:val="both"/>
        <w:rPr>
          <w:rFonts w:ascii="Arial" w:hAnsi="Arial" w:cs="Arial"/>
          <w:sz w:val="20"/>
          <w:szCs w:val="20"/>
        </w:rPr>
      </w:pPr>
      <w:r w:rsidRPr="002C3FB8">
        <w:rPr>
          <w:rFonts w:ascii="Arial" w:hAnsi="Arial" w:cs="Arial"/>
          <w:b/>
          <w:sz w:val="20"/>
        </w:rPr>
        <w:t>10.</w:t>
      </w:r>
      <w:r w:rsidRPr="002C3FB8">
        <w:rPr>
          <w:rFonts w:ascii="Arial" w:hAnsi="Arial" w:cs="Arial"/>
          <w:sz w:val="20"/>
        </w:rPr>
        <w:t xml:space="preserve"> </w:t>
      </w:r>
      <w:r w:rsidR="00861DAE" w:rsidRPr="002C3FB8">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2C3FB8">
        <w:rPr>
          <w:rFonts w:ascii="Arial" w:hAnsi="Arial" w:cs="Arial"/>
          <w:sz w:val="20"/>
        </w:rPr>
        <w:t>en un horario de 09:00 a 17:00 h</w:t>
      </w:r>
      <w:r w:rsidR="00861DAE" w:rsidRPr="002C3FB8">
        <w:rPr>
          <w:rFonts w:ascii="Arial" w:hAnsi="Arial" w:cs="Arial"/>
          <w:sz w:val="20"/>
        </w:rPr>
        <w:t>oras</w:t>
      </w:r>
      <w:r w:rsidR="00F940FF" w:rsidRPr="002C3FB8">
        <w:rPr>
          <w:rFonts w:ascii="Arial" w:hAnsi="Arial" w:cs="Arial"/>
          <w:sz w:val="20"/>
        </w:rPr>
        <w:t xml:space="preserve"> de lunes a jueves, y viernes de 9:00 a 15:00 hrs.</w:t>
      </w:r>
      <w:r w:rsidR="00861DAE" w:rsidRPr="002C3FB8">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2C3FB8">
        <w:rPr>
          <w:rFonts w:ascii="Arial" w:hAnsi="Arial" w:cs="Arial"/>
          <w:sz w:val="20"/>
          <w:szCs w:val="20"/>
        </w:rPr>
        <w:t xml:space="preserve"> </w:t>
      </w:r>
    </w:p>
    <w:p w14:paraId="03B0DDC0" w14:textId="77777777" w:rsidR="00861DAE" w:rsidRPr="002C3FB8" w:rsidRDefault="00861DAE" w:rsidP="00A276B9">
      <w:pPr>
        <w:pStyle w:val="Prrafodelista"/>
        <w:ind w:left="851"/>
        <w:rPr>
          <w:rFonts w:ascii="Arial" w:hAnsi="Arial" w:cs="Arial"/>
          <w:sz w:val="20"/>
          <w:szCs w:val="20"/>
        </w:rPr>
      </w:pPr>
    </w:p>
    <w:p w14:paraId="3337C321" w14:textId="301C8AC7" w:rsidR="00861DAE" w:rsidRPr="002C3FB8" w:rsidRDefault="00A276B9" w:rsidP="00A276B9">
      <w:pPr>
        <w:pStyle w:val="Prrafodelista"/>
        <w:ind w:left="851"/>
        <w:jc w:val="both"/>
        <w:rPr>
          <w:rFonts w:ascii="Arial" w:hAnsi="Arial" w:cs="Arial"/>
          <w:sz w:val="20"/>
        </w:rPr>
      </w:pPr>
      <w:r w:rsidRPr="002C3FB8">
        <w:rPr>
          <w:rFonts w:ascii="Arial" w:hAnsi="Arial" w:cs="Arial"/>
          <w:b/>
          <w:sz w:val="20"/>
        </w:rPr>
        <w:t>11.</w:t>
      </w:r>
      <w:r w:rsidRPr="002C3FB8">
        <w:rPr>
          <w:rFonts w:ascii="Arial" w:hAnsi="Arial" w:cs="Arial"/>
          <w:sz w:val="20"/>
        </w:rPr>
        <w:t xml:space="preserve"> </w:t>
      </w:r>
      <w:r w:rsidR="00861DAE" w:rsidRPr="002C3FB8">
        <w:rPr>
          <w:rFonts w:ascii="Arial" w:hAnsi="Arial" w:cs="Arial"/>
          <w:sz w:val="20"/>
        </w:rPr>
        <w:t>La Coordinación de Adquisiciones y Servicios, para efectos de la notificación de la Junta de Aclaraciones, colocará un aviso en las instalaciones de las Oficinas Nacionales del CO</w:t>
      </w:r>
      <w:r w:rsidR="00C82B14" w:rsidRPr="002C3FB8">
        <w:rPr>
          <w:rFonts w:ascii="Arial" w:hAnsi="Arial" w:cs="Arial"/>
          <w:sz w:val="20"/>
        </w:rPr>
        <w:t>NALEP, ubicadas en calle 16 de s</w:t>
      </w:r>
      <w:r w:rsidR="00861DAE" w:rsidRPr="002C3FB8">
        <w:rPr>
          <w:rFonts w:ascii="Arial" w:hAnsi="Arial" w:cs="Arial"/>
          <w:sz w:val="20"/>
        </w:rPr>
        <w:t>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14:paraId="7D45922E" w14:textId="77777777" w:rsidR="00320FA1" w:rsidRPr="002C3FB8" w:rsidRDefault="00320FA1" w:rsidP="00A276B9">
      <w:pPr>
        <w:pStyle w:val="Prrafodelista"/>
        <w:ind w:left="851"/>
        <w:rPr>
          <w:rFonts w:ascii="Arial" w:hAnsi="Arial" w:cs="Arial"/>
          <w:sz w:val="20"/>
        </w:rPr>
      </w:pPr>
    </w:p>
    <w:p w14:paraId="7105F16C" w14:textId="77777777" w:rsidR="00861DAE" w:rsidRPr="002C3FB8" w:rsidRDefault="00A276B9" w:rsidP="00A276B9">
      <w:pPr>
        <w:pStyle w:val="Prrafodelista"/>
        <w:ind w:left="851"/>
        <w:jc w:val="both"/>
        <w:rPr>
          <w:rFonts w:ascii="Arial" w:hAnsi="Arial" w:cs="Arial"/>
          <w:sz w:val="20"/>
          <w:szCs w:val="20"/>
        </w:rPr>
      </w:pPr>
      <w:r w:rsidRPr="002C3FB8">
        <w:rPr>
          <w:rFonts w:ascii="Arial" w:hAnsi="Arial" w:cs="Arial"/>
          <w:b/>
          <w:sz w:val="20"/>
          <w:szCs w:val="20"/>
        </w:rPr>
        <w:t>12.</w:t>
      </w:r>
      <w:r w:rsidRPr="002C3FB8">
        <w:rPr>
          <w:rFonts w:ascii="Arial" w:hAnsi="Arial" w:cs="Arial"/>
          <w:sz w:val="20"/>
          <w:szCs w:val="20"/>
        </w:rPr>
        <w:t xml:space="preserve"> </w:t>
      </w:r>
      <w:r w:rsidR="00861DAE" w:rsidRPr="002C3FB8">
        <w:rPr>
          <w:rFonts w:ascii="Arial" w:hAnsi="Arial" w:cs="Arial"/>
          <w:sz w:val="20"/>
          <w:szCs w:val="20"/>
        </w:rPr>
        <w:t xml:space="preserve">Cualquier </w:t>
      </w:r>
      <w:r w:rsidR="00861DAE" w:rsidRPr="002C3FB8">
        <w:rPr>
          <w:rFonts w:ascii="Arial" w:hAnsi="Arial" w:cs="Arial"/>
          <w:sz w:val="20"/>
        </w:rPr>
        <w:t>modificación</w:t>
      </w:r>
      <w:r w:rsidR="00320FA1" w:rsidRPr="002C3FB8">
        <w:rPr>
          <w:rFonts w:ascii="Arial" w:hAnsi="Arial" w:cs="Arial"/>
          <w:sz w:val="20"/>
          <w:szCs w:val="20"/>
        </w:rPr>
        <w:t xml:space="preserve"> a la convocatoria</w:t>
      </w:r>
      <w:r w:rsidR="00861DAE" w:rsidRPr="002C3FB8">
        <w:rPr>
          <w:rFonts w:ascii="Arial" w:hAnsi="Arial" w:cs="Arial"/>
          <w:sz w:val="20"/>
          <w:szCs w:val="20"/>
        </w:rPr>
        <w:t>, derivada del resultado de la Junta de Aclaraciones, será considerada como parte integ</w:t>
      </w:r>
      <w:r w:rsidR="00320FA1" w:rsidRPr="002C3FB8">
        <w:rPr>
          <w:rFonts w:ascii="Arial" w:hAnsi="Arial" w:cs="Arial"/>
          <w:sz w:val="20"/>
          <w:szCs w:val="20"/>
        </w:rPr>
        <w:t>rante de la propia convocatoria.</w:t>
      </w:r>
    </w:p>
    <w:p w14:paraId="0C0BA477" w14:textId="77777777" w:rsidR="00861DAE" w:rsidRPr="002C3FB8" w:rsidRDefault="00861DAE" w:rsidP="00A276B9">
      <w:pPr>
        <w:pStyle w:val="Prrafodelista"/>
        <w:ind w:left="851"/>
        <w:rPr>
          <w:rFonts w:ascii="Arial" w:hAnsi="Arial" w:cs="Arial"/>
          <w:sz w:val="20"/>
          <w:szCs w:val="20"/>
        </w:rPr>
      </w:pPr>
    </w:p>
    <w:p w14:paraId="35B10FD2" w14:textId="77777777" w:rsidR="00861DAE" w:rsidRPr="002C3FB8" w:rsidRDefault="00861DAE" w:rsidP="00A276B9">
      <w:pPr>
        <w:ind w:left="851"/>
        <w:jc w:val="both"/>
        <w:rPr>
          <w:rFonts w:ascii="Arial" w:hAnsi="Arial" w:cs="Arial"/>
          <w:sz w:val="20"/>
          <w:szCs w:val="20"/>
        </w:rPr>
      </w:pPr>
      <w:r w:rsidRPr="002C3FB8">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64B8B3AB" w14:textId="77777777" w:rsidR="0081402B" w:rsidRPr="002C3FB8" w:rsidRDefault="0081402B" w:rsidP="00A276B9">
      <w:pPr>
        <w:pStyle w:val="Prrafodelista"/>
        <w:ind w:left="284"/>
        <w:jc w:val="both"/>
        <w:rPr>
          <w:rFonts w:ascii="Arial" w:hAnsi="Arial" w:cs="Arial"/>
          <w:sz w:val="20"/>
          <w:szCs w:val="20"/>
        </w:rPr>
      </w:pPr>
    </w:p>
    <w:p w14:paraId="1CD192CC" w14:textId="77777777" w:rsidR="0081402B" w:rsidRPr="002C3FB8" w:rsidRDefault="004F13C4" w:rsidP="005C78D0">
      <w:pPr>
        <w:pStyle w:val="Prrafodelista"/>
        <w:ind w:left="284"/>
        <w:rPr>
          <w:rFonts w:ascii="Arial" w:hAnsi="Arial" w:cs="Arial"/>
          <w:b/>
        </w:rPr>
      </w:pPr>
      <w:r w:rsidRPr="002C3FB8">
        <w:rPr>
          <w:rFonts w:ascii="Arial" w:hAnsi="Arial" w:cs="Arial"/>
          <w:b/>
          <w:bCs/>
          <w:sz w:val="20"/>
          <w:szCs w:val="20"/>
        </w:rPr>
        <w:t>k</w:t>
      </w:r>
      <w:r w:rsidR="005C78D0" w:rsidRPr="002C3FB8">
        <w:rPr>
          <w:rFonts w:ascii="Arial" w:hAnsi="Arial" w:cs="Arial"/>
          <w:b/>
          <w:bCs/>
          <w:sz w:val="20"/>
          <w:szCs w:val="20"/>
        </w:rPr>
        <w:t>)</w:t>
      </w:r>
      <w:r w:rsidR="0081402B" w:rsidRPr="002C3FB8">
        <w:rPr>
          <w:rFonts w:ascii="Arial" w:hAnsi="Arial" w:cs="Arial"/>
          <w:b/>
          <w:bCs/>
          <w:sz w:val="20"/>
          <w:szCs w:val="20"/>
        </w:rPr>
        <w:t xml:space="preserve"> ACTO DE PRESENTACIÓN Y APERTURA DE PROPOSICIONES:</w:t>
      </w:r>
      <w:r w:rsidR="0081402B" w:rsidRPr="002C3FB8">
        <w:rPr>
          <w:rFonts w:ascii="Arial" w:hAnsi="Arial" w:cs="Arial"/>
          <w:b/>
        </w:rPr>
        <w:t xml:space="preserve"> </w:t>
      </w:r>
    </w:p>
    <w:p w14:paraId="2EF95043" w14:textId="77777777" w:rsidR="0081402B" w:rsidRPr="002C3FB8" w:rsidRDefault="0081402B" w:rsidP="005C78D0">
      <w:pPr>
        <w:pStyle w:val="P3"/>
        <w:ind w:left="284"/>
        <w:rPr>
          <w:rFonts w:ascii="Arial" w:hAnsi="Arial" w:cs="Arial"/>
          <w:lang w:val="es-MX"/>
        </w:rPr>
      </w:pPr>
    </w:p>
    <w:p w14:paraId="2D88DE00" w14:textId="2FACE59B" w:rsidR="0081402B"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1.</w:t>
      </w:r>
      <w:r w:rsidRPr="002C3FB8">
        <w:t xml:space="preserve"> </w:t>
      </w:r>
      <w:r w:rsidR="0081402B" w:rsidRPr="002C3FB8">
        <w:t>El Acto de Presentación y Apertura de pro</w:t>
      </w:r>
      <w:r w:rsidR="00FD5272" w:rsidRPr="002C3FB8">
        <w:t>posiciones, se realizará el día</w:t>
      </w:r>
      <w:r w:rsidR="00A92F49">
        <w:rPr>
          <w:b/>
        </w:rPr>
        <w:t xml:space="preserve">1 de noviembre </w:t>
      </w:r>
      <w:r w:rsidR="00861DAE" w:rsidRPr="002C3FB8">
        <w:rPr>
          <w:b/>
        </w:rPr>
        <w:t xml:space="preserve">de </w:t>
      </w:r>
      <w:r w:rsidR="008E1A38" w:rsidRPr="002C3FB8">
        <w:rPr>
          <w:b/>
        </w:rPr>
        <w:t>201</w:t>
      </w:r>
      <w:r w:rsidR="00CE33E3" w:rsidRPr="002C3FB8">
        <w:rPr>
          <w:b/>
        </w:rPr>
        <w:t>7</w:t>
      </w:r>
      <w:r w:rsidR="00DD4BC1" w:rsidRPr="002C3FB8">
        <w:t>, a las</w:t>
      </w:r>
      <w:r w:rsidR="00A92F49">
        <w:t xml:space="preserve"> </w:t>
      </w:r>
      <w:r w:rsidR="00A92F49">
        <w:rPr>
          <w:b/>
        </w:rPr>
        <w:t>9</w:t>
      </w:r>
      <w:r w:rsidR="009702EC">
        <w:rPr>
          <w:b/>
        </w:rPr>
        <w:t>:</w:t>
      </w:r>
      <w:r w:rsidR="00A92F49">
        <w:rPr>
          <w:b/>
        </w:rPr>
        <w:t>30</w:t>
      </w:r>
      <w:r w:rsidR="00AF6B56" w:rsidRPr="002C3FB8">
        <w:rPr>
          <w:b/>
        </w:rPr>
        <w:t xml:space="preserve"> </w:t>
      </w:r>
      <w:r w:rsidR="0081402B" w:rsidRPr="002C3FB8">
        <w:rPr>
          <w:b/>
        </w:rPr>
        <w:t>horas</w:t>
      </w:r>
      <w:r w:rsidR="0081402B" w:rsidRPr="002C3FB8">
        <w:t xml:space="preserve">, </w:t>
      </w:r>
      <w:r w:rsidR="00A33313" w:rsidRPr="002C3FB8">
        <w:t xml:space="preserve">en </w:t>
      </w:r>
      <w:r w:rsidR="00A66721" w:rsidRPr="002C3FB8">
        <w:t>el</w:t>
      </w:r>
      <w:r w:rsidR="00B668D6" w:rsidRPr="002C3FB8">
        <w:t xml:space="preserve"> </w:t>
      </w:r>
      <w:r w:rsidR="00A66721" w:rsidRPr="002C3FB8">
        <w:t xml:space="preserve">Auditorio Ángel María Garibay K. ubicado en la Calle 16 de </w:t>
      </w:r>
      <w:r w:rsidR="00C82B14" w:rsidRPr="002C3FB8">
        <w:t>septiembre</w:t>
      </w:r>
      <w:r w:rsidR="00A66721" w:rsidRPr="002C3FB8">
        <w:t xml:space="preserve"> No. 147 Norte Col. Lázaro Cárdenas, Metepec, Estado de México primer piso</w:t>
      </w:r>
    </w:p>
    <w:p w14:paraId="76B980A9" w14:textId="77777777" w:rsidR="0081402B" w:rsidRPr="002C3FB8"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4589CB5B" w14:textId="77777777"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2C3FB8">
        <w:rPr>
          <w:b/>
          <w:bCs/>
        </w:rPr>
        <w:t>2.</w:t>
      </w:r>
      <w:r w:rsidRPr="002C3FB8">
        <w:rPr>
          <w:bCs/>
        </w:rPr>
        <w:t xml:space="preserve"> </w:t>
      </w:r>
      <w:r w:rsidR="00861DAE" w:rsidRPr="002C3FB8">
        <w:rPr>
          <w:bCs/>
        </w:rPr>
        <w:t xml:space="preserve">El Acto de Presentación y Apertura de Proposiciones se iniciará con la impresión de las proposiciones recibidas por medio del sistema de compras gubernamentales CompraNet. </w:t>
      </w:r>
    </w:p>
    <w:p w14:paraId="524B348E" w14:textId="77777777" w:rsidR="00861DAE" w:rsidRPr="002C3FB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14:paraId="2A2C04E7" w14:textId="77777777"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3.</w:t>
      </w:r>
      <w:r w:rsidRPr="002C3FB8">
        <w:t xml:space="preserve"> </w:t>
      </w:r>
      <w:r w:rsidR="00861DAE" w:rsidRPr="002C3FB8">
        <w:t>Iniciado el acto de apertura de proposiciones, los servidores públicos no podrán efectuar ninguna modificación, adición, eliminación o negociación a las proposiciones de los licitantes.</w:t>
      </w:r>
    </w:p>
    <w:p w14:paraId="75C4D92C" w14:textId="77777777" w:rsidR="00861DAE" w:rsidRPr="002C3FB8" w:rsidRDefault="00861DAE" w:rsidP="00881F32">
      <w:pPr>
        <w:ind w:left="851"/>
        <w:jc w:val="both"/>
        <w:rPr>
          <w:rFonts w:ascii="Arial" w:hAnsi="Arial" w:cs="Arial"/>
        </w:rPr>
      </w:pPr>
    </w:p>
    <w:p w14:paraId="1BCC6339" w14:textId="77777777"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4.</w:t>
      </w:r>
      <w:r w:rsidRPr="002C3FB8">
        <w:t xml:space="preserve"> </w:t>
      </w:r>
      <w:r w:rsidR="00861DAE" w:rsidRPr="002C3FB8">
        <w:t>En el evento, la revisión de la documentación se efectuará en forma cuantitativa, sin entrar al análisis detallado de su contenido.</w:t>
      </w:r>
    </w:p>
    <w:p w14:paraId="0B074D77" w14:textId="77777777" w:rsidR="00861DAE" w:rsidRPr="002C3FB8"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14:paraId="323373D8" w14:textId="77777777"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 xml:space="preserve">5. </w:t>
      </w:r>
      <w:r w:rsidR="00861DAE" w:rsidRPr="002C3FB8">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7AF00659" w14:textId="77777777" w:rsidR="00861DAE" w:rsidRPr="002C3FB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65307F36" w14:textId="77777777"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 xml:space="preserve">6. </w:t>
      </w:r>
      <w:r w:rsidR="00861DAE" w:rsidRPr="002C3F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108D36A0" w14:textId="77777777" w:rsidR="00861DAE" w:rsidRPr="002C3FB8" w:rsidRDefault="00861DAE" w:rsidP="00881F32">
      <w:pPr>
        <w:pStyle w:val="Prrafodelista"/>
        <w:ind w:left="851"/>
        <w:rPr>
          <w:rFonts w:ascii="Arial" w:hAnsi="Arial" w:cs="Arial"/>
        </w:rPr>
      </w:pPr>
    </w:p>
    <w:p w14:paraId="14756335" w14:textId="77777777"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7</w:t>
      </w:r>
      <w:r w:rsidRPr="002C3FB8">
        <w:t>.</w:t>
      </w:r>
      <w:r w:rsidR="00861DAE" w:rsidRPr="002C3FB8">
        <w:t xml:space="preserve">Los actos que deriven de esta </w:t>
      </w:r>
      <w:r w:rsidR="00237486" w:rsidRPr="002C3FB8">
        <w:t>licitación</w:t>
      </w:r>
      <w:r w:rsidR="00861DAE" w:rsidRPr="002C3FB8">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2C3FB8">
        <w:rPr>
          <w:b/>
        </w:rPr>
        <w:t xml:space="preserve"> </w:t>
      </w:r>
      <w:r w:rsidR="00861DAE" w:rsidRPr="002C3FB8">
        <w:t>y su Reglamento.</w:t>
      </w:r>
    </w:p>
    <w:p w14:paraId="766B9BE0" w14:textId="77777777" w:rsidR="00861DAE" w:rsidRPr="002C3FB8" w:rsidRDefault="00861DAE" w:rsidP="00881F32">
      <w:pPr>
        <w:pStyle w:val="Prrafodelista"/>
        <w:ind w:left="851"/>
        <w:rPr>
          <w:rFonts w:ascii="Arial" w:hAnsi="Arial" w:cs="Arial"/>
          <w:sz w:val="16"/>
          <w:szCs w:val="16"/>
        </w:rPr>
      </w:pPr>
    </w:p>
    <w:p w14:paraId="1947E659" w14:textId="0A16CCB4" w:rsidR="00861DAE" w:rsidRPr="002C3FB8"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C3FB8">
        <w:rPr>
          <w:b/>
          <w:szCs w:val="24"/>
        </w:rPr>
        <w:t>8</w:t>
      </w:r>
      <w:r w:rsidRPr="002C3FB8">
        <w:rPr>
          <w:szCs w:val="24"/>
        </w:rPr>
        <w:t>.</w:t>
      </w:r>
      <w:r w:rsidR="00861DAE" w:rsidRPr="002C3FB8">
        <w:rPr>
          <w:szCs w:val="24"/>
        </w:rPr>
        <w:t xml:space="preserve">La Coordinación de Adquisiciones y Servicios, para efectos de la notificación del </w:t>
      </w:r>
      <w:r w:rsidR="00861DAE" w:rsidRPr="002C3FB8">
        <w:t>Acto de Presentación y Apertura de Proposiciones</w:t>
      </w:r>
      <w:r w:rsidR="00861DAE" w:rsidRPr="002C3FB8">
        <w:rPr>
          <w:szCs w:val="24"/>
        </w:rPr>
        <w:t xml:space="preserve">, colocará un aviso en las instalaciones de las Oficinas Nacionales del CONALEP, ubicadas en calle 16 de </w:t>
      </w:r>
      <w:r w:rsidR="00C82B14" w:rsidRPr="002C3FB8">
        <w:rPr>
          <w:szCs w:val="24"/>
        </w:rPr>
        <w:t>septiembre</w:t>
      </w:r>
      <w:r w:rsidR="00861DAE" w:rsidRPr="002C3FB8">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14:paraId="765CB57A" w14:textId="77777777" w:rsidR="002A6534" w:rsidRPr="002C3FB8"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14:paraId="5DAAFEA8" w14:textId="77777777" w:rsidR="002A6534" w:rsidRPr="002C3FB8"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C3FB8">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14:paraId="03F85E42" w14:textId="77777777" w:rsidR="0081402B" w:rsidRPr="002C3FB8" w:rsidRDefault="0081402B" w:rsidP="008E1A38">
      <w:pPr>
        <w:pStyle w:val="Prrafodelista"/>
        <w:rPr>
          <w:rFonts w:ascii="Arial" w:hAnsi="Arial" w:cs="Arial"/>
          <w:sz w:val="20"/>
        </w:rPr>
      </w:pPr>
    </w:p>
    <w:p w14:paraId="6A44BAAD" w14:textId="77777777" w:rsidR="0081402B" w:rsidRPr="002C3FB8" w:rsidRDefault="004F13C4" w:rsidP="00C87789">
      <w:pPr>
        <w:pStyle w:val="Prrafodelista"/>
        <w:ind w:left="284"/>
        <w:rPr>
          <w:rFonts w:ascii="Arial" w:hAnsi="Arial" w:cs="Arial"/>
          <w:b/>
          <w:bCs/>
          <w:sz w:val="20"/>
          <w:szCs w:val="20"/>
        </w:rPr>
      </w:pPr>
      <w:r w:rsidRPr="002C3FB8">
        <w:rPr>
          <w:rFonts w:ascii="Arial" w:hAnsi="Arial" w:cs="Arial"/>
          <w:b/>
          <w:bCs/>
          <w:sz w:val="20"/>
          <w:szCs w:val="20"/>
        </w:rPr>
        <w:t>l</w:t>
      </w:r>
      <w:r w:rsidR="00C87789" w:rsidRPr="002C3FB8">
        <w:rPr>
          <w:rFonts w:ascii="Arial" w:hAnsi="Arial" w:cs="Arial"/>
          <w:b/>
          <w:bCs/>
          <w:sz w:val="20"/>
          <w:szCs w:val="20"/>
        </w:rPr>
        <w:t>)</w:t>
      </w:r>
      <w:r w:rsidR="0081402B" w:rsidRPr="002C3FB8">
        <w:rPr>
          <w:rFonts w:ascii="Arial" w:hAnsi="Arial" w:cs="Arial"/>
          <w:b/>
          <w:bCs/>
          <w:sz w:val="20"/>
          <w:szCs w:val="20"/>
        </w:rPr>
        <w:t xml:space="preserve"> JUNTA PÚBLICA DE NOTIFICACIÓN DEL FALLO:</w:t>
      </w:r>
    </w:p>
    <w:p w14:paraId="69BA8198" w14:textId="77777777" w:rsidR="0081402B" w:rsidRPr="002C3FB8" w:rsidRDefault="0081402B" w:rsidP="00C87789">
      <w:pPr>
        <w:ind w:left="284"/>
        <w:jc w:val="both"/>
        <w:rPr>
          <w:rFonts w:ascii="Arial" w:hAnsi="Arial" w:cs="Arial"/>
          <w:sz w:val="20"/>
          <w:szCs w:val="20"/>
        </w:rPr>
      </w:pPr>
    </w:p>
    <w:p w14:paraId="330AA300" w14:textId="557A5E75" w:rsidR="00D55695" w:rsidRPr="002C3FB8" w:rsidRDefault="002A6534" w:rsidP="007C29D7">
      <w:pPr>
        <w:ind w:left="993"/>
        <w:jc w:val="both"/>
        <w:rPr>
          <w:rFonts w:ascii="Arial" w:hAnsi="Arial" w:cs="Arial"/>
          <w:sz w:val="20"/>
          <w:szCs w:val="20"/>
        </w:rPr>
      </w:pPr>
      <w:r w:rsidRPr="002C3FB8">
        <w:rPr>
          <w:rFonts w:ascii="Arial" w:hAnsi="Arial" w:cs="Arial"/>
          <w:b/>
          <w:sz w:val="20"/>
          <w:szCs w:val="20"/>
        </w:rPr>
        <w:t>1.</w:t>
      </w:r>
      <w:r w:rsidRPr="002C3FB8">
        <w:rPr>
          <w:rFonts w:ascii="Arial" w:hAnsi="Arial" w:cs="Arial"/>
          <w:sz w:val="20"/>
          <w:szCs w:val="20"/>
        </w:rPr>
        <w:t xml:space="preserve"> </w:t>
      </w:r>
      <w:r w:rsidR="0081402B" w:rsidRPr="002C3FB8">
        <w:rPr>
          <w:rFonts w:ascii="Arial" w:hAnsi="Arial" w:cs="Arial"/>
          <w:sz w:val="20"/>
          <w:szCs w:val="20"/>
        </w:rPr>
        <w:t xml:space="preserve">El Acto de notificación del Fallo, se llevará a cabo el </w:t>
      </w:r>
      <w:r w:rsidR="0081402B" w:rsidRPr="002C3FB8">
        <w:rPr>
          <w:rFonts w:ascii="Arial" w:hAnsi="Arial" w:cs="Arial"/>
          <w:b/>
          <w:sz w:val="20"/>
          <w:szCs w:val="20"/>
        </w:rPr>
        <w:t>día</w:t>
      </w:r>
      <w:r w:rsidR="00993DA6" w:rsidRPr="002C3FB8">
        <w:rPr>
          <w:rFonts w:ascii="Arial" w:hAnsi="Arial" w:cs="Arial"/>
          <w:b/>
          <w:sz w:val="20"/>
          <w:szCs w:val="20"/>
        </w:rPr>
        <w:t xml:space="preserve"> </w:t>
      </w:r>
      <w:r w:rsidR="00A92F49">
        <w:rPr>
          <w:rFonts w:ascii="Arial" w:hAnsi="Arial" w:cs="Arial"/>
          <w:b/>
          <w:sz w:val="20"/>
          <w:szCs w:val="20"/>
        </w:rPr>
        <w:t xml:space="preserve">6 de noviembre </w:t>
      </w:r>
      <w:r w:rsidR="002965BB" w:rsidRPr="002C3FB8">
        <w:rPr>
          <w:rFonts w:ascii="Arial" w:hAnsi="Arial" w:cs="Arial"/>
          <w:b/>
          <w:sz w:val="20"/>
          <w:szCs w:val="20"/>
        </w:rPr>
        <w:t>d</w:t>
      </w:r>
      <w:r w:rsidR="00861DAE" w:rsidRPr="002C3FB8">
        <w:rPr>
          <w:rFonts w:ascii="Arial" w:hAnsi="Arial" w:cs="Arial"/>
          <w:b/>
          <w:sz w:val="20"/>
          <w:szCs w:val="20"/>
        </w:rPr>
        <w:t xml:space="preserve">e </w:t>
      </w:r>
      <w:r w:rsidR="00E5169D">
        <w:rPr>
          <w:rFonts w:ascii="Arial" w:hAnsi="Arial" w:cs="Arial"/>
          <w:b/>
          <w:sz w:val="20"/>
          <w:szCs w:val="20"/>
        </w:rPr>
        <w:t xml:space="preserve">2017 a las </w:t>
      </w:r>
      <w:r w:rsidR="00A92F49">
        <w:rPr>
          <w:rFonts w:ascii="Arial" w:hAnsi="Arial" w:cs="Arial"/>
          <w:b/>
          <w:sz w:val="20"/>
          <w:szCs w:val="20"/>
        </w:rPr>
        <w:t>14</w:t>
      </w:r>
      <w:r w:rsidR="00DD4BC1" w:rsidRPr="002C3FB8">
        <w:rPr>
          <w:rFonts w:ascii="Arial" w:hAnsi="Arial" w:cs="Arial"/>
          <w:b/>
          <w:sz w:val="20"/>
          <w:szCs w:val="20"/>
        </w:rPr>
        <w:t>:</w:t>
      </w:r>
      <w:r w:rsidR="00A92F49">
        <w:rPr>
          <w:rFonts w:ascii="Arial" w:hAnsi="Arial" w:cs="Arial"/>
          <w:b/>
          <w:sz w:val="20"/>
          <w:szCs w:val="20"/>
        </w:rPr>
        <w:t xml:space="preserve">00 </w:t>
      </w:r>
      <w:r w:rsidR="0081402B" w:rsidRPr="002C3FB8">
        <w:rPr>
          <w:rFonts w:ascii="Arial" w:hAnsi="Arial" w:cs="Arial"/>
          <w:b/>
          <w:sz w:val="20"/>
          <w:szCs w:val="20"/>
        </w:rPr>
        <w:t xml:space="preserve">horas, </w:t>
      </w:r>
      <w:r w:rsidR="00A33313" w:rsidRPr="002C3FB8">
        <w:rPr>
          <w:rFonts w:ascii="Arial" w:hAnsi="Arial" w:cs="Arial"/>
          <w:sz w:val="20"/>
        </w:rPr>
        <w:t xml:space="preserve">en </w:t>
      </w:r>
      <w:r w:rsidR="00CD6E83" w:rsidRPr="002C3FB8">
        <w:rPr>
          <w:rFonts w:ascii="Arial" w:hAnsi="Arial" w:cs="Arial"/>
          <w:sz w:val="20"/>
        </w:rPr>
        <w:t>el</w:t>
      </w:r>
      <w:r w:rsidR="00A33313" w:rsidRPr="002C3FB8">
        <w:rPr>
          <w:rFonts w:ascii="Arial" w:hAnsi="Arial" w:cs="Arial"/>
          <w:sz w:val="20"/>
        </w:rPr>
        <w:t xml:space="preserve"> </w:t>
      </w:r>
      <w:r w:rsidR="00CD6E83" w:rsidRPr="002C3FB8">
        <w:rPr>
          <w:rFonts w:ascii="Arial" w:hAnsi="Arial" w:cs="Arial"/>
          <w:sz w:val="20"/>
        </w:rPr>
        <w:t xml:space="preserve">Auditorio Ángel María Garibay K. ubicado en la Calle 16 de </w:t>
      </w:r>
      <w:r w:rsidR="00C82B14" w:rsidRPr="002C3FB8">
        <w:rPr>
          <w:rFonts w:ascii="Arial" w:hAnsi="Arial" w:cs="Arial"/>
          <w:sz w:val="20"/>
        </w:rPr>
        <w:t>septiembre</w:t>
      </w:r>
      <w:r w:rsidR="00CD6E83" w:rsidRPr="002C3FB8">
        <w:rPr>
          <w:rFonts w:ascii="Arial" w:hAnsi="Arial" w:cs="Arial"/>
          <w:sz w:val="20"/>
        </w:rPr>
        <w:t xml:space="preserve"> No. 147 Norte Col. Lázaro Cárdenas, Metepec, Estado de México primer piso</w:t>
      </w:r>
      <w:r w:rsidR="009E46F5" w:rsidRPr="002C3FB8">
        <w:rPr>
          <w:rFonts w:ascii="Arial" w:hAnsi="Arial" w:cs="Arial"/>
          <w:sz w:val="20"/>
        </w:rPr>
        <w:t>.</w:t>
      </w:r>
    </w:p>
    <w:p w14:paraId="3A1BF75D" w14:textId="77777777" w:rsidR="00D55695" w:rsidRPr="002C3FB8" w:rsidRDefault="00D55695" w:rsidP="00C87789">
      <w:pPr>
        <w:ind w:left="284"/>
        <w:jc w:val="both"/>
        <w:rPr>
          <w:rFonts w:ascii="Arial" w:hAnsi="Arial" w:cs="Arial"/>
          <w:sz w:val="20"/>
          <w:szCs w:val="20"/>
        </w:rPr>
      </w:pPr>
    </w:p>
    <w:p w14:paraId="5DED85BF" w14:textId="77777777" w:rsidR="00D55695" w:rsidRPr="002C3FB8" w:rsidRDefault="002A6534" w:rsidP="002A6534">
      <w:pPr>
        <w:ind w:left="1418"/>
        <w:jc w:val="both"/>
        <w:rPr>
          <w:rFonts w:ascii="Arial" w:hAnsi="Arial" w:cs="Arial"/>
          <w:sz w:val="20"/>
          <w:szCs w:val="20"/>
        </w:rPr>
      </w:pPr>
      <w:r w:rsidRPr="002C3FB8">
        <w:rPr>
          <w:rFonts w:ascii="Arial" w:hAnsi="Arial" w:cs="Arial"/>
          <w:b/>
          <w:sz w:val="20"/>
          <w:szCs w:val="20"/>
        </w:rPr>
        <w:t>1.1</w:t>
      </w:r>
      <w:r w:rsidRPr="002C3FB8">
        <w:rPr>
          <w:rFonts w:ascii="Arial" w:hAnsi="Arial" w:cs="Arial"/>
          <w:sz w:val="20"/>
          <w:szCs w:val="20"/>
        </w:rPr>
        <w:t xml:space="preserve"> </w:t>
      </w:r>
      <w:r w:rsidR="00D55695" w:rsidRPr="002C3FB8">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14:paraId="7C30DDDB" w14:textId="77777777" w:rsidR="0081402B" w:rsidRPr="002C3FB8" w:rsidRDefault="0081402B" w:rsidP="002A6534">
      <w:pPr>
        <w:ind w:left="1418"/>
        <w:jc w:val="both"/>
        <w:rPr>
          <w:rFonts w:ascii="Arial" w:hAnsi="Arial" w:cs="Arial"/>
          <w:sz w:val="20"/>
          <w:szCs w:val="20"/>
        </w:rPr>
      </w:pPr>
    </w:p>
    <w:p w14:paraId="79BC02DB" w14:textId="77777777" w:rsidR="0081402B" w:rsidRPr="002C3FB8" w:rsidRDefault="002A6534" w:rsidP="002A6534">
      <w:pPr>
        <w:ind w:left="1418"/>
        <w:jc w:val="both"/>
        <w:rPr>
          <w:rFonts w:ascii="Arial" w:hAnsi="Arial" w:cs="Arial"/>
          <w:sz w:val="20"/>
          <w:szCs w:val="20"/>
        </w:rPr>
      </w:pPr>
      <w:r w:rsidRPr="002C3FB8">
        <w:rPr>
          <w:rFonts w:ascii="Arial" w:hAnsi="Arial" w:cs="Arial"/>
          <w:b/>
          <w:sz w:val="20"/>
          <w:szCs w:val="20"/>
        </w:rPr>
        <w:t>1.2</w:t>
      </w:r>
      <w:r w:rsidRPr="002C3FB8">
        <w:rPr>
          <w:rFonts w:ascii="Arial" w:hAnsi="Arial" w:cs="Arial"/>
          <w:sz w:val="20"/>
          <w:szCs w:val="20"/>
        </w:rPr>
        <w:t xml:space="preserve"> </w:t>
      </w:r>
      <w:r w:rsidR="00302C93" w:rsidRPr="002C3FB8">
        <w:rPr>
          <w:rFonts w:ascii="Arial" w:hAnsi="Arial" w:cs="Arial"/>
          <w:sz w:val="20"/>
          <w:szCs w:val="20"/>
        </w:rPr>
        <w:t xml:space="preserve">El Fallo que emita el </w:t>
      </w:r>
      <w:r w:rsidR="005B4B93" w:rsidRPr="002C3FB8">
        <w:rPr>
          <w:rFonts w:ascii="Arial" w:hAnsi="Arial" w:cs="Arial"/>
          <w:sz w:val="20"/>
          <w:szCs w:val="20"/>
        </w:rPr>
        <w:t>CONALEP</w:t>
      </w:r>
      <w:r w:rsidR="00302C93" w:rsidRPr="002C3FB8">
        <w:rPr>
          <w:rFonts w:ascii="Arial" w:hAnsi="Arial" w:cs="Arial"/>
          <w:sz w:val="20"/>
          <w:szCs w:val="20"/>
        </w:rPr>
        <w:t xml:space="preserve"> deberá contener lo siguiente, de conformidad con lo establecido en el Artículo 37 de la LAASSP:</w:t>
      </w:r>
    </w:p>
    <w:p w14:paraId="3CC685C4" w14:textId="77777777" w:rsidR="0081402B" w:rsidRPr="002C3FB8" w:rsidRDefault="0081402B" w:rsidP="00C87789">
      <w:pPr>
        <w:ind w:left="284"/>
        <w:jc w:val="both"/>
        <w:rPr>
          <w:rFonts w:ascii="Arial" w:hAnsi="Arial" w:cs="Arial"/>
          <w:sz w:val="20"/>
          <w:szCs w:val="20"/>
        </w:rPr>
      </w:pPr>
    </w:p>
    <w:p w14:paraId="270693EF" w14:textId="77777777" w:rsidR="0081402B" w:rsidRPr="002C3FB8" w:rsidRDefault="007C29D7" w:rsidP="007C29D7">
      <w:pPr>
        <w:ind w:left="1985"/>
        <w:jc w:val="both"/>
        <w:rPr>
          <w:rFonts w:ascii="Arial" w:hAnsi="Arial" w:cs="Arial"/>
          <w:color w:val="000000"/>
          <w:sz w:val="20"/>
        </w:rPr>
      </w:pPr>
      <w:r w:rsidRPr="002C3FB8">
        <w:rPr>
          <w:rFonts w:ascii="Arial" w:hAnsi="Arial" w:cs="Arial"/>
          <w:b/>
          <w:color w:val="000000"/>
          <w:sz w:val="20"/>
        </w:rPr>
        <w:t>1.2.1.</w:t>
      </w:r>
      <w:r w:rsidRPr="002C3FB8">
        <w:rPr>
          <w:rFonts w:ascii="Arial" w:hAnsi="Arial" w:cs="Arial"/>
          <w:color w:val="000000"/>
          <w:sz w:val="20"/>
        </w:rPr>
        <w:t xml:space="preserve"> </w:t>
      </w:r>
      <w:r w:rsidR="0081402B" w:rsidRPr="002C3F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sidRPr="002C3FB8">
        <w:rPr>
          <w:rFonts w:ascii="Arial" w:hAnsi="Arial" w:cs="Arial"/>
          <w:color w:val="000000"/>
          <w:sz w:val="20"/>
        </w:rPr>
        <w:t>a que en cada caso se incumplan.</w:t>
      </w:r>
    </w:p>
    <w:p w14:paraId="42660899" w14:textId="77777777" w:rsidR="0081402B" w:rsidRPr="002C3FB8" w:rsidRDefault="0081402B" w:rsidP="007C29D7">
      <w:pPr>
        <w:ind w:left="1985"/>
        <w:jc w:val="both"/>
        <w:rPr>
          <w:rFonts w:ascii="Arial" w:hAnsi="Arial" w:cs="Arial"/>
          <w:sz w:val="20"/>
        </w:rPr>
      </w:pPr>
    </w:p>
    <w:p w14:paraId="5F64A814" w14:textId="77777777" w:rsidR="0081402B" w:rsidRPr="002C3FB8" w:rsidRDefault="007C29D7" w:rsidP="007C29D7">
      <w:pPr>
        <w:ind w:left="1985"/>
        <w:jc w:val="both"/>
        <w:rPr>
          <w:rFonts w:ascii="Arial" w:hAnsi="Arial" w:cs="Arial"/>
          <w:sz w:val="20"/>
        </w:rPr>
      </w:pPr>
      <w:r w:rsidRPr="002C3FB8">
        <w:rPr>
          <w:rFonts w:ascii="Arial" w:hAnsi="Arial" w:cs="Arial"/>
          <w:b/>
          <w:color w:val="000000"/>
          <w:sz w:val="20"/>
        </w:rPr>
        <w:t>1.2.2.</w:t>
      </w:r>
      <w:r w:rsidRPr="002C3FB8">
        <w:rPr>
          <w:rFonts w:ascii="Arial" w:hAnsi="Arial" w:cs="Arial"/>
          <w:color w:val="000000"/>
          <w:sz w:val="20"/>
        </w:rPr>
        <w:t xml:space="preserve"> </w:t>
      </w:r>
      <w:r w:rsidR="0081402B" w:rsidRPr="002C3FB8">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2C3FB8">
        <w:rPr>
          <w:rFonts w:ascii="Arial" w:hAnsi="Arial" w:cs="Arial"/>
          <w:color w:val="000000"/>
          <w:sz w:val="20"/>
        </w:rPr>
        <w:t>.</w:t>
      </w:r>
    </w:p>
    <w:p w14:paraId="3390E095" w14:textId="77777777" w:rsidR="0081402B" w:rsidRPr="002C3FB8" w:rsidRDefault="0081402B" w:rsidP="007C29D7">
      <w:pPr>
        <w:ind w:left="1985"/>
        <w:jc w:val="both"/>
        <w:rPr>
          <w:rFonts w:ascii="Arial" w:hAnsi="Arial" w:cs="Arial"/>
          <w:color w:val="000000"/>
          <w:sz w:val="20"/>
        </w:rPr>
      </w:pPr>
    </w:p>
    <w:p w14:paraId="58047B62" w14:textId="77777777" w:rsidR="0081402B" w:rsidRPr="002C3FB8" w:rsidRDefault="007C29D7" w:rsidP="007C29D7">
      <w:pPr>
        <w:ind w:left="1985"/>
        <w:jc w:val="both"/>
        <w:rPr>
          <w:rFonts w:ascii="Arial" w:hAnsi="Arial" w:cs="Arial"/>
          <w:color w:val="000000"/>
          <w:sz w:val="20"/>
        </w:rPr>
      </w:pPr>
      <w:r w:rsidRPr="002C3FB8">
        <w:rPr>
          <w:rFonts w:ascii="Arial" w:hAnsi="Arial" w:cs="Arial"/>
          <w:b/>
          <w:color w:val="000000"/>
          <w:sz w:val="20"/>
        </w:rPr>
        <w:t>1.2.3.</w:t>
      </w:r>
      <w:r w:rsidRPr="002C3FB8">
        <w:rPr>
          <w:rFonts w:ascii="Arial" w:hAnsi="Arial" w:cs="Arial"/>
          <w:color w:val="000000"/>
          <w:sz w:val="20"/>
        </w:rPr>
        <w:t xml:space="preserve"> </w:t>
      </w:r>
      <w:r w:rsidR="007B0942" w:rsidRPr="002C3FB8">
        <w:rPr>
          <w:rFonts w:ascii="Arial" w:hAnsi="Arial" w:cs="Arial"/>
          <w:color w:val="000000"/>
          <w:sz w:val="20"/>
        </w:rPr>
        <w:t>Nombre del licitante al</w:t>
      </w:r>
      <w:r w:rsidR="0081402B" w:rsidRPr="002C3FB8">
        <w:rPr>
          <w:rFonts w:ascii="Arial" w:hAnsi="Arial" w:cs="Arial"/>
          <w:color w:val="000000"/>
          <w:sz w:val="20"/>
        </w:rPr>
        <w:t xml:space="preserve"> que</w:t>
      </w:r>
      <w:r w:rsidR="007B0942" w:rsidRPr="002C3FB8">
        <w:rPr>
          <w:rFonts w:ascii="Arial" w:hAnsi="Arial" w:cs="Arial"/>
          <w:color w:val="000000"/>
          <w:sz w:val="20"/>
        </w:rPr>
        <w:t xml:space="preserve"> </w:t>
      </w:r>
      <w:r w:rsidR="0081402B" w:rsidRPr="002C3FB8">
        <w:rPr>
          <w:rFonts w:ascii="Arial" w:hAnsi="Arial" w:cs="Arial"/>
          <w:color w:val="000000"/>
          <w:sz w:val="20"/>
        </w:rPr>
        <w:t>se</w:t>
      </w:r>
      <w:r w:rsidR="007B0942" w:rsidRPr="002C3FB8">
        <w:rPr>
          <w:rFonts w:ascii="Arial" w:hAnsi="Arial" w:cs="Arial"/>
          <w:color w:val="000000"/>
          <w:sz w:val="20"/>
        </w:rPr>
        <w:t xml:space="preserve"> le</w:t>
      </w:r>
      <w:r w:rsidR="0081402B" w:rsidRPr="002C3FB8">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2C3FB8">
        <w:rPr>
          <w:rFonts w:ascii="Arial" w:hAnsi="Arial" w:cs="Arial"/>
          <w:color w:val="000000"/>
          <w:sz w:val="20"/>
        </w:rPr>
        <w:t>.</w:t>
      </w:r>
    </w:p>
    <w:p w14:paraId="3EFE54D7" w14:textId="77777777" w:rsidR="0081402B" w:rsidRPr="002C3FB8" w:rsidRDefault="0081402B" w:rsidP="007C29D7">
      <w:pPr>
        <w:ind w:left="1985"/>
        <w:jc w:val="both"/>
        <w:rPr>
          <w:rFonts w:ascii="Arial" w:hAnsi="Arial" w:cs="Arial"/>
          <w:sz w:val="20"/>
        </w:rPr>
      </w:pPr>
    </w:p>
    <w:p w14:paraId="3E0987B5" w14:textId="77777777" w:rsidR="0081402B" w:rsidRPr="002C3FB8" w:rsidRDefault="007C29D7" w:rsidP="007C29D7">
      <w:pPr>
        <w:ind w:left="1985"/>
        <w:jc w:val="both"/>
        <w:rPr>
          <w:rFonts w:ascii="Arial" w:hAnsi="Arial" w:cs="Arial"/>
          <w:color w:val="000000"/>
          <w:sz w:val="20"/>
        </w:rPr>
      </w:pPr>
      <w:r w:rsidRPr="002C3FB8">
        <w:rPr>
          <w:rFonts w:ascii="Arial" w:hAnsi="Arial" w:cs="Arial"/>
          <w:b/>
          <w:color w:val="000000"/>
          <w:sz w:val="20"/>
        </w:rPr>
        <w:t>1.2.4.</w:t>
      </w:r>
      <w:r w:rsidRPr="002C3FB8">
        <w:rPr>
          <w:rFonts w:ascii="Arial" w:hAnsi="Arial" w:cs="Arial"/>
          <w:color w:val="000000"/>
          <w:sz w:val="20"/>
        </w:rPr>
        <w:t xml:space="preserve"> </w:t>
      </w:r>
      <w:r w:rsidR="0081402B" w:rsidRPr="002C3FB8">
        <w:rPr>
          <w:rFonts w:ascii="Arial" w:hAnsi="Arial" w:cs="Arial"/>
          <w:color w:val="000000"/>
          <w:sz w:val="20"/>
        </w:rPr>
        <w:t>Fecha, lugar y hora para la firma del contrato, y la presentación de garantías y</w:t>
      </w:r>
    </w:p>
    <w:p w14:paraId="0EA80F29" w14:textId="77777777" w:rsidR="0081402B" w:rsidRPr="002C3FB8" w:rsidRDefault="0081402B" w:rsidP="007C29D7">
      <w:pPr>
        <w:ind w:left="1985"/>
        <w:jc w:val="both"/>
        <w:rPr>
          <w:rFonts w:ascii="Arial" w:hAnsi="Arial" w:cs="Arial"/>
          <w:sz w:val="20"/>
        </w:rPr>
      </w:pPr>
    </w:p>
    <w:p w14:paraId="605A5AA7" w14:textId="77777777" w:rsidR="0081402B" w:rsidRPr="002C3FB8" w:rsidRDefault="007C29D7" w:rsidP="007C29D7">
      <w:pPr>
        <w:tabs>
          <w:tab w:val="left" w:pos="2391"/>
        </w:tabs>
        <w:ind w:left="1985"/>
        <w:jc w:val="both"/>
        <w:rPr>
          <w:rFonts w:ascii="Arial" w:hAnsi="Arial" w:cs="Arial"/>
          <w:sz w:val="20"/>
          <w:szCs w:val="20"/>
        </w:rPr>
      </w:pPr>
      <w:r w:rsidRPr="002C3FB8">
        <w:rPr>
          <w:rFonts w:ascii="Arial" w:hAnsi="Arial" w:cs="Arial"/>
          <w:b/>
          <w:color w:val="000000"/>
          <w:sz w:val="20"/>
          <w:szCs w:val="20"/>
        </w:rPr>
        <w:t>1.2.5.</w:t>
      </w:r>
      <w:r w:rsidRPr="002C3FB8">
        <w:rPr>
          <w:rFonts w:ascii="Arial" w:hAnsi="Arial" w:cs="Arial"/>
          <w:color w:val="000000"/>
          <w:sz w:val="20"/>
          <w:szCs w:val="20"/>
        </w:rPr>
        <w:t xml:space="preserve"> </w:t>
      </w:r>
      <w:r w:rsidR="0081402B" w:rsidRPr="002C3FB8">
        <w:rPr>
          <w:rFonts w:ascii="Arial" w:hAnsi="Arial" w:cs="Arial"/>
          <w:color w:val="000000"/>
          <w:sz w:val="20"/>
          <w:szCs w:val="20"/>
        </w:rPr>
        <w:t xml:space="preserve">Nombre, cargo y firma del servidor público que lo emite, señalando sus facultades de acuerdo con los ordenamientos jurídicos que rijan al </w:t>
      </w:r>
      <w:r w:rsidR="005B4B93" w:rsidRPr="002C3FB8">
        <w:rPr>
          <w:rFonts w:ascii="Arial" w:hAnsi="Arial" w:cs="Arial"/>
          <w:color w:val="000000"/>
          <w:sz w:val="20"/>
          <w:szCs w:val="20"/>
        </w:rPr>
        <w:t>CONALEP</w:t>
      </w:r>
      <w:r w:rsidR="0081402B" w:rsidRPr="002C3FB8">
        <w:rPr>
          <w:rFonts w:ascii="Arial" w:hAnsi="Arial" w:cs="Arial"/>
          <w:color w:val="000000"/>
          <w:sz w:val="20"/>
          <w:szCs w:val="20"/>
        </w:rPr>
        <w:t xml:space="preserve">. Indicará también el nombre y cargo de los </w:t>
      </w:r>
      <w:r w:rsidR="0081402B" w:rsidRPr="002C3FB8">
        <w:rPr>
          <w:rFonts w:ascii="Arial" w:hAnsi="Arial" w:cs="Arial"/>
          <w:color w:val="000000"/>
          <w:sz w:val="20"/>
        </w:rPr>
        <w:t>responsables</w:t>
      </w:r>
      <w:r w:rsidR="0081402B" w:rsidRPr="002C3FB8">
        <w:rPr>
          <w:rFonts w:ascii="Arial" w:hAnsi="Arial" w:cs="Arial"/>
          <w:color w:val="000000"/>
          <w:sz w:val="20"/>
          <w:szCs w:val="20"/>
        </w:rPr>
        <w:t xml:space="preserve"> de la evaluación de las proposiciones.</w:t>
      </w:r>
    </w:p>
    <w:p w14:paraId="0554B2CE" w14:textId="77777777" w:rsidR="0081402B" w:rsidRPr="002C3FB8" w:rsidRDefault="0081402B" w:rsidP="00C87789">
      <w:pPr>
        <w:pStyle w:val="Prrafodelista"/>
        <w:ind w:left="284"/>
        <w:rPr>
          <w:rFonts w:ascii="Arial" w:hAnsi="Arial" w:cs="Arial"/>
          <w:sz w:val="20"/>
          <w:szCs w:val="20"/>
        </w:rPr>
      </w:pPr>
    </w:p>
    <w:p w14:paraId="1D5C3F29" w14:textId="77777777" w:rsidR="0081402B" w:rsidRPr="002C3FB8" w:rsidRDefault="00B57EB3" w:rsidP="00B57EB3">
      <w:pPr>
        <w:ind w:left="993"/>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81402B" w:rsidRPr="002C3FB8">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2C3FB8">
        <w:rPr>
          <w:rFonts w:ascii="Arial" w:hAnsi="Arial" w:cs="Arial"/>
          <w:sz w:val="20"/>
          <w:szCs w:val="20"/>
        </w:rPr>
        <w:t xml:space="preserve"> términos señalados en el fallo, de conformidad con el Artículo 37 sexto párrafo de la LAASSP.</w:t>
      </w:r>
    </w:p>
    <w:p w14:paraId="76EFD5D1" w14:textId="77777777" w:rsidR="00B57EB3" w:rsidRPr="002C3FB8" w:rsidRDefault="00B57EB3" w:rsidP="00B57EB3">
      <w:pPr>
        <w:ind w:left="993"/>
        <w:jc w:val="both"/>
        <w:rPr>
          <w:rFonts w:ascii="Arial" w:hAnsi="Arial" w:cs="Arial"/>
          <w:sz w:val="20"/>
        </w:rPr>
      </w:pPr>
    </w:p>
    <w:p w14:paraId="69EAAF88" w14:textId="77777777" w:rsidR="00542574" w:rsidRPr="002C3FB8" w:rsidRDefault="00B57EB3" w:rsidP="00542574">
      <w:pPr>
        <w:ind w:left="993"/>
        <w:jc w:val="both"/>
        <w:rPr>
          <w:rFonts w:ascii="Arial" w:hAnsi="Arial" w:cs="Arial"/>
          <w:sz w:val="20"/>
          <w:szCs w:val="20"/>
        </w:rPr>
      </w:pPr>
      <w:r w:rsidRPr="002C3FB8">
        <w:rPr>
          <w:rFonts w:ascii="Arial" w:hAnsi="Arial" w:cs="Arial"/>
          <w:b/>
          <w:sz w:val="20"/>
        </w:rPr>
        <w:t>3.</w:t>
      </w:r>
      <w:r w:rsidRPr="002C3FB8">
        <w:rPr>
          <w:rFonts w:ascii="Arial" w:hAnsi="Arial" w:cs="Arial"/>
          <w:sz w:val="20"/>
        </w:rPr>
        <w:t xml:space="preserve"> </w:t>
      </w:r>
      <w:r w:rsidR="0081402B" w:rsidRPr="002C3FB8">
        <w:rPr>
          <w:rFonts w:ascii="Arial" w:hAnsi="Arial" w:cs="Arial"/>
          <w:sz w:val="20"/>
          <w:szCs w:val="20"/>
        </w:rPr>
        <w:t>Contra el fallo no procederá recurso alguno; sin embargo</w:t>
      </w:r>
      <w:r w:rsidR="00837935" w:rsidRPr="002C3FB8">
        <w:rPr>
          <w:rFonts w:ascii="Arial" w:hAnsi="Arial" w:cs="Arial"/>
          <w:sz w:val="20"/>
          <w:szCs w:val="20"/>
        </w:rPr>
        <w:t>,</w:t>
      </w:r>
      <w:r w:rsidR="0081402B" w:rsidRPr="002C3FB8">
        <w:rPr>
          <w:rFonts w:ascii="Arial" w:hAnsi="Arial" w:cs="Arial"/>
          <w:sz w:val="20"/>
          <w:szCs w:val="20"/>
        </w:rPr>
        <w:t xml:space="preserve"> procederá la inconformidad en términos del Título Sexto, capítulo primero de la LAASSP.</w:t>
      </w:r>
    </w:p>
    <w:p w14:paraId="6B5CD0F1" w14:textId="77777777" w:rsidR="00542574" w:rsidRPr="002C3FB8" w:rsidRDefault="00542574" w:rsidP="00542574">
      <w:pPr>
        <w:ind w:left="993"/>
        <w:jc w:val="both"/>
        <w:rPr>
          <w:rFonts w:ascii="Arial" w:hAnsi="Arial" w:cs="Arial"/>
          <w:sz w:val="20"/>
          <w:szCs w:val="20"/>
        </w:rPr>
      </w:pPr>
    </w:p>
    <w:p w14:paraId="62C893E7" w14:textId="77777777" w:rsidR="00542574" w:rsidRPr="002C3FB8" w:rsidRDefault="00542574" w:rsidP="00542574">
      <w:pPr>
        <w:ind w:left="993"/>
        <w:jc w:val="both"/>
        <w:rPr>
          <w:rFonts w:ascii="Arial" w:hAnsi="Arial" w:cs="Arial"/>
          <w:sz w:val="20"/>
          <w:szCs w:val="20"/>
        </w:rPr>
      </w:pPr>
      <w:r w:rsidRPr="002C3FB8">
        <w:rPr>
          <w:rFonts w:ascii="Arial" w:hAnsi="Arial" w:cs="Arial"/>
          <w:b/>
          <w:sz w:val="20"/>
        </w:rPr>
        <w:t>4.</w:t>
      </w:r>
      <w:r w:rsidRPr="002C3FB8">
        <w:rPr>
          <w:rFonts w:ascii="Arial" w:hAnsi="Arial" w:cs="Arial"/>
          <w:sz w:val="20"/>
          <w:szCs w:val="20"/>
        </w:rPr>
        <w:t xml:space="preserve"> </w:t>
      </w:r>
      <w:r w:rsidR="00925FE0" w:rsidRPr="002C3FB8">
        <w:rPr>
          <w:rFonts w:ascii="Arial" w:hAnsi="Arial" w:cs="Arial"/>
          <w:sz w:val="20"/>
          <w:szCs w:val="20"/>
        </w:rPr>
        <w:t xml:space="preserve">De acuerdo a lo que señala el Artículo 37 de la LAASSP, cuando </w:t>
      </w:r>
      <w:r w:rsidR="0081402B" w:rsidRPr="002C3FB8">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2C3FB8">
        <w:rPr>
          <w:rFonts w:ascii="Arial" w:hAnsi="Arial" w:cs="Arial"/>
          <w:sz w:val="20"/>
          <w:szCs w:val="20"/>
        </w:rPr>
        <w:t>CONALEP</w:t>
      </w:r>
      <w:r w:rsidR="0081402B" w:rsidRPr="002C3FB8">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43DEE38D" w14:textId="77777777" w:rsidR="00542574" w:rsidRPr="002C3FB8" w:rsidRDefault="00542574" w:rsidP="00542574">
      <w:pPr>
        <w:ind w:left="993"/>
        <w:jc w:val="both"/>
        <w:rPr>
          <w:rFonts w:ascii="Arial" w:hAnsi="Arial" w:cs="Arial"/>
          <w:sz w:val="20"/>
          <w:szCs w:val="20"/>
        </w:rPr>
      </w:pPr>
    </w:p>
    <w:p w14:paraId="58CC81DF" w14:textId="77777777" w:rsidR="00542574" w:rsidRPr="002C3FB8" w:rsidRDefault="00542574" w:rsidP="00542574">
      <w:pPr>
        <w:ind w:left="993"/>
        <w:jc w:val="both"/>
        <w:rPr>
          <w:rFonts w:ascii="Arial" w:hAnsi="Arial" w:cs="Arial"/>
          <w:sz w:val="20"/>
          <w:szCs w:val="20"/>
        </w:rPr>
      </w:pPr>
      <w:r w:rsidRPr="002C3FB8">
        <w:rPr>
          <w:rFonts w:ascii="Arial" w:hAnsi="Arial" w:cs="Arial"/>
          <w:b/>
          <w:sz w:val="20"/>
        </w:rPr>
        <w:t>5.</w:t>
      </w:r>
      <w:r w:rsidRPr="002C3FB8">
        <w:rPr>
          <w:rFonts w:ascii="Arial" w:hAnsi="Arial" w:cs="Arial"/>
          <w:sz w:val="20"/>
          <w:szCs w:val="20"/>
        </w:rPr>
        <w:t xml:space="preserve"> </w:t>
      </w:r>
      <w:r w:rsidR="0081402B" w:rsidRPr="002C3F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389F2633" w14:textId="77777777" w:rsidR="00542574" w:rsidRPr="002C3FB8" w:rsidRDefault="00542574" w:rsidP="00542574">
      <w:pPr>
        <w:ind w:left="993"/>
        <w:jc w:val="both"/>
        <w:rPr>
          <w:rFonts w:ascii="Arial" w:hAnsi="Arial" w:cs="Arial"/>
          <w:sz w:val="20"/>
          <w:szCs w:val="20"/>
        </w:rPr>
      </w:pPr>
    </w:p>
    <w:p w14:paraId="4C89325E" w14:textId="77777777" w:rsidR="00542574" w:rsidRPr="002C3FB8" w:rsidRDefault="00542574" w:rsidP="00542574">
      <w:pPr>
        <w:ind w:left="993"/>
        <w:jc w:val="both"/>
        <w:rPr>
          <w:rFonts w:ascii="Arial" w:hAnsi="Arial" w:cs="Arial"/>
          <w:sz w:val="20"/>
          <w:szCs w:val="20"/>
        </w:rPr>
      </w:pPr>
      <w:r w:rsidRPr="002C3FB8">
        <w:rPr>
          <w:rFonts w:ascii="Arial" w:hAnsi="Arial" w:cs="Arial"/>
          <w:b/>
          <w:sz w:val="20"/>
        </w:rPr>
        <w:t>6.</w:t>
      </w:r>
      <w:r w:rsidRPr="002C3FB8">
        <w:rPr>
          <w:rFonts w:ascii="Arial" w:hAnsi="Arial" w:cs="Arial"/>
          <w:sz w:val="20"/>
        </w:rPr>
        <w:t xml:space="preserve"> </w:t>
      </w:r>
      <w:r w:rsidR="0081402B" w:rsidRPr="002C3FB8">
        <w:rPr>
          <w:rFonts w:ascii="Arial" w:hAnsi="Arial" w:cs="Arial"/>
          <w:sz w:val="20"/>
        </w:rPr>
        <w:t>Al término del evento se levantará el acta correspondiente a la notificación del Fallo, la cual será firmada por los asistentes y se l</w:t>
      </w:r>
      <w:r w:rsidR="00530C2B" w:rsidRPr="002C3FB8">
        <w:rPr>
          <w:rFonts w:ascii="Arial" w:hAnsi="Arial" w:cs="Arial"/>
          <w:sz w:val="20"/>
        </w:rPr>
        <w:t>es entregará copia de la misma.</w:t>
      </w:r>
    </w:p>
    <w:p w14:paraId="465E10B2" w14:textId="77777777" w:rsidR="00542574" w:rsidRPr="002C3FB8" w:rsidRDefault="00542574" w:rsidP="00542574">
      <w:pPr>
        <w:ind w:left="993"/>
        <w:jc w:val="both"/>
        <w:rPr>
          <w:rFonts w:ascii="Arial" w:hAnsi="Arial" w:cs="Arial"/>
          <w:sz w:val="20"/>
          <w:szCs w:val="20"/>
        </w:rPr>
      </w:pPr>
    </w:p>
    <w:p w14:paraId="21B3609F" w14:textId="77777777" w:rsidR="00542574" w:rsidRPr="002C3FB8" w:rsidRDefault="00542574" w:rsidP="00542574">
      <w:pPr>
        <w:ind w:left="993"/>
        <w:jc w:val="both"/>
        <w:rPr>
          <w:rFonts w:ascii="Arial" w:hAnsi="Arial" w:cs="Arial"/>
          <w:sz w:val="20"/>
          <w:szCs w:val="20"/>
        </w:rPr>
      </w:pPr>
      <w:r w:rsidRPr="002C3FB8">
        <w:rPr>
          <w:rFonts w:ascii="Arial" w:hAnsi="Arial" w:cs="Arial"/>
          <w:b/>
          <w:sz w:val="20"/>
          <w:szCs w:val="20"/>
        </w:rPr>
        <w:t>7.</w:t>
      </w:r>
      <w:r w:rsidRPr="002C3FB8">
        <w:rPr>
          <w:rFonts w:ascii="Arial" w:hAnsi="Arial" w:cs="Arial"/>
          <w:sz w:val="20"/>
          <w:szCs w:val="20"/>
        </w:rPr>
        <w:t xml:space="preserve"> </w:t>
      </w:r>
      <w:r w:rsidR="0081402B" w:rsidRPr="002C3FB8">
        <w:rPr>
          <w:rFonts w:ascii="Arial" w:hAnsi="Arial" w:cs="Arial"/>
          <w:sz w:val="20"/>
          <w:szCs w:val="20"/>
        </w:rPr>
        <w:t>La Direcc</w:t>
      </w:r>
      <w:r w:rsidR="0081402B" w:rsidRPr="002C3FB8">
        <w:rPr>
          <w:rFonts w:ascii="Arial" w:hAnsi="Arial" w:cs="Arial"/>
          <w:sz w:val="20"/>
        </w:rPr>
        <w:t>i</w:t>
      </w:r>
      <w:r w:rsidR="0081402B" w:rsidRPr="002C3FB8">
        <w:rPr>
          <w:rFonts w:ascii="Arial" w:hAnsi="Arial" w:cs="Arial"/>
          <w:sz w:val="20"/>
          <w:szCs w:val="20"/>
        </w:rPr>
        <w:t xml:space="preserve">ón de Infraestructura y Adquisiciones a través de la Coordinación de Adquisiciones y Servicios, para efectos de notificación, comunicará </w:t>
      </w:r>
      <w:r w:rsidR="002D1F2A" w:rsidRPr="002C3FB8">
        <w:rPr>
          <w:rFonts w:ascii="Arial" w:hAnsi="Arial" w:cs="Arial"/>
          <w:sz w:val="20"/>
          <w:szCs w:val="20"/>
        </w:rPr>
        <w:t>a través</w:t>
      </w:r>
      <w:r w:rsidR="00530C2B" w:rsidRPr="002C3FB8">
        <w:rPr>
          <w:rFonts w:ascii="Arial" w:hAnsi="Arial" w:cs="Arial"/>
          <w:sz w:val="20"/>
          <w:szCs w:val="20"/>
        </w:rPr>
        <w:t xml:space="preserve"> del Sistema CompraNet</w:t>
      </w:r>
      <w:r w:rsidR="0081402B" w:rsidRPr="002C3FB8">
        <w:rPr>
          <w:rFonts w:ascii="Arial" w:hAnsi="Arial" w:cs="Arial"/>
          <w:sz w:val="20"/>
          <w:szCs w:val="20"/>
          <w:shd w:val="clear" w:color="auto" w:fill="FFFFFF" w:themeFill="background1"/>
        </w:rPr>
        <w:t xml:space="preserve"> el acta de notificación de fallo</w:t>
      </w:r>
      <w:r w:rsidR="00530C2B" w:rsidRPr="002C3FB8">
        <w:rPr>
          <w:rFonts w:ascii="Arial" w:hAnsi="Arial" w:cs="Arial"/>
          <w:sz w:val="20"/>
          <w:szCs w:val="20"/>
          <w:shd w:val="clear" w:color="auto" w:fill="FFFFFF" w:themeFill="background1"/>
        </w:rPr>
        <w:t>.</w:t>
      </w:r>
    </w:p>
    <w:p w14:paraId="798E7313" w14:textId="77777777" w:rsidR="00542574" w:rsidRPr="002C3FB8" w:rsidRDefault="00542574" w:rsidP="00542574">
      <w:pPr>
        <w:ind w:left="993"/>
        <w:jc w:val="both"/>
        <w:rPr>
          <w:rFonts w:ascii="Arial" w:hAnsi="Arial" w:cs="Arial"/>
          <w:sz w:val="20"/>
        </w:rPr>
      </w:pPr>
    </w:p>
    <w:p w14:paraId="68E18C65" w14:textId="77777777" w:rsidR="00542574" w:rsidRPr="002C3FB8" w:rsidRDefault="00542574" w:rsidP="00542574">
      <w:pPr>
        <w:ind w:left="993"/>
        <w:jc w:val="both"/>
        <w:rPr>
          <w:rFonts w:ascii="Arial" w:hAnsi="Arial" w:cs="Arial"/>
          <w:sz w:val="20"/>
          <w:szCs w:val="20"/>
        </w:rPr>
      </w:pPr>
      <w:r w:rsidRPr="002C3FB8">
        <w:rPr>
          <w:rFonts w:ascii="Arial" w:hAnsi="Arial" w:cs="Arial"/>
          <w:b/>
          <w:sz w:val="20"/>
        </w:rPr>
        <w:t>8.</w:t>
      </w:r>
      <w:r w:rsidRPr="002C3FB8">
        <w:rPr>
          <w:rFonts w:ascii="Arial" w:hAnsi="Arial" w:cs="Arial"/>
          <w:sz w:val="20"/>
        </w:rPr>
        <w:t xml:space="preserve"> </w:t>
      </w:r>
      <w:r w:rsidR="00925FE0" w:rsidRPr="002C3FB8">
        <w:rPr>
          <w:rFonts w:ascii="Arial" w:hAnsi="Arial" w:cs="Arial"/>
          <w:sz w:val="20"/>
        </w:rPr>
        <w:t xml:space="preserve">De conformidad con lo establecido en el artículo 81 fracción IV del </w:t>
      </w:r>
      <w:r w:rsidR="00925FE0" w:rsidRPr="002C3FB8">
        <w:rPr>
          <w:rFonts w:ascii="Arial" w:hAnsi="Arial" w:cs="Arial"/>
          <w:b/>
          <w:sz w:val="20"/>
        </w:rPr>
        <w:t>“Reglamento”</w:t>
      </w:r>
      <w:r w:rsidR="00925FE0" w:rsidRPr="002C3FB8">
        <w:rPr>
          <w:rFonts w:ascii="Arial" w:hAnsi="Arial" w:cs="Arial"/>
          <w:sz w:val="20"/>
        </w:rPr>
        <w:t xml:space="preserve">, en caso de discrepancia entre la convocatoria a la </w:t>
      </w:r>
      <w:r w:rsidR="008F3F03" w:rsidRPr="002C3FB8">
        <w:rPr>
          <w:rFonts w:ascii="Arial" w:hAnsi="Arial" w:cs="Arial"/>
          <w:sz w:val="20"/>
        </w:rPr>
        <w:t>licitación pública</w:t>
      </w:r>
      <w:r w:rsidR="00925FE0" w:rsidRPr="002C3FB8">
        <w:rPr>
          <w:rFonts w:ascii="Arial" w:hAnsi="Arial" w:cs="Arial"/>
          <w:sz w:val="20"/>
        </w:rPr>
        <w:t xml:space="preserve"> y el modelo de contrato, prevalecerá lo establecido en esta convocatoria.</w:t>
      </w:r>
    </w:p>
    <w:p w14:paraId="2FD3FF7F" w14:textId="77777777" w:rsidR="00542574" w:rsidRPr="002C3FB8" w:rsidRDefault="00542574" w:rsidP="00542574">
      <w:pPr>
        <w:ind w:left="993"/>
        <w:jc w:val="both"/>
        <w:rPr>
          <w:rFonts w:ascii="Arial" w:hAnsi="Arial" w:cs="Arial"/>
          <w:sz w:val="20"/>
          <w:szCs w:val="20"/>
        </w:rPr>
      </w:pPr>
    </w:p>
    <w:p w14:paraId="4F64695A" w14:textId="080A7823" w:rsidR="00E5169D" w:rsidRPr="002C3FB8" w:rsidRDefault="00542574" w:rsidP="00BF599F">
      <w:pPr>
        <w:ind w:left="993"/>
        <w:jc w:val="both"/>
        <w:rPr>
          <w:rFonts w:ascii="Arial" w:hAnsi="Arial" w:cs="Arial"/>
          <w:sz w:val="20"/>
          <w:szCs w:val="20"/>
        </w:rPr>
      </w:pPr>
      <w:r w:rsidRPr="002C3FB8">
        <w:rPr>
          <w:rFonts w:ascii="Arial" w:hAnsi="Arial" w:cs="Arial"/>
          <w:b/>
          <w:sz w:val="20"/>
          <w:szCs w:val="20"/>
        </w:rPr>
        <w:t>9.</w:t>
      </w:r>
      <w:r w:rsidRPr="002C3FB8">
        <w:rPr>
          <w:rFonts w:ascii="Arial" w:hAnsi="Arial" w:cs="Arial"/>
          <w:sz w:val="20"/>
          <w:szCs w:val="20"/>
        </w:rPr>
        <w:t xml:space="preserve"> </w:t>
      </w:r>
      <w:r w:rsidR="00925FE0" w:rsidRPr="002C3FB8">
        <w:rPr>
          <w:rFonts w:ascii="Arial" w:hAnsi="Arial" w:cs="Arial"/>
          <w:sz w:val="20"/>
          <w:szCs w:val="20"/>
        </w:rPr>
        <w:t xml:space="preserve">La Coordinación de Adquisiciones y Servicios, para efectos de la notificación de la </w:t>
      </w:r>
      <w:r w:rsidR="00EA3103" w:rsidRPr="002C3FB8">
        <w:rPr>
          <w:rFonts w:ascii="Arial" w:hAnsi="Arial" w:cs="Arial"/>
          <w:sz w:val="20"/>
          <w:szCs w:val="20"/>
        </w:rPr>
        <w:t>comunicación del fallo</w:t>
      </w:r>
      <w:r w:rsidR="00925FE0" w:rsidRPr="002C3FB8">
        <w:rPr>
          <w:rFonts w:ascii="Arial" w:hAnsi="Arial" w:cs="Arial"/>
          <w:sz w:val="20"/>
          <w:szCs w:val="20"/>
        </w:rPr>
        <w:t xml:space="preserve">, colocará un aviso en las instalaciones de las Oficinas Nacionales del </w:t>
      </w:r>
      <w:r w:rsidR="005B4B93" w:rsidRPr="002C3FB8">
        <w:rPr>
          <w:rFonts w:ascii="Arial" w:hAnsi="Arial" w:cs="Arial"/>
          <w:sz w:val="20"/>
          <w:szCs w:val="20"/>
        </w:rPr>
        <w:t>CONALEP</w:t>
      </w:r>
      <w:r w:rsidR="00925FE0" w:rsidRPr="002C3FB8">
        <w:rPr>
          <w:rFonts w:ascii="Arial" w:hAnsi="Arial" w:cs="Arial"/>
          <w:sz w:val="20"/>
          <w:szCs w:val="20"/>
        </w:rPr>
        <w:t xml:space="preserve">, ubicadas en calle 16 de </w:t>
      </w:r>
      <w:r w:rsidR="00C82B14" w:rsidRPr="002C3FB8">
        <w:rPr>
          <w:rFonts w:ascii="Arial" w:hAnsi="Arial" w:cs="Arial"/>
          <w:sz w:val="20"/>
          <w:szCs w:val="20"/>
        </w:rPr>
        <w:t>septiembre</w:t>
      </w:r>
      <w:r w:rsidR="00925FE0" w:rsidRPr="002C3FB8">
        <w:rPr>
          <w:rFonts w:ascii="Arial" w:hAnsi="Arial" w:cs="Arial"/>
          <w:sz w:val="20"/>
          <w:szCs w:val="20"/>
        </w:rPr>
        <w:t xml:space="preserve"> No. 147 Norte, Col. Lázaro Cárdenas, Metepec, </w:t>
      </w:r>
      <w:r w:rsidR="00530C2B" w:rsidRPr="002C3FB8">
        <w:rPr>
          <w:rFonts w:ascii="Arial" w:hAnsi="Arial" w:cs="Arial"/>
          <w:sz w:val="20"/>
          <w:szCs w:val="20"/>
        </w:rPr>
        <w:t xml:space="preserve">México; C.P. 52148, Planta Baja. </w:t>
      </w:r>
      <w:r w:rsidR="00925FE0" w:rsidRPr="002C3FB8">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14:paraId="7E850ECC" w14:textId="77777777" w:rsidR="00925FE0" w:rsidRPr="002C3FB8" w:rsidRDefault="00925FE0" w:rsidP="00925FE0">
      <w:pPr>
        <w:ind w:left="720"/>
        <w:jc w:val="both"/>
        <w:rPr>
          <w:rFonts w:ascii="Arial" w:hAnsi="Arial" w:cs="Arial"/>
          <w:sz w:val="20"/>
          <w:szCs w:val="20"/>
        </w:rPr>
      </w:pPr>
    </w:p>
    <w:p w14:paraId="51959FC5" w14:textId="2609E078" w:rsidR="0081402B" w:rsidRPr="002C3FB8" w:rsidRDefault="004F13C4" w:rsidP="005648A0">
      <w:pPr>
        <w:pStyle w:val="Prrafodelista"/>
        <w:ind w:left="284"/>
        <w:rPr>
          <w:rFonts w:ascii="Arial" w:hAnsi="Arial" w:cs="Arial"/>
          <w:b/>
          <w:bCs/>
          <w:sz w:val="20"/>
          <w:szCs w:val="20"/>
        </w:rPr>
      </w:pPr>
      <w:r w:rsidRPr="002C3FB8">
        <w:rPr>
          <w:rFonts w:ascii="Arial" w:hAnsi="Arial" w:cs="Arial"/>
          <w:b/>
          <w:bCs/>
          <w:sz w:val="20"/>
          <w:szCs w:val="20"/>
        </w:rPr>
        <w:t>m</w:t>
      </w:r>
      <w:r w:rsidR="005648A0" w:rsidRPr="002C3FB8">
        <w:rPr>
          <w:rFonts w:ascii="Arial" w:hAnsi="Arial" w:cs="Arial"/>
          <w:b/>
          <w:bCs/>
          <w:sz w:val="20"/>
          <w:szCs w:val="20"/>
        </w:rPr>
        <w:t>)</w:t>
      </w:r>
      <w:r w:rsidR="0081402B" w:rsidRPr="002C3FB8">
        <w:rPr>
          <w:rFonts w:ascii="Arial" w:hAnsi="Arial" w:cs="Arial"/>
          <w:b/>
          <w:bCs/>
          <w:sz w:val="20"/>
          <w:szCs w:val="20"/>
        </w:rPr>
        <w:t xml:space="preserve"> </w:t>
      </w:r>
      <w:r w:rsidR="00A62BF3" w:rsidRPr="002C3FB8">
        <w:rPr>
          <w:rFonts w:ascii="Arial" w:hAnsi="Arial" w:cs="Arial"/>
          <w:b/>
          <w:bCs/>
          <w:sz w:val="20"/>
          <w:szCs w:val="20"/>
        </w:rPr>
        <w:t>LAS INDICACIONES RELATIVAS A LA FIRMA DE CONTRATO</w:t>
      </w:r>
      <w:r w:rsidR="004A3E00" w:rsidRPr="002C3FB8">
        <w:rPr>
          <w:rFonts w:ascii="Arial" w:hAnsi="Arial" w:cs="Arial"/>
          <w:b/>
          <w:bCs/>
          <w:sz w:val="20"/>
          <w:szCs w:val="20"/>
        </w:rPr>
        <w:t>:</w:t>
      </w:r>
    </w:p>
    <w:p w14:paraId="741F258D" w14:textId="77777777" w:rsidR="0081402B" w:rsidRPr="002C3FB8" w:rsidRDefault="0081402B" w:rsidP="0081402B">
      <w:pPr>
        <w:rPr>
          <w:rFonts w:ascii="Arial" w:hAnsi="Arial" w:cs="Arial"/>
          <w:b/>
          <w:bCs/>
          <w:sz w:val="20"/>
          <w:szCs w:val="20"/>
        </w:rPr>
      </w:pPr>
    </w:p>
    <w:p w14:paraId="69F07C05" w14:textId="77777777" w:rsidR="000953B1" w:rsidRPr="002C3FB8" w:rsidRDefault="000953B1" w:rsidP="000953B1">
      <w:pPr>
        <w:ind w:left="720"/>
        <w:jc w:val="both"/>
        <w:rPr>
          <w:rFonts w:ascii="Arial" w:hAnsi="Arial" w:cs="Arial"/>
          <w:b/>
          <w:sz w:val="20"/>
          <w:szCs w:val="20"/>
        </w:rPr>
      </w:pPr>
      <w:r w:rsidRPr="002C3FB8">
        <w:rPr>
          <w:rFonts w:ascii="Arial" w:hAnsi="Arial" w:cs="Arial"/>
          <w:sz w:val="20"/>
          <w:szCs w:val="20"/>
        </w:rPr>
        <w:t>La fecha de firma de</w:t>
      </w:r>
      <w:r w:rsidR="00530C2B" w:rsidRPr="002C3FB8">
        <w:rPr>
          <w:rFonts w:ascii="Arial" w:hAnsi="Arial" w:cs="Arial"/>
          <w:sz w:val="20"/>
          <w:szCs w:val="20"/>
        </w:rPr>
        <w:t>l</w:t>
      </w:r>
      <w:r w:rsidRPr="002C3FB8">
        <w:rPr>
          <w:rFonts w:ascii="Arial" w:hAnsi="Arial" w:cs="Arial"/>
          <w:sz w:val="20"/>
          <w:szCs w:val="20"/>
        </w:rPr>
        <w:t xml:space="preserve"> contrato que se genere para esta licitación y que podrá formalizarse como se señala en el tercer párrafo de este punto, </w:t>
      </w:r>
      <w:r w:rsidRPr="002C3FB8">
        <w:rPr>
          <w:rFonts w:ascii="Arial" w:hAnsi="Arial" w:cs="Arial"/>
          <w:b/>
          <w:sz w:val="20"/>
          <w:szCs w:val="20"/>
        </w:rPr>
        <w:t xml:space="preserve">será dentro de los 15 días naturales posteriores a la notificación del fallo. </w:t>
      </w:r>
    </w:p>
    <w:p w14:paraId="49D2B7F0" w14:textId="77777777" w:rsidR="000953B1" w:rsidRPr="002C3FB8" w:rsidRDefault="000953B1" w:rsidP="000953B1">
      <w:pPr>
        <w:ind w:left="720"/>
        <w:jc w:val="both"/>
        <w:rPr>
          <w:rFonts w:ascii="Arial" w:hAnsi="Arial" w:cs="Arial"/>
          <w:b/>
          <w:sz w:val="20"/>
          <w:szCs w:val="20"/>
        </w:rPr>
      </w:pPr>
    </w:p>
    <w:p w14:paraId="33E75026" w14:textId="6495E72B" w:rsidR="0081402B" w:rsidRPr="002C3FB8" w:rsidRDefault="000953B1" w:rsidP="000953B1">
      <w:pPr>
        <w:ind w:left="720"/>
        <w:jc w:val="both"/>
        <w:rPr>
          <w:rFonts w:ascii="Arial" w:hAnsi="Arial" w:cs="Arial"/>
          <w:sz w:val="20"/>
          <w:szCs w:val="20"/>
        </w:rPr>
      </w:pPr>
      <w:r w:rsidRPr="002C3F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2C3FB8">
        <w:rPr>
          <w:rFonts w:ascii="Arial" w:hAnsi="Arial" w:cs="Arial"/>
          <w:iCs/>
          <w:sz w:val="20"/>
          <w:szCs w:val="18"/>
        </w:rPr>
        <w:t xml:space="preserve">calle 16 de </w:t>
      </w:r>
      <w:r w:rsidR="00C82B14" w:rsidRPr="002C3FB8">
        <w:rPr>
          <w:rFonts w:ascii="Arial" w:hAnsi="Arial" w:cs="Arial"/>
          <w:iCs/>
          <w:sz w:val="20"/>
          <w:szCs w:val="18"/>
        </w:rPr>
        <w:t>septiembre</w:t>
      </w:r>
      <w:r w:rsidRPr="002C3FB8">
        <w:rPr>
          <w:rFonts w:ascii="Arial" w:hAnsi="Arial" w:cs="Arial"/>
          <w:iCs/>
          <w:sz w:val="20"/>
          <w:szCs w:val="18"/>
        </w:rPr>
        <w:t xml:space="preserve"> No. 147 Norte, Col. Lázaro Cárdenas, Metepec, México; C.P. 52148</w:t>
      </w:r>
      <w:r w:rsidRPr="002C3FB8">
        <w:rPr>
          <w:rFonts w:ascii="Arial" w:hAnsi="Arial" w:cs="Arial"/>
          <w:sz w:val="20"/>
          <w:szCs w:val="20"/>
        </w:rPr>
        <w:t xml:space="preserve">, en un horario de 9:00 a 17:00 horas de lunes a </w:t>
      </w:r>
      <w:r w:rsidR="005B4530" w:rsidRPr="002C3FB8">
        <w:rPr>
          <w:rFonts w:ascii="Arial" w:hAnsi="Arial" w:cs="Arial"/>
          <w:sz w:val="20"/>
          <w:szCs w:val="20"/>
        </w:rPr>
        <w:t>jueves, y viernes de 9:00 a 15:00 hrs</w:t>
      </w:r>
      <w:r w:rsidRPr="002C3FB8">
        <w:rPr>
          <w:rFonts w:ascii="Arial" w:hAnsi="Arial" w:cs="Arial"/>
          <w:sz w:val="20"/>
          <w:szCs w:val="20"/>
        </w:rPr>
        <w:t>. El licitante que no firme el contrato por causas imputables a él mismo, será sancionado en los términos del Artículo 60 de la LAASSP.</w:t>
      </w:r>
    </w:p>
    <w:p w14:paraId="4BFA931A" w14:textId="77777777" w:rsidR="0081402B" w:rsidRPr="002C3FB8" w:rsidRDefault="0081402B" w:rsidP="0081402B">
      <w:pPr>
        <w:jc w:val="both"/>
        <w:rPr>
          <w:rFonts w:ascii="Arial" w:hAnsi="Arial" w:cs="Arial"/>
          <w:sz w:val="20"/>
          <w:szCs w:val="20"/>
        </w:rPr>
      </w:pPr>
    </w:p>
    <w:p w14:paraId="66EA295B" w14:textId="77777777" w:rsidR="000953B1" w:rsidRPr="002C3FB8" w:rsidRDefault="000953B1" w:rsidP="000953B1">
      <w:pPr>
        <w:ind w:left="720"/>
        <w:jc w:val="both"/>
        <w:rPr>
          <w:rFonts w:ascii="Arial" w:hAnsi="Arial" w:cs="Arial"/>
          <w:sz w:val="20"/>
          <w:szCs w:val="20"/>
        </w:rPr>
      </w:pPr>
      <w:r w:rsidRPr="002C3F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40416AE4" w14:textId="77777777" w:rsidR="000953B1" w:rsidRPr="002C3FB8" w:rsidRDefault="000953B1" w:rsidP="000953B1">
      <w:pPr>
        <w:ind w:left="720"/>
        <w:jc w:val="both"/>
        <w:rPr>
          <w:rFonts w:ascii="Arial" w:hAnsi="Arial" w:cs="Arial"/>
          <w:sz w:val="20"/>
          <w:szCs w:val="20"/>
        </w:rPr>
      </w:pPr>
    </w:p>
    <w:p w14:paraId="28AE76B6" w14:textId="77777777" w:rsidR="000953B1" w:rsidRPr="002C3FB8" w:rsidRDefault="000953B1" w:rsidP="000953B1">
      <w:pPr>
        <w:ind w:left="720"/>
        <w:jc w:val="both"/>
        <w:rPr>
          <w:rFonts w:ascii="Arial" w:hAnsi="Arial" w:cs="Arial"/>
          <w:sz w:val="20"/>
          <w:szCs w:val="20"/>
        </w:rPr>
      </w:pPr>
      <w:r w:rsidRPr="002C3FB8">
        <w:rPr>
          <w:rFonts w:ascii="Arial" w:hAnsi="Arial" w:cs="Arial"/>
          <w:sz w:val="20"/>
          <w:szCs w:val="20"/>
        </w:rPr>
        <w:t xml:space="preserve">A fin de agilizar la formulación del contrato respectivo en caso de resultar adjudicado, los datos proporcionados por los licitantes en el </w:t>
      </w:r>
      <w:r w:rsidRPr="002C3FB8">
        <w:rPr>
          <w:rFonts w:ascii="Arial" w:hAnsi="Arial" w:cs="Arial"/>
          <w:b/>
          <w:sz w:val="20"/>
          <w:szCs w:val="20"/>
        </w:rPr>
        <w:t>Formato B</w:t>
      </w:r>
      <w:r w:rsidRPr="002C3FB8">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480CDB57" w14:textId="77777777" w:rsidR="000953B1" w:rsidRPr="002C3FB8" w:rsidRDefault="000953B1" w:rsidP="000953B1">
      <w:pPr>
        <w:ind w:left="720"/>
        <w:jc w:val="both"/>
        <w:rPr>
          <w:rFonts w:ascii="Arial" w:hAnsi="Arial" w:cs="Arial"/>
          <w:sz w:val="20"/>
          <w:szCs w:val="20"/>
        </w:rPr>
      </w:pPr>
    </w:p>
    <w:p w14:paraId="30476D6D" w14:textId="77777777" w:rsidR="00D472C4" w:rsidRPr="002C3FB8" w:rsidRDefault="000953B1" w:rsidP="000953B1">
      <w:pPr>
        <w:ind w:left="720"/>
        <w:jc w:val="both"/>
        <w:rPr>
          <w:rFonts w:ascii="Arial" w:hAnsi="Arial" w:cs="Arial"/>
          <w:sz w:val="20"/>
          <w:szCs w:val="20"/>
        </w:rPr>
      </w:pPr>
      <w:r w:rsidRPr="002C3FB8">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2C3FB8">
        <w:rPr>
          <w:rFonts w:ascii="Arial" w:hAnsi="Arial" w:cs="Arial"/>
        </w:rPr>
        <w:t xml:space="preserve"> </w:t>
      </w:r>
    </w:p>
    <w:p w14:paraId="3F3DB9C0" w14:textId="77777777" w:rsidR="0081402B" w:rsidRPr="002C3FB8" w:rsidRDefault="0081402B" w:rsidP="0081402B">
      <w:pPr>
        <w:ind w:left="720"/>
        <w:jc w:val="both"/>
        <w:rPr>
          <w:rFonts w:ascii="Arial" w:hAnsi="Arial" w:cs="Arial"/>
          <w:sz w:val="20"/>
          <w:szCs w:val="20"/>
        </w:rPr>
      </w:pPr>
    </w:p>
    <w:p w14:paraId="3E0BDBB5" w14:textId="1EB166FB" w:rsidR="000953B1" w:rsidRPr="002C3FB8" w:rsidRDefault="000953B1" w:rsidP="000953B1">
      <w:pPr>
        <w:ind w:left="720"/>
        <w:jc w:val="both"/>
        <w:rPr>
          <w:rFonts w:ascii="Arial" w:hAnsi="Arial" w:cs="Arial"/>
          <w:b/>
          <w:sz w:val="20"/>
          <w:szCs w:val="20"/>
        </w:rPr>
      </w:pPr>
      <w:r w:rsidRPr="002C3FB8">
        <w:rPr>
          <w:rFonts w:ascii="Arial" w:hAnsi="Arial" w:cs="Arial"/>
          <w:sz w:val="20"/>
          <w:szCs w:val="20"/>
        </w:rPr>
        <w:t>En caso de requerir información relacionada con este punto comunicarse al teléfono (01722) 2710800 ext. 2598 o al correo electrónico</w:t>
      </w:r>
      <w:r w:rsidRPr="002C3FB8">
        <w:rPr>
          <w:rFonts w:ascii="Arial" w:hAnsi="Arial" w:cs="Arial"/>
          <w:b/>
          <w:sz w:val="20"/>
          <w:szCs w:val="20"/>
        </w:rPr>
        <w:t xml:space="preserve"> </w:t>
      </w:r>
      <w:hyperlink r:id="rId14" w:history="1">
        <w:r w:rsidRPr="002C3FB8">
          <w:rPr>
            <w:rStyle w:val="Hipervnculo"/>
            <w:rFonts w:ascii="Arial" w:hAnsi="Arial" w:cs="Arial"/>
            <w:b/>
            <w:sz w:val="20"/>
            <w:szCs w:val="20"/>
          </w:rPr>
          <w:t>jlguzman@conalep.edu.mx</w:t>
        </w:r>
      </w:hyperlink>
      <w:r w:rsidR="0031258E">
        <w:rPr>
          <w:rStyle w:val="Hipervnculo"/>
          <w:rFonts w:ascii="Arial" w:hAnsi="Arial" w:cs="Arial"/>
          <w:b/>
          <w:sz w:val="20"/>
          <w:szCs w:val="20"/>
        </w:rPr>
        <w:t xml:space="preserve">; </w:t>
      </w:r>
      <w:hyperlink r:id="rId15" w:history="1">
        <w:r w:rsidR="0031258E" w:rsidRPr="0031258E">
          <w:rPr>
            <w:rStyle w:val="Hipervnculo"/>
            <w:rFonts w:ascii="Arial" w:hAnsi="Arial" w:cs="Arial"/>
            <w:b/>
            <w:sz w:val="20"/>
            <w:szCs w:val="20"/>
          </w:rPr>
          <w:t>vhernandez@conalep.edu.mx</w:t>
        </w:r>
      </w:hyperlink>
    </w:p>
    <w:p w14:paraId="0C31F522" w14:textId="4E5F9856" w:rsidR="0031689B" w:rsidRPr="002C3FB8" w:rsidRDefault="0031689B" w:rsidP="003034F9">
      <w:pPr>
        <w:jc w:val="both"/>
        <w:rPr>
          <w:rFonts w:ascii="Arial" w:hAnsi="Arial" w:cs="Arial"/>
          <w:b/>
          <w:sz w:val="20"/>
          <w:szCs w:val="20"/>
        </w:rPr>
      </w:pPr>
    </w:p>
    <w:p w14:paraId="44DC3E0C" w14:textId="77777777" w:rsidR="0039477B" w:rsidRPr="002C3FB8" w:rsidRDefault="0039477B" w:rsidP="007477FA">
      <w:pPr>
        <w:ind w:left="709"/>
        <w:jc w:val="both"/>
        <w:rPr>
          <w:rFonts w:ascii="Arial" w:hAnsi="Arial" w:cs="Arial"/>
          <w:b/>
          <w:sz w:val="20"/>
          <w:szCs w:val="20"/>
        </w:rPr>
      </w:pPr>
      <w:r w:rsidRPr="002C3FB8">
        <w:rPr>
          <w:rFonts w:ascii="Arial" w:hAnsi="Arial" w:cs="Arial"/>
          <w:b/>
          <w:sz w:val="20"/>
          <w:szCs w:val="20"/>
        </w:rPr>
        <w:t>Persona Moral</w:t>
      </w:r>
      <w:r w:rsidR="007477FA" w:rsidRPr="002C3FB8">
        <w:rPr>
          <w:rFonts w:ascii="Arial" w:hAnsi="Arial" w:cs="Arial"/>
          <w:b/>
          <w:sz w:val="20"/>
          <w:szCs w:val="20"/>
        </w:rPr>
        <w:t>:</w:t>
      </w:r>
    </w:p>
    <w:p w14:paraId="50451DD0" w14:textId="77777777" w:rsidR="0039477B" w:rsidRPr="002C3FB8" w:rsidRDefault="0039477B" w:rsidP="0039477B">
      <w:pPr>
        <w:ind w:left="720"/>
        <w:jc w:val="both"/>
        <w:rPr>
          <w:rFonts w:ascii="Arial" w:hAnsi="Arial" w:cs="Arial"/>
          <w:b/>
          <w:sz w:val="20"/>
          <w:szCs w:val="20"/>
        </w:rPr>
      </w:pPr>
    </w:p>
    <w:p w14:paraId="06958B09" w14:textId="77777777" w:rsidR="0039477B"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 xml:space="preserve"> Acta constitutiva y sus modificaciones en su caso, la cual deberá contener el folio mercantil respectivo.</w:t>
      </w:r>
    </w:p>
    <w:p w14:paraId="32037CE9" w14:textId="77C58197" w:rsidR="0039477B"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Poder notarial del representante legal, para actos de administración o especial para firmar acuerdos de voluntades.</w:t>
      </w:r>
      <w:r w:rsidR="000A19E5" w:rsidRPr="002C3FB8">
        <w:rPr>
          <w:rFonts w:ascii="Arial" w:hAnsi="Arial" w:cs="Arial"/>
          <w:sz w:val="20"/>
          <w:szCs w:val="20"/>
        </w:rPr>
        <w:t xml:space="preserve"> (contratos)</w:t>
      </w:r>
    </w:p>
    <w:p w14:paraId="4ADBC9AA" w14:textId="1008ECE7" w:rsidR="007E6D67"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 xml:space="preserve">Alta ante la Secretaría de Hacienda y Crédito Público y Cédula del Registro Federal de Contribuyentes y de sus modificaciones en su </w:t>
      </w:r>
      <w:r w:rsidR="000A19E5" w:rsidRPr="002C3FB8">
        <w:rPr>
          <w:rFonts w:ascii="Arial" w:hAnsi="Arial" w:cs="Arial"/>
          <w:sz w:val="20"/>
          <w:szCs w:val="20"/>
        </w:rPr>
        <w:t>caso. (actualizados)</w:t>
      </w:r>
    </w:p>
    <w:p w14:paraId="6CD4627C" w14:textId="13CC6E53" w:rsidR="0039477B"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Identificación oficial del representante legal.</w:t>
      </w:r>
      <w:r w:rsidR="000A19E5" w:rsidRPr="002C3FB8">
        <w:rPr>
          <w:rFonts w:ascii="Arial" w:hAnsi="Arial" w:cs="Arial"/>
          <w:sz w:val="20"/>
          <w:szCs w:val="20"/>
        </w:rPr>
        <w:t xml:space="preserve"> (</w:t>
      </w:r>
      <w:r w:rsidR="00DA00AC" w:rsidRPr="002C3FB8">
        <w:rPr>
          <w:rFonts w:ascii="Arial" w:hAnsi="Arial" w:cs="Arial"/>
          <w:sz w:val="20"/>
          <w:szCs w:val="20"/>
        </w:rPr>
        <w:t>vigente</w:t>
      </w:r>
      <w:r w:rsidR="000A19E5" w:rsidRPr="002C3FB8">
        <w:rPr>
          <w:rFonts w:ascii="Arial" w:hAnsi="Arial" w:cs="Arial"/>
          <w:sz w:val="20"/>
          <w:szCs w:val="20"/>
        </w:rPr>
        <w:t>)</w:t>
      </w:r>
    </w:p>
    <w:p w14:paraId="2AD3262F" w14:textId="77777777" w:rsidR="007E6D67"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Comprobantes de la</w:t>
      </w:r>
      <w:r w:rsidR="00984E1D" w:rsidRPr="002C3FB8">
        <w:rPr>
          <w:rFonts w:ascii="Arial" w:hAnsi="Arial" w:cs="Arial"/>
          <w:sz w:val="20"/>
          <w:szCs w:val="20"/>
        </w:rPr>
        <w:t xml:space="preserve"> declaración anual </w:t>
      </w:r>
      <w:r w:rsidRPr="002C3FB8">
        <w:rPr>
          <w:rFonts w:ascii="Arial" w:hAnsi="Arial" w:cs="Arial"/>
          <w:sz w:val="20"/>
          <w:szCs w:val="20"/>
        </w:rPr>
        <w:t>2016 y parcial</w:t>
      </w:r>
      <w:r w:rsidR="00B00C4D" w:rsidRPr="002C3FB8">
        <w:rPr>
          <w:rFonts w:ascii="Arial" w:hAnsi="Arial" w:cs="Arial"/>
          <w:sz w:val="20"/>
          <w:szCs w:val="20"/>
        </w:rPr>
        <w:t>es</w:t>
      </w:r>
      <w:r w:rsidRPr="002C3FB8">
        <w:rPr>
          <w:rFonts w:ascii="Arial" w:hAnsi="Arial" w:cs="Arial"/>
          <w:sz w:val="20"/>
          <w:szCs w:val="20"/>
        </w:rPr>
        <w:t xml:space="preserve"> del ejercicio 2017.</w:t>
      </w:r>
    </w:p>
    <w:p w14:paraId="016CABB9" w14:textId="77777777" w:rsidR="007E6D67"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Comprobante de domicilio fiscal y/o cambio de domicilio en su caso.</w:t>
      </w:r>
    </w:p>
    <w:p w14:paraId="41049918" w14:textId="77777777" w:rsidR="007E6D67"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Reanud</w:t>
      </w:r>
      <w:r w:rsidR="007E6D67" w:rsidRPr="002C3FB8">
        <w:rPr>
          <w:rFonts w:ascii="Arial" w:hAnsi="Arial" w:cs="Arial"/>
          <w:sz w:val="20"/>
          <w:szCs w:val="20"/>
        </w:rPr>
        <w:t>ación de actividades en su caso.</w:t>
      </w:r>
    </w:p>
    <w:p w14:paraId="68721319" w14:textId="77777777" w:rsidR="0039477B"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Currículum vitae.</w:t>
      </w:r>
    </w:p>
    <w:p w14:paraId="7B53822A" w14:textId="77777777" w:rsidR="0039477B" w:rsidRPr="002C3FB8" w:rsidRDefault="0039477B" w:rsidP="00A234CE">
      <w:pPr>
        <w:numPr>
          <w:ilvl w:val="1"/>
          <w:numId w:val="8"/>
        </w:numPr>
        <w:ind w:left="567" w:firstLine="0"/>
        <w:jc w:val="both"/>
        <w:rPr>
          <w:rFonts w:ascii="Arial" w:hAnsi="Arial" w:cs="Arial"/>
          <w:sz w:val="20"/>
          <w:szCs w:val="20"/>
        </w:rPr>
      </w:pPr>
      <w:r w:rsidRPr="002C3FB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2C3FB8">
        <w:rPr>
          <w:rFonts w:ascii="Arial" w:hAnsi="Arial" w:cs="Arial"/>
          <w:sz w:val="20"/>
          <w:szCs w:val="20"/>
        </w:rPr>
        <w:t>s</w:t>
      </w:r>
      <w:r w:rsidRPr="002C3FB8">
        <w:rPr>
          <w:rFonts w:ascii="Arial" w:hAnsi="Arial" w:cs="Arial"/>
          <w:sz w:val="20"/>
          <w:szCs w:val="20"/>
        </w:rPr>
        <w:t xml:space="preserve">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14:paraId="4DB58E87" w14:textId="77777777" w:rsidR="0039477B" w:rsidRPr="002C3FB8" w:rsidRDefault="0039477B" w:rsidP="0039477B">
      <w:pPr>
        <w:pStyle w:val="Prrafodelista"/>
        <w:rPr>
          <w:rFonts w:ascii="Arial" w:hAnsi="Arial" w:cs="Arial"/>
          <w:sz w:val="20"/>
          <w:szCs w:val="20"/>
        </w:rPr>
      </w:pPr>
    </w:p>
    <w:p w14:paraId="4929A1E4" w14:textId="77777777" w:rsidR="0039477B" w:rsidRPr="002C3FB8" w:rsidRDefault="0039477B" w:rsidP="00A234CE">
      <w:pPr>
        <w:numPr>
          <w:ilvl w:val="0"/>
          <w:numId w:val="11"/>
        </w:numPr>
        <w:tabs>
          <w:tab w:val="clear" w:pos="2070"/>
          <w:tab w:val="left" w:pos="1418"/>
        </w:tabs>
        <w:ind w:left="1134" w:firstLine="0"/>
        <w:jc w:val="both"/>
        <w:rPr>
          <w:rFonts w:ascii="Arial" w:hAnsi="Arial" w:cs="Arial"/>
          <w:sz w:val="20"/>
          <w:szCs w:val="20"/>
        </w:rPr>
      </w:pPr>
      <w:r w:rsidRPr="002C3FB8">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5D34814B" w14:textId="77777777" w:rsidR="0039477B" w:rsidRPr="002C3FB8" w:rsidRDefault="0039477B" w:rsidP="007E6D67">
      <w:pPr>
        <w:tabs>
          <w:tab w:val="left" w:pos="1350"/>
          <w:tab w:val="left" w:pos="1418"/>
        </w:tabs>
        <w:ind w:left="1134"/>
        <w:jc w:val="both"/>
        <w:rPr>
          <w:rFonts w:ascii="Arial" w:hAnsi="Arial" w:cs="Arial"/>
          <w:sz w:val="20"/>
          <w:szCs w:val="20"/>
        </w:rPr>
      </w:pPr>
    </w:p>
    <w:p w14:paraId="4250EF71" w14:textId="30FD6BEC" w:rsidR="0039477B" w:rsidRPr="002C3FB8" w:rsidRDefault="0039477B" w:rsidP="00A234CE">
      <w:pPr>
        <w:numPr>
          <w:ilvl w:val="0"/>
          <w:numId w:val="1"/>
        </w:numPr>
        <w:tabs>
          <w:tab w:val="num" w:pos="1068"/>
          <w:tab w:val="left" w:pos="1418"/>
        </w:tabs>
        <w:ind w:left="1134" w:firstLine="0"/>
        <w:jc w:val="both"/>
        <w:rPr>
          <w:rFonts w:ascii="Arial" w:hAnsi="Arial" w:cs="Arial"/>
          <w:sz w:val="20"/>
          <w:szCs w:val="20"/>
        </w:rPr>
      </w:pPr>
      <w:r w:rsidRPr="002C3FB8">
        <w:rPr>
          <w:rFonts w:ascii="Arial" w:hAnsi="Arial" w:cs="Arial"/>
          <w:sz w:val="20"/>
          <w:szCs w:val="20"/>
        </w:rPr>
        <w:t>Para los efectos del artículo 32-D del código Fiscal de la Federación, y en relación a la solicitud de opinión de obligaciones fiscales, deberá presentar a la firma del contrato documento a</w:t>
      </w:r>
      <w:r w:rsidR="004507E0" w:rsidRPr="002C3FB8">
        <w:rPr>
          <w:rFonts w:ascii="Arial" w:hAnsi="Arial" w:cs="Arial"/>
          <w:sz w:val="20"/>
          <w:szCs w:val="20"/>
        </w:rPr>
        <w:t xml:space="preserve">ctualizado expedido por el SAT, </w:t>
      </w:r>
      <w:r w:rsidRPr="002C3FB8">
        <w:rPr>
          <w:rFonts w:ascii="Arial" w:hAnsi="Arial" w:cs="Arial"/>
          <w:sz w:val="20"/>
          <w:szCs w:val="20"/>
        </w:rPr>
        <w:t>(respuesta), sobre el cumplimiento de sus obligaciones fiscales, lo anterior a efecto de continuar con el trámite de su pago.</w:t>
      </w:r>
    </w:p>
    <w:p w14:paraId="35FE89AF" w14:textId="77777777" w:rsidR="0039477B" w:rsidRPr="002C3FB8" w:rsidRDefault="0039477B" w:rsidP="007E6D67">
      <w:pPr>
        <w:tabs>
          <w:tab w:val="left" w:pos="1418"/>
        </w:tabs>
        <w:ind w:left="1134"/>
        <w:jc w:val="both"/>
        <w:rPr>
          <w:rFonts w:ascii="Arial" w:hAnsi="Arial" w:cs="Arial"/>
          <w:sz w:val="20"/>
          <w:szCs w:val="20"/>
        </w:rPr>
      </w:pPr>
    </w:p>
    <w:p w14:paraId="00F4CAEE" w14:textId="4A310DA7" w:rsidR="0039477B" w:rsidRPr="002C3FB8" w:rsidRDefault="0039477B" w:rsidP="00A234CE">
      <w:pPr>
        <w:numPr>
          <w:ilvl w:val="0"/>
          <w:numId w:val="1"/>
        </w:numPr>
        <w:tabs>
          <w:tab w:val="num" w:pos="1068"/>
          <w:tab w:val="left" w:pos="1418"/>
        </w:tabs>
        <w:ind w:left="1134" w:firstLine="0"/>
        <w:jc w:val="both"/>
        <w:rPr>
          <w:rFonts w:ascii="Arial" w:hAnsi="Arial" w:cs="Arial"/>
          <w:sz w:val="20"/>
          <w:szCs w:val="20"/>
        </w:rPr>
      </w:pPr>
      <w:r w:rsidRPr="002C3FB8">
        <w:rPr>
          <w:rFonts w:ascii="Arial" w:hAnsi="Arial" w:cs="Arial"/>
          <w:sz w:val="20"/>
          <w:szCs w:val="20"/>
        </w:rPr>
        <w:t>La solicitud de opinión al SAT</w:t>
      </w:r>
      <w:r w:rsidR="00857C65" w:rsidRPr="002C3FB8">
        <w:rPr>
          <w:rFonts w:ascii="Arial" w:hAnsi="Arial" w:cs="Arial"/>
          <w:sz w:val="20"/>
          <w:szCs w:val="20"/>
        </w:rPr>
        <w:t xml:space="preserve"> </w:t>
      </w:r>
      <w:r w:rsidRPr="002C3FB8">
        <w:rPr>
          <w:rFonts w:ascii="Arial" w:hAnsi="Arial" w:cs="Arial"/>
          <w:sz w:val="20"/>
          <w:szCs w:val="20"/>
        </w:rPr>
        <w:t>y su</w:t>
      </w:r>
      <w:r w:rsidR="00A57256" w:rsidRPr="002C3FB8">
        <w:rPr>
          <w:rFonts w:ascii="Arial" w:hAnsi="Arial" w:cs="Arial"/>
          <w:sz w:val="20"/>
          <w:szCs w:val="20"/>
        </w:rPr>
        <w:t xml:space="preserve"> respectiva</w:t>
      </w:r>
      <w:r w:rsidRPr="002C3FB8">
        <w:rPr>
          <w:rFonts w:ascii="Arial" w:hAnsi="Arial" w:cs="Arial"/>
          <w:sz w:val="20"/>
          <w:szCs w:val="20"/>
        </w:rPr>
        <w:t xml:space="preserve"> respuesta, se deberá enviar al correo electrónico </w:t>
      </w:r>
      <w:hyperlink r:id="rId16" w:history="1">
        <w:r w:rsidRPr="002C3FB8">
          <w:rPr>
            <w:rStyle w:val="Hipervnculo"/>
            <w:rFonts w:ascii="Arial" w:hAnsi="Arial" w:cs="Arial"/>
            <w:sz w:val="20"/>
            <w:szCs w:val="20"/>
          </w:rPr>
          <w:t>jlguzman@conalep.edu.mx</w:t>
        </w:r>
      </w:hyperlink>
      <w:r w:rsidRPr="002C3FB8">
        <w:rPr>
          <w:rFonts w:ascii="Arial" w:hAnsi="Arial" w:cs="Arial"/>
          <w:sz w:val="20"/>
          <w:szCs w:val="20"/>
        </w:rPr>
        <w:t xml:space="preserve"> y </w:t>
      </w:r>
      <w:hyperlink r:id="rId17" w:history="1">
        <w:r w:rsidRPr="002C3FB8">
          <w:rPr>
            <w:rStyle w:val="Hipervnculo"/>
            <w:rFonts w:ascii="Arial" w:hAnsi="Arial" w:cs="Arial"/>
            <w:sz w:val="20"/>
            <w:szCs w:val="20"/>
          </w:rPr>
          <w:t>vhernandez@conalep.edu.mx</w:t>
        </w:r>
      </w:hyperlink>
      <w:hyperlink r:id="rId18" w:history="1"/>
      <w:r w:rsidRPr="002C3FB8">
        <w:rPr>
          <w:rFonts w:ascii="Arial" w:hAnsi="Arial" w:cs="Arial"/>
          <w:b/>
          <w:sz w:val="20"/>
          <w:szCs w:val="20"/>
        </w:rPr>
        <w:t xml:space="preserve"> </w:t>
      </w:r>
      <w:hyperlink r:id="rId19" w:history="1"/>
      <w:r w:rsidRPr="002C3FB8">
        <w:rPr>
          <w:rFonts w:ascii="Arial" w:hAnsi="Arial" w:cs="Arial"/>
          <w:sz w:val="20"/>
          <w:szCs w:val="20"/>
        </w:rPr>
        <w:t>para su respectiva revisión.</w:t>
      </w:r>
    </w:p>
    <w:p w14:paraId="4A19C375" w14:textId="77777777" w:rsidR="0039477B" w:rsidRPr="002C3FB8" w:rsidRDefault="0039477B" w:rsidP="0039477B">
      <w:pPr>
        <w:pStyle w:val="Prrafodelista"/>
        <w:rPr>
          <w:rFonts w:ascii="Arial" w:hAnsi="Arial" w:cs="Arial"/>
          <w:sz w:val="20"/>
          <w:szCs w:val="20"/>
        </w:rPr>
      </w:pPr>
    </w:p>
    <w:p w14:paraId="596C45C8" w14:textId="316C7AB5" w:rsidR="0039477B" w:rsidRDefault="0039477B" w:rsidP="00A234CE">
      <w:pPr>
        <w:pStyle w:val="Prrafodelista"/>
        <w:numPr>
          <w:ilvl w:val="0"/>
          <w:numId w:val="12"/>
        </w:numPr>
        <w:ind w:left="567" w:firstLine="0"/>
        <w:jc w:val="both"/>
        <w:rPr>
          <w:rFonts w:ascii="Arial" w:hAnsi="Arial" w:cs="Arial"/>
          <w:sz w:val="20"/>
          <w:szCs w:val="20"/>
        </w:rPr>
      </w:pPr>
      <w:r w:rsidRPr="002C3FB8">
        <w:rPr>
          <w:rFonts w:ascii="Arial" w:hAnsi="Arial" w:cs="Arial"/>
          <w:sz w:val="20"/>
          <w:szCs w:val="20"/>
        </w:rPr>
        <w:t xml:space="preserve">Carta emitida por </w:t>
      </w:r>
      <w:r w:rsidR="000A19E5" w:rsidRPr="002C3FB8">
        <w:rPr>
          <w:rFonts w:ascii="Arial" w:hAnsi="Arial" w:cs="Arial"/>
          <w:sz w:val="20"/>
          <w:szCs w:val="20"/>
        </w:rPr>
        <w:t>la</w:t>
      </w:r>
      <w:r w:rsidRPr="002C3FB8">
        <w:rPr>
          <w:rFonts w:ascii="Arial" w:hAnsi="Arial" w:cs="Arial"/>
          <w:sz w:val="20"/>
          <w:szCs w:val="20"/>
        </w:rPr>
        <w:t xml:space="preserve"> institución bancaria que certifique los datos</w:t>
      </w:r>
      <w:r w:rsidR="00392D60" w:rsidRPr="002C3FB8">
        <w:rPr>
          <w:rFonts w:ascii="Arial" w:hAnsi="Arial" w:cs="Arial"/>
          <w:sz w:val="20"/>
          <w:szCs w:val="20"/>
        </w:rPr>
        <w:t xml:space="preserve"> de la cuenta a la cual</w:t>
      </w:r>
      <w:r w:rsidRPr="002C3FB8">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14:paraId="29AC4A65" w14:textId="5BA98C50" w:rsidR="00EF442D" w:rsidRDefault="00EF442D" w:rsidP="00EF442D">
      <w:pPr>
        <w:jc w:val="both"/>
        <w:rPr>
          <w:rFonts w:ascii="Arial" w:hAnsi="Arial" w:cs="Arial"/>
          <w:sz w:val="20"/>
          <w:szCs w:val="20"/>
        </w:rPr>
      </w:pPr>
    </w:p>
    <w:p w14:paraId="643ADFB7" w14:textId="39FB6E7E" w:rsidR="00C9795F" w:rsidRPr="002A3598" w:rsidRDefault="00C9795F" w:rsidP="00C9795F">
      <w:pPr>
        <w:rPr>
          <w:rFonts w:ascii="Arial" w:hAnsi="Arial" w:cs="Arial"/>
          <w:b/>
          <w:sz w:val="20"/>
          <w:szCs w:val="20"/>
        </w:rPr>
      </w:pPr>
      <w:r w:rsidRPr="002A3598">
        <w:rPr>
          <w:rFonts w:ascii="Arial" w:hAnsi="Arial" w:cs="Arial"/>
          <w:b/>
          <w:sz w:val="20"/>
          <w:szCs w:val="20"/>
        </w:rPr>
        <w:t>Requisitos para Alta y Baja en el Catalogo de Cuenta de Beneficiarios</w:t>
      </w:r>
    </w:p>
    <w:p w14:paraId="41A54DE4" w14:textId="77777777" w:rsidR="00C9795F" w:rsidRPr="00C9795F" w:rsidRDefault="00C9795F" w:rsidP="00C9795F">
      <w:pPr>
        <w:rPr>
          <w:rFonts w:ascii="Arial" w:hAnsi="Arial" w:cs="Arial"/>
          <w:sz w:val="20"/>
          <w:szCs w:val="20"/>
        </w:rPr>
      </w:pPr>
    </w:p>
    <w:p w14:paraId="7CB1E395" w14:textId="2B0B42A6" w:rsidR="00C9795F" w:rsidRPr="002A3598" w:rsidRDefault="00C9795F" w:rsidP="00A234CE">
      <w:pPr>
        <w:pStyle w:val="Prrafodelista"/>
        <w:numPr>
          <w:ilvl w:val="0"/>
          <w:numId w:val="113"/>
        </w:numPr>
        <w:spacing w:after="160" w:line="259" w:lineRule="auto"/>
        <w:contextualSpacing/>
        <w:jc w:val="both"/>
        <w:rPr>
          <w:rFonts w:ascii="Arial" w:hAnsi="Arial" w:cs="Arial"/>
          <w:sz w:val="20"/>
          <w:szCs w:val="20"/>
        </w:rPr>
      </w:pPr>
      <w:r w:rsidRPr="00C9795F">
        <w:rPr>
          <w:rFonts w:ascii="Arial" w:hAnsi="Arial" w:cs="Arial"/>
          <w:sz w:val="20"/>
          <w:szCs w:val="20"/>
        </w:rPr>
        <w:t>Formato de solicitud de Alta Baja de Beneficiarios, original con Nombre y Firma autógrafa</w:t>
      </w:r>
    </w:p>
    <w:p w14:paraId="505E39F8" w14:textId="2814713A" w:rsidR="00C9795F" w:rsidRPr="002A3598" w:rsidRDefault="00C9795F" w:rsidP="00A234CE">
      <w:pPr>
        <w:pStyle w:val="Prrafodelista"/>
        <w:numPr>
          <w:ilvl w:val="0"/>
          <w:numId w:val="113"/>
        </w:numPr>
        <w:spacing w:after="160" w:line="259" w:lineRule="auto"/>
        <w:contextualSpacing/>
        <w:jc w:val="both"/>
        <w:rPr>
          <w:rFonts w:ascii="Arial" w:hAnsi="Arial" w:cs="Arial"/>
          <w:sz w:val="20"/>
          <w:szCs w:val="20"/>
        </w:rPr>
      </w:pPr>
      <w:r w:rsidRPr="00C9795F">
        <w:rPr>
          <w:rFonts w:ascii="Arial" w:hAnsi="Arial" w:cs="Arial"/>
          <w:sz w:val="20"/>
          <w:szCs w:val="20"/>
        </w:rPr>
        <w:t>Copia del Registro Federal de Contribuyentes, expedido por la S.H.C.P. del beneficiario de la cuenta de cheques.</w:t>
      </w:r>
    </w:p>
    <w:p w14:paraId="18F4A4F9" w14:textId="2B2CFF60" w:rsidR="00C9795F" w:rsidRPr="002A3598" w:rsidRDefault="00C9795F" w:rsidP="00A234CE">
      <w:pPr>
        <w:pStyle w:val="Prrafodelista"/>
        <w:numPr>
          <w:ilvl w:val="0"/>
          <w:numId w:val="113"/>
        </w:numPr>
        <w:spacing w:after="160" w:line="259" w:lineRule="auto"/>
        <w:contextualSpacing/>
        <w:jc w:val="both"/>
        <w:rPr>
          <w:rFonts w:ascii="Arial" w:hAnsi="Arial" w:cs="Arial"/>
          <w:sz w:val="20"/>
          <w:szCs w:val="20"/>
        </w:rPr>
      </w:pPr>
      <w:r w:rsidRPr="00C9795F">
        <w:rPr>
          <w:rFonts w:ascii="Arial" w:hAnsi="Arial" w:cs="Arial"/>
          <w:sz w:val="20"/>
          <w:szCs w:val="20"/>
        </w:rPr>
        <w:t>Constancia de domicilio fiscal del beneficiario, vigente de 3 meses a la fecha.</w:t>
      </w:r>
    </w:p>
    <w:p w14:paraId="7C69B261" w14:textId="77777777" w:rsidR="00C9795F" w:rsidRPr="00C9795F" w:rsidRDefault="00C9795F" w:rsidP="00A234CE">
      <w:pPr>
        <w:pStyle w:val="Prrafodelista"/>
        <w:numPr>
          <w:ilvl w:val="0"/>
          <w:numId w:val="113"/>
        </w:numPr>
        <w:spacing w:after="160" w:line="259" w:lineRule="auto"/>
        <w:contextualSpacing/>
        <w:jc w:val="both"/>
        <w:rPr>
          <w:rFonts w:ascii="Arial" w:hAnsi="Arial" w:cs="Arial"/>
          <w:sz w:val="20"/>
          <w:szCs w:val="20"/>
        </w:rPr>
      </w:pPr>
      <w:r w:rsidRPr="00C9795F">
        <w:rPr>
          <w:rFonts w:ascii="Arial" w:hAnsi="Arial" w:cs="Arial"/>
          <w:sz w:val="20"/>
          <w:szCs w:val="20"/>
        </w:rPr>
        <w:t>Para los siguientes casos de personas.</w:t>
      </w:r>
    </w:p>
    <w:p w14:paraId="7DED2FD7" w14:textId="77777777" w:rsidR="00C9795F" w:rsidRPr="00C9795F" w:rsidRDefault="00C9795F" w:rsidP="00C9795F">
      <w:pPr>
        <w:pStyle w:val="Prrafodelista"/>
        <w:jc w:val="both"/>
        <w:rPr>
          <w:rFonts w:ascii="Arial" w:hAnsi="Arial" w:cs="Arial"/>
          <w:sz w:val="20"/>
          <w:szCs w:val="20"/>
        </w:rPr>
      </w:pPr>
    </w:p>
    <w:p w14:paraId="0F514E02" w14:textId="77777777" w:rsidR="00C9795F" w:rsidRPr="00C9795F" w:rsidRDefault="00C9795F" w:rsidP="00A234CE">
      <w:pPr>
        <w:pStyle w:val="Prrafodelista"/>
        <w:numPr>
          <w:ilvl w:val="0"/>
          <w:numId w:val="114"/>
        </w:numPr>
        <w:spacing w:after="160" w:line="259" w:lineRule="auto"/>
        <w:contextualSpacing/>
        <w:jc w:val="both"/>
        <w:rPr>
          <w:rFonts w:ascii="Arial" w:hAnsi="Arial" w:cs="Arial"/>
          <w:sz w:val="20"/>
          <w:szCs w:val="20"/>
        </w:rPr>
      </w:pPr>
      <w:r w:rsidRPr="00C9795F">
        <w:rPr>
          <w:rFonts w:ascii="Arial" w:hAnsi="Arial" w:cs="Arial"/>
          <w:sz w:val="20"/>
          <w:szCs w:val="20"/>
        </w:rPr>
        <w:t>Morales, copia de acta constitutiva, poder notarial del representante legal, identificación oficial con fotografía y firma legibles</w:t>
      </w:r>
    </w:p>
    <w:p w14:paraId="3D2A62CA" w14:textId="77777777" w:rsidR="00C9795F" w:rsidRPr="00C9795F" w:rsidRDefault="00C9795F" w:rsidP="00A234CE">
      <w:pPr>
        <w:pStyle w:val="Prrafodelista"/>
        <w:numPr>
          <w:ilvl w:val="0"/>
          <w:numId w:val="114"/>
        </w:numPr>
        <w:spacing w:after="160" w:line="259" w:lineRule="auto"/>
        <w:contextualSpacing/>
        <w:jc w:val="both"/>
        <w:rPr>
          <w:rFonts w:ascii="Arial" w:hAnsi="Arial" w:cs="Arial"/>
          <w:sz w:val="20"/>
          <w:szCs w:val="20"/>
        </w:rPr>
      </w:pPr>
      <w:r w:rsidRPr="00C9795F">
        <w:rPr>
          <w:rFonts w:ascii="Arial" w:hAnsi="Arial" w:cs="Arial"/>
          <w:sz w:val="20"/>
          <w:szCs w:val="20"/>
        </w:rPr>
        <w:t>Cuando se trate de UR o servidores públicos en función oficial, en cuyo caso se requiera el oficio de designación del Oficial Mayor o su equivalente de la Dependencia, identificación oficial con fotografía y firma legibles.</w:t>
      </w:r>
    </w:p>
    <w:p w14:paraId="1E1CC4D7" w14:textId="77777777" w:rsidR="00C9795F" w:rsidRPr="00C9795F" w:rsidRDefault="00C9795F" w:rsidP="00A234CE">
      <w:pPr>
        <w:pStyle w:val="Prrafodelista"/>
        <w:numPr>
          <w:ilvl w:val="0"/>
          <w:numId w:val="114"/>
        </w:numPr>
        <w:spacing w:after="160" w:line="259" w:lineRule="auto"/>
        <w:contextualSpacing/>
        <w:jc w:val="both"/>
        <w:rPr>
          <w:rFonts w:ascii="Arial" w:hAnsi="Arial" w:cs="Arial"/>
          <w:sz w:val="20"/>
          <w:szCs w:val="20"/>
        </w:rPr>
      </w:pPr>
      <w:r w:rsidRPr="00C9795F">
        <w:rPr>
          <w:rFonts w:ascii="Arial" w:hAnsi="Arial" w:cs="Arial"/>
          <w:sz w:val="20"/>
          <w:szCs w:val="20"/>
        </w:rPr>
        <w:t>En el caso de personas físicas, CURP, identificación oficial con fotografía y firma legibles.</w:t>
      </w:r>
    </w:p>
    <w:p w14:paraId="50B81D55" w14:textId="77777777" w:rsidR="00C9795F" w:rsidRPr="00C9795F" w:rsidRDefault="00C9795F" w:rsidP="00A234CE">
      <w:pPr>
        <w:pStyle w:val="Prrafodelista"/>
        <w:numPr>
          <w:ilvl w:val="0"/>
          <w:numId w:val="113"/>
        </w:numPr>
        <w:spacing w:after="160" w:line="259" w:lineRule="auto"/>
        <w:contextualSpacing/>
        <w:jc w:val="both"/>
        <w:rPr>
          <w:rFonts w:ascii="Arial" w:hAnsi="Arial" w:cs="Arial"/>
          <w:sz w:val="20"/>
          <w:szCs w:val="20"/>
        </w:rPr>
      </w:pPr>
      <w:r w:rsidRPr="00C9795F">
        <w:rPr>
          <w:rFonts w:ascii="Arial" w:hAnsi="Arial" w:cs="Arial"/>
          <w:sz w:val="20"/>
          <w:szCs w:val="20"/>
        </w:rPr>
        <w:t>Contrato de la cuenta bancaria cuando se trate de Dependencias y Entidades Paraestatales.</w:t>
      </w:r>
    </w:p>
    <w:p w14:paraId="424A2CAE" w14:textId="77777777" w:rsidR="00C9795F" w:rsidRPr="00C9795F" w:rsidRDefault="00C9795F" w:rsidP="00A234CE">
      <w:pPr>
        <w:pStyle w:val="Prrafodelista"/>
        <w:numPr>
          <w:ilvl w:val="0"/>
          <w:numId w:val="113"/>
        </w:numPr>
        <w:spacing w:after="160" w:line="259" w:lineRule="auto"/>
        <w:contextualSpacing/>
        <w:jc w:val="both"/>
        <w:rPr>
          <w:rFonts w:ascii="Arial" w:hAnsi="Arial" w:cs="Arial"/>
          <w:sz w:val="20"/>
          <w:szCs w:val="20"/>
        </w:rPr>
      </w:pPr>
      <w:r w:rsidRPr="00C9795F">
        <w:rPr>
          <w:rFonts w:ascii="Arial" w:hAnsi="Arial" w:cs="Arial"/>
          <w:sz w:val="20"/>
          <w:szCs w:val="20"/>
        </w:rPr>
        <w:t>Constancia de la Institución Financiera original sobre la existencia de la cuenta de cheques abierta a nombre del beneficiario, que incluya el No. De cuenta a 11 posiciones, asi como la clave Bancaria Estandarizada (CLABE) con 19 posiciones, que permita realizar transferencias electrónicas de fondos, a través de los sistemas de pasos o copia del Estado de Cuenta vigente, de 3 meses a la fecha.</w:t>
      </w:r>
    </w:p>
    <w:p w14:paraId="32A0F125" w14:textId="77777777" w:rsidR="00C9795F" w:rsidRPr="00C9795F" w:rsidRDefault="00C9795F" w:rsidP="00C9795F">
      <w:pPr>
        <w:jc w:val="both"/>
        <w:rPr>
          <w:rFonts w:ascii="Arial" w:hAnsi="Arial" w:cs="Arial"/>
          <w:sz w:val="20"/>
          <w:szCs w:val="20"/>
        </w:rPr>
      </w:pPr>
      <w:r w:rsidRPr="00C9795F">
        <w:rPr>
          <w:rFonts w:ascii="Arial" w:hAnsi="Arial" w:cs="Arial"/>
          <w:sz w:val="20"/>
          <w:szCs w:val="20"/>
        </w:rPr>
        <w:t xml:space="preserve">No omito mencionar a usted que a partir del presente ejercicio solo se podrán realizar pagos a los beneficiarios, que se encuentren debidamente registrados en el Catalogo de Beneficiarios y Cuentas Bancarias. </w:t>
      </w:r>
    </w:p>
    <w:p w14:paraId="762C0107" w14:textId="60249735" w:rsidR="0039477B" w:rsidRPr="002C3FB8" w:rsidRDefault="0039477B" w:rsidP="004507E0">
      <w:pPr>
        <w:rPr>
          <w:rFonts w:ascii="Arial" w:hAnsi="Arial" w:cs="Arial"/>
          <w:sz w:val="20"/>
          <w:szCs w:val="20"/>
        </w:rPr>
      </w:pPr>
    </w:p>
    <w:p w14:paraId="11306541" w14:textId="77777777" w:rsidR="0039477B" w:rsidRPr="002C3FB8" w:rsidRDefault="0039477B" w:rsidP="007E6D67">
      <w:pPr>
        <w:pStyle w:val="Sangra2detindependiente"/>
        <w:tabs>
          <w:tab w:val="left" w:pos="900"/>
        </w:tabs>
        <w:ind w:left="567"/>
        <w:rPr>
          <w:bCs w:val="0"/>
        </w:rPr>
      </w:pPr>
      <w:r w:rsidRPr="002C3FB8">
        <w:rPr>
          <w:bCs w:val="0"/>
        </w:rPr>
        <w:t>Dentro de los 10 días naturales contados a partir de la firma del contrato correspondiente:</w:t>
      </w:r>
    </w:p>
    <w:p w14:paraId="08A91DE6" w14:textId="77777777" w:rsidR="007E6D67" w:rsidRPr="002C3FB8" w:rsidRDefault="007E6D67" w:rsidP="007E6D67">
      <w:pPr>
        <w:pStyle w:val="Sangra2detindependiente"/>
        <w:tabs>
          <w:tab w:val="left" w:pos="900"/>
        </w:tabs>
        <w:ind w:left="567"/>
        <w:rPr>
          <w:bCs w:val="0"/>
        </w:rPr>
      </w:pPr>
    </w:p>
    <w:p w14:paraId="5AECA545" w14:textId="77777777" w:rsidR="0039477B" w:rsidRPr="002C3FB8" w:rsidRDefault="0039477B" w:rsidP="00A234CE">
      <w:pPr>
        <w:pStyle w:val="Prrafodelista"/>
        <w:numPr>
          <w:ilvl w:val="0"/>
          <w:numId w:val="18"/>
        </w:numPr>
        <w:tabs>
          <w:tab w:val="left" w:pos="851"/>
        </w:tabs>
        <w:ind w:left="567" w:firstLine="0"/>
        <w:jc w:val="both"/>
        <w:rPr>
          <w:rFonts w:ascii="Arial" w:hAnsi="Arial" w:cs="Arial"/>
          <w:sz w:val="20"/>
          <w:szCs w:val="20"/>
        </w:rPr>
      </w:pPr>
      <w:r w:rsidRPr="002C3FB8">
        <w:rPr>
          <w:rFonts w:ascii="Arial" w:hAnsi="Arial" w:cs="Arial"/>
          <w:sz w:val="20"/>
          <w:szCs w:val="20"/>
        </w:rPr>
        <w:t>Garantía de cumplimiento del contrato.</w:t>
      </w:r>
    </w:p>
    <w:p w14:paraId="4356EF31" w14:textId="20DE73A1" w:rsidR="00A56ABC" w:rsidRPr="00EF442D" w:rsidRDefault="00A56ABC" w:rsidP="00EF442D">
      <w:pPr>
        <w:tabs>
          <w:tab w:val="left" w:pos="1080"/>
        </w:tabs>
        <w:jc w:val="both"/>
        <w:rPr>
          <w:rFonts w:ascii="Arial" w:hAnsi="Arial" w:cs="Arial"/>
          <w:sz w:val="20"/>
          <w:szCs w:val="20"/>
        </w:rPr>
      </w:pPr>
    </w:p>
    <w:p w14:paraId="186052B2" w14:textId="0FEAF21D" w:rsidR="0039477B" w:rsidRPr="002C3FB8" w:rsidRDefault="0039477B" w:rsidP="007477FA">
      <w:pPr>
        <w:ind w:left="708" w:firstLine="1"/>
        <w:jc w:val="both"/>
        <w:rPr>
          <w:rFonts w:ascii="Arial" w:hAnsi="Arial" w:cs="Arial"/>
          <w:b/>
          <w:sz w:val="20"/>
        </w:rPr>
      </w:pPr>
      <w:r w:rsidRPr="002C3FB8">
        <w:rPr>
          <w:rFonts w:ascii="Arial" w:hAnsi="Arial" w:cs="Arial"/>
          <w:b/>
          <w:sz w:val="20"/>
        </w:rPr>
        <w:t>Persona física:</w:t>
      </w:r>
    </w:p>
    <w:p w14:paraId="425147D0" w14:textId="77777777" w:rsidR="0039477B" w:rsidRPr="002C3FB8" w:rsidRDefault="0039477B" w:rsidP="0039477B">
      <w:pPr>
        <w:rPr>
          <w:rFonts w:ascii="Arial" w:hAnsi="Arial" w:cs="Arial"/>
          <w:sz w:val="20"/>
        </w:rPr>
      </w:pPr>
    </w:p>
    <w:p w14:paraId="433CC589" w14:textId="77777777" w:rsidR="0039477B" w:rsidRPr="002C3FB8" w:rsidRDefault="0039477B" w:rsidP="00A234CE">
      <w:pPr>
        <w:numPr>
          <w:ilvl w:val="0"/>
          <w:numId w:val="14"/>
        </w:numPr>
        <w:tabs>
          <w:tab w:val="clear" w:pos="2340"/>
          <w:tab w:val="num" w:pos="709"/>
        </w:tabs>
        <w:ind w:left="567" w:firstLine="0"/>
        <w:jc w:val="both"/>
        <w:rPr>
          <w:rFonts w:ascii="Arial" w:hAnsi="Arial" w:cs="Arial"/>
          <w:sz w:val="20"/>
        </w:rPr>
      </w:pPr>
      <w:r w:rsidRPr="002C3FB8">
        <w:rPr>
          <w:rFonts w:ascii="Arial" w:hAnsi="Arial" w:cs="Arial"/>
          <w:sz w:val="20"/>
        </w:rPr>
        <w:t>Currículum vitae.</w:t>
      </w:r>
    </w:p>
    <w:p w14:paraId="0D7303D8" w14:textId="77777777" w:rsidR="0039477B" w:rsidRPr="002C3FB8" w:rsidRDefault="0039477B" w:rsidP="00A234CE">
      <w:pPr>
        <w:numPr>
          <w:ilvl w:val="0"/>
          <w:numId w:val="14"/>
        </w:numPr>
        <w:tabs>
          <w:tab w:val="clear" w:pos="2340"/>
          <w:tab w:val="num" w:pos="709"/>
        </w:tabs>
        <w:ind w:left="567" w:firstLine="0"/>
        <w:jc w:val="both"/>
        <w:rPr>
          <w:rFonts w:ascii="Arial" w:hAnsi="Arial" w:cs="Arial"/>
          <w:sz w:val="20"/>
        </w:rPr>
      </w:pPr>
      <w:r w:rsidRPr="002C3FB8">
        <w:rPr>
          <w:rFonts w:ascii="Arial" w:hAnsi="Arial" w:cs="Arial"/>
          <w:sz w:val="20"/>
        </w:rPr>
        <w:t>Acta de nacimiento</w:t>
      </w:r>
      <w:r w:rsidR="00F75AA8" w:rsidRPr="002C3FB8">
        <w:rPr>
          <w:rFonts w:ascii="Arial" w:hAnsi="Arial" w:cs="Arial"/>
          <w:sz w:val="20"/>
        </w:rPr>
        <w:t>.</w:t>
      </w:r>
    </w:p>
    <w:p w14:paraId="10673E9A" w14:textId="77777777" w:rsidR="0039477B" w:rsidRPr="002C3FB8" w:rsidRDefault="00984E1D" w:rsidP="00A234CE">
      <w:pPr>
        <w:numPr>
          <w:ilvl w:val="0"/>
          <w:numId w:val="14"/>
        </w:numPr>
        <w:tabs>
          <w:tab w:val="clear" w:pos="2340"/>
          <w:tab w:val="num" w:pos="709"/>
        </w:tabs>
        <w:ind w:left="567" w:firstLine="0"/>
        <w:jc w:val="both"/>
        <w:rPr>
          <w:rFonts w:ascii="Arial" w:hAnsi="Arial" w:cs="Arial"/>
          <w:sz w:val="20"/>
        </w:rPr>
      </w:pPr>
      <w:r w:rsidRPr="002C3FB8">
        <w:rPr>
          <w:rFonts w:ascii="Arial" w:hAnsi="Arial" w:cs="Arial"/>
          <w:sz w:val="20"/>
          <w:szCs w:val="20"/>
        </w:rPr>
        <w:t>Comprobantes de la declaración anual 2016 y parcial</w:t>
      </w:r>
      <w:r w:rsidR="00B00C4D" w:rsidRPr="002C3FB8">
        <w:rPr>
          <w:rFonts w:ascii="Arial" w:hAnsi="Arial" w:cs="Arial"/>
          <w:sz w:val="20"/>
          <w:szCs w:val="20"/>
        </w:rPr>
        <w:t>es</w:t>
      </w:r>
      <w:r w:rsidRPr="002C3FB8">
        <w:rPr>
          <w:rFonts w:ascii="Arial" w:hAnsi="Arial" w:cs="Arial"/>
          <w:sz w:val="20"/>
          <w:szCs w:val="20"/>
        </w:rPr>
        <w:t xml:space="preserve"> del ejercicio 2017</w:t>
      </w:r>
      <w:r w:rsidR="0039477B" w:rsidRPr="002C3FB8">
        <w:rPr>
          <w:rFonts w:ascii="Arial" w:hAnsi="Arial" w:cs="Arial"/>
          <w:sz w:val="20"/>
        </w:rPr>
        <w:t>.</w:t>
      </w:r>
    </w:p>
    <w:p w14:paraId="63D95835" w14:textId="5518B8EC" w:rsidR="0039477B" w:rsidRPr="002C3FB8" w:rsidRDefault="0039477B" w:rsidP="00A234CE">
      <w:pPr>
        <w:numPr>
          <w:ilvl w:val="0"/>
          <w:numId w:val="14"/>
        </w:numPr>
        <w:tabs>
          <w:tab w:val="clear" w:pos="2340"/>
          <w:tab w:val="num" w:pos="709"/>
        </w:tabs>
        <w:ind w:left="567" w:firstLine="0"/>
        <w:jc w:val="both"/>
        <w:rPr>
          <w:rFonts w:ascii="Arial" w:hAnsi="Arial" w:cs="Arial"/>
          <w:sz w:val="20"/>
        </w:rPr>
      </w:pPr>
      <w:r w:rsidRPr="002C3FB8">
        <w:rPr>
          <w:rFonts w:ascii="Arial" w:hAnsi="Arial" w:cs="Arial"/>
          <w:sz w:val="20"/>
        </w:rPr>
        <w:t xml:space="preserve">Registro de alta ante la Secretaría </w:t>
      </w:r>
      <w:r w:rsidR="00F75AA8" w:rsidRPr="002C3FB8">
        <w:rPr>
          <w:rFonts w:ascii="Arial" w:hAnsi="Arial" w:cs="Arial"/>
          <w:sz w:val="20"/>
        </w:rPr>
        <w:t>de Hacienda y Crédito Público (F</w:t>
      </w:r>
      <w:r w:rsidRPr="002C3FB8">
        <w:rPr>
          <w:rFonts w:ascii="Arial" w:hAnsi="Arial" w:cs="Arial"/>
          <w:sz w:val="20"/>
        </w:rPr>
        <w:t>ormato R-1).</w:t>
      </w:r>
      <w:r w:rsidR="00C67B21" w:rsidRPr="002C3FB8">
        <w:rPr>
          <w:rFonts w:ascii="Arial" w:hAnsi="Arial" w:cs="Arial"/>
          <w:sz w:val="20"/>
          <w:szCs w:val="20"/>
        </w:rPr>
        <w:t xml:space="preserve"> (actualizado)</w:t>
      </w:r>
    </w:p>
    <w:p w14:paraId="2419E749" w14:textId="0A4768CE" w:rsidR="0039477B" w:rsidRPr="002C3FB8" w:rsidRDefault="0039477B" w:rsidP="00A234CE">
      <w:pPr>
        <w:numPr>
          <w:ilvl w:val="0"/>
          <w:numId w:val="14"/>
        </w:numPr>
        <w:tabs>
          <w:tab w:val="clear" w:pos="2340"/>
          <w:tab w:val="num" w:pos="709"/>
        </w:tabs>
        <w:ind w:left="567" w:firstLine="0"/>
        <w:jc w:val="both"/>
        <w:rPr>
          <w:rFonts w:ascii="Arial" w:hAnsi="Arial" w:cs="Arial"/>
          <w:sz w:val="20"/>
        </w:rPr>
      </w:pPr>
      <w:r w:rsidRPr="002C3FB8">
        <w:rPr>
          <w:rFonts w:ascii="Arial" w:hAnsi="Arial" w:cs="Arial"/>
          <w:sz w:val="20"/>
        </w:rPr>
        <w:t>Identificación oficial del representante legal vigente.</w:t>
      </w:r>
      <w:r w:rsidR="00C67B21" w:rsidRPr="002C3FB8">
        <w:rPr>
          <w:rFonts w:ascii="Arial" w:hAnsi="Arial" w:cs="Arial"/>
          <w:sz w:val="20"/>
          <w:szCs w:val="20"/>
        </w:rPr>
        <w:t xml:space="preserve"> (vigente)</w:t>
      </w:r>
    </w:p>
    <w:p w14:paraId="10CAA2EE" w14:textId="77777777" w:rsidR="0039477B" w:rsidRPr="002C3FB8" w:rsidRDefault="0039477B" w:rsidP="00A234CE">
      <w:pPr>
        <w:numPr>
          <w:ilvl w:val="0"/>
          <w:numId w:val="14"/>
        </w:numPr>
        <w:tabs>
          <w:tab w:val="clear" w:pos="2340"/>
          <w:tab w:val="num" w:pos="709"/>
        </w:tabs>
        <w:ind w:left="567" w:firstLine="0"/>
        <w:jc w:val="both"/>
        <w:rPr>
          <w:rFonts w:ascii="Arial" w:hAnsi="Arial" w:cs="Arial"/>
          <w:sz w:val="20"/>
        </w:rPr>
      </w:pPr>
      <w:r w:rsidRPr="002C3FB8">
        <w:rPr>
          <w:rFonts w:ascii="Arial" w:hAnsi="Arial" w:cs="Arial"/>
          <w:sz w:val="20"/>
        </w:rPr>
        <w:t>Cédula del Registro Federal de Contribuyentes.</w:t>
      </w:r>
    </w:p>
    <w:p w14:paraId="48D93BE8" w14:textId="77777777" w:rsidR="0039477B" w:rsidRPr="002C3FB8" w:rsidRDefault="0039477B" w:rsidP="00A234CE">
      <w:pPr>
        <w:numPr>
          <w:ilvl w:val="0"/>
          <w:numId w:val="14"/>
        </w:numPr>
        <w:tabs>
          <w:tab w:val="clear" w:pos="2340"/>
          <w:tab w:val="num" w:pos="709"/>
        </w:tabs>
        <w:ind w:left="567" w:firstLine="0"/>
        <w:jc w:val="both"/>
        <w:rPr>
          <w:rFonts w:ascii="Arial" w:hAnsi="Arial" w:cs="Arial"/>
          <w:sz w:val="20"/>
        </w:rPr>
      </w:pPr>
      <w:r w:rsidRPr="002C3FB8">
        <w:rPr>
          <w:rFonts w:ascii="Arial" w:hAnsi="Arial" w:cs="Arial"/>
          <w:sz w:val="20"/>
        </w:rPr>
        <w:t>Comprobante de domicilio fiscal y/o cambio de domicilio en su caso.</w:t>
      </w:r>
    </w:p>
    <w:p w14:paraId="50DC1D01" w14:textId="77777777" w:rsidR="0039477B" w:rsidRPr="002C3FB8" w:rsidRDefault="0039477B" w:rsidP="00A234CE">
      <w:pPr>
        <w:numPr>
          <w:ilvl w:val="0"/>
          <w:numId w:val="14"/>
        </w:numPr>
        <w:tabs>
          <w:tab w:val="clear" w:pos="2340"/>
          <w:tab w:val="num" w:pos="709"/>
        </w:tabs>
        <w:ind w:left="567" w:firstLine="0"/>
        <w:jc w:val="both"/>
        <w:rPr>
          <w:rFonts w:ascii="Arial" w:hAnsi="Arial" w:cs="Arial"/>
          <w:sz w:val="20"/>
        </w:rPr>
      </w:pPr>
      <w:r w:rsidRPr="002C3FB8">
        <w:rPr>
          <w:rFonts w:ascii="Arial" w:hAnsi="Arial" w:cs="Arial"/>
          <w:sz w:val="20"/>
        </w:rPr>
        <w:t>Reanudación de actividades en su caso.</w:t>
      </w:r>
    </w:p>
    <w:p w14:paraId="27519485" w14:textId="77777777" w:rsidR="0039477B" w:rsidRPr="002C3FB8" w:rsidRDefault="0039477B" w:rsidP="0039477B">
      <w:pPr>
        <w:tabs>
          <w:tab w:val="left" w:pos="1080"/>
          <w:tab w:val="left" w:pos="1350"/>
        </w:tabs>
        <w:ind w:left="2340"/>
        <w:jc w:val="both"/>
        <w:rPr>
          <w:rFonts w:ascii="Arial" w:hAnsi="Arial" w:cs="Arial"/>
          <w:sz w:val="20"/>
        </w:rPr>
      </w:pPr>
    </w:p>
    <w:p w14:paraId="7FBB6E08" w14:textId="77777777" w:rsidR="00857C65" w:rsidRPr="002C3FB8" w:rsidRDefault="00857C65" w:rsidP="00A234CE">
      <w:pPr>
        <w:numPr>
          <w:ilvl w:val="1"/>
          <w:numId w:val="8"/>
        </w:numPr>
        <w:ind w:left="567" w:firstLine="0"/>
        <w:jc w:val="both"/>
        <w:rPr>
          <w:rFonts w:ascii="Arial" w:hAnsi="Arial" w:cs="Arial"/>
          <w:sz w:val="20"/>
          <w:szCs w:val="20"/>
        </w:rPr>
      </w:pPr>
      <w:r w:rsidRPr="002C3FB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14:paraId="54792031" w14:textId="77777777" w:rsidR="00857C65" w:rsidRPr="002C3FB8" w:rsidRDefault="00857C65" w:rsidP="00857C65">
      <w:pPr>
        <w:pStyle w:val="Prrafodelista"/>
        <w:rPr>
          <w:rFonts w:ascii="Arial" w:hAnsi="Arial" w:cs="Arial"/>
          <w:sz w:val="20"/>
          <w:szCs w:val="20"/>
        </w:rPr>
      </w:pPr>
    </w:p>
    <w:p w14:paraId="45D4D83C" w14:textId="77777777" w:rsidR="00857C65" w:rsidRPr="002C3FB8" w:rsidRDefault="00857C65" w:rsidP="00A234CE">
      <w:pPr>
        <w:numPr>
          <w:ilvl w:val="0"/>
          <w:numId w:val="11"/>
        </w:numPr>
        <w:tabs>
          <w:tab w:val="clear" w:pos="2070"/>
        </w:tabs>
        <w:ind w:left="2268" w:hanging="425"/>
        <w:jc w:val="both"/>
        <w:rPr>
          <w:rFonts w:ascii="Arial" w:hAnsi="Arial" w:cs="Arial"/>
          <w:sz w:val="20"/>
          <w:szCs w:val="20"/>
        </w:rPr>
      </w:pPr>
      <w:r w:rsidRPr="002C3FB8">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117846DF" w14:textId="77777777" w:rsidR="00857C65" w:rsidRPr="002C3FB8" w:rsidRDefault="00857C65" w:rsidP="00857C65">
      <w:pPr>
        <w:tabs>
          <w:tab w:val="left" w:pos="1350"/>
        </w:tabs>
        <w:ind w:left="2268"/>
        <w:jc w:val="both"/>
        <w:rPr>
          <w:rFonts w:ascii="Arial" w:hAnsi="Arial" w:cs="Arial"/>
          <w:sz w:val="20"/>
          <w:szCs w:val="20"/>
        </w:rPr>
      </w:pPr>
    </w:p>
    <w:p w14:paraId="4E43A104" w14:textId="77777777" w:rsidR="00857C65" w:rsidRPr="002C3FB8" w:rsidRDefault="00857C65" w:rsidP="00A234CE">
      <w:pPr>
        <w:numPr>
          <w:ilvl w:val="0"/>
          <w:numId w:val="1"/>
        </w:numPr>
        <w:tabs>
          <w:tab w:val="num" w:pos="1068"/>
        </w:tabs>
        <w:ind w:left="2268"/>
        <w:jc w:val="both"/>
        <w:rPr>
          <w:rFonts w:ascii="Arial" w:hAnsi="Arial" w:cs="Arial"/>
          <w:sz w:val="20"/>
          <w:szCs w:val="20"/>
        </w:rPr>
      </w:pPr>
      <w:r w:rsidRPr="002C3FB8">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138505A6" w14:textId="77777777" w:rsidR="00857C65" w:rsidRPr="002C3FB8" w:rsidRDefault="00857C65" w:rsidP="00857C65">
      <w:pPr>
        <w:ind w:left="2268"/>
        <w:jc w:val="both"/>
        <w:rPr>
          <w:rFonts w:ascii="Arial" w:hAnsi="Arial" w:cs="Arial"/>
          <w:sz w:val="20"/>
          <w:szCs w:val="20"/>
        </w:rPr>
      </w:pPr>
    </w:p>
    <w:p w14:paraId="71367A0F" w14:textId="77777777" w:rsidR="0039477B" w:rsidRPr="002C3FB8" w:rsidRDefault="00857C65" w:rsidP="00A234CE">
      <w:pPr>
        <w:numPr>
          <w:ilvl w:val="0"/>
          <w:numId w:val="1"/>
        </w:numPr>
        <w:tabs>
          <w:tab w:val="num" w:pos="1068"/>
        </w:tabs>
        <w:ind w:left="2268"/>
        <w:jc w:val="both"/>
        <w:rPr>
          <w:rFonts w:ascii="Arial" w:hAnsi="Arial" w:cs="Arial"/>
          <w:sz w:val="20"/>
          <w:szCs w:val="20"/>
        </w:rPr>
      </w:pPr>
      <w:r w:rsidRPr="002C3FB8">
        <w:rPr>
          <w:rFonts w:ascii="Arial" w:hAnsi="Arial" w:cs="Arial"/>
          <w:sz w:val="20"/>
          <w:szCs w:val="20"/>
        </w:rPr>
        <w:t xml:space="preserve">La solicitud de opinión al SAT </w:t>
      </w:r>
      <w:r w:rsidR="00270F30" w:rsidRPr="002C3FB8">
        <w:rPr>
          <w:rFonts w:ascii="Arial" w:hAnsi="Arial" w:cs="Arial"/>
          <w:sz w:val="20"/>
          <w:szCs w:val="20"/>
        </w:rPr>
        <w:t>y su respectiva</w:t>
      </w:r>
      <w:r w:rsidRPr="002C3FB8">
        <w:rPr>
          <w:rFonts w:ascii="Arial" w:hAnsi="Arial" w:cs="Arial"/>
          <w:sz w:val="20"/>
          <w:szCs w:val="20"/>
        </w:rPr>
        <w:t xml:space="preserve"> </w:t>
      </w:r>
      <w:r w:rsidR="00270F30" w:rsidRPr="002C3FB8">
        <w:rPr>
          <w:rFonts w:ascii="Arial" w:hAnsi="Arial" w:cs="Arial"/>
          <w:sz w:val="20"/>
          <w:szCs w:val="20"/>
        </w:rPr>
        <w:t>respuesta, se deberán enviar</w:t>
      </w:r>
      <w:r w:rsidRPr="002C3FB8">
        <w:rPr>
          <w:rFonts w:ascii="Arial" w:hAnsi="Arial" w:cs="Arial"/>
          <w:sz w:val="20"/>
          <w:szCs w:val="20"/>
        </w:rPr>
        <w:t xml:space="preserve"> al correo electrónico </w:t>
      </w:r>
      <w:hyperlink r:id="rId20" w:history="1">
        <w:r w:rsidRPr="002C3FB8">
          <w:rPr>
            <w:rStyle w:val="Hipervnculo"/>
            <w:rFonts w:ascii="Arial" w:hAnsi="Arial" w:cs="Arial"/>
            <w:sz w:val="20"/>
            <w:szCs w:val="20"/>
          </w:rPr>
          <w:t>jlguzman@conalep.edu.mx</w:t>
        </w:r>
      </w:hyperlink>
      <w:r w:rsidRPr="002C3FB8">
        <w:rPr>
          <w:rFonts w:ascii="Arial" w:hAnsi="Arial" w:cs="Arial"/>
          <w:sz w:val="20"/>
          <w:szCs w:val="20"/>
        </w:rPr>
        <w:t xml:space="preserve"> y </w:t>
      </w:r>
      <w:hyperlink r:id="rId21" w:history="1">
        <w:r w:rsidRPr="002C3FB8">
          <w:rPr>
            <w:rStyle w:val="Hipervnculo"/>
            <w:rFonts w:ascii="Arial" w:hAnsi="Arial" w:cs="Arial"/>
            <w:sz w:val="20"/>
            <w:szCs w:val="20"/>
          </w:rPr>
          <w:t>vhernandez@conalep.edu.mx</w:t>
        </w:r>
      </w:hyperlink>
      <w:hyperlink r:id="rId22" w:history="1"/>
      <w:r w:rsidRPr="002C3FB8">
        <w:rPr>
          <w:rFonts w:ascii="Arial" w:hAnsi="Arial" w:cs="Arial"/>
          <w:b/>
          <w:sz w:val="20"/>
          <w:szCs w:val="20"/>
        </w:rPr>
        <w:t xml:space="preserve"> </w:t>
      </w:r>
      <w:hyperlink r:id="rId23" w:history="1"/>
      <w:r w:rsidRPr="002C3FB8">
        <w:rPr>
          <w:rFonts w:ascii="Arial" w:hAnsi="Arial" w:cs="Arial"/>
          <w:sz w:val="20"/>
          <w:szCs w:val="20"/>
        </w:rPr>
        <w:t>para su respectiva revisión.</w:t>
      </w:r>
    </w:p>
    <w:p w14:paraId="51F57999" w14:textId="77777777" w:rsidR="0039477B" w:rsidRPr="002C3FB8" w:rsidRDefault="0039477B" w:rsidP="0039477B">
      <w:pPr>
        <w:pStyle w:val="Prrafodelista"/>
        <w:rPr>
          <w:rFonts w:ascii="Arial" w:hAnsi="Arial" w:cs="Arial"/>
          <w:sz w:val="20"/>
          <w:szCs w:val="20"/>
        </w:rPr>
      </w:pPr>
    </w:p>
    <w:p w14:paraId="5146CF01" w14:textId="578C7867" w:rsidR="00392D60" w:rsidRPr="002C3FB8" w:rsidRDefault="00392D60" w:rsidP="00A234CE">
      <w:pPr>
        <w:pStyle w:val="Prrafodelista"/>
        <w:numPr>
          <w:ilvl w:val="0"/>
          <w:numId w:val="12"/>
        </w:numPr>
        <w:ind w:left="567" w:firstLine="0"/>
        <w:jc w:val="both"/>
        <w:rPr>
          <w:rFonts w:ascii="Arial" w:hAnsi="Arial" w:cs="Arial"/>
          <w:sz w:val="20"/>
          <w:szCs w:val="20"/>
        </w:rPr>
      </w:pPr>
      <w:r w:rsidRPr="002C3FB8">
        <w:rPr>
          <w:rFonts w:ascii="Arial" w:hAnsi="Arial" w:cs="Arial"/>
          <w:sz w:val="20"/>
          <w:szCs w:val="20"/>
        </w:rPr>
        <w:t xml:space="preserve">Carta emitida por </w:t>
      </w:r>
      <w:r w:rsidR="000A19E5" w:rsidRPr="002C3FB8">
        <w:rPr>
          <w:rFonts w:ascii="Arial" w:hAnsi="Arial" w:cs="Arial"/>
          <w:sz w:val="20"/>
          <w:szCs w:val="20"/>
        </w:rPr>
        <w:t>la</w:t>
      </w:r>
      <w:r w:rsidRPr="002C3FB8">
        <w:rPr>
          <w:rFonts w:ascii="Arial" w:hAnsi="Arial" w:cs="Arial"/>
          <w:sz w:val="20"/>
          <w:szCs w:val="20"/>
        </w:rPr>
        <w:t xml:space="preserve"> institución bancaria que certifique los datos de la cuenta a la cual se realizará la transferencia por concepto del pago de los servicios o bienes contratados en el presente procedimiento, incorporando copia del estado de cuenta del banco que certifica. </w:t>
      </w:r>
    </w:p>
    <w:p w14:paraId="24802CD6" w14:textId="77777777" w:rsidR="0039477B" w:rsidRPr="002C3FB8" w:rsidRDefault="0039477B" w:rsidP="00D95B4B">
      <w:pPr>
        <w:rPr>
          <w:rFonts w:ascii="Arial" w:hAnsi="Arial" w:cs="Arial"/>
          <w:sz w:val="20"/>
          <w:szCs w:val="20"/>
        </w:rPr>
      </w:pPr>
    </w:p>
    <w:p w14:paraId="6444CE8E" w14:textId="77777777" w:rsidR="0039477B" w:rsidRPr="002C3FB8" w:rsidRDefault="0039477B" w:rsidP="00923455">
      <w:pPr>
        <w:pStyle w:val="Sangra2detindependiente"/>
        <w:tabs>
          <w:tab w:val="left" w:pos="567"/>
        </w:tabs>
        <w:ind w:left="567"/>
        <w:rPr>
          <w:bCs w:val="0"/>
        </w:rPr>
      </w:pPr>
      <w:r w:rsidRPr="002C3FB8">
        <w:rPr>
          <w:bCs w:val="0"/>
        </w:rPr>
        <w:t>Dentro de los 10 días naturales contados a partir de la firma del contrato correspondiente:</w:t>
      </w:r>
    </w:p>
    <w:p w14:paraId="3EB4FBFF" w14:textId="77777777" w:rsidR="0039477B" w:rsidRPr="002C3FB8" w:rsidRDefault="0039477B" w:rsidP="00923455">
      <w:pPr>
        <w:pStyle w:val="Sangra2detindependiente"/>
        <w:tabs>
          <w:tab w:val="left" w:pos="567"/>
        </w:tabs>
        <w:ind w:left="567"/>
        <w:rPr>
          <w:bCs w:val="0"/>
          <w:sz w:val="10"/>
          <w:szCs w:val="10"/>
        </w:rPr>
      </w:pPr>
    </w:p>
    <w:p w14:paraId="40343A62" w14:textId="77777777" w:rsidR="0039477B" w:rsidRPr="002C3FB8" w:rsidRDefault="0039477B" w:rsidP="00A234CE">
      <w:pPr>
        <w:pStyle w:val="Prrafodelista"/>
        <w:numPr>
          <w:ilvl w:val="0"/>
          <w:numId w:val="15"/>
        </w:numPr>
        <w:tabs>
          <w:tab w:val="left" w:pos="567"/>
          <w:tab w:val="left" w:pos="709"/>
        </w:tabs>
        <w:ind w:left="567" w:firstLine="0"/>
        <w:jc w:val="both"/>
        <w:rPr>
          <w:rFonts w:ascii="Arial" w:hAnsi="Arial" w:cs="Arial"/>
          <w:sz w:val="20"/>
          <w:szCs w:val="20"/>
        </w:rPr>
      </w:pPr>
      <w:r w:rsidRPr="002C3FB8">
        <w:rPr>
          <w:rFonts w:ascii="Arial" w:hAnsi="Arial" w:cs="Arial"/>
          <w:sz w:val="20"/>
          <w:szCs w:val="20"/>
        </w:rPr>
        <w:t>Garantía de cumplimiento del contrato (</w:t>
      </w:r>
      <w:r w:rsidRPr="002C3FB8">
        <w:rPr>
          <w:rFonts w:ascii="Arial" w:hAnsi="Arial" w:cs="Arial"/>
          <w:b/>
          <w:bCs/>
          <w:sz w:val="20"/>
          <w:szCs w:val="20"/>
        </w:rPr>
        <w:t>Anexo No. 3</w:t>
      </w:r>
      <w:r w:rsidRPr="002C3FB8">
        <w:rPr>
          <w:rFonts w:ascii="Arial" w:hAnsi="Arial" w:cs="Arial"/>
          <w:sz w:val="20"/>
          <w:szCs w:val="20"/>
        </w:rPr>
        <w:t>).</w:t>
      </w:r>
    </w:p>
    <w:p w14:paraId="2EB085CA" w14:textId="77777777" w:rsidR="0039477B" w:rsidRPr="002C3FB8" w:rsidRDefault="0039477B" w:rsidP="0039477B">
      <w:pPr>
        <w:tabs>
          <w:tab w:val="left" w:pos="1080"/>
        </w:tabs>
        <w:ind w:left="2214"/>
        <w:jc w:val="both"/>
        <w:rPr>
          <w:rFonts w:ascii="Arial" w:hAnsi="Arial" w:cs="Arial"/>
          <w:sz w:val="20"/>
          <w:szCs w:val="20"/>
        </w:rPr>
      </w:pPr>
    </w:p>
    <w:p w14:paraId="45095519" w14:textId="16C330F6" w:rsidR="0081402B" w:rsidRPr="002C3FB8" w:rsidRDefault="004F13C4" w:rsidP="00B35F05">
      <w:pPr>
        <w:pStyle w:val="Prrafodelista"/>
        <w:ind w:left="502"/>
        <w:rPr>
          <w:rFonts w:ascii="Arial" w:hAnsi="Arial" w:cs="Arial"/>
          <w:b/>
          <w:sz w:val="20"/>
          <w:szCs w:val="20"/>
        </w:rPr>
      </w:pPr>
      <w:r w:rsidRPr="002C3FB8">
        <w:rPr>
          <w:rFonts w:ascii="Arial" w:hAnsi="Arial" w:cs="Arial"/>
          <w:b/>
          <w:bCs/>
          <w:sz w:val="20"/>
          <w:szCs w:val="20"/>
        </w:rPr>
        <w:t>n</w:t>
      </w:r>
      <w:r w:rsidR="00923455" w:rsidRPr="002C3FB8">
        <w:rPr>
          <w:rFonts w:ascii="Arial" w:hAnsi="Arial" w:cs="Arial"/>
          <w:b/>
          <w:bCs/>
          <w:sz w:val="20"/>
          <w:szCs w:val="20"/>
        </w:rPr>
        <w:t xml:space="preserve">) </w:t>
      </w:r>
      <w:r w:rsidR="0081402B" w:rsidRPr="002C3FB8">
        <w:rPr>
          <w:rFonts w:ascii="Arial" w:hAnsi="Arial" w:cs="Arial"/>
          <w:b/>
          <w:bCs/>
          <w:sz w:val="20"/>
          <w:szCs w:val="20"/>
        </w:rPr>
        <w:t>INDICACIONES</w:t>
      </w:r>
      <w:r w:rsidR="0081402B" w:rsidRPr="002C3FB8">
        <w:rPr>
          <w:rFonts w:ascii="Arial" w:hAnsi="Arial" w:cs="Arial"/>
          <w:b/>
          <w:sz w:val="20"/>
          <w:szCs w:val="20"/>
        </w:rPr>
        <w:t xml:space="preserve"> GENERALES:</w:t>
      </w:r>
    </w:p>
    <w:p w14:paraId="12127B33" w14:textId="77777777" w:rsidR="00B35F05" w:rsidRPr="002C3FB8" w:rsidRDefault="00B35F05" w:rsidP="00B35F05">
      <w:pPr>
        <w:pStyle w:val="Prrafodelista"/>
        <w:ind w:left="502"/>
        <w:rPr>
          <w:rFonts w:ascii="Arial" w:hAnsi="Arial" w:cs="Arial"/>
          <w:b/>
          <w:sz w:val="20"/>
          <w:szCs w:val="20"/>
        </w:rPr>
      </w:pPr>
    </w:p>
    <w:p w14:paraId="6A0D0235" w14:textId="77777777" w:rsidR="0081402B" w:rsidRPr="002C3FB8" w:rsidRDefault="00923455" w:rsidP="00923455">
      <w:pPr>
        <w:ind w:left="993"/>
        <w:jc w:val="both"/>
        <w:rPr>
          <w:rFonts w:ascii="Arial" w:hAnsi="Arial" w:cs="Arial"/>
          <w:sz w:val="20"/>
        </w:rPr>
      </w:pPr>
      <w:r w:rsidRPr="002C3FB8">
        <w:rPr>
          <w:rFonts w:ascii="Arial" w:hAnsi="Arial" w:cs="Arial"/>
          <w:b/>
          <w:sz w:val="20"/>
        </w:rPr>
        <w:t>1.</w:t>
      </w:r>
      <w:r w:rsidRPr="002C3FB8">
        <w:rPr>
          <w:rFonts w:ascii="Arial" w:hAnsi="Arial" w:cs="Arial"/>
          <w:sz w:val="20"/>
        </w:rPr>
        <w:t xml:space="preserve"> </w:t>
      </w:r>
      <w:r w:rsidR="0081402B" w:rsidRPr="002C3FB8">
        <w:rPr>
          <w:rFonts w:ascii="Arial" w:hAnsi="Arial" w:cs="Arial"/>
          <w:sz w:val="20"/>
        </w:rPr>
        <w:t xml:space="preserve">Ninguno de los términos y condiciones señaladas en la presente convocatoria y sus </w:t>
      </w:r>
      <w:r w:rsidR="006F2EB3" w:rsidRPr="002C3FB8">
        <w:rPr>
          <w:rFonts w:ascii="Arial" w:hAnsi="Arial" w:cs="Arial"/>
          <w:sz w:val="20"/>
        </w:rPr>
        <w:t>a</w:t>
      </w:r>
      <w:r w:rsidR="0081402B" w:rsidRPr="002C3FB8">
        <w:rPr>
          <w:rFonts w:ascii="Arial" w:hAnsi="Arial" w:cs="Arial"/>
          <w:sz w:val="20"/>
        </w:rPr>
        <w:t xml:space="preserve">nexos, así como en las proposiciones presentadas por los licitantes, podrán ser negociadas. </w:t>
      </w:r>
    </w:p>
    <w:p w14:paraId="101A8B51" w14:textId="77777777" w:rsidR="0081402B" w:rsidRPr="002C3FB8" w:rsidRDefault="0081402B" w:rsidP="00923455">
      <w:pPr>
        <w:pStyle w:val="Prrafodelista"/>
        <w:ind w:left="993"/>
        <w:jc w:val="both"/>
        <w:rPr>
          <w:rFonts w:ascii="Arial" w:hAnsi="Arial" w:cs="Arial"/>
          <w:sz w:val="20"/>
        </w:rPr>
      </w:pPr>
    </w:p>
    <w:p w14:paraId="655F50A8" w14:textId="77777777" w:rsidR="00246BC3" w:rsidRPr="002C3FB8" w:rsidRDefault="00923455" w:rsidP="00923455">
      <w:pPr>
        <w:ind w:left="993"/>
        <w:jc w:val="both"/>
        <w:rPr>
          <w:rFonts w:ascii="Arial" w:hAnsi="Arial" w:cs="Arial"/>
          <w:sz w:val="20"/>
        </w:rPr>
      </w:pPr>
      <w:r w:rsidRPr="002C3FB8">
        <w:rPr>
          <w:rFonts w:ascii="Arial" w:hAnsi="Arial" w:cs="Arial"/>
          <w:b/>
          <w:sz w:val="20"/>
        </w:rPr>
        <w:t>2.</w:t>
      </w:r>
      <w:r w:rsidRPr="002C3FB8">
        <w:rPr>
          <w:rFonts w:ascii="Arial" w:hAnsi="Arial" w:cs="Arial"/>
          <w:sz w:val="20"/>
        </w:rPr>
        <w:t xml:space="preserve"> </w:t>
      </w:r>
      <w:r w:rsidR="0081402B" w:rsidRPr="002C3FB8">
        <w:rPr>
          <w:rFonts w:ascii="Arial" w:hAnsi="Arial" w:cs="Arial"/>
          <w:sz w:val="20"/>
        </w:rPr>
        <w:t xml:space="preserve">No podrán participar las personas físicas o morales inhabilitadas por resolución firme de la </w:t>
      </w:r>
      <w:r w:rsidR="00A85630" w:rsidRPr="002C3FB8">
        <w:rPr>
          <w:rFonts w:ascii="Arial" w:hAnsi="Arial" w:cs="Arial"/>
          <w:bCs/>
          <w:sz w:val="20"/>
          <w:szCs w:val="20"/>
        </w:rPr>
        <w:t>S.F.P y/o autoridad competente</w:t>
      </w:r>
      <w:r w:rsidR="00246BC3" w:rsidRPr="002C3FB8">
        <w:rPr>
          <w:rFonts w:ascii="Arial" w:hAnsi="Arial" w:cs="Arial"/>
          <w:bCs/>
          <w:sz w:val="20"/>
          <w:szCs w:val="20"/>
        </w:rPr>
        <w:t>.</w:t>
      </w:r>
    </w:p>
    <w:p w14:paraId="14A619A5" w14:textId="77777777" w:rsidR="00246BC3" w:rsidRPr="002C3FB8" w:rsidRDefault="00246BC3" w:rsidP="00923455">
      <w:pPr>
        <w:pStyle w:val="Prrafodelista"/>
        <w:ind w:left="993"/>
        <w:rPr>
          <w:rFonts w:ascii="Arial" w:hAnsi="Arial" w:cs="Arial"/>
          <w:sz w:val="20"/>
        </w:rPr>
      </w:pPr>
    </w:p>
    <w:p w14:paraId="433295E6" w14:textId="77777777" w:rsidR="0081402B" w:rsidRPr="002C3FB8" w:rsidRDefault="00923455" w:rsidP="00923455">
      <w:pPr>
        <w:ind w:left="993"/>
        <w:jc w:val="both"/>
        <w:rPr>
          <w:rFonts w:ascii="Arial" w:hAnsi="Arial" w:cs="Arial"/>
          <w:sz w:val="20"/>
        </w:rPr>
      </w:pPr>
      <w:r w:rsidRPr="002C3FB8">
        <w:rPr>
          <w:rFonts w:ascii="Arial" w:hAnsi="Arial" w:cs="Arial"/>
          <w:b/>
          <w:sz w:val="20"/>
        </w:rPr>
        <w:t>3.</w:t>
      </w:r>
      <w:r w:rsidRPr="002C3FB8">
        <w:rPr>
          <w:rFonts w:ascii="Arial" w:hAnsi="Arial" w:cs="Arial"/>
          <w:sz w:val="20"/>
        </w:rPr>
        <w:t xml:space="preserve"> </w:t>
      </w:r>
      <w:r w:rsidR="00A43A2A" w:rsidRPr="002C3FB8">
        <w:rPr>
          <w:rFonts w:ascii="Arial" w:hAnsi="Arial" w:cs="Arial"/>
          <w:sz w:val="20"/>
        </w:rPr>
        <w:t>El licitante que resulte ganador y que no firme el contrato por causas imputables al mismo será sancionado en los términos</w:t>
      </w:r>
      <w:r w:rsidR="0081402B" w:rsidRPr="002C3FB8">
        <w:rPr>
          <w:rFonts w:ascii="Arial" w:hAnsi="Arial" w:cs="Arial"/>
          <w:sz w:val="20"/>
        </w:rPr>
        <w:t xml:space="preserve"> de los artículos 59 y 60 de la LAASSP y 109 de su Reglamento.</w:t>
      </w:r>
    </w:p>
    <w:p w14:paraId="06AD72EC" w14:textId="77777777" w:rsidR="0039377B" w:rsidRPr="002C3FB8" w:rsidRDefault="0039377B" w:rsidP="00923455">
      <w:pPr>
        <w:pStyle w:val="Prrafodelista"/>
        <w:ind w:left="993"/>
        <w:rPr>
          <w:rFonts w:ascii="Arial" w:hAnsi="Arial" w:cs="Arial"/>
          <w:sz w:val="20"/>
        </w:rPr>
      </w:pPr>
    </w:p>
    <w:p w14:paraId="471E7D75" w14:textId="77777777" w:rsidR="00AE242F" w:rsidRPr="002C3FB8" w:rsidRDefault="00923455" w:rsidP="00AE242F">
      <w:pPr>
        <w:ind w:left="993"/>
        <w:jc w:val="both"/>
        <w:rPr>
          <w:rFonts w:ascii="Arial" w:hAnsi="Arial" w:cs="Arial"/>
          <w:sz w:val="20"/>
        </w:rPr>
      </w:pPr>
      <w:r w:rsidRPr="002C3FB8">
        <w:rPr>
          <w:rFonts w:ascii="Arial" w:hAnsi="Arial" w:cs="Arial"/>
          <w:b/>
          <w:sz w:val="20"/>
        </w:rPr>
        <w:t>4.</w:t>
      </w:r>
      <w:r w:rsidRPr="002C3FB8">
        <w:rPr>
          <w:rFonts w:ascii="Arial" w:hAnsi="Arial" w:cs="Arial"/>
          <w:sz w:val="20"/>
        </w:rPr>
        <w:t xml:space="preserve"> </w:t>
      </w:r>
      <w:r w:rsidR="00A43A2A" w:rsidRPr="002C3FB8">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77BFD468" w14:textId="77777777" w:rsidR="00AE242F" w:rsidRPr="002C3FB8" w:rsidRDefault="00AE242F" w:rsidP="00AE242F">
      <w:pPr>
        <w:ind w:left="993"/>
        <w:jc w:val="both"/>
        <w:rPr>
          <w:rFonts w:ascii="Arial" w:hAnsi="Arial" w:cs="Arial"/>
          <w:b/>
          <w:sz w:val="18"/>
        </w:rPr>
      </w:pPr>
    </w:p>
    <w:p w14:paraId="154490FF" w14:textId="77777777" w:rsidR="00AE242F" w:rsidRPr="002C3FB8" w:rsidRDefault="00AE242F" w:rsidP="00AE242F">
      <w:pPr>
        <w:ind w:left="993"/>
        <w:jc w:val="both"/>
        <w:rPr>
          <w:rFonts w:ascii="Arial" w:hAnsi="Arial" w:cs="Arial"/>
          <w:sz w:val="20"/>
        </w:rPr>
      </w:pPr>
      <w:r w:rsidRPr="00804AF0">
        <w:rPr>
          <w:rFonts w:ascii="Arial" w:hAnsi="Arial" w:cs="Arial"/>
          <w:b/>
          <w:sz w:val="20"/>
        </w:rPr>
        <w:t>5.</w:t>
      </w:r>
      <w:r w:rsidRPr="002C3FB8">
        <w:rPr>
          <w:rFonts w:ascii="Arial" w:hAnsi="Arial" w:cs="Arial"/>
          <w:b/>
          <w:sz w:val="18"/>
        </w:rPr>
        <w:t xml:space="preserve"> </w:t>
      </w:r>
      <w:r w:rsidR="00C06F3B" w:rsidRPr="002C3FB8">
        <w:rPr>
          <w:rFonts w:ascii="Arial" w:hAnsi="Arial" w:cs="Arial"/>
          <w:b/>
          <w:sz w:val="18"/>
        </w:rPr>
        <w:t>LA CONVOCANTE DARÁ COMO NO PRESENTA</w:t>
      </w:r>
      <w:r w:rsidR="00B47B07" w:rsidRPr="002C3FB8">
        <w:rPr>
          <w:rFonts w:ascii="Arial" w:hAnsi="Arial" w:cs="Arial"/>
          <w:b/>
          <w:sz w:val="18"/>
        </w:rPr>
        <w:t>S</w:t>
      </w:r>
      <w:r w:rsidR="00C06F3B" w:rsidRPr="002C3FB8">
        <w:rPr>
          <w:rFonts w:ascii="Arial" w:hAnsi="Arial" w:cs="Arial"/>
          <w:b/>
          <w:sz w:val="18"/>
        </w:rPr>
        <w:t xml:space="preserve"> LAS PROPUESTAS EN EL SIGUIENTE CASO</w:t>
      </w:r>
      <w:r w:rsidR="00C06F3B" w:rsidRPr="002C3FB8">
        <w:rPr>
          <w:rFonts w:ascii="Arial" w:hAnsi="Arial" w:cs="Arial"/>
          <w:b/>
          <w:sz w:val="20"/>
        </w:rPr>
        <w:t>:</w:t>
      </w:r>
    </w:p>
    <w:p w14:paraId="027B39D1" w14:textId="77777777" w:rsidR="00A408AE" w:rsidRPr="002C3FB8" w:rsidRDefault="00C06F3B" w:rsidP="00A408AE">
      <w:pPr>
        <w:ind w:left="993"/>
        <w:jc w:val="both"/>
        <w:rPr>
          <w:rFonts w:ascii="Arial" w:hAnsi="Arial" w:cs="Arial"/>
          <w:sz w:val="20"/>
        </w:rPr>
      </w:pPr>
      <w:r w:rsidRPr="002C3FB8">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2C3FB8">
        <w:rPr>
          <w:rFonts w:ascii="Arial" w:hAnsi="Arial" w:cs="Arial"/>
          <w:sz w:val="20"/>
          <w:szCs w:val="22"/>
        </w:rPr>
        <w:t>los</w:t>
      </w:r>
      <w:r w:rsidRPr="002C3FB8">
        <w:rPr>
          <w:rFonts w:ascii="Arial" w:hAnsi="Arial" w:cs="Arial"/>
          <w:sz w:val="20"/>
          <w:szCs w:val="22"/>
        </w:rPr>
        <w:t xml:space="preserve"> archivos de la información </w:t>
      </w:r>
      <w:r w:rsidR="004A666A" w:rsidRPr="002C3FB8">
        <w:rPr>
          <w:rFonts w:ascii="Arial" w:hAnsi="Arial" w:cs="Arial"/>
          <w:sz w:val="20"/>
          <w:szCs w:val="22"/>
        </w:rPr>
        <w:t>o sus archivos electrónicos se encuentren dañados.</w:t>
      </w:r>
    </w:p>
    <w:p w14:paraId="4C65BCB9" w14:textId="77777777" w:rsidR="00A408AE" w:rsidRPr="002C3FB8" w:rsidRDefault="00A408AE" w:rsidP="00A408AE">
      <w:pPr>
        <w:ind w:left="993"/>
        <w:jc w:val="both"/>
        <w:rPr>
          <w:rFonts w:ascii="Arial" w:hAnsi="Arial" w:cs="Arial"/>
          <w:sz w:val="20"/>
        </w:rPr>
      </w:pPr>
    </w:p>
    <w:p w14:paraId="7605EF14" w14:textId="77777777" w:rsidR="00A408AE" w:rsidRPr="002C3FB8" w:rsidRDefault="003101B1" w:rsidP="008C14A6">
      <w:pPr>
        <w:ind w:left="993"/>
        <w:jc w:val="both"/>
        <w:rPr>
          <w:rFonts w:ascii="Arial" w:hAnsi="Arial" w:cs="Arial"/>
          <w:b/>
          <w:sz w:val="18"/>
        </w:rPr>
      </w:pPr>
      <w:r w:rsidRPr="00804AF0">
        <w:rPr>
          <w:rFonts w:ascii="Arial" w:hAnsi="Arial" w:cs="Arial"/>
          <w:b/>
          <w:sz w:val="20"/>
        </w:rPr>
        <w:t>6.</w:t>
      </w:r>
      <w:r w:rsidRPr="002C3FB8">
        <w:rPr>
          <w:rFonts w:ascii="Arial" w:hAnsi="Arial" w:cs="Arial"/>
          <w:b/>
          <w:sz w:val="18"/>
        </w:rPr>
        <w:t xml:space="preserve"> </w:t>
      </w:r>
      <w:r w:rsidR="000A3842" w:rsidRPr="002C3FB8">
        <w:rPr>
          <w:rFonts w:ascii="Arial" w:hAnsi="Arial" w:cs="Arial"/>
          <w:b/>
          <w:sz w:val="18"/>
        </w:rPr>
        <w:t>PARA EL PROVEEDOR ADJUDICADO</w:t>
      </w:r>
      <w:r w:rsidR="00A408AE" w:rsidRPr="002C3FB8">
        <w:rPr>
          <w:rFonts w:ascii="Arial" w:hAnsi="Arial" w:cs="Arial"/>
          <w:b/>
          <w:sz w:val="18"/>
        </w:rPr>
        <w:t>:</w:t>
      </w:r>
    </w:p>
    <w:p w14:paraId="5CB1DC5B" w14:textId="77777777" w:rsidR="000A3842" w:rsidRPr="002C3FB8" w:rsidRDefault="000A3842" w:rsidP="008C14A6">
      <w:pPr>
        <w:ind w:left="993"/>
        <w:jc w:val="both"/>
        <w:rPr>
          <w:rFonts w:ascii="Arial" w:hAnsi="Arial" w:cs="Arial"/>
          <w:b/>
          <w:sz w:val="18"/>
        </w:rPr>
      </w:pPr>
      <w:r w:rsidRPr="002C3FB8">
        <w:rPr>
          <w:rFonts w:ascii="Arial" w:hAnsi="Arial" w:cs="Arial"/>
          <w:bCs/>
          <w:sz w:val="20"/>
          <w:szCs w:val="20"/>
        </w:rPr>
        <w:t xml:space="preserve">Con fundamento en el </w:t>
      </w:r>
      <w:r w:rsidR="009D2897" w:rsidRPr="002C3FB8">
        <w:rPr>
          <w:rFonts w:ascii="Arial" w:hAnsi="Arial" w:cs="Arial"/>
          <w:bCs/>
          <w:sz w:val="20"/>
          <w:szCs w:val="20"/>
        </w:rPr>
        <w:t xml:space="preserve">Artículo 56 Bis de la LAASSP </w:t>
      </w:r>
      <w:r w:rsidRPr="002C3FB8">
        <w:rPr>
          <w:rFonts w:ascii="Arial" w:hAnsi="Arial" w:cs="Arial"/>
          <w:bCs/>
          <w:sz w:val="20"/>
          <w:szCs w:val="20"/>
        </w:rPr>
        <w:t xml:space="preserve">se exhorta a los proveedores o contratistas adjudicados a inscribirse al </w:t>
      </w:r>
      <w:r w:rsidRPr="002C3FB8">
        <w:rPr>
          <w:rFonts w:ascii="Arial" w:hAnsi="Arial" w:cs="Arial"/>
          <w:sz w:val="20"/>
          <w:szCs w:val="20"/>
        </w:rPr>
        <w:t>Registro Único de Proveedores y Contratistas (RUPC), con la finalidad de obtener las siguientes ventajas:</w:t>
      </w:r>
    </w:p>
    <w:p w14:paraId="2E5F8645" w14:textId="77777777" w:rsidR="000A3842" w:rsidRPr="002C3FB8" w:rsidRDefault="000A3842" w:rsidP="008C14A6">
      <w:pPr>
        <w:ind w:left="426"/>
        <w:jc w:val="both"/>
        <w:rPr>
          <w:rFonts w:ascii="Arial" w:hAnsi="Arial" w:cs="Arial"/>
          <w:sz w:val="20"/>
          <w:szCs w:val="20"/>
        </w:rPr>
      </w:pPr>
    </w:p>
    <w:p w14:paraId="21AEDE88" w14:textId="77777777" w:rsidR="000A3842" w:rsidRPr="002C3FB8" w:rsidRDefault="000A3842" w:rsidP="00A234CE">
      <w:pPr>
        <w:numPr>
          <w:ilvl w:val="0"/>
          <w:numId w:val="16"/>
        </w:numPr>
        <w:ind w:left="993"/>
        <w:jc w:val="both"/>
        <w:rPr>
          <w:rFonts w:ascii="Arial" w:hAnsi="Arial" w:cs="Arial"/>
          <w:b/>
          <w:sz w:val="20"/>
          <w:szCs w:val="20"/>
        </w:rPr>
      </w:pPr>
      <w:r w:rsidRPr="002C3FB8">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2C3FB8">
        <w:rPr>
          <w:rFonts w:ascii="Arial" w:hAnsi="Arial" w:cs="Arial"/>
          <w:b/>
          <w:bCs/>
          <w:sz w:val="20"/>
          <w:szCs w:val="20"/>
        </w:rPr>
        <w:t>historial en materia de contrataciones y su cumplimiento</w:t>
      </w:r>
      <w:r w:rsidRPr="002C3FB8">
        <w:rPr>
          <w:rFonts w:ascii="Arial" w:hAnsi="Arial" w:cs="Arial"/>
          <w:sz w:val="20"/>
          <w:szCs w:val="20"/>
        </w:rPr>
        <w:t>.</w:t>
      </w:r>
    </w:p>
    <w:p w14:paraId="4C9BDC99" w14:textId="77777777" w:rsidR="000A3842" w:rsidRPr="002C3FB8" w:rsidRDefault="000A3842" w:rsidP="005A54EF">
      <w:pPr>
        <w:ind w:left="993"/>
        <w:jc w:val="both"/>
        <w:rPr>
          <w:rFonts w:ascii="Arial" w:hAnsi="Arial" w:cs="Arial"/>
          <w:b/>
          <w:sz w:val="20"/>
          <w:szCs w:val="20"/>
        </w:rPr>
      </w:pPr>
    </w:p>
    <w:p w14:paraId="126AC794" w14:textId="77777777" w:rsidR="000A3842" w:rsidRPr="002C3FB8" w:rsidRDefault="000A3842" w:rsidP="00A234CE">
      <w:pPr>
        <w:numPr>
          <w:ilvl w:val="0"/>
          <w:numId w:val="16"/>
        </w:numPr>
        <w:ind w:left="993"/>
        <w:jc w:val="both"/>
        <w:rPr>
          <w:rFonts w:ascii="Arial" w:hAnsi="Arial" w:cs="Arial"/>
          <w:sz w:val="20"/>
          <w:szCs w:val="20"/>
        </w:rPr>
      </w:pPr>
      <w:r w:rsidRPr="002C3FB8">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2C3FB8">
        <w:rPr>
          <w:rFonts w:ascii="Arial" w:hAnsi="Arial" w:cs="Arial"/>
          <w:sz w:val="20"/>
          <w:szCs w:val="20"/>
        </w:rPr>
        <w:t>El RUPC permite a las dependencias y entidades de los tres órdenes de gobierno identificar a las empresas que cuentan con la experiencia en vender o prestar servicios al gobierno.</w:t>
      </w:r>
    </w:p>
    <w:p w14:paraId="2577451F" w14:textId="77777777" w:rsidR="000A3842" w:rsidRPr="002C3FB8" w:rsidRDefault="000A3842" w:rsidP="005A54EF">
      <w:pPr>
        <w:ind w:left="993"/>
        <w:jc w:val="both"/>
        <w:rPr>
          <w:rFonts w:ascii="Arial" w:hAnsi="Arial" w:cs="Arial"/>
          <w:sz w:val="20"/>
          <w:szCs w:val="20"/>
        </w:rPr>
      </w:pPr>
    </w:p>
    <w:p w14:paraId="6BA36D42" w14:textId="77777777" w:rsidR="000A3842" w:rsidRPr="002C3FB8" w:rsidRDefault="000A3842" w:rsidP="00A234CE">
      <w:pPr>
        <w:numPr>
          <w:ilvl w:val="0"/>
          <w:numId w:val="16"/>
        </w:numPr>
        <w:ind w:left="993"/>
        <w:jc w:val="both"/>
        <w:rPr>
          <w:rFonts w:ascii="Arial" w:hAnsi="Arial" w:cs="Arial"/>
          <w:sz w:val="20"/>
          <w:szCs w:val="20"/>
        </w:rPr>
      </w:pPr>
      <w:r w:rsidRPr="002C3FB8">
        <w:rPr>
          <w:rFonts w:ascii="Arial" w:hAnsi="Arial" w:cs="Arial"/>
          <w:b/>
          <w:bCs/>
          <w:sz w:val="20"/>
          <w:szCs w:val="20"/>
        </w:rPr>
        <w:t>Al obtener la constancia RUPC</w:t>
      </w:r>
      <w:r w:rsidRPr="002C3FB8">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14:paraId="77A36340" w14:textId="77777777" w:rsidR="000A3842" w:rsidRPr="002C3FB8" w:rsidRDefault="000A3842" w:rsidP="005A54EF">
      <w:pPr>
        <w:ind w:left="993"/>
        <w:jc w:val="both"/>
        <w:rPr>
          <w:rFonts w:ascii="Arial" w:hAnsi="Arial" w:cs="Arial"/>
          <w:sz w:val="20"/>
          <w:szCs w:val="20"/>
        </w:rPr>
      </w:pPr>
    </w:p>
    <w:p w14:paraId="52238C34" w14:textId="77777777" w:rsidR="000A3842" w:rsidRPr="002C3FB8" w:rsidRDefault="000A3842" w:rsidP="00A234CE">
      <w:pPr>
        <w:numPr>
          <w:ilvl w:val="0"/>
          <w:numId w:val="16"/>
        </w:numPr>
        <w:ind w:left="993"/>
        <w:jc w:val="both"/>
        <w:rPr>
          <w:rFonts w:ascii="Arial" w:hAnsi="Arial" w:cs="Arial"/>
          <w:sz w:val="20"/>
          <w:szCs w:val="20"/>
        </w:rPr>
      </w:pPr>
      <w:r w:rsidRPr="002C3FB8">
        <w:rPr>
          <w:rFonts w:ascii="Arial" w:hAnsi="Arial" w:cs="Arial"/>
          <w:b/>
          <w:bCs/>
          <w:sz w:val="20"/>
          <w:szCs w:val="20"/>
        </w:rPr>
        <w:t>En las Invitaciones a cuando menos tres personas</w:t>
      </w:r>
      <w:r w:rsidRPr="002C3FB8">
        <w:rPr>
          <w:rFonts w:ascii="Arial" w:hAnsi="Arial" w:cs="Arial"/>
          <w:sz w:val="20"/>
          <w:szCs w:val="20"/>
        </w:rPr>
        <w:t>, la selección de participantes podrá hacerse de entre los proveedores que se encuentren inscritos en el registro único de proveedores o de contratistas.</w:t>
      </w:r>
    </w:p>
    <w:p w14:paraId="38C68DC5" w14:textId="77777777" w:rsidR="000A3842" w:rsidRPr="002C3FB8" w:rsidRDefault="000A3842" w:rsidP="005A54EF">
      <w:pPr>
        <w:ind w:left="993"/>
        <w:jc w:val="both"/>
        <w:rPr>
          <w:rFonts w:ascii="Arial" w:hAnsi="Arial" w:cs="Arial"/>
          <w:sz w:val="20"/>
          <w:szCs w:val="20"/>
        </w:rPr>
      </w:pPr>
    </w:p>
    <w:p w14:paraId="3439811B" w14:textId="77777777" w:rsidR="000A3842" w:rsidRPr="002C3FB8" w:rsidRDefault="000A3842" w:rsidP="00A234CE">
      <w:pPr>
        <w:numPr>
          <w:ilvl w:val="0"/>
          <w:numId w:val="16"/>
        </w:numPr>
        <w:ind w:left="993"/>
        <w:jc w:val="both"/>
        <w:rPr>
          <w:rFonts w:ascii="Arial" w:hAnsi="Arial" w:cs="Arial"/>
          <w:sz w:val="20"/>
          <w:szCs w:val="20"/>
        </w:rPr>
      </w:pPr>
      <w:r w:rsidRPr="002C3FB8">
        <w:rPr>
          <w:rFonts w:ascii="Arial" w:hAnsi="Arial" w:cs="Arial"/>
          <w:b/>
          <w:bCs/>
          <w:sz w:val="20"/>
          <w:szCs w:val="20"/>
        </w:rPr>
        <w:t xml:space="preserve">Posibilidad de ser sujeto a la reducción en el porcentaje de garantías de cumplimiento hasta de un 50% </w:t>
      </w:r>
      <w:r w:rsidRPr="002C3FB8">
        <w:rPr>
          <w:rFonts w:ascii="Arial" w:hAnsi="Arial" w:cs="Arial"/>
          <w:sz w:val="20"/>
          <w:szCs w:val="20"/>
        </w:rPr>
        <w:t>cuando el proveedor o contratista tenga antecedentes de cumplimiento favorables.</w:t>
      </w:r>
    </w:p>
    <w:p w14:paraId="1D1AA7AD" w14:textId="77777777" w:rsidR="000A3842" w:rsidRPr="002C3FB8" w:rsidRDefault="000A3842" w:rsidP="005A54EF">
      <w:pPr>
        <w:ind w:left="426"/>
        <w:jc w:val="both"/>
        <w:rPr>
          <w:rFonts w:ascii="Arial" w:hAnsi="Arial" w:cs="Arial"/>
          <w:sz w:val="20"/>
          <w:szCs w:val="20"/>
        </w:rPr>
      </w:pPr>
    </w:p>
    <w:p w14:paraId="229F5A89" w14:textId="77777777" w:rsidR="000A3842" w:rsidRPr="002C3FB8" w:rsidRDefault="000A3842" w:rsidP="005A54EF">
      <w:pPr>
        <w:ind w:left="993"/>
        <w:jc w:val="both"/>
        <w:rPr>
          <w:rFonts w:ascii="Arial" w:hAnsi="Arial" w:cs="Arial"/>
          <w:sz w:val="20"/>
          <w:szCs w:val="20"/>
        </w:rPr>
      </w:pPr>
      <w:r w:rsidRPr="002C3FB8">
        <w:rPr>
          <w:rFonts w:ascii="Arial" w:hAnsi="Arial" w:cs="Arial"/>
          <w:sz w:val="20"/>
          <w:szCs w:val="20"/>
        </w:rPr>
        <w:t xml:space="preserve">Si se encuentra interesado en la incorporación al RUPC deberá realizar lo siguiente: </w:t>
      </w:r>
    </w:p>
    <w:p w14:paraId="56610692" w14:textId="77777777" w:rsidR="000A3842" w:rsidRPr="002C3FB8" w:rsidRDefault="000A3842" w:rsidP="005A54EF">
      <w:pPr>
        <w:ind w:left="993"/>
        <w:jc w:val="both"/>
        <w:rPr>
          <w:rFonts w:ascii="Arial" w:hAnsi="Arial" w:cs="Arial"/>
          <w:sz w:val="20"/>
          <w:szCs w:val="20"/>
        </w:rPr>
      </w:pPr>
    </w:p>
    <w:p w14:paraId="6345EFD8" w14:textId="77777777" w:rsidR="000A3842" w:rsidRPr="002C3FB8" w:rsidRDefault="000A3842" w:rsidP="005A54EF">
      <w:pPr>
        <w:pStyle w:val="Default"/>
        <w:ind w:left="993"/>
        <w:jc w:val="both"/>
        <w:rPr>
          <w:color w:val="auto"/>
          <w:sz w:val="20"/>
          <w:szCs w:val="20"/>
        </w:rPr>
      </w:pPr>
      <w:r w:rsidRPr="002C3FB8">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14:paraId="0D0F2563" w14:textId="77777777" w:rsidR="000A3842" w:rsidRPr="002C3FB8" w:rsidRDefault="000A3842" w:rsidP="005A54EF">
      <w:pPr>
        <w:pStyle w:val="Default"/>
        <w:ind w:left="993"/>
        <w:jc w:val="both"/>
        <w:rPr>
          <w:color w:val="auto"/>
          <w:sz w:val="20"/>
          <w:szCs w:val="20"/>
        </w:rPr>
      </w:pPr>
    </w:p>
    <w:p w14:paraId="1919FA5E" w14:textId="77777777" w:rsidR="000A3842" w:rsidRPr="002C3FB8" w:rsidRDefault="000A3842" w:rsidP="005A54EF">
      <w:pPr>
        <w:ind w:left="993"/>
        <w:jc w:val="both"/>
        <w:rPr>
          <w:rFonts w:ascii="Arial" w:hAnsi="Arial" w:cs="Arial"/>
          <w:sz w:val="20"/>
          <w:szCs w:val="20"/>
        </w:rPr>
      </w:pPr>
      <w:r w:rsidRPr="002C3FB8">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14:paraId="14A6B2DB" w14:textId="77777777" w:rsidR="000A3842" w:rsidRPr="002C3FB8" w:rsidRDefault="000A3842" w:rsidP="005A54EF">
      <w:pPr>
        <w:ind w:left="993"/>
        <w:jc w:val="both"/>
        <w:rPr>
          <w:rFonts w:ascii="Arial" w:hAnsi="Arial" w:cs="Arial"/>
          <w:sz w:val="20"/>
          <w:szCs w:val="20"/>
        </w:rPr>
      </w:pPr>
    </w:p>
    <w:p w14:paraId="5A2832B4" w14:textId="77777777" w:rsidR="000A3842" w:rsidRPr="002C3FB8" w:rsidRDefault="000A3842" w:rsidP="005A54EF">
      <w:pPr>
        <w:ind w:left="993"/>
        <w:jc w:val="both"/>
        <w:rPr>
          <w:rFonts w:ascii="Arial" w:hAnsi="Arial" w:cs="Arial"/>
          <w:sz w:val="20"/>
          <w:szCs w:val="20"/>
        </w:rPr>
      </w:pPr>
      <w:r w:rsidRPr="002C3FB8">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14:paraId="532E179B" w14:textId="77777777" w:rsidR="00E14E5D" w:rsidRPr="002C3FB8" w:rsidRDefault="00E14E5D" w:rsidP="005A54EF">
      <w:pPr>
        <w:jc w:val="both"/>
        <w:rPr>
          <w:rFonts w:ascii="Arial" w:hAnsi="Arial" w:cs="Arial"/>
          <w:sz w:val="28"/>
        </w:rPr>
      </w:pPr>
    </w:p>
    <w:p w14:paraId="2A4C6496" w14:textId="77777777" w:rsidR="0081402B" w:rsidRPr="002C3FB8" w:rsidRDefault="00C9221A" w:rsidP="005A54EF">
      <w:pPr>
        <w:pStyle w:val="Prrafodelista"/>
        <w:ind w:left="993"/>
        <w:rPr>
          <w:rFonts w:ascii="Arial" w:hAnsi="Arial" w:cs="Arial"/>
          <w:b/>
          <w:sz w:val="18"/>
        </w:rPr>
      </w:pPr>
      <w:r w:rsidRPr="00804AF0">
        <w:rPr>
          <w:rFonts w:ascii="Arial" w:hAnsi="Arial" w:cs="Arial"/>
          <w:b/>
          <w:sz w:val="20"/>
          <w:szCs w:val="20"/>
        </w:rPr>
        <w:t>7</w:t>
      </w:r>
      <w:r w:rsidR="003101B1" w:rsidRPr="00804AF0">
        <w:rPr>
          <w:rFonts w:ascii="Arial" w:hAnsi="Arial" w:cs="Arial"/>
          <w:b/>
          <w:sz w:val="20"/>
          <w:szCs w:val="20"/>
        </w:rPr>
        <w:t>.</w:t>
      </w:r>
      <w:r w:rsidR="003101B1" w:rsidRPr="002C3FB8">
        <w:rPr>
          <w:rFonts w:ascii="Arial" w:hAnsi="Arial" w:cs="Arial"/>
          <w:b/>
          <w:sz w:val="18"/>
        </w:rPr>
        <w:t xml:space="preserve"> </w:t>
      </w:r>
      <w:r w:rsidR="0081402B" w:rsidRPr="002C3FB8">
        <w:rPr>
          <w:rFonts w:ascii="Arial" w:hAnsi="Arial" w:cs="Arial"/>
          <w:b/>
          <w:sz w:val="18"/>
        </w:rPr>
        <w:t xml:space="preserve">CAUSAS DE </w:t>
      </w:r>
      <w:r w:rsidR="001E14A9" w:rsidRPr="002C3FB8">
        <w:rPr>
          <w:rFonts w:ascii="Arial" w:hAnsi="Arial" w:cs="Arial"/>
          <w:b/>
          <w:sz w:val="18"/>
        </w:rPr>
        <w:t>DESECHAMIENTO</w:t>
      </w:r>
      <w:r w:rsidR="0081402B" w:rsidRPr="002C3FB8">
        <w:rPr>
          <w:rFonts w:ascii="Arial" w:hAnsi="Arial" w:cs="Arial"/>
          <w:b/>
          <w:sz w:val="18"/>
        </w:rPr>
        <w:t>:</w:t>
      </w:r>
    </w:p>
    <w:p w14:paraId="4FBB88B6" w14:textId="77777777" w:rsidR="0081402B" w:rsidRPr="002C3FB8" w:rsidRDefault="0081402B" w:rsidP="005A54EF">
      <w:pPr>
        <w:pStyle w:val="Prrafodelista"/>
        <w:ind w:left="709"/>
        <w:jc w:val="both"/>
        <w:rPr>
          <w:rFonts w:ascii="Arial" w:hAnsi="Arial" w:cs="Arial"/>
          <w:sz w:val="20"/>
          <w:szCs w:val="20"/>
        </w:rPr>
      </w:pPr>
    </w:p>
    <w:p w14:paraId="68788D20" w14:textId="77777777" w:rsidR="0081402B" w:rsidRPr="002C3FB8" w:rsidRDefault="0081402B" w:rsidP="003101B1">
      <w:pPr>
        <w:ind w:left="993"/>
        <w:jc w:val="both"/>
        <w:rPr>
          <w:rFonts w:ascii="Arial" w:hAnsi="Arial" w:cs="Arial"/>
          <w:sz w:val="20"/>
        </w:rPr>
      </w:pPr>
      <w:r w:rsidRPr="002C3FB8">
        <w:rPr>
          <w:rFonts w:ascii="Arial" w:hAnsi="Arial" w:cs="Arial"/>
          <w:sz w:val="20"/>
        </w:rPr>
        <w:t xml:space="preserve">Algunas de las causas que propiciarán el </w:t>
      </w:r>
      <w:r w:rsidR="001E14A9" w:rsidRPr="002C3FB8">
        <w:rPr>
          <w:rFonts w:ascii="Arial" w:hAnsi="Arial" w:cs="Arial"/>
          <w:sz w:val="20"/>
        </w:rPr>
        <w:t>desechamiento</w:t>
      </w:r>
      <w:r w:rsidRPr="002C3FB8">
        <w:rPr>
          <w:rFonts w:ascii="Arial" w:hAnsi="Arial" w:cs="Arial"/>
          <w:sz w:val="20"/>
        </w:rPr>
        <w:t xml:space="preserve"> de la propuesta y que se enumeran enunciativamente más no limitativamente, son las siguientes:</w:t>
      </w:r>
    </w:p>
    <w:p w14:paraId="73CAEAC0" w14:textId="77777777" w:rsidR="004A666A" w:rsidRPr="002C3FB8" w:rsidRDefault="004A666A" w:rsidP="0081402B">
      <w:pPr>
        <w:ind w:left="644"/>
        <w:jc w:val="both"/>
        <w:rPr>
          <w:rFonts w:ascii="Arial" w:hAnsi="Arial" w:cs="Arial"/>
          <w:sz w:val="20"/>
        </w:rPr>
      </w:pPr>
    </w:p>
    <w:p w14:paraId="4A9CB7B1" w14:textId="77777777" w:rsidR="0081402B" w:rsidRPr="002C3FB8" w:rsidRDefault="003101B1" w:rsidP="003101B1">
      <w:pPr>
        <w:ind w:left="1418"/>
        <w:jc w:val="both"/>
        <w:rPr>
          <w:rFonts w:ascii="Arial" w:hAnsi="Arial" w:cs="Arial"/>
          <w:sz w:val="20"/>
        </w:rPr>
      </w:pPr>
      <w:r w:rsidRPr="002C3FB8">
        <w:rPr>
          <w:rFonts w:ascii="Arial" w:hAnsi="Arial" w:cs="Arial"/>
          <w:b/>
          <w:sz w:val="20"/>
        </w:rPr>
        <w:t>7.1</w:t>
      </w:r>
      <w:r w:rsidRPr="002C3FB8">
        <w:rPr>
          <w:rFonts w:ascii="Arial" w:hAnsi="Arial" w:cs="Arial"/>
          <w:sz w:val="20"/>
        </w:rPr>
        <w:t xml:space="preserve"> </w:t>
      </w:r>
      <w:r w:rsidR="0081402B" w:rsidRPr="002C3FB8">
        <w:rPr>
          <w:rFonts w:ascii="Arial" w:hAnsi="Arial" w:cs="Arial"/>
          <w:sz w:val="20"/>
        </w:rPr>
        <w:t>El n</w:t>
      </w:r>
      <w:r w:rsidR="006F2EB3" w:rsidRPr="002C3FB8">
        <w:rPr>
          <w:rFonts w:ascii="Arial" w:hAnsi="Arial" w:cs="Arial"/>
          <w:sz w:val="20"/>
        </w:rPr>
        <w:t>o</w:t>
      </w:r>
      <w:r w:rsidR="0081402B" w:rsidRPr="002C3FB8">
        <w:rPr>
          <w:rFonts w:ascii="Arial" w:hAnsi="Arial" w:cs="Arial"/>
          <w:sz w:val="20"/>
        </w:rPr>
        <w:t xml:space="preserve"> cumplir con alguno de los requisitos solicitados </w:t>
      </w:r>
      <w:r w:rsidR="00DF6908" w:rsidRPr="002C3FB8">
        <w:rPr>
          <w:rFonts w:ascii="Arial" w:hAnsi="Arial" w:cs="Arial"/>
          <w:sz w:val="20"/>
        </w:rPr>
        <w:t>en el</w:t>
      </w:r>
      <w:r w:rsidR="00726BDC" w:rsidRPr="002C3FB8">
        <w:rPr>
          <w:rFonts w:ascii="Arial" w:hAnsi="Arial" w:cs="Arial"/>
          <w:sz w:val="20"/>
        </w:rPr>
        <w:t xml:space="preserve"> punto</w:t>
      </w:r>
      <w:r w:rsidR="0081402B" w:rsidRPr="002C3FB8">
        <w:rPr>
          <w:rFonts w:ascii="Arial" w:hAnsi="Arial" w:cs="Arial"/>
          <w:sz w:val="20"/>
        </w:rPr>
        <w:t xml:space="preserve"> IV, inciso a), b) y lo solicitado en el </w:t>
      </w:r>
      <w:r w:rsidR="007A224A" w:rsidRPr="002C3FB8">
        <w:rPr>
          <w:rFonts w:ascii="Arial" w:hAnsi="Arial" w:cs="Arial"/>
          <w:sz w:val="20"/>
        </w:rPr>
        <w:t xml:space="preserve">punto </w:t>
      </w:r>
      <w:r w:rsidR="0039377B" w:rsidRPr="002C3FB8">
        <w:rPr>
          <w:rFonts w:ascii="Arial" w:hAnsi="Arial" w:cs="Arial"/>
          <w:sz w:val="20"/>
        </w:rPr>
        <w:t xml:space="preserve">VI de la presente convocatoria, salvo en los casos en que el requisito no sea motivo de </w:t>
      </w:r>
      <w:r w:rsidR="001E14A9" w:rsidRPr="002C3FB8">
        <w:rPr>
          <w:rFonts w:ascii="Arial" w:hAnsi="Arial" w:cs="Arial"/>
          <w:sz w:val="20"/>
        </w:rPr>
        <w:t>desechamiento</w:t>
      </w:r>
      <w:r w:rsidR="0039377B" w:rsidRPr="002C3FB8">
        <w:rPr>
          <w:rFonts w:ascii="Arial" w:hAnsi="Arial" w:cs="Arial"/>
          <w:sz w:val="20"/>
        </w:rPr>
        <w:t>.</w:t>
      </w:r>
    </w:p>
    <w:p w14:paraId="793FE986" w14:textId="77777777" w:rsidR="0081402B" w:rsidRPr="002C3FB8" w:rsidRDefault="0081402B" w:rsidP="003101B1">
      <w:pPr>
        <w:ind w:left="1418"/>
        <w:jc w:val="both"/>
        <w:rPr>
          <w:rFonts w:ascii="Arial" w:hAnsi="Arial" w:cs="Arial"/>
          <w:sz w:val="20"/>
        </w:rPr>
      </w:pPr>
    </w:p>
    <w:p w14:paraId="23EEACEC" w14:textId="77777777" w:rsidR="0039377B" w:rsidRPr="002C3FB8" w:rsidRDefault="003101B1" w:rsidP="003101B1">
      <w:pPr>
        <w:ind w:left="1418"/>
        <w:jc w:val="both"/>
        <w:rPr>
          <w:rFonts w:ascii="Arial" w:hAnsi="Arial" w:cs="Arial"/>
          <w:sz w:val="20"/>
        </w:rPr>
      </w:pPr>
      <w:r w:rsidRPr="002C3FB8">
        <w:rPr>
          <w:rFonts w:ascii="Arial" w:hAnsi="Arial" w:cs="Arial"/>
          <w:b/>
          <w:sz w:val="20"/>
        </w:rPr>
        <w:t>7.2</w:t>
      </w:r>
      <w:r w:rsidRPr="002C3FB8">
        <w:rPr>
          <w:rFonts w:ascii="Arial" w:hAnsi="Arial" w:cs="Arial"/>
          <w:sz w:val="20"/>
        </w:rPr>
        <w:t xml:space="preserve"> </w:t>
      </w:r>
      <w:r w:rsidR="0039377B" w:rsidRPr="002C3FB8">
        <w:rPr>
          <w:rFonts w:ascii="Arial" w:hAnsi="Arial" w:cs="Arial"/>
          <w:sz w:val="20"/>
        </w:rPr>
        <w:t xml:space="preserve">Si se comprueba que tiene(n) acuerdo con otro(s) licitante(s) para elevar los precios de los bienes objeto de esta </w:t>
      </w:r>
      <w:r w:rsidR="00A321BA" w:rsidRPr="002C3FB8">
        <w:rPr>
          <w:rFonts w:ascii="Arial" w:hAnsi="Arial" w:cs="Arial"/>
          <w:sz w:val="20"/>
        </w:rPr>
        <w:t>licitación</w:t>
      </w:r>
      <w:r w:rsidR="0039377B" w:rsidRPr="002C3FB8">
        <w:rPr>
          <w:rFonts w:ascii="Arial" w:hAnsi="Arial" w:cs="Arial"/>
          <w:sz w:val="20"/>
        </w:rPr>
        <w:t>, con el fin de obtener ventaja sobre los demás licitantes, de conformidad con el artículo 29, fracción XV de la LAASSP.</w:t>
      </w:r>
    </w:p>
    <w:p w14:paraId="166C9B4D" w14:textId="77777777" w:rsidR="0081402B" w:rsidRPr="002C3FB8" w:rsidRDefault="0081402B" w:rsidP="0081402B">
      <w:pPr>
        <w:ind w:left="644"/>
        <w:jc w:val="both"/>
        <w:rPr>
          <w:rFonts w:ascii="Arial" w:hAnsi="Arial" w:cs="Arial"/>
          <w:sz w:val="20"/>
        </w:rPr>
      </w:pPr>
    </w:p>
    <w:p w14:paraId="5F8E89F9" w14:textId="77777777" w:rsidR="0081402B" w:rsidRPr="002C3FB8" w:rsidRDefault="003101B1" w:rsidP="003101B1">
      <w:pPr>
        <w:pStyle w:val="Prrafodelista"/>
        <w:ind w:left="993"/>
        <w:rPr>
          <w:rFonts w:ascii="Arial" w:hAnsi="Arial" w:cs="Arial"/>
          <w:b/>
          <w:sz w:val="20"/>
          <w:szCs w:val="20"/>
        </w:rPr>
      </w:pPr>
      <w:r w:rsidRPr="002C3FB8">
        <w:rPr>
          <w:rFonts w:ascii="Arial" w:hAnsi="Arial" w:cs="Arial"/>
          <w:b/>
          <w:sz w:val="20"/>
          <w:szCs w:val="20"/>
        </w:rPr>
        <w:t xml:space="preserve">8. </w:t>
      </w:r>
      <w:r w:rsidR="0081402B" w:rsidRPr="002C3FB8">
        <w:rPr>
          <w:rFonts w:ascii="Arial" w:hAnsi="Arial" w:cs="Arial"/>
          <w:b/>
          <w:sz w:val="18"/>
        </w:rPr>
        <w:t>CANCELACIÓN DEL PROCEDIMIENTO DE LICITACIÓN</w:t>
      </w:r>
      <w:r w:rsidR="00ED5C4A" w:rsidRPr="002C3FB8">
        <w:rPr>
          <w:rFonts w:ascii="Arial" w:hAnsi="Arial" w:cs="Arial"/>
          <w:b/>
          <w:sz w:val="18"/>
        </w:rPr>
        <w:t>:</w:t>
      </w:r>
    </w:p>
    <w:p w14:paraId="7A500DB7" w14:textId="77777777" w:rsidR="0081402B" w:rsidRPr="002C3FB8" w:rsidRDefault="0081402B" w:rsidP="0081402B">
      <w:pPr>
        <w:tabs>
          <w:tab w:val="left" w:pos="1080"/>
        </w:tabs>
        <w:ind w:left="720"/>
        <w:jc w:val="both"/>
        <w:rPr>
          <w:rFonts w:ascii="Arial" w:hAnsi="Arial" w:cs="Arial"/>
          <w:b/>
          <w:sz w:val="20"/>
          <w:szCs w:val="20"/>
        </w:rPr>
      </w:pPr>
    </w:p>
    <w:p w14:paraId="6C2B13C6" w14:textId="77777777" w:rsidR="00DB62B8" w:rsidRPr="002C3FB8" w:rsidRDefault="00DB62B8" w:rsidP="003101B1">
      <w:pPr>
        <w:ind w:left="993"/>
        <w:jc w:val="both"/>
        <w:rPr>
          <w:rFonts w:ascii="Arial" w:hAnsi="Arial" w:cs="Arial"/>
          <w:sz w:val="20"/>
          <w:szCs w:val="20"/>
        </w:rPr>
      </w:pPr>
      <w:r w:rsidRPr="002C3FB8">
        <w:rPr>
          <w:rFonts w:ascii="Arial" w:hAnsi="Arial" w:cs="Arial"/>
          <w:sz w:val="20"/>
          <w:szCs w:val="20"/>
        </w:rPr>
        <w:t>De conformidad con el Artículo 38 de la LAASSP, algunas de las situaciones por las cuales se podrá cancelar la licitación son las siguientes:</w:t>
      </w:r>
    </w:p>
    <w:p w14:paraId="4BA27B28" w14:textId="77777777" w:rsidR="0081402B" w:rsidRPr="002C3FB8" w:rsidRDefault="0081402B" w:rsidP="0081402B">
      <w:pPr>
        <w:ind w:left="720"/>
        <w:jc w:val="both"/>
        <w:rPr>
          <w:rFonts w:ascii="Arial" w:hAnsi="Arial" w:cs="Arial"/>
          <w:sz w:val="20"/>
          <w:szCs w:val="20"/>
        </w:rPr>
      </w:pPr>
    </w:p>
    <w:p w14:paraId="335B7A7C" w14:textId="77777777" w:rsidR="0081402B" w:rsidRPr="002C3FB8" w:rsidRDefault="003101B1" w:rsidP="003101B1">
      <w:pPr>
        <w:pStyle w:val="Prrafodelista"/>
        <w:tabs>
          <w:tab w:val="left" w:pos="709"/>
        </w:tabs>
        <w:ind w:left="1418"/>
        <w:jc w:val="both"/>
        <w:rPr>
          <w:rFonts w:ascii="Arial" w:hAnsi="Arial" w:cs="Arial"/>
          <w:sz w:val="20"/>
          <w:szCs w:val="20"/>
        </w:rPr>
      </w:pPr>
      <w:r w:rsidRPr="002C3FB8">
        <w:rPr>
          <w:rFonts w:ascii="Arial" w:hAnsi="Arial" w:cs="Arial"/>
          <w:b/>
          <w:sz w:val="20"/>
          <w:szCs w:val="20"/>
        </w:rPr>
        <w:t>8.1</w:t>
      </w:r>
      <w:r w:rsidRPr="002C3FB8">
        <w:rPr>
          <w:rFonts w:ascii="Arial" w:hAnsi="Arial" w:cs="Arial"/>
          <w:sz w:val="20"/>
          <w:szCs w:val="20"/>
        </w:rPr>
        <w:t xml:space="preserve"> </w:t>
      </w:r>
      <w:r w:rsidR="0081402B" w:rsidRPr="002C3FB8">
        <w:rPr>
          <w:rFonts w:ascii="Arial" w:hAnsi="Arial" w:cs="Arial"/>
          <w:sz w:val="20"/>
          <w:szCs w:val="20"/>
        </w:rPr>
        <w:t>Caso fortuito o de fuerza mayor.</w:t>
      </w:r>
    </w:p>
    <w:p w14:paraId="5776AF6D" w14:textId="77777777" w:rsidR="0081402B" w:rsidRPr="002C3FB8" w:rsidRDefault="0081402B" w:rsidP="003101B1">
      <w:pPr>
        <w:tabs>
          <w:tab w:val="left" w:pos="709"/>
          <w:tab w:val="left" w:pos="1080"/>
        </w:tabs>
        <w:ind w:left="1418"/>
        <w:rPr>
          <w:rFonts w:ascii="Arial" w:hAnsi="Arial" w:cs="Arial"/>
          <w:sz w:val="20"/>
          <w:szCs w:val="20"/>
        </w:rPr>
      </w:pPr>
    </w:p>
    <w:p w14:paraId="7F34D444" w14:textId="77777777" w:rsidR="0081402B" w:rsidRPr="002C3FB8" w:rsidRDefault="003101B1" w:rsidP="003101B1">
      <w:pPr>
        <w:pStyle w:val="Prrafodelista"/>
        <w:tabs>
          <w:tab w:val="left" w:pos="709"/>
        </w:tabs>
        <w:ind w:left="1418"/>
        <w:jc w:val="both"/>
        <w:rPr>
          <w:rFonts w:ascii="Arial" w:hAnsi="Arial" w:cs="Arial"/>
          <w:sz w:val="20"/>
        </w:rPr>
      </w:pPr>
      <w:r w:rsidRPr="002C3FB8">
        <w:rPr>
          <w:rFonts w:ascii="Arial" w:hAnsi="Arial" w:cs="Arial"/>
          <w:b/>
          <w:sz w:val="20"/>
          <w:szCs w:val="20"/>
        </w:rPr>
        <w:t>8.2</w:t>
      </w:r>
      <w:r w:rsidRPr="002C3FB8">
        <w:rPr>
          <w:rFonts w:ascii="Arial" w:hAnsi="Arial" w:cs="Arial"/>
          <w:sz w:val="20"/>
          <w:szCs w:val="20"/>
        </w:rPr>
        <w:t xml:space="preserve"> </w:t>
      </w:r>
      <w:r w:rsidR="0081402B" w:rsidRPr="002C3FB8">
        <w:rPr>
          <w:rFonts w:ascii="Arial" w:hAnsi="Arial" w:cs="Arial"/>
          <w:sz w:val="20"/>
          <w:szCs w:val="20"/>
        </w:rPr>
        <w:t xml:space="preserve">Cuando existan circunstancias debidamente justificadas que provoquen la extinción de la necesidad de </w:t>
      </w:r>
      <w:r w:rsidR="0039377B" w:rsidRPr="002C3FB8">
        <w:rPr>
          <w:rFonts w:ascii="Arial" w:hAnsi="Arial" w:cs="Arial"/>
          <w:sz w:val="20"/>
          <w:szCs w:val="20"/>
        </w:rPr>
        <w:t>adquirir los bienes</w:t>
      </w:r>
      <w:r w:rsidR="0081402B" w:rsidRPr="002C3FB8">
        <w:rPr>
          <w:rFonts w:ascii="Arial" w:hAnsi="Arial" w:cs="Arial"/>
          <w:sz w:val="20"/>
          <w:szCs w:val="20"/>
        </w:rPr>
        <w:t xml:space="preserve">, ya que de continuarse con el procedimiento de contratación se pudiera ocasionar un daño o perjuicio al </w:t>
      </w:r>
      <w:r w:rsidR="005B4B93" w:rsidRPr="002C3FB8">
        <w:rPr>
          <w:rFonts w:ascii="Arial" w:hAnsi="Arial" w:cs="Arial"/>
          <w:sz w:val="20"/>
          <w:szCs w:val="20"/>
        </w:rPr>
        <w:t>CONALEP</w:t>
      </w:r>
      <w:r w:rsidR="0081402B" w:rsidRPr="002C3FB8">
        <w:rPr>
          <w:rFonts w:ascii="Arial" w:hAnsi="Arial" w:cs="Arial"/>
          <w:sz w:val="20"/>
          <w:szCs w:val="20"/>
        </w:rPr>
        <w:t>.</w:t>
      </w:r>
    </w:p>
    <w:p w14:paraId="28C03595" w14:textId="77777777" w:rsidR="0081402B" w:rsidRPr="002C3FB8" w:rsidRDefault="0081402B" w:rsidP="003101B1">
      <w:pPr>
        <w:tabs>
          <w:tab w:val="left" w:pos="709"/>
        </w:tabs>
        <w:ind w:left="1418"/>
        <w:jc w:val="both"/>
        <w:rPr>
          <w:rFonts w:ascii="Arial" w:hAnsi="Arial" w:cs="Arial"/>
          <w:sz w:val="20"/>
        </w:rPr>
      </w:pPr>
    </w:p>
    <w:p w14:paraId="70D458C9" w14:textId="77777777" w:rsidR="0081402B" w:rsidRPr="002C3FB8" w:rsidRDefault="003101B1" w:rsidP="003101B1">
      <w:pPr>
        <w:pStyle w:val="Prrafodelista"/>
        <w:tabs>
          <w:tab w:val="left" w:pos="709"/>
        </w:tabs>
        <w:ind w:left="1418"/>
        <w:jc w:val="both"/>
        <w:rPr>
          <w:rFonts w:ascii="Arial" w:hAnsi="Arial" w:cs="Arial"/>
          <w:sz w:val="20"/>
        </w:rPr>
      </w:pPr>
      <w:r w:rsidRPr="002C3FB8">
        <w:rPr>
          <w:rFonts w:ascii="Arial" w:hAnsi="Arial" w:cs="Arial"/>
          <w:b/>
          <w:sz w:val="20"/>
        </w:rPr>
        <w:t>8.3</w:t>
      </w:r>
      <w:r w:rsidRPr="002C3FB8">
        <w:rPr>
          <w:rFonts w:ascii="Arial" w:hAnsi="Arial" w:cs="Arial"/>
          <w:sz w:val="20"/>
        </w:rPr>
        <w:t xml:space="preserve"> </w:t>
      </w:r>
      <w:r w:rsidR="0081402B" w:rsidRPr="002C3FB8">
        <w:rPr>
          <w:rFonts w:ascii="Arial" w:hAnsi="Arial" w:cs="Arial"/>
          <w:sz w:val="20"/>
        </w:rPr>
        <w:t xml:space="preserve">La determinación de dar por cancelada la </w:t>
      </w:r>
      <w:r w:rsidR="006C19E5" w:rsidRPr="002C3FB8">
        <w:rPr>
          <w:rFonts w:ascii="Arial" w:hAnsi="Arial" w:cs="Arial"/>
          <w:sz w:val="20"/>
        </w:rPr>
        <w:t>l</w:t>
      </w:r>
      <w:r w:rsidR="0081402B" w:rsidRPr="002C3FB8">
        <w:rPr>
          <w:rFonts w:ascii="Arial" w:hAnsi="Arial" w:cs="Arial"/>
          <w:sz w:val="20"/>
        </w:rPr>
        <w:t xml:space="preserve">icitación </w:t>
      </w:r>
      <w:r w:rsidR="006C19E5" w:rsidRPr="002C3FB8">
        <w:rPr>
          <w:rFonts w:ascii="Arial" w:hAnsi="Arial" w:cs="Arial"/>
          <w:sz w:val="20"/>
        </w:rPr>
        <w:t>p</w:t>
      </w:r>
      <w:r w:rsidR="0081402B" w:rsidRPr="002C3FB8">
        <w:rPr>
          <w:rFonts w:ascii="Arial" w:hAnsi="Arial" w:cs="Arial"/>
          <w:sz w:val="20"/>
        </w:rPr>
        <w:t>ública</w:t>
      </w:r>
      <w:r w:rsidR="009C60D3" w:rsidRPr="002C3FB8">
        <w:rPr>
          <w:rFonts w:ascii="Arial" w:hAnsi="Arial" w:cs="Arial"/>
          <w:sz w:val="20"/>
        </w:rPr>
        <w:t xml:space="preserve"> o la</w:t>
      </w:r>
      <w:r w:rsidR="00712798" w:rsidRPr="002C3FB8">
        <w:rPr>
          <w:rFonts w:ascii="Arial" w:hAnsi="Arial" w:cs="Arial"/>
          <w:sz w:val="20"/>
        </w:rPr>
        <w:t>s</w:t>
      </w:r>
      <w:r w:rsidR="0081402B" w:rsidRPr="002C3FB8">
        <w:rPr>
          <w:rFonts w:ascii="Arial" w:hAnsi="Arial" w:cs="Arial"/>
          <w:sz w:val="20"/>
        </w:rPr>
        <w:t xml:space="preserve"> partida</w:t>
      </w:r>
      <w:r w:rsidR="00712798" w:rsidRPr="002C3FB8">
        <w:rPr>
          <w:rFonts w:ascii="Arial" w:hAnsi="Arial" w:cs="Arial"/>
          <w:sz w:val="20"/>
        </w:rPr>
        <w:t>s</w:t>
      </w:r>
      <w:r w:rsidR="0081402B" w:rsidRPr="002C3FB8">
        <w:rPr>
          <w:rFonts w:ascii="Arial" w:hAnsi="Arial" w:cs="Arial"/>
          <w:sz w:val="20"/>
        </w:rPr>
        <w:t xml:space="preserve"> deberá precisar el acontecimiento que motiva la decisión, la cual se hará del conocimiento de los licitantes, y no será procedente contra ella </w:t>
      </w:r>
      <w:r w:rsidR="00F92C60" w:rsidRPr="002C3FB8">
        <w:rPr>
          <w:rFonts w:ascii="Arial" w:hAnsi="Arial" w:cs="Arial"/>
          <w:sz w:val="20"/>
        </w:rPr>
        <w:t>recurso alguno</w:t>
      </w:r>
      <w:r w:rsidR="0081402B" w:rsidRPr="002C3FB8">
        <w:rPr>
          <w:rFonts w:ascii="Arial" w:hAnsi="Arial" w:cs="Arial"/>
          <w:sz w:val="20"/>
        </w:rPr>
        <w:t xml:space="preserve">, sin </w:t>
      </w:r>
      <w:r w:rsidR="00F92C60" w:rsidRPr="002C3FB8">
        <w:rPr>
          <w:rFonts w:ascii="Arial" w:hAnsi="Arial" w:cs="Arial"/>
          <w:sz w:val="20"/>
        </w:rPr>
        <w:t>embargo,</w:t>
      </w:r>
      <w:r w:rsidR="0081402B" w:rsidRPr="002C3FB8">
        <w:rPr>
          <w:rFonts w:ascii="Arial" w:hAnsi="Arial" w:cs="Arial"/>
          <w:sz w:val="20"/>
        </w:rPr>
        <w:t xml:space="preserve"> podrán interponer la inconformidad en términos del Título Sexto, Capítulo Primero de la </w:t>
      </w:r>
      <w:r w:rsidR="0081402B" w:rsidRPr="002C3FB8">
        <w:rPr>
          <w:rFonts w:ascii="Arial" w:hAnsi="Arial" w:cs="Arial"/>
          <w:b/>
          <w:sz w:val="20"/>
        </w:rPr>
        <w:t>“LEY”</w:t>
      </w:r>
      <w:r w:rsidR="0081402B" w:rsidRPr="002C3FB8">
        <w:rPr>
          <w:rFonts w:ascii="Arial" w:hAnsi="Arial" w:cs="Arial"/>
          <w:sz w:val="20"/>
        </w:rPr>
        <w:t>.</w:t>
      </w:r>
    </w:p>
    <w:p w14:paraId="1D5F180C" w14:textId="77777777" w:rsidR="00F92C60" w:rsidRPr="002C3FB8" w:rsidRDefault="00F92C60" w:rsidP="00F92C60">
      <w:pPr>
        <w:tabs>
          <w:tab w:val="left" w:pos="709"/>
        </w:tabs>
        <w:jc w:val="both"/>
        <w:rPr>
          <w:rFonts w:ascii="Arial" w:hAnsi="Arial" w:cs="Arial"/>
          <w:sz w:val="20"/>
        </w:rPr>
      </w:pPr>
    </w:p>
    <w:p w14:paraId="642A561B" w14:textId="77777777" w:rsidR="00E719E2" w:rsidRPr="002C3FB8" w:rsidRDefault="00F92C60" w:rsidP="00F92C60">
      <w:pPr>
        <w:tabs>
          <w:tab w:val="left" w:pos="709"/>
        </w:tabs>
        <w:ind w:left="993"/>
        <w:jc w:val="both"/>
        <w:rPr>
          <w:rFonts w:ascii="Arial" w:hAnsi="Arial" w:cs="Arial"/>
          <w:b/>
          <w:sz w:val="20"/>
          <w:szCs w:val="20"/>
        </w:rPr>
      </w:pPr>
      <w:r w:rsidRPr="00804AF0">
        <w:rPr>
          <w:rFonts w:ascii="Arial" w:hAnsi="Arial" w:cs="Arial"/>
          <w:b/>
          <w:sz w:val="20"/>
        </w:rPr>
        <w:t>9.</w:t>
      </w:r>
      <w:r w:rsidRPr="002C3FB8">
        <w:rPr>
          <w:rFonts w:ascii="Arial" w:hAnsi="Arial" w:cs="Arial"/>
          <w:b/>
          <w:sz w:val="18"/>
        </w:rPr>
        <w:t xml:space="preserve"> D</w:t>
      </w:r>
      <w:r w:rsidR="00E719E2" w:rsidRPr="002C3FB8">
        <w:rPr>
          <w:rFonts w:ascii="Arial" w:hAnsi="Arial" w:cs="Arial"/>
          <w:b/>
          <w:sz w:val="18"/>
        </w:rPr>
        <w:t>ECLARACIÓN DE LICITACIÓN DESIERTA:</w:t>
      </w:r>
    </w:p>
    <w:p w14:paraId="47362A2B" w14:textId="77777777" w:rsidR="005B2DC0" w:rsidRPr="002C3FB8" w:rsidRDefault="005B2DC0" w:rsidP="005B2DC0">
      <w:pPr>
        <w:pStyle w:val="Prrafodelista"/>
        <w:tabs>
          <w:tab w:val="left" w:pos="709"/>
        </w:tabs>
        <w:ind w:left="862"/>
        <w:jc w:val="both"/>
        <w:rPr>
          <w:rFonts w:ascii="Arial" w:hAnsi="Arial" w:cs="Arial"/>
          <w:b/>
          <w:sz w:val="20"/>
          <w:szCs w:val="20"/>
        </w:rPr>
      </w:pPr>
    </w:p>
    <w:p w14:paraId="03FC7DBB" w14:textId="77777777" w:rsidR="00E719E2" w:rsidRPr="002C3FB8" w:rsidRDefault="00F92C60" w:rsidP="00F92C60">
      <w:pPr>
        <w:tabs>
          <w:tab w:val="left" w:pos="993"/>
        </w:tabs>
        <w:ind w:left="1418"/>
        <w:jc w:val="both"/>
        <w:rPr>
          <w:rFonts w:ascii="Arial" w:hAnsi="Arial" w:cs="Arial"/>
          <w:sz w:val="20"/>
          <w:szCs w:val="20"/>
        </w:rPr>
      </w:pPr>
      <w:r w:rsidRPr="002C3FB8">
        <w:rPr>
          <w:rFonts w:ascii="Arial" w:hAnsi="Arial" w:cs="Arial"/>
          <w:b/>
          <w:sz w:val="20"/>
          <w:szCs w:val="20"/>
        </w:rPr>
        <w:t>9.1</w:t>
      </w:r>
      <w:r w:rsidRPr="002C3FB8">
        <w:rPr>
          <w:rFonts w:ascii="Arial" w:hAnsi="Arial" w:cs="Arial"/>
          <w:sz w:val="20"/>
          <w:szCs w:val="20"/>
        </w:rPr>
        <w:t xml:space="preserve"> </w:t>
      </w:r>
      <w:r w:rsidR="00E719E2" w:rsidRPr="002C3FB8">
        <w:rPr>
          <w:rFonts w:ascii="Arial" w:hAnsi="Arial" w:cs="Arial"/>
          <w:sz w:val="20"/>
          <w:szCs w:val="20"/>
        </w:rPr>
        <w:t>En caso de que en el acto de presentación y apertura de pro</w:t>
      </w:r>
      <w:r w:rsidRPr="002C3FB8">
        <w:rPr>
          <w:rFonts w:ascii="Arial" w:hAnsi="Arial" w:cs="Arial"/>
          <w:sz w:val="20"/>
          <w:szCs w:val="20"/>
        </w:rPr>
        <w:t xml:space="preserve">posiciones no se reciba ninguna </w:t>
      </w:r>
      <w:r w:rsidR="00E719E2" w:rsidRPr="002C3FB8">
        <w:rPr>
          <w:rFonts w:ascii="Arial" w:hAnsi="Arial" w:cs="Arial"/>
          <w:sz w:val="20"/>
          <w:szCs w:val="20"/>
        </w:rPr>
        <w:t>propuesta electrónica</w:t>
      </w:r>
      <w:r w:rsidR="00F01161" w:rsidRPr="002C3FB8">
        <w:rPr>
          <w:rFonts w:ascii="Arial" w:hAnsi="Arial" w:cs="Arial"/>
          <w:sz w:val="20"/>
          <w:szCs w:val="20"/>
        </w:rPr>
        <w:t>.</w:t>
      </w:r>
    </w:p>
    <w:p w14:paraId="087014B4" w14:textId="77777777" w:rsidR="00E719E2" w:rsidRPr="002C3FB8" w:rsidRDefault="00F92C60" w:rsidP="00F92C60">
      <w:pPr>
        <w:tabs>
          <w:tab w:val="left" w:pos="993"/>
        </w:tabs>
        <w:ind w:left="1418"/>
        <w:jc w:val="both"/>
        <w:rPr>
          <w:rFonts w:ascii="Arial" w:hAnsi="Arial" w:cs="Arial"/>
          <w:sz w:val="20"/>
          <w:szCs w:val="20"/>
        </w:rPr>
      </w:pPr>
      <w:r w:rsidRPr="002C3FB8">
        <w:rPr>
          <w:rFonts w:ascii="Arial" w:hAnsi="Arial" w:cs="Arial"/>
          <w:b/>
          <w:sz w:val="20"/>
          <w:szCs w:val="20"/>
        </w:rPr>
        <w:t>9.2</w:t>
      </w:r>
      <w:r w:rsidRPr="002C3FB8">
        <w:rPr>
          <w:rFonts w:ascii="Arial" w:hAnsi="Arial" w:cs="Arial"/>
          <w:sz w:val="20"/>
          <w:szCs w:val="20"/>
        </w:rPr>
        <w:t xml:space="preserve"> </w:t>
      </w:r>
      <w:r w:rsidR="006F2EB3" w:rsidRPr="002C3FB8">
        <w:rPr>
          <w:rFonts w:ascii="Arial" w:hAnsi="Arial" w:cs="Arial"/>
          <w:sz w:val="20"/>
          <w:szCs w:val="20"/>
        </w:rPr>
        <w:t xml:space="preserve">Con motivo de que </w:t>
      </w:r>
      <w:r w:rsidRPr="002C3FB8">
        <w:rPr>
          <w:rFonts w:ascii="Arial" w:hAnsi="Arial" w:cs="Arial"/>
          <w:sz w:val="20"/>
          <w:szCs w:val="20"/>
        </w:rPr>
        <w:t>ninguna de las propuestas presentadas cumpla</w:t>
      </w:r>
      <w:r w:rsidR="00E719E2" w:rsidRPr="002C3FB8">
        <w:rPr>
          <w:rFonts w:ascii="Arial" w:hAnsi="Arial" w:cs="Arial"/>
          <w:sz w:val="20"/>
          <w:szCs w:val="20"/>
        </w:rPr>
        <w:t xml:space="preserve"> con los requerimientos solicitados.</w:t>
      </w:r>
    </w:p>
    <w:p w14:paraId="4ED6DF7C" w14:textId="77777777" w:rsidR="00E719E2" w:rsidRPr="002C3FB8" w:rsidRDefault="00F92C60" w:rsidP="00F92C60">
      <w:pPr>
        <w:tabs>
          <w:tab w:val="left" w:pos="993"/>
        </w:tabs>
        <w:ind w:left="1418"/>
        <w:jc w:val="both"/>
        <w:rPr>
          <w:rFonts w:ascii="Arial" w:hAnsi="Arial" w:cs="Arial"/>
          <w:b/>
          <w:sz w:val="20"/>
          <w:szCs w:val="20"/>
        </w:rPr>
      </w:pPr>
      <w:r w:rsidRPr="002C3FB8">
        <w:rPr>
          <w:rFonts w:ascii="Arial" w:hAnsi="Arial" w:cs="Arial"/>
          <w:b/>
          <w:sz w:val="20"/>
          <w:szCs w:val="20"/>
        </w:rPr>
        <w:t>9.3</w:t>
      </w:r>
      <w:r w:rsidRPr="002C3FB8">
        <w:rPr>
          <w:rFonts w:ascii="Arial" w:hAnsi="Arial" w:cs="Arial"/>
          <w:sz w:val="20"/>
          <w:szCs w:val="20"/>
        </w:rPr>
        <w:t xml:space="preserve"> </w:t>
      </w:r>
      <w:r w:rsidR="00E719E2" w:rsidRPr="002C3FB8">
        <w:rPr>
          <w:rFonts w:ascii="Arial" w:hAnsi="Arial" w:cs="Arial"/>
          <w:sz w:val="20"/>
          <w:szCs w:val="20"/>
        </w:rPr>
        <w:t>E</w:t>
      </w:r>
      <w:r w:rsidR="004C0971" w:rsidRPr="002C3FB8">
        <w:rPr>
          <w:rFonts w:ascii="Arial" w:hAnsi="Arial" w:cs="Arial"/>
          <w:sz w:val="20"/>
          <w:szCs w:val="20"/>
        </w:rPr>
        <w:t>n</w:t>
      </w:r>
      <w:r w:rsidR="00E719E2" w:rsidRPr="002C3FB8">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2C3FB8">
        <w:rPr>
          <w:rFonts w:ascii="Arial" w:hAnsi="Arial" w:cs="Arial"/>
          <w:b/>
          <w:sz w:val="20"/>
          <w:szCs w:val="20"/>
        </w:rPr>
        <w:t>.</w:t>
      </w:r>
    </w:p>
    <w:p w14:paraId="24486453" w14:textId="77777777" w:rsidR="00E719E2" w:rsidRPr="002C3FB8" w:rsidRDefault="00E719E2" w:rsidP="00F92C60">
      <w:pPr>
        <w:tabs>
          <w:tab w:val="left" w:pos="993"/>
        </w:tabs>
        <w:ind w:left="1418"/>
        <w:jc w:val="both"/>
        <w:rPr>
          <w:rFonts w:ascii="Arial" w:hAnsi="Arial" w:cs="Arial"/>
          <w:b/>
          <w:sz w:val="20"/>
          <w:szCs w:val="20"/>
        </w:rPr>
      </w:pPr>
    </w:p>
    <w:p w14:paraId="083D9A8C" w14:textId="77777777" w:rsidR="0026722F" w:rsidRPr="002C3FB8" w:rsidRDefault="0026722F" w:rsidP="00F92C60">
      <w:pPr>
        <w:tabs>
          <w:tab w:val="left" w:pos="993"/>
        </w:tabs>
        <w:ind w:left="1418"/>
        <w:jc w:val="both"/>
        <w:rPr>
          <w:rFonts w:ascii="Arial" w:hAnsi="Arial" w:cs="Arial"/>
          <w:sz w:val="20"/>
          <w:szCs w:val="20"/>
        </w:rPr>
      </w:pPr>
      <w:r w:rsidRPr="002C3FB8">
        <w:rPr>
          <w:rFonts w:ascii="Arial" w:hAnsi="Arial" w:cs="Arial"/>
          <w:sz w:val="20"/>
          <w:szCs w:val="20"/>
        </w:rPr>
        <w:t>Y en su caso todas las demás circunstancias que de acuerdo a la normatividad en materia aplique para dicho concepto.</w:t>
      </w:r>
    </w:p>
    <w:p w14:paraId="3E5EB0E5" w14:textId="77777777" w:rsidR="0081402B" w:rsidRPr="002C3FB8" w:rsidRDefault="0081402B" w:rsidP="00285CA3">
      <w:pPr>
        <w:tabs>
          <w:tab w:val="left" w:pos="709"/>
        </w:tabs>
        <w:ind w:left="993"/>
        <w:jc w:val="both"/>
        <w:rPr>
          <w:rFonts w:ascii="Arial" w:hAnsi="Arial" w:cs="Arial"/>
          <w:b/>
          <w:sz w:val="18"/>
        </w:rPr>
      </w:pPr>
    </w:p>
    <w:p w14:paraId="51B51855" w14:textId="77777777" w:rsidR="001062CE" w:rsidRPr="002C3FB8" w:rsidRDefault="00285CA3" w:rsidP="00285CA3">
      <w:pPr>
        <w:tabs>
          <w:tab w:val="left" w:pos="709"/>
        </w:tabs>
        <w:ind w:left="993"/>
        <w:jc w:val="both"/>
        <w:rPr>
          <w:rFonts w:ascii="Arial" w:hAnsi="Arial" w:cs="Arial"/>
          <w:b/>
          <w:sz w:val="18"/>
        </w:rPr>
      </w:pPr>
      <w:r w:rsidRPr="00804AF0">
        <w:rPr>
          <w:rFonts w:ascii="Arial" w:hAnsi="Arial" w:cs="Arial"/>
          <w:b/>
          <w:sz w:val="20"/>
        </w:rPr>
        <w:t>10.</w:t>
      </w:r>
      <w:r w:rsidRPr="002C3FB8">
        <w:rPr>
          <w:rFonts w:ascii="Arial" w:hAnsi="Arial" w:cs="Arial"/>
          <w:b/>
          <w:sz w:val="18"/>
        </w:rPr>
        <w:t xml:space="preserve"> </w:t>
      </w:r>
      <w:r w:rsidR="00A43A2A" w:rsidRPr="002C3FB8">
        <w:rPr>
          <w:rFonts w:ascii="Arial" w:hAnsi="Arial" w:cs="Arial"/>
          <w:b/>
          <w:sz w:val="18"/>
        </w:rPr>
        <w:t>RESCISIÓN Y TERMINACIÓN ANTICIPADA DEL CONTRATO:</w:t>
      </w:r>
    </w:p>
    <w:p w14:paraId="2B73583C" w14:textId="77777777" w:rsidR="001062CE" w:rsidRPr="002C3FB8" w:rsidRDefault="001062CE" w:rsidP="001062CE">
      <w:pPr>
        <w:tabs>
          <w:tab w:val="left" w:pos="1276"/>
        </w:tabs>
        <w:ind w:left="709"/>
        <w:jc w:val="both"/>
        <w:rPr>
          <w:rFonts w:ascii="Arial" w:hAnsi="Arial" w:cs="Arial"/>
          <w:sz w:val="28"/>
          <w:szCs w:val="20"/>
        </w:rPr>
      </w:pPr>
    </w:p>
    <w:p w14:paraId="030CCA18" w14:textId="77777777" w:rsidR="00F01161" w:rsidRPr="002C3FB8" w:rsidRDefault="00A43A2A" w:rsidP="00F01161">
      <w:pPr>
        <w:ind w:left="1134"/>
        <w:jc w:val="both"/>
        <w:rPr>
          <w:rFonts w:ascii="Arial" w:hAnsi="Arial" w:cs="Arial"/>
          <w:sz w:val="20"/>
        </w:rPr>
      </w:pPr>
      <w:r w:rsidRPr="002C3FB8">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CB1BB76" w14:textId="77777777" w:rsidR="00F01161" w:rsidRPr="002C3FB8" w:rsidRDefault="00F01161" w:rsidP="00F01161">
      <w:pPr>
        <w:ind w:left="1134"/>
        <w:jc w:val="both"/>
        <w:rPr>
          <w:rFonts w:ascii="Arial" w:hAnsi="Arial" w:cs="Arial"/>
          <w:sz w:val="20"/>
        </w:rPr>
      </w:pPr>
    </w:p>
    <w:p w14:paraId="69714EF2" w14:textId="77777777" w:rsidR="00F01161" w:rsidRPr="002C3FB8" w:rsidRDefault="00F01161" w:rsidP="00F01161">
      <w:pPr>
        <w:ind w:left="1134"/>
        <w:jc w:val="both"/>
        <w:rPr>
          <w:rFonts w:ascii="Arial" w:hAnsi="Arial" w:cs="Arial"/>
          <w:sz w:val="20"/>
        </w:rPr>
      </w:pPr>
      <w:r w:rsidRPr="002C3FB8">
        <w:rPr>
          <w:rFonts w:ascii="Arial" w:hAnsi="Arial" w:cs="Arial"/>
          <w:sz w:val="20"/>
        </w:rPr>
        <w:t>De conformidad con lo establecido en el artículo 54 Bis de la LAASSP, el CONALEP</w:t>
      </w:r>
      <w:r w:rsidRPr="002C3FB8">
        <w:rPr>
          <w:rFonts w:ascii="Arial" w:hAnsi="Arial" w:cs="Arial"/>
          <w:b/>
          <w:sz w:val="20"/>
          <w:szCs w:val="20"/>
        </w:rPr>
        <w:t xml:space="preserve"> </w:t>
      </w:r>
      <w:r w:rsidRPr="002C3FB8">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14:paraId="3AEE89C8" w14:textId="77777777" w:rsidR="00844252" w:rsidRPr="002C3FB8" w:rsidRDefault="00844252" w:rsidP="00CE533D">
      <w:pPr>
        <w:ind w:left="1134"/>
        <w:jc w:val="both"/>
        <w:rPr>
          <w:rFonts w:ascii="Arial" w:hAnsi="Arial" w:cs="Arial"/>
          <w:sz w:val="20"/>
        </w:rPr>
      </w:pPr>
    </w:p>
    <w:p w14:paraId="6C289EC3" w14:textId="77777777" w:rsidR="000A3842" w:rsidRPr="002C3FB8" w:rsidRDefault="002F1A2F" w:rsidP="00B95A03">
      <w:pPr>
        <w:shd w:val="clear" w:color="auto" w:fill="FFFFFF" w:themeFill="background1"/>
        <w:ind w:left="1134"/>
        <w:jc w:val="both"/>
        <w:rPr>
          <w:rFonts w:ascii="Arial" w:hAnsi="Arial" w:cs="Arial"/>
          <w:sz w:val="20"/>
        </w:rPr>
      </w:pPr>
      <w:r w:rsidRPr="002C3FB8">
        <w:rPr>
          <w:rFonts w:ascii="Arial" w:hAnsi="Arial" w:cs="Arial"/>
          <w:sz w:val="20"/>
          <w:szCs w:val="22"/>
        </w:rPr>
        <w:t xml:space="preserve">Los </w:t>
      </w:r>
      <w:r w:rsidR="008D10DC" w:rsidRPr="002C3FB8">
        <w:rPr>
          <w:rFonts w:ascii="Arial" w:hAnsi="Arial" w:cs="Arial"/>
          <w:sz w:val="20"/>
          <w:szCs w:val="22"/>
        </w:rPr>
        <w:t>licitante</w:t>
      </w:r>
      <w:r w:rsidRPr="002C3FB8">
        <w:rPr>
          <w:rFonts w:ascii="Arial" w:hAnsi="Arial" w:cs="Arial"/>
          <w:sz w:val="20"/>
          <w:szCs w:val="22"/>
        </w:rPr>
        <w:t xml:space="preserve">s que participen aceptan que </w:t>
      </w:r>
      <w:r w:rsidRPr="002C3FB8">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r w:rsidRPr="002C3FB8">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14:paraId="6D5F8843" w14:textId="77777777" w:rsidR="00F16B3D" w:rsidRPr="002C3FB8" w:rsidRDefault="00F16B3D" w:rsidP="00F16B3D">
      <w:pPr>
        <w:ind w:left="426"/>
        <w:jc w:val="both"/>
        <w:rPr>
          <w:rFonts w:ascii="Arial" w:hAnsi="Arial" w:cs="Arial"/>
          <w:sz w:val="20"/>
        </w:rPr>
      </w:pPr>
    </w:p>
    <w:p w14:paraId="04FB6210" w14:textId="77777777" w:rsidR="00BC5A9E" w:rsidRPr="002C3FB8" w:rsidRDefault="00280445" w:rsidP="00A234CE">
      <w:pPr>
        <w:pStyle w:val="Prrafodelista"/>
        <w:numPr>
          <w:ilvl w:val="0"/>
          <w:numId w:val="7"/>
        </w:numPr>
        <w:ind w:left="142" w:firstLine="0"/>
        <w:jc w:val="both"/>
        <w:rPr>
          <w:rFonts w:ascii="Arial" w:hAnsi="Arial" w:cs="Arial"/>
          <w:b/>
          <w:sz w:val="20"/>
          <w:szCs w:val="22"/>
        </w:rPr>
      </w:pPr>
      <w:r w:rsidRPr="002C3FB8">
        <w:rPr>
          <w:rFonts w:ascii="Arial" w:hAnsi="Arial" w:cs="Arial"/>
          <w:b/>
          <w:sz w:val="20"/>
          <w:szCs w:val="22"/>
        </w:rPr>
        <w:t xml:space="preserve"> </w:t>
      </w:r>
      <w:r w:rsidR="007D46E1" w:rsidRPr="002C3FB8">
        <w:rPr>
          <w:rFonts w:ascii="Arial" w:hAnsi="Arial" w:cs="Arial"/>
          <w:b/>
          <w:sz w:val="20"/>
          <w:szCs w:val="22"/>
        </w:rPr>
        <w:t xml:space="preserve">REQUISITOS QUE LOS LICITANTES DEBEN DE CUMPLIR </w:t>
      </w:r>
      <w:r w:rsidR="009E4551" w:rsidRPr="002C3FB8">
        <w:rPr>
          <w:rFonts w:ascii="Arial" w:hAnsi="Arial" w:cs="Arial"/>
          <w:b/>
          <w:sz w:val="20"/>
          <w:szCs w:val="22"/>
        </w:rPr>
        <w:t xml:space="preserve">EN SUS </w:t>
      </w:r>
      <w:r w:rsidR="00475F1B" w:rsidRPr="002C3FB8">
        <w:rPr>
          <w:rFonts w:ascii="Arial" w:hAnsi="Arial" w:cs="Arial"/>
          <w:b/>
          <w:sz w:val="20"/>
          <w:szCs w:val="22"/>
        </w:rPr>
        <w:t>PROPOSICIONES.</w:t>
      </w:r>
    </w:p>
    <w:p w14:paraId="3AEDACB2" w14:textId="77777777" w:rsidR="00BC5A9E" w:rsidRPr="002C3FB8" w:rsidRDefault="00BC5A9E" w:rsidP="00207A5F">
      <w:pPr>
        <w:pStyle w:val="Prrafodelista"/>
        <w:ind w:left="142"/>
        <w:jc w:val="both"/>
        <w:rPr>
          <w:rFonts w:ascii="Arial" w:hAnsi="Arial" w:cs="Arial"/>
          <w:b/>
          <w:sz w:val="20"/>
          <w:szCs w:val="22"/>
        </w:rPr>
      </w:pPr>
    </w:p>
    <w:p w14:paraId="4B06FAEF" w14:textId="77777777" w:rsidR="004176AB" w:rsidRPr="002C3FB8" w:rsidRDefault="004176AB" w:rsidP="00207A5F">
      <w:pPr>
        <w:ind w:left="284"/>
        <w:jc w:val="both"/>
        <w:rPr>
          <w:rFonts w:ascii="Arial" w:hAnsi="Arial" w:cs="Arial"/>
          <w:b/>
          <w:sz w:val="20"/>
          <w:szCs w:val="22"/>
        </w:rPr>
      </w:pPr>
      <w:r w:rsidRPr="002C3FB8">
        <w:rPr>
          <w:rFonts w:ascii="Arial" w:hAnsi="Arial" w:cs="Arial"/>
          <w:b/>
          <w:sz w:val="20"/>
        </w:rPr>
        <w:t>DOCUMENTACIÓN QUE DEBERÁ</w:t>
      </w:r>
      <w:r w:rsidR="009E4551" w:rsidRPr="002C3FB8">
        <w:rPr>
          <w:rFonts w:ascii="Arial" w:hAnsi="Arial" w:cs="Arial"/>
          <w:b/>
          <w:sz w:val="20"/>
        </w:rPr>
        <w:t xml:space="preserve">N ENVIAR </w:t>
      </w:r>
      <w:r w:rsidRPr="002C3FB8">
        <w:rPr>
          <w:rFonts w:ascii="Arial" w:hAnsi="Arial" w:cs="Arial"/>
          <w:b/>
          <w:sz w:val="20"/>
        </w:rPr>
        <w:t>LOS LICITANTES PARTICIPANTES</w:t>
      </w:r>
      <w:r w:rsidR="00753BC6" w:rsidRPr="002C3FB8">
        <w:rPr>
          <w:rFonts w:ascii="Arial" w:hAnsi="Arial" w:cs="Arial"/>
          <w:b/>
          <w:sz w:val="20"/>
        </w:rPr>
        <w:t>.</w:t>
      </w:r>
    </w:p>
    <w:p w14:paraId="65D58D98" w14:textId="77777777" w:rsidR="00687B86" w:rsidRPr="002C3FB8" w:rsidRDefault="00687B86" w:rsidP="00207A5F">
      <w:pPr>
        <w:ind w:left="567"/>
        <w:jc w:val="both"/>
        <w:rPr>
          <w:rFonts w:ascii="Arial" w:hAnsi="Arial" w:cs="Arial"/>
          <w:b/>
          <w:sz w:val="20"/>
          <w:szCs w:val="20"/>
        </w:rPr>
      </w:pPr>
    </w:p>
    <w:p w14:paraId="4CA5FA34" w14:textId="77777777" w:rsidR="008E527A" w:rsidRPr="002C3FB8" w:rsidRDefault="00A013C7" w:rsidP="00207A5F">
      <w:pPr>
        <w:tabs>
          <w:tab w:val="left" w:pos="1080"/>
        </w:tabs>
        <w:ind w:left="284"/>
        <w:rPr>
          <w:rFonts w:ascii="Arial" w:hAnsi="Arial" w:cs="Arial"/>
          <w:b/>
          <w:sz w:val="20"/>
          <w:szCs w:val="20"/>
        </w:rPr>
      </w:pPr>
      <w:r w:rsidRPr="002C3FB8">
        <w:rPr>
          <w:rFonts w:ascii="Arial" w:hAnsi="Arial" w:cs="Arial"/>
          <w:b/>
          <w:sz w:val="20"/>
          <w:szCs w:val="20"/>
        </w:rPr>
        <w:t>a</w:t>
      </w:r>
      <w:r w:rsidR="00BC5A9E" w:rsidRPr="002C3FB8">
        <w:rPr>
          <w:rFonts w:ascii="Arial" w:hAnsi="Arial" w:cs="Arial"/>
          <w:b/>
          <w:sz w:val="20"/>
          <w:szCs w:val="20"/>
        </w:rPr>
        <w:t>)</w:t>
      </w:r>
      <w:r w:rsidRPr="002C3FB8">
        <w:rPr>
          <w:rFonts w:ascii="Arial" w:hAnsi="Arial" w:cs="Arial"/>
          <w:b/>
          <w:sz w:val="20"/>
          <w:szCs w:val="20"/>
        </w:rPr>
        <w:t xml:space="preserve"> </w:t>
      </w:r>
      <w:r w:rsidR="008E527A" w:rsidRPr="002C3FB8">
        <w:rPr>
          <w:rFonts w:ascii="Arial" w:hAnsi="Arial" w:cs="Arial"/>
          <w:b/>
          <w:sz w:val="20"/>
          <w:szCs w:val="20"/>
        </w:rPr>
        <w:t>Contenido de la propuesta técnica:</w:t>
      </w:r>
    </w:p>
    <w:p w14:paraId="167C6BA5" w14:textId="77777777" w:rsidR="002606B9" w:rsidRPr="002C3FB8" w:rsidRDefault="002606B9" w:rsidP="00207A5F">
      <w:pPr>
        <w:tabs>
          <w:tab w:val="left" w:pos="1080"/>
        </w:tabs>
        <w:ind w:left="284"/>
        <w:rPr>
          <w:rFonts w:ascii="Arial" w:hAnsi="Arial" w:cs="Arial"/>
          <w:b/>
          <w:sz w:val="20"/>
          <w:szCs w:val="20"/>
        </w:rPr>
      </w:pPr>
    </w:p>
    <w:p w14:paraId="3E3A48BF" w14:textId="11895A43" w:rsidR="002606B9" w:rsidRPr="002C3FB8" w:rsidRDefault="002606B9" w:rsidP="001C1C94">
      <w:pPr>
        <w:tabs>
          <w:tab w:val="left" w:pos="1080"/>
        </w:tabs>
        <w:ind w:left="284"/>
        <w:jc w:val="both"/>
        <w:rPr>
          <w:rFonts w:ascii="Arial" w:hAnsi="Arial" w:cs="Arial"/>
          <w:sz w:val="20"/>
          <w:szCs w:val="20"/>
        </w:rPr>
      </w:pPr>
      <w:r w:rsidRPr="002C3FB8">
        <w:rPr>
          <w:rFonts w:ascii="Arial" w:hAnsi="Arial" w:cs="Arial"/>
          <w:sz w:val="20"/>
          <w:szCs w:val="20"/>
        </w:rPr>
        <w:t xml:space="preserve">A continuación, se detallan los requisitos que los licitantes deben cumplir de manera indispensable, para que su propuesta sea sujeta de evaluación bajo el criterio </w:t>
      </w:r>
      <w:r w:rsidR="001C1C94">
        <w:rPr>
          <w:rFonts w:ascii="Arial" w:hAnsi="Arial" w:cs="Arial"/>
          <w:sz w:val="20"/>
          <w:szCs w:val="20"/>
        </w:rPr>
        <w:t xml:space="preserve">de </w:t>
      </w:r>
      <w:r w:rsidR="001C1C94" w:rsidRPr="002C3FB8">
        <w:rPr>
          <w:rFonts w:ascii="Arial" w:hAnsi="Arial" w:cs="Arial"/>
          <w:sz w:val="20"/>
          <w:szCs w:val="20"/>
        </w:rPr>
        <w:t xml:space="preserve">evaluación </w:t>
      </w:r>
      <w:r w:rsidR="001C1C94">
        <w:rPr>
          <w:rFonts w:ascii="Arial" w:hAnsi="Arial" w:cs="Arial"/>
          <w:sz w:val="20"/>
          <w:szCs w:val="20"/>
        </w:rPr>
        <w:t xml:space="preserve">de puntos y porcentajes </w:t>
      </w:r>
      <w:r w:rsidR="001C1C94" w:rsidRPr="002C3FB8">
        <w:rPr>
          <w:rFonts w:ascii="Arial" w:hAnsi="Arial" w:cs="Arial"/>
          <w:sz w:val="20"/>
          <w:szCs w:val="20"/>
        </w:rPr>
        <w:t>determinada e</w:t>
      </w:r>
      <w:r w:rsidR="001C1C94">
        <w:rPr>
          <w:rFonts w:ascii="Arial" w:hAnsi="Arial" w:cs="Arial"/>
          <w:sz w:val="20"/>
          <w:szCs w:val="20"/>
        </w:rPr>
        <w:t>n el artículo 52</w:t>
      </w:r>
      <w:r w:rsidR="001C1C94" w:rsidRPr="002C3FB8">
        <w:rPr>
          <w:rFonts w:ascii="Arial" w:hAnsi="Arial" w:cs="Arial"/>
          <w:sz w:val="20"/>
          <w:szCs w:val="20"/>
        </w:rPr>
        <w:t xml:space="preserve"> del Reglamento de la LAASSP </w:t>
      </w:r>
      <w:r w:rsidRPr="002C3FB8">
        <w:rPr>
          <w:rFonts w:ascii="Arial" w:hAnsi="Arial" w:cs="Arial"/>
          <w:sz w:val="20"/>
          <w:szCs w:val="20"/>
        </w:rPr>
        <w:t>de acuerdo a lo siguiente:</w:t>
      </w:r>
    </w:p>
    <w:p w14:paraId="5D059CE1" w14:textId="77777777" w:rsidR="008C0820" w:rsidRPr="002C3FB8" w:rsidRDefault="008C0820" w:rsidP="00207A5F">
      <w:pPr>
        <w:tabs>
          <w:tab w:val="left" w:pos="851"/>
        </w:tabs>
        <w:ind w:left="284"/>
        <w:jc w:val="both"/>
        <w:rPr>
          <w:rFonts w:ascii="Arial" w:hAnsi="Arial" w:cs="Arial"/>
          <w:color w:val="000000" w:themeColor="text1"/>
          <w:sz w:val="20"/>
          <w:szCs w:val="20"/>
        </w:rPr>
      </w:pPr>
    </w:p>
    <w:p w14:paraId="3B60473E" w14:textId="610E0020" w:rsidR="00BC5A9E" w:rsidRDefault="00FF0FCB" w:rsidP="00FF0FCB">
      <w:pPr>
        <w:pStyle w:val="Lista2"/>
        <w:tabs>
          <w:tab w:val="num" w:pos="851"/>
        </w:tabs>
        <w:ind w:left="851" w:firstLine="0"/>
        <w:jc w:val="both"/>
        <w:rPr>
          <w:rFonts w:ascii="Arial" w:hAnsi="Arial" w:cs="Arial"/>
          <w:b/>
          <w:szCs w:val="20"/>
          <w:u w:val="single"/>
        </w:rPr>
      </w:pPr>
      <w:r w:rsidRPr="000E3E86">
        <w:rPr>
          <w:rFonts w:ascii="Arial" w:hAnsi="Arial" w:cs="Arial"/>
          <w:b/>
          <w:szCs w:val="20"/>
          <w:u w:val="single"/>
        </w:rPr>
        <w:t>a.</w:t>
      </w:r>
      <w:r w:rsidRPr="00FF0FCB">
        <w:rPr>
          <w:rFonts w:ascii="Arial" w:hAnsi="Arial" w:cs="Arial"/>
          <w:b/>
          <w:szCs w:val="20"/>
          <w:u w:val="single"/>
        </w:rPr>
        <w:t xml:space="preserve">1) </w:t>
      </w:r>
      <w:r w:rsidR="0039477B" w:rsidRPr="00FF0FCB">
        <w:rPr>
          <w:rFonts w:ascii="Arial" w:hAnsi="Arial" w:cs="Arial"/>
          <w:b/>
          <w:szCs w:val="20"/>
          <w:u w:val="single"/>
        </w:rPr>
        <w:t xml:space="preserve">DOCUMENTACIÓN QUE DEBERÁN </w:t>
      </w:r>
      <w:r w:rsidR="009E4551" w:rsidRPr="00FF0FCB">
        <w:rPr>
          <w:rFonts w:ascii="Arial" w:hAnsi="Arial" w:cs="Arial"/>
          <w:b/>
          <w:szCs w:val="20"/>
          <w:u w:val="single"/>
        </w:rPr>
        <w:t xml:space="preserve">ENVIAR </w:t>
      </w:r>
      <w:r w:rsidR="004E2EB3">
        <w:rPr>
          <w:rFonts w:ascii="Arial" w:hAnsi="Arial" w:cs="Arial"/>
          <w:b/>
          <w:szCs w:val="20"/>
          <w:u w:val="single"/>
        </w:rPr>
        <w:t xml:space="preserve">LOS LICITANTES PARTICIPANTES </w:t>
      </w:r>
      <w:r w:rsidR="004E2EB3" w:rsidRPr="004E2EB3">
        <w:rPr>
          <w:rFonts w:ascii="Arial" w:hAnsi="Arial" w:cs="Arial"/>
          <w:b/>
          <w:szCs w:val="20"/>
          <w:u w:val="single"/>
        </w:rPr>
        <w:t>COMO PARTE DE SU PROPUESTA PARA ACREDITAR Y PASAR A LA EVALUACIÓN A TRAVÉS DE PUNTOS Y PORCENTAJES</w:t>
      </w:r>
      <w:r w:rsidR="004E2EB3">
        <w:rPr>
          <w:rFonts w:ascii="Arial" w:hAnsi="Arial" w:cs="Arial"/>
          <w:b/>
          <w:szCs w:val="20"/>
          <w:u w:val="single"/>
        </w:rPr>
        <w:t>.</w:t>
      </w:r>
    </w:p>
    <w:p w14:paraId="7127B472" w14:textId="77777777" w:rsidR="004017A6" w:rsidRPr="00FF0FCB" w:rsidRDefault="004017A6" w:rsidP="00FF0FCB">
      <w:pPr>
        <w:pStyle w:val="Lista2"/>
        <w:tabs>
          <w:tab w:val="num" w:pos="851"/>
        </w:tabs>
        <w:ind w:left="851" w:firstLine="0"/>
        <w:jc w:val="both"/>
        <w:rPr>
          <w:rFonts w:ascii="Arial" w:hAnsi="Arial" w:cs="Arial"/>
          <w:b/>
          <w:szCs w:val="20"/>
          <w:u w:val="single"/>
        </w:rPr>
      </w:pPr>
    </w:p>
    <w:p w14:paraId="7799F7C0" w14:textId="6896C442" w:rsidR="006D2B56" w:rsidRPr="00FF0FCB" w:rsidRDefault="0039477B" w:rsidP="00FF0FCB">
      <w:pPr>
        <w:pStyle w:val="Lista2"/>
        <w:tabs>
          <w:tab w:val="num" w:pos="851"/>
        </w:tabs>
        <w:ind w:left="851" w:firstLine="0"/>
        <w:jc w:val="both"/>
        <w:rPr>
          <w:rFonts w:ascii="Arial" w:hAnsi="Arial" w:cs="Arial"/>
          <w:b/>
          <w:szCs w:val="20"/>
          <w:u w:val="single"/>
        </w:rPr>
      </w:pPr>
      <w:r w:rsidRPr="00FF0FCB">
        <w:rPr>
          <w:rFonts w:ascii="Arial" w:hAnsi="Arial" w:cs="Arial"/>
          <w:b/>
          <w:szCs w:val="20"/>
          <w:u w:val="single"/>
        </w:rPr>
        <w:t xml:space="preserve">LA NO ENTREGA DE ESTOS REQUISITOS SERÁN MOTIVO PARA DESECHAR LA </w:t>
      </w:r>
      <w:r w:rsidR="00402590" w:rsidRPr="00FF0FCB">
        <w:rPr>
          <w:rFonts w:ascii="Arial" w:hAnsi="Arial" w:cs="Arial"/>
          <w:b/>
          <w:szCs w:val="20"/>
          <w:u w:val="single"/>
        </w:rPr>
        <w:t>PROPUESTA.</w:t>
      </w:r>
    </w:p>
    <w:p w14:paraId="0CB364FD" w14:textId="68D7681B" w:rsidR="009E196B" w:rsidRDefault="004E2EB3" w:rsidP="00207A5F">
      <w:pPr>
        <w:tabs>
          <w:tab w:val="left" w:pos="1276"/>
        </w:tabs>
        <w:ind w:left="851"/>
        <w:jc w:val="both"/>
        <w:rPr>
          <w:rFonts w:ascii="Arial" w:hAnsi="Arial" w:cs="Arial"/>
          <w:color w:val="000000" w:themeColor="text1"/>
          <w:sz w:val="20"/>
          <w:szCs w:val="20"/>
        </w:rPr>
      </w:pPr>
      <w:r w:rsidRPr="004E2EB3">
        <w:rPr>
          <w:rFonts w:ascii="Arial" w:hAnsi="Arial" w:cs="Arial"/>
          <w:color w:val="000000" w:themeColor="text1"/>
          <w:sz w:val="20"/>
          <w:szCs w:val="20"/>
        </w:rPr>
        <w:t>Es motivo de descalificación el incumplimiento de cualquiera de los siguientes requisitos mínimos solicitados:</w:t>
      </w:r>
    </w:p>
    <w:p w14:paraId="2AC1B07F" w14:textId="77777777" w:rsidR="004017A6" w:rsidRDefault="004017A6" w:rsidP="00207A5F">
      <w:pPr>
        <w:tabs>
          <w:tab w:val="left" w:pos="1276"/>
        </w:tabs>
        <w:ind w:left="851"/>
        <w:jc w:val="both"/>
        <w:rPr>
          <w:rFonts w:ascii="Arial" w:hAnsi="Arial" w:cs="Arial"/>
          <w:color w:val="000000" w:themeColor="text1"/>
          <w:sz w:val="20"/>
          <w:szCs w:val="20"/>
        </w:rPr>
      </w:pPr>
    </w:p>
    <w:p w14:paraId="7C2E8EF1" w14:textId="086FDF5B"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Oferta técnica cumpliendo con la totalidad de las especificaciones señaladas en el Anexo No. 1 “</w:t>
      </w:r>
      <w:r w:rsidRPr="004017A6">
        <w:rPr>
          <w:rFonts w:ascii="Arial" w:hAnsi="Arial" w:cs="Arial"/>
          <w:b/>
          <w:sz w:val="20"/>
          <w:szCs w:val="18"/>
        </w:rPr>
        <w:t>Especificaciones Técnicas</w:t>
      </w:r>
      <w:r w:rsidRPr="004017A6">
        <w:rPr>
          <w:rFonts w:ascii="Arial" w:hAnsi="Arial" w:cs="Arial"/>
          <w:sz w:val="20"/>
          <w:szCs w:val="18"/>
        </w:rPr>
        <w:t>” señalando de manera clara y detallada por cada punto (1.1 al 1.15 incluyendo todos los sub-puntos) como es que la solución que propone cumple con todas y cada una de las características técnicas solicitadas. Deberá estar debidamente firmada (no rúbrica) en todas sus hojas o en la última hoja por el representante legal del LICITANTE, foliada en todas sus hojas de acuerdo a lo señalado en el Articulo 50 Segundo párrafo del Reglamento de la LAASSSP. No deberá señalarse ningún importe económico en esta oferta.</w:t>
      </w:r>
    </w:p>
    <w:p w14:paraId="212EA239" w14:textId="41C45924"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Carta en hoja membretad</w:t>
      </w:r>
      <w:r w:rsidR="00C316C5">
        <w:rPr>
          <w:rFonts w:ascii="Arial" w:hAnsi="Arial" w:cs="Arial"/>
          <w:sz w:val="20"/>
          <w:szCs w:val="18"/>
        </w:rPr>
        <w:t>a</w:t>
      </w:r>
      <w:r w:rsidRPr="004017A6">
        <w:rPr>
          <w:rFonts w:ascii="Arial" w:hAnsi="Arial" w:cs="Arial"/>
          <w:sz w:val="20"/>
          <w:szCs w:val="18"/>
        </w:rPr>
        <w:t xml:space="preserve"> del LICITANTE y debidamente firmada (no rúbrica) por el Apoderado o Representante Legal, dirigida al Colegio Nacional de Educación Profesional Técnica, en el que manifieste </w:t>
      </w:r>
      <w:r w:rsidRPr="00F750E7">
        <w:rPr>
          <w:rFonts w:ascii="Arial" w:hAnsi="Arial" w:cs="Arial"/>
          <w:sz w:val="20"/>
          <w:szCs w:val="18"/>
        </w:rPr>
        <w:t>bajo protesta de decir verdad de respetar las condiciones, características técnicas y calidad de los servicios solicitados por la Convocante, conforme a la información que se describe en el Anexo No. 1 “</w:t>
      </w:r>
      <w:r w:rsidRPr="00F750E7">
        <w:rPr>
          <w:rFonts w:ascii="Arial" w:hAnsi="Arial" w:cs="Arial"/>
          <w:b/>
          <w:sz w:val="20"/>
          <w:szCs w:val="18"/>
        </w:rPr>
        <w:t>Especificaciones Técnicas</w:t>
      </w:r>
      <w:r w:rsidRPr="00F750E7">
        <w:rPr>
          <w:rFonts w:ascii="Arial" w:hAnsi="Arial" w:cs="Arial"/>
          <w:sz w:val="20"/>
          <w:szCs w:val="18"/>
        </w:rPr>
        <w:t>” de</w:t>
      </w:r>
      <w:r w:rsidRPr="004017A6">
        <w:rPr>
          <w:rFonts w:ascii="Arial" w:hAnsi="Arial" w:cs="Arial"/>
          <w:sz w:val="20"/>
          <w:szCs w:val="18"/>
        </w:rPr>
        <w:t xml:space="preserve"> esta Convocatoria.</w:t>
      </w:r>
    </w:p>
    <w:p w14:paraId="15122320" w14:textId="77777777"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Carta en papel membretado del LICITANTE y debidamente firmada (no rúbrica) por el Apoderado o Representante legal, dirigida al Colegio Nacional de Educación Profesional Técnica, en el que manifieste bajo protesta de decir verdad que cuenta con el personal técnico especializado en el ramo, suficiente para la ejecución, operación, supervisión y asesoría continua del servicio objeto de esta Convocatoria.</w:t>
      </w:r>
    </w:p>
    <w:p w14:paraId="73DA41DD" w14:textId="4409D34E"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Catálogos impresos de los fabricantes y/o ficha técnica con imagen, en idioma español o traducción simple al español para los equipos ofertados, resaltando cada una de las características requeridas en el Anexo No. 1 “</w:t>
      </w:r>
      <w:r w:rsidRPr="004017A6">
        <w:rPr>
          <w:rFonts w:ascii="Arial" w:hAnsi="Arial" w:cs="Arial"/>
          <w:b/>
          <w:sz w:val="20"/>
          <w:szCs w:val="18"/>
        </w:rPr>
        <w:t>Especificaciones Técnicas</w:t>
      </w:r>
      <w:r w:rsidRPr="004017A6">
        <w:rPr>
          <w:rFonts w:ascii="Arial" w:hAnsi="Arial" w:cs="Arial"/>
          <w:sz w:val="20"/>
          <w:szCs w:val="18"/>
        </w:rPr>
        <w:t>” de esta Convocatoria.</w:t>
      </w:r>
    </w:p>
    <w:p w14:paraId="171DA0D1" w14:textId="5D40E4AE"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Carta en papel membretado del LICITANTE y debidamente firmada (no rúbrica) por el Apoderado o Representante legal, dirigida al Colegio Nacional de Educación Profesional Técnica, en la que manifieste bajo protesta de decir verdad que el end of life de la infraestructura para brindar los servicios “1.1 Servicio de suministro de infraestructura de procesamiento, memoria y almacenamiento” y “1.5 Servicio de suministro de infraestructura de respaldo y recuperación de información” del Anexo No. 1 “</w:t>
      </w:r>
      <w:r w:rsidRPr="004017A6">
        <w:rPr>
          <w:rFonts w:ascii="Arial" w:hAnsi="Arial" w:cs="Arial"/>
          <w:b/>
          <w:sz w:val="20"/>
          <w:szCs w:val="18"/>
        </w:rPr>
        <w:t>Especificaciones Técnicas</w:t>
      </w:r>
      <w:r w:rsidRPr="004017A6">
        <w:rPr>
          <w:rFonts w:ascii="Arial" w:hAnsi="Arial" w:cs="Arial"/>
          <w:sz w:val="20"/>
          <w:szCs w:val="18"/>
        </w:rPr>
        <w:t>” propuesto, cubrirá la vigencia del Contrato. Para lo cual deberá anexar carta elaborada y firmada por el representante legal del fabricante, en donde informe que el end of life de cada equipo propuesto, cubrirá el periodo de la vigencia del Contrato.</w:t>
      </w:r>
    </w:p>
    <w:p w14:paraId="66AF2A32" w14:textId="77777777" w:rsidR="004017A6" w:rsidRPr="004017A6" w:rsidRDefault="004017A6" w:rsidP="00A234CE">
      <w:pPr>
        <w:numPr>
          <w:ilvl w:val="0"/>
          <w:numId w:val="24"/>
        </w:numPr>
        <w:spacing w:after="120"/>
        <w:ind w:left="851" w:firstLine="0"/>
        <w:jc w:val="both"/>
        <w:rPr>
          <w:rFonts w:ascii="Arial" w:hAnsi="Arial" w:cs="Arial"/>
          <w:sz w:val="20"/>
          <w:szCs w:val="18"/>
        </w:rPr>
      </w:pPr>
      <w:bookmarkStart w:id="2" w:name="_Hlk489211466"/>
      <w:r w:rsidRPr="004017A6">
        <w:rPr>
          <w:rFonts w:ascii="Arial" w:hAnsi="Arial" w:cs="Arial"/>
          <w:sz w:val="20"/>
          <w:szCs w:val="18"/>
        </w:rPr>
        <w:t>El LICITANTE deberá contar con los documentos comprobatorios de las certificaciones, normas y/o informes nacionales o internacionales con que cuenta el Centro de Datos propuesto, deberá anexar copia certificada por notario público de cada una de las certificaciones.</w:t>
      </w:r>
    </w:p>
    <w:p w14:paraId="68F2A9D0" w14:textId="77777777" w:rsidR="004017A6" w:rsidRPr="004017A6" w:rsidRDefault="004017A6" w:rsidP="00A234CE">
      <w:pPr>
        <w:pStyle w:val="Prrafodelista"/>
        <w:numPr>
          <w:ilvl w:val="1"/>
          <w:numId w:val="25"/>
        </w:numPr>
        <w:spacing w:after="120" w:line="240" w:lineRule="atLeast"/>
        <w:ind w:left="851" w:firstLine="0"/>
        <w:contextualSpacing/>
        <w:jc w:val="both"/>
        <w:rPr>
          <w:rFonts w:ascii="Arial" w:hAnsi="Arial" w:cs="Arial"/>
          <w:sz w:val="20"/>
          <w:szCs w:val="18"/>
        </w:rPr>
      </w:pPr>
      <w:r w:rsidRPr="004017A6">
        <w:rPr>
          <w:rFonts w:ascii="Arial" w:hAnsi="Arial" w:cs="Arial"/>
          <w:sz w:val="20"/>
          <w:szCs w:val="18"/>
        </w:rPr>
        <w:t>Deberá contar con al menos una de las siguientes certificaciones vigentes (obligatorio):</w:t>
      </w:r>
    </w:p>
    <w:p w14:paraId="40696EBF" w14:textId="77777777" w:rsidR="004017A6" w:rsidRPr="004017A6" w:rsidRDefault="004017A6" w:rsidP="00A234CE">
      <w:pPr>
        <w:pStyle w:val="Prrafodelista"/>
        <w:numPr>
          <w:ilvl w:val="2"/>
          <w:numId w:val="25"/>
        </w:numPr>
        <w:spacing w:after="120" w:line="240" w:lineRule="atLeast"/>
        <w:ind w:left="1560" w:firstLine="0"/>
        <w:contextualSpacing/>
        <w:jc w:val="both"/>
        <w:rPr>
          <w:rFonts w:ascii="Arial" w:hAnsi="Arial" w:cs="Arial"/>
          <w:sz w:val="20"/>
          <w:szCs w:val="18"/>
        </w:rPr>
      </w:pPr>
      <w:r w:rsidRPr="004017A6">
        <w:rPr>
          <w:rFonts w:ascii="Arial" w:hAnsi="Arial" w:cs="Arial"/>
          <w:sz w:val="20"/>
          <w:szCs w:val="18"/>
        </w:rPr>
        <w:t>Certificado TIER II o superior, bajo los Lineamientos del Uptime Institute.</w:t>
      </w:r>
    </w:p>
    <w:p w14:paraId="27CA7B97" w14:textId="77777777" w:rsidR="004017A6" w:rsidRPr="004017A6" w:rsidRDefault="004017A6" w:rsidP="00A234CE">
      <w:pPr>
        <w:pStyle w:val="Prrafodelista"/>
        <w:numPr>
          <w:ilvl w:val="2"/>
          <w:numId w:val="25"/>
        </w:numPr>
        <w:spacing w:after="120" w:line="240" w:lineRule="atLeast"/>
        <w:ind w:left="1560" w:firstLine="0"/>
        <w:contextualSpacing/>
        <w:jc w:val="both"/>
        <w:rPr>
          <w:rFonts w:ascii="Arial" w:hAnsi="Arial" w:cs="Arial"/>
          <w:sz w:val="20"/>
          <w:szCs w:val="18"/>
        </w:rPr>
      </w:pPr>
      <w:r w:rsidRPr="004017A6">
        <w:rPr>
          <w:rFonts w:ascii="Arial" w:hAnsi="Arial" w:cs="Arial"/>
          <w:sz w:val="20"/>
          <w:szCs w:val="18"/>
        </w:rPr>
        <w:t>Certificado ICREA III o superior.</w:t>
      </w:r>
    </w:p>
    <w:p w14:paraId="1DF42068" w14:textId="77777777" w:rsidR="004017A6" w:rsidRPr="004017A6" w:rsidRDefault="004017A6" w:rsidP="00A234CE">
      <w:pPr>
        <w:pStyle w:val="Prrafodelista"/>
        <w:numPr>
          <w:ilvl w:val="1"/>
          <w:numId w:val="25"/>
        </w:numPr>
        <w:spacing w:after="120" w:line="240" w:lineRule="atLeast"/>
        <w:ind w:left="993" w:firstLine="0"/>
        <w:contextualSpacing/>
        <w:jc w:val="both"/>
        <w:rPr>
          <w:rFonts w:ascii="Arial" w:hAnsi="Arial" w:cs="Arial"/>
          <w:sz w:val="20"/>
          <w:szCs w:val="18"/>
        </w:rPr>
      </w:pPr>
      <w:r w:rsidRPr="004017A6">
        <w:rPr>
          <w:rFonts w:ascii="Arial" w:hAnsi="Arial" w:cs="Arial"/>
          <w:sz w:val="20"/>
          <w:szCs w:val="18"/>
        </w:rPr>
        <w:t>Deberá contar con las siguientes certificaciones vigentes (obligatorio):</w:t>
      </w:r>
    </w:p>
    <w:p w14:paraId="398BF35F" w14:textId="77777777" w:rsidR="004017A6" w:rsidRPr="004017A6" w:rsidRDefault="004017A6" w:rsidP="00A234CE">
      <w:pPr>
        <w:pStyle w:val="Prrafodelista"/>
        <w:numPr>
          <w:ilvl w:val="2"/>
          <w:numId w:val="25"/>
        </w:numPr>
        <w:spacing w:after="120" w:line="240" w:lineRule="atLeast"/>
        <w:ind w:left="1560" w:firstLine="0"/>
        <w:contextualSpacing/>
        <w:jc w:val="both"/>
        <w:rPr>
          <w:rFonts w:ascii="Arial" w:hAnsi="Arial" w:cs="Arial"/>
          <w:sz w:val="20"/>
          <w:szCs w:val="18"/>
        </w:rPr>
      </w:pPr>
      <w:r w:rsidRPr="004017A6">
        <w:rPr>
          <w:rFonts w:ascii="Arial" w:hAnsi="Arial" w:cs="Arial"/>
          <w:sz w:val="20"/>
          <w:szCs w:val="18"/>
        </w:rPr>
        <w:t>Norma ISO 27001.</w:t>
      </w:r>
    </w:p>
    <w:p w14:paraId="49046930" w14:textId="77777777" w:rsidR="004017A6" w:rsidRPr="004017A6" w:rsidRDefault="004017A6" w:rsidP="00A234CE">
      <w:pPr>
        <w:pStyle w:val="Prrafodelista"/>
        <w:numPr>
          <w:ilvl w:val="2"/>
          <w:numId w:val="25"/>
        </w:numPr>
        <w:spacing w:after="120" w:line="240" w:lineRule="atLeast"/>
        <w:ind w:left="1560" w:firstLine="0"/>
        <w:contextualSpacing/>
        <w:jc w:val="both"/>
        <w:rPr>
          <w:rFonts w:ascii="Arial" w:hAnsi="Arial" w:cs="Arial"/>
          <w:sz w:val="20"/>
          <w:szCs w:val="18"/>
        </w:rPr>
      </w:pPr>
      <w:r w:rsidRPr="004017A6">
        <w:rPr>
          <w:rFonts w:ascii="Arial" w:hAnsi="Arial" w:cs="Arial"/>
          <w:sz w:val="20"/>
          <w:szCs w:val="18"/>
        </w:rPr>
        <w:t>Norma ISO 20000.</w:t>
      </w:r>
    </w:p>
    <w:bookmarkEnd w:id="2"/>
    <w:p w14:paraId="494442EF" w14:textId="0E6267F6"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Presentar el Contrato vigente o factura con fecha vigente no mayor a 60 días con sello digital del proveedor de Internet (carrier) para brindar los servicios similares al punto 1.9 “Servicio de acceso a Internet para publicación” del Anexo No.1 “</w:t>
      </w:r>
      <w:r w:rsidRPr="004017A6">
        <w:rPr>
          <w:rFonts w:ascii="Arial" w:hAnsi="Arial" w:cs="Arial"/>
          <w:b/>
          <w:sz w:val="20"/>
          <w:szCs w:val="18"/>
        </w:rPr>
        <w:t>Especificaciones Técnicas</w:t>
      </w:r>
      <w:r w:rsidRPr="004017A6">
        <w:rPr>
          <w:rFonts w:ascii="Arial" w:hAnsi="Arial" w:cs="Arial"/>
          <w:sz w:val="20"/>
          <w:szCs w:val="18"/>
        </w:rPr>
        <w:t>”.</w:t>
      </w:r>
    </w:p>
    <w:p w14:paraId="5AC8A543" w14:textId="5CE73A37"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Presentar la última declaración fiscal anual y la última declaración fiscal provisional del impuesto sobre la renta, presentada ante la Secretaría</w:t>
      </w:r>
      <w:r w:rsidR="00A56ABC">
        <w:rPr>
          <w:rFonts w:ascii="Arial" w:hAnsi="Arial" w:cs="Arial"/>
          <w:sz w:val="20"/>
          <w:szCs w:val="18"/>
        </w:rPr>
        <w:t xml:space="preserve"> de Hacienda y Crédito Público </w:t>
      </w:r>
    </w:p>
    <w:p w14:paraId="5E78DE65" w14:textId="7379D697"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El LICITANTE deberá presentar al menos 1 Contrato</w:t>
      </w:r>
      <w:r w:rsidR="00965935">
        <w:rPr>
          <w:rFonts w:ascii="Arial" w:hAnsi="Arial" w:cs="Arial"/>
          <w:sz w:val="20"/>
          <w:szCs w:val="18"/>
        </w:rPr>
        <w:t xml:space="preserve"> y un máximo de 5 Contratos</w:t>
      </w:r>
      <w:r w:rsidRPr="004017A6">
        <w:rPr>
          <w:rFonts w:ascii="Arial" w:hAnsi="Arial" w:cs="Arial"/>
          <w:sz w:val="20"/>
          <w:szCs w:val="18"/>
        </w:rPr>
        <w:t xml:space="preserve"> celebrado</w:t>
      </w:r>
      <w:r w:rsidR="00965935">
        <w:rPr>
          <w:rFonts w:ascii="Arial" w:hAnsi="Arial" w:cs="Arial"/>
          <w:sz w:val="20"/>
          <w:szCs w:val="18"/>
        </w:rPr>
        <w:t xml:space="preserve"> (s)</w:t>
      </w:r>
      <w:r w:rsidRPr="004017A6">
        <w:rPr>
          <w:rFonts w:ascii="Arial" w:hAnsi="Arial" w:cs="Arial"/>
          <w:sz w:val="20"/>
          <w:szCs w:val="18"/>
        </w:rPr>
        <w:t xml:space="preserve"> con anterioridad con un mínimo de 1 año y un máximo de 6 años, cuyo objeto sea similar o de la misma naturaleza al solicitado en la presente Convocatoria, para lo cual deberá presentar por cada uno de ellos las siguientes partes del Contrato:</w:t>
      </w:r>
    </w:p>
    <w:p w14:paraId="5DF8A779" w14:textId="77777777" w:rsidR="004017A6" w:rsidRPr="004017A6" w:rsidRDefault="004017A6" w:rsidP="00A234CE">
      <w:pPr>
        <w:numPr>
          <w:ilvl w:val="1"/>
          <w:numId w:val="24"/>
        </w:numPr>
        <w:ind w:left="1418" w:firstLine="0"/>
        <w:jc w:val="both"/>
        <w:rPr>
          <w:rFonts w:ascii="Arial" w:hAnsi="Arial" w:cs="Arial"/>
          <w:sz w:val="20"/>
          <w:szCs w:val="18"/>
        </w:rPr>
      </w:pPr>
      <w:r w:rsidRPr="004017A6">
        <w:rPr>
          <w:rFonts w:ascii="Arial" w:hAnsi="Arial" w:cs="Arial"/>
          <w:sz w:val="20"/>
          <w:szCs w:val="18"/>
        </w:rPr>
        <w:t>Proemio, declaraciones y objeto. Si los servicios no se describen claramente en el objeto, el LICITANTE deberá incluir adicionalmente la parte del Contrato que los contenga.</w:t>
      </w:r>
    </w:p>
    <w:p w14:paraId="273DC48B" w14:textId="77777777" w:rsidR="004017A6" w:rsidRPr="004017A6" w:rsidRDefault="004017A6" w:rsidP="00A234CE">
      <w:pPr>
        <w:numPr>
          <w:ilvl w:val="1"/>
          <w:numId w:val="24"/>
        </w:numPr>
        <w:ind w:left="1418" w:firstLine="0"/>
        <w:jc w:val="both"/>
        <w:rPr>
          <w:rFonts w:ascii="Arial" w:hAnsi="Arial" w:cs="Arial"/>
          <w:sz w:val="20"/>
          <w:szCs w:val="18"/>
        </w:rPr>
      </w:pPr>
      <w:r w:rsidRPr="004017A6">
        <w:rPr>
          <w:rFonts w:ascii="Arial" w:hAnsi="Arial" w:cs="Arial"/>
          <w:sz w:val="20"/>
          <w:szCs w:val="18"/>
        </w:rPr>
        <w:t>Indicar la razón social del cliente.</w:t>
      </w:r>
    </w:p>
    <w:p w14:paraId="07A9DE71" w14:textId="77777777" w:rsidR="004017A6" w:rsidRPr="004017A6" w:rsidRDefault="004017A6" w:rsidP="00A234CE">
      <w:pPr>
        <w:numPr>
          <w:ilvl w:val="1"/>
          <w:numId w:val="24"/>
        </w:numPr>
        <w:ind w:left="1418" w:firstLine="0"/>
        <w:jc w:val="both"/>
        <w:rPr>
          <w:rFonts w:ascii="Arial" w:hAnsi="Arial" w:cs="Arial"/>
          <w:sz w:val="20"/>
          <w:szCs w:val="18"/>
        </w:rPr>
      </w:pPr>
      <w:r w:rsidRPr="004017A6">
        <w:rPr>
          <w:rFonts w:ascii="Arial" w:hAnsi="Arial" w:cs="Arial"/>
          <w:sz w:val="20"/>
          <w:szCs w:val="18"/>
        </w:rPr>
        <w:t>Resaltar la vigencia del Contrato.</w:t>
      </w:r>
    </w:p>
    <w:p w14:paraId="1AC755A4" w14:textId="77777777" w:rsidR="004017A6" w:rsidRPr="004017A6" w:rsidRDefault="004017A6" w:rsidP="00A234CE">
      <w:pPr>
        <w:numPr>
          <w:ilvl w:val="1"/>
          <w:numId w:val="24"/>
        </w:numPr>
        <w:ind w:left="1418" w:firstLine="0"/>
        <w:jc w:val="both"/>
        <w:rPr>
          <w:rFonts w:ascii="Arial" w:hAnsi="Arial" w:cs="Arial"/>
          <w:sz w:val="20"/>
          <w:szCs w:val="18"/>
        </w:rPr>
      </w:pPr>
      <w:r w:rsidRPr="004017A6">
        <w:rPr>
          <w:rFonts w:ascii="Arial" w:hAnsi="Arial" w:cs="Arial"/>
          <w:sz w:val="20"/>
          <w:szCs w:val="18"/>
        </w:rPr>
        <w:t>Documento en el que conste la cancelación de la garantía de cumplimiento o la carta del cliente que manifieste expresamente el cumplimiento satisfactorio de los servicios prestados.</w:t>
      </w:r>
    </w:p>
    <w:p w14:paraId="6C2D3E15" w14:textId="77777777" w:rsidR="004017A6" w:rsidRPr="004017A6" w:rsidRDefault="004017A6" w:rsidP="00A234CE">
      <w:pPr>
        <w:numPr>
          <w:ilvl w:val="1"/>
          <w:numId w:val="24"/>
        </w:numPr>
        <w:ind w:left="1418" w:firstLine="0"/>
        <w:jc w:val="both"/>
        <w:rPr>
          <w:rFonts w:ascii="Arial" w:hAnsi="Arial" w:cs="Arial"/>
          <w:sz w:val="20"/>
          <w:szCs w:val="18"/>
        </w:rPr>
      </w:pPr>
      <w:r w:rsidRPr="004017A6">
        <w:rPr>
          <w:rFonts w:ascii="Arial" w:hAnsi="Arial" w:cs="Arial"/>
          <w:sz w:val="20"/>
          <w:szCs w:val="18"/>
        </w:rPr>
        <w:t>Es requisito indispensable presentar la última factura relacionada con el Contrato que presenta, para el caso del sector público hacer referencia del número de procedimiento de adjudicación.</w:t>
      </w:r>
    </w:p>
    <w:p w14:paraId="1EB38CBD" w14:textId="77777777" w:rsidR="004017A6" w:rsidRPr="004017A6" w:rsidRDefault="004017A6" w:rsidP="002823B7">
      <w:pPr>
        <w:ind w:left="1418"/>
        <w:jc w:val="both"/>
        <w:rPr>
          <w:rFonts w:ascii="Arial" w:hAnsi="Arial" w:cs="Arial"/>
          <w:sz w:val="20"/>
          <w:szCs w:val="18"/>
        </w:rPr>
      </w:pPr>
    </w:p>
    <w:p w14:paraId="692AF1B8" w14:textId="77777777" w:rsidR="004017A6" w:rsidRPr="004017A6" w:rsidRDefault="004017A6" w:rsidP="002823B7">
      <w:pPr>
        <w:spacing w:after="120"/>
        <w:ind w:left="1418"/>
        <w:jc w:val="both"/>
        <w:rPr>
          <w:rFonts w:ascii="Arial" w:hAnsi="Arial" w:cs="Arial"/>
          <w:sz w:val="20"/>
          <w:szCs w:val="18"/>
        </w:rPr>
      </w:pPr>
      <w:r w:rsidRPr="004017A6">
        <w:rPr>
          <w:rFonts w:ascii="Arial" w:hAnsi="Arial" w:cs="Arial"/>
          <w:b/>
          <w:sz w:val="20"/>
          <w:szCs w:val="18"/>
        </w:rPr>
        <w:t>NOTA:</w:t>
      </w:r>
      <w:r w:rsidRPr="004017A6">
        <w:rPr>
          <w:rFonts w:ascii="Arial" w:hAnsi="Arial" w:cs="Arial"/>
          <w:sz w:val="20"/>
          <w:szCs w:val="18"/>
        </w:rPr>
        <w:t xml:space="preserve"> Se consideran contratos similares o de la misma naturaleza, los que contengan al menos los siguientes servicios:</w:t>
      </w:r>
    </w:p>
    <w:p w14:paraId="2F880F7D" w14:textId="77777777" w:rsidR="004017A6" w:rsidRPr="004017A6" w:rsidRDefault="004017A6" w:rsidP="002823B7">
      <w:pPr>
        <w:ind w:left="1418"/>
        <w:jc w:val="both"/>
        <w:rPr>
          <w:rFonts w:ascii="Arial" w:hAnsi="Arial" w:cs="Arial"/>
          <w:sz w:val="20"/>
          <w:szCs w:val="18"/>
        </w:rPr>
      </w:pPr>
      <w:r w:rsidRPr="004017A6">
        <w:rPr>
          <w:rFonts w:ascii="Arial" w:hAnsi="Arial" w:cs="Arial"/>
          <w:sz w:val="20"/>
          <w:szCs w:val="18"/>
        </w:rPr>
        <w:t>Hospedaje y publicación de aplicaciones, sistemas y/o servicios.</w:t>
      </w:r>
    </w:p>
    <w:p w14:paraId="11C6FA9E" w14:textId="77777777" w:rsidR="004017A6" w:rsidRPr="004017A6" w:rsidRDefault="004017A6" w:rsidP="002823B7">
      <w:pPr>
        <w:ind w:left="1418"/>
        <w:jc w:val="both"/>
        <w:rPr>
          <w:rFonts w:ascii="Arial" w:hAnsi="Arial" w:cs="Arial"/>
          <w:sz w:val="20"/>
          <w:szCs w:val="18"/>
        </w:rPr>
      </w:pPr>
      <w:r w:rsidRPr="004017A6">
        <w:rPr>
          <w:rFonts w:ascii="Arial" w:hAnsi="Arial" w:cs="Arial"/>
          <w:sz w:val="20"/>
          <w:szCs w:val="18"/>
        </w:rPr>
        <w:t>Administración de la infraestructura de procesamiento, almacenamiento y comunicaciones.</w:t>
      </w:r>
    </w:p>
    <w:p w14:paraId="19892876" w14:textId="77777777" w:rsidR="004017A6" w:rsidRPr="004017A6" w:rsidRDefault="004017A6" w:rsidP="002823B7">
      <w:pPr>
        <w:ind w:left="1418"/>
        <w:jc w:val="both"/>
        <w:rPr>
          <w:rFonts w:ascii="Arial" w:hAnsi="Arial" w:cs="Arial"/>
          <w:sz w:val="20"/>
          <w:szCs w:val="18"/>
        </w:rPr>
      </w:pPr>
      <w:r w:rsidRPr="004017A6">
        <w:rPr>
          <w:rFonts w:ascii="Arial" w:hAnsi="Arial" w:cs="Arial"/>
          <w:sz w:val="20"/>
          <w:szCs w:val="18"/>
        </w:rPr>
        <w:t>Migración de aplicaciones, sistemas y/o servicios.</w:t>
      </w:r>
    </w:p>
    <w:p w14:paraId="3DE1FF06" w14:textId="77777777" w:rsidR="004017A6" w:rsidRPr="004017A6" w:rsidRDefault="004017A6" w:rsidP="002823B7">
      <w:pPr>
        <w:spacing w:after="120"/>
        <w:ind w:left="1418"/>
        <w:jc w:val="both"/>
        <w:rPr>
          <w:rFonts w:ascii="Arial" w:hAnsi="Arial" w:cs="Arial"/>
          <w:sz w:val="20"/>
          <w:szCs w:val="18"/>
        </w:rPr>
      </w:pPr>
      <w:r w:rsidRPr="004017A6">
        <w:rPr>
          <w:rFonts w:ascii="Arial" w:hAnsi="Arial" w:cs="Arial"/>
          <w:sz w:val="20"/>
          <w:szCs w:val="18"/>
        </w:rPr>
        <w:t>Almacenamiento en la nube.</w:t>
      </w:r>
    </w:p>
    <w:p w14:paraId="22015FF3" w14:textId="77777777"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Entregar la metodología de trabajo basada en ITIL al menos en versión 2 que propone el LICITANTE para cumplir con las obligaciones previstas en esta Convocatoria, referente a la prestación del servicio.</w:t>
      </w:r>
    </w:p>
    <w:p w14:paraId="29CAADCB" w14:textId="3927DED3"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 xml:space="preserve">Entregar plan de trabajo donde se observe que el calendario de </w:t>
      </w:r>
      <w:r w:rsidRPr="00283D25">
        <w:rPr>
          <w:rFonts w:ascii="Arial" w:hAnsi="Arial" w:cs="Arial"/>
          <w:sz w:val="20"/>
          <w:szCs w:val="18"/>
        </w:rPr>
        <w:t xml:space="preserve">trabajo no es mayor a </w:t>
      </w:r>
      <w:r w:rsidR="00404976" w:rsidRPr="00283D25">
        <w:rPr>
          <w:rFonts w:ascii="Arial" w:hAnsi="Arial" w:cs="Arial"/>
          <w:sz w:val="20"/>
          <w:szCs w:val="18"/>
        </w:rPr>
        <w:t>5</w:t>
      </w:r>
      <w:r w:rsidRPr="00283D25">
        <w:rPr>
          <w:rFonts w:ascii="Arial" w:hAnsi="Arial" w:cs="Arial"/>
          <w:sz w:val="20"/>
          <w:szCs w:val="18"/>
        </w:rPr>
        <w:t xml:space="preserve"> semanas una vez notificado el fallo (el tiempo deberá estar expresado en semanas).</w:t>
      </w:r>
    </w:p>
    <w:p w14:paraId="5F7A0748" w14:textId="4C8BC920"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Carta en papel membretado del LICITANTE y debidamente firmada (no rúbrica) por el Apoderado o Representante legal, dirigida al Colegio Nacional de Educación Profesional Técnica, en el que manifieste bajo protesta de decir verdad que al concluir el Contrato dará las facilidades de acceso a la infraestructura en donde se encuentran las Aplicaciones, Sistemas, Bases de datos y Servicios de CONALEP a servidores públicos y personal autorizado por la Coordinación de Diseño y A</w:t>
      </w:r>
      <w:r w:rsidR="0052414B">
        <w:rPr>
          <w:rFonts w:ascii="Arial" w:hAnsi="Arial" w:cs="Arial"/>
          <w:sz w:val="20"/>
          <w:szCs w:val="18"/>
        </w:rPr>
        <w:t>plicación de Sistemas Académico</w:t>
      </w:r>
      <w:r w:rsidR="009D21C2">
        <w:rPr>
          <w:rFonts w:ascii="Arial" w:hAnsi="Arial" w:cs="Arial"/>
          <w:sz w:val="20"/>
          <w:szCs w:val="18"/>
        </w:rPr>
        <w:t>s</w:t>
      </w:r>
      <w:r w:rsidRPr="004017A6">
        <w:rPr>
          <w:rFonts w:ascii="Arial" w:hAnsi="Arial" w:cs="Arial"/>
          <w:sz w:val="20"/>
          <w:szCs w:val="18"/>
        </w:rPr>
        <w:t xml:space="preserve"> Escolar de la Dirección Corporativa de Tecnologías Aplicadas del CONALEP para el caso de una migración a otra infraestructura, entregando de manera impresa y en medio magnético todas las cuentas de administrador de la plataforma de operación como parte del servicio proporcionado, así como las configuraciones en los equipos de Comunicaciones y Seguridad que tienen las Aplicaciones, Sistemas y Servicios del CONALEP. Así como proporcionar esta información a CONALEP si así lo requiere durante la vigencia del Contrato.</w:t>
      </w:r>
    </w:p>
    <w:p w14:paraId="67763A62" w14:textId="01E623F2" w:rsidR="004017A6" w:rsidRPr="004017A6" w:rsidRDefault="004017A6" w:rsidP="00A234CE">
      <w:pPr>
        <w:numPr>
          <w:ilvl w:val="0"/>
          <w:numId w:val="24"/>
        </w:numPr>
        <w:spacing w:after="120"/>
        <w:ind w:left="851" w:firstLine="0"/>
        <w:jc w:val="both"/>
        <w:rPr>
          <w:rFonts w:ascii="Arial" w:hAnsi="Arial" w:cs="Arial"/>
          <w:sz w:val="20"/>
          <w:szCs w:val="18"/>
        </w:rPr>
      </w:pPr>
      <w:r w:rsidRPr="004017A6">
        <w:rPr>
          <w:rFonts w:ascii="Arial" w:hAnsi="Arial" w:cs="Arial"/>
          <w:sz w:val="20"/>
          <w:szCs w:val="18"/>
        </w:rPr>
        <w:t>En</w:t>
      </w:r>
      <w:r w:rsidR="00A468A6">
        <w:rPr>
          <w:rFonts w:ascii="Arial" w:hAnsi="Arial" w:cs="Arial"/>
          <w:sz w:val="20"/>
          <w:szCs w:val="18"/>
        </w:rPr>
        <w:t xml:space="preserve">viar el escaneo </w:t>
      </w:r>
      <w:r w:rsidRPr="004017A6">
        <w:rPr>
          <w:rFonts w:ascii="Arial" w:hAnsi="Arial" w:cs="Arial"/>
          <w:sz w:val="20"/>
          <w:szCs w:val="18"/>
        </w:rPr>
        <w:t>original de la carta o constancia d</w:t>
      </w:r>
      <w:r w:rsidR="000607FB">
        <w:rPr>
          <w:rFonts w:ascii="Arial" w:hAnsi="Arial" w:cs="Arial"/>
          <w:sz w:val="20"/>
          <w:szCs w:val="18"/>
        </w:rPr>
        <w:t xml:space="preserve">e visita a las instalaciones del SITE de </w:t>
      </w:r>
      <w:r w:rsidRPr="004017A6">
        <w:rPr>
          <w:rFonts w:ascii="Arial" w:hAnsi="Arial" w:cs="Arial"/>
          <w:sz w:val="20"/>
          <w:szCs w:val="18"/>
        </w:rPr>
        <w:t>Comunicaciones de la Dirección Corporativa de Tecnologías Aplicadas de CONALEP, debidamente firmada y sellada.</w:t>
      </w:r>
    </w:p>
    <w:p w14:paraId="14C231F7" w14:textId="75B9B853" w:rsidR="004E2EB3" w:rsidRDefault="004E2EB3" w:rsidP="00207A5F">
      <w:pPr>
        <w:tabs>
          <w:tab w:val="left" w:pos="1276"/>
        </w:tabs>
        <w:ind w:left="851"/>
        <w:jc w:val="both"/>
        <w:rPr>
          <w:rFonts w:ascii="Arial" w:hAnsi="Arial" w:cs="Arial"/>
          <w:color w:val="000000" w:themeColor="text1"/>
          <w:sz w:val="20"/>
          <w:szCs w:val="20"/>
        </w:rPr>
      </w:pPr>
    </w:p>
    <w:p w14:paraId="15F9A0B2" w14:textId="4A4EF473" w:rsidR="0039477B" w:rsidRDefault="00313919" w:rsidP="001817EA">
      <w:pPr>
        <w:pStyle w:val="Lista2"/>
        <w:tabs>
          <w:tab w:val="num" w:pos="851"/>
        </w:tabs>
        <w:ind w:left="851" w:firstLine="0"/>
        <w:jc w:val="both"/>
        <w:rPr>
          <w:rFonts w:ascii="Arial" w:hAnsi="Arial" w:cs="Arial"/>
          <w:b/>
          <w:sz w:val="22"/>
          <w:szCs w:val="20"/>
        </w:rPr>
      </w:pPr>
      <w:r w:rsidRPr="002C3FB8">
        <w:rPr>
          <w:rFonts w:ascii="Arial" w:hAnsi="Arial" w:cs="Arial"/>
          <w:b/>
          <w:sz w:val="22"/>
          <w:szCs w:val="20"/>
        </w:rPr>
        <w:t>E</w:t>
      </w:r>
      <w:r w:rsidR="002B2012" w:rsidRPr="002C3FB8">
        <w:rPr>
          <w:rFonts w:ascii="Arial" w:hAnsi="Arial" w:cs="Arial"/>
          <w:b/>
          <w:sz w:val="22"/>
          <w:szCs w:val="20"/>
        </w:rPr>
        <w:t>l</w:t>
      </w:r>
      <w:r w:rsidR="00CC1EB4" w:rsidRPr="002C3FB8">
        <w:rPr>
          <w:rFonts w:ascii="Arial" w:hAnsi="Arial" w:cs="Arial"/>
          <w:b/>
          <w:sz w:val="22"/>
          <w:szCs w:val="20"/>
        </w:rPr>
        <w:t xml:space="preserve"> Colegio Nacional de Educación Profesional Técnica se reserva el derecho de verificar la veracidad de la información</w:t>
      </w:r>
      <w:r w:rsidR="006D59F5" w:rsidRPr="002C3FB8">
        <w:rPr>
          <w:rFonts w:ascii="Arial" w:hAnsi="Arial" w:cs="Arial"/>
          <w:b/>
          <w:sz w:val="22"/>
          <w:szCs w:val="20"/>
        </w:rPr>
        <w:t xml:space="preserve">, así como </w:t>
      </w:r>
      <w:r w:rsidR="00C26FE8" w:rsidRPr="002C3FB8">
        <w:rPr>
          <w:rFonts w:ascii="Arial" w:hAnsi="Arial" w:cs="Arial"/>
          <w:b/>
          <w:sz w:val="22"/>
          <w:szCs w:val="20"/>
        </w:rPr>
        <w:t>las instalaciones del licitante.</w:t>
      </w:r>
    </w:p>
    <w:p w14:paraId="5204BF63" w14:textId="77777777" w:rsidR="00FF0FCB" w:rsidRDefault="00FF0FCB" w:rsidP="001817EA">
      <w:pPr>
        <w:pStyle w:val="Lista2"/>
        <w:tabs>
          <w:tab w:val="num" w:pos="851"/>
        </w:tabs>
        <w:ind w:left="851" w:firstLine="0"/>
        <w:jc w:val="both"/>
        <w:rPr>
          <w:rFonts w:ascii="Arial" w:hAnsi="Arial" w:cs="Arial"/>
          <w:b/>
          <w:sz w:val="22"/>
          <w:szCs w:val="20"/>
        </w:rPr>
      </w:pPr>
    </w:p>
    <w:p w14:paraId="2F6E032C" w14:textId="4DA164EA" w:rsidR="00FF0FCB" w:rsidRDefault="00FF0FCB" w:rsidP="00FF0FCB">
      <w:pPr>
        <w:tabs>
          <w:tab w:val="left" w:pos="1276"/>
        </w:tabs>
        <w:ind w:left="851"/>
        <w:jc w:val="both"/>
        <w:rPr>
          <w:rFonts w:ascii="Arial" w:hAnsi="Arial" w:cs="Arial"/>
          <w:b/>
          <w:szCs w:val="20"/>
        </w:rPr>
      </w:pPr>
      <w:r w:rsidRPr="000E3E86">
        <w:rPr>
          <w:rFonts w:ascii="Arial" w:hAnsi="Arial" w:cs="Arial"/>
          <w:b/>
          <w:szCs w:val="20"/>
          <w:u w:val="single"/>
        </w:rPr>
        <w:t>a.2)</w:t>
      </w:r>
      <w:r w:rsidRPr="000E3E86">
        <w:rPr>
          <w:rFonts w:ascii="Arial" w:hAnsi="Arial" w:cs="Arial"/>
          <w:b/>
          <w:szCs w:val="20"/>
        </w:rPr>
        <w:t xml:space="preserve"> DOCUMENTACIÓN QUE DEBERÁN ENVIAR LOS LICITANTES CORRESPONDIENTE EN LA TABLA DE PUNTOS Y PORCENTAJES</w:t>
      </w:r>
    </w:p>
    <w:p w14:paraId="537D6084" w14:textId="424D4095" w:rsidR="00A01E80" w:rsidRDefault="00A01E80" w:rsidP="00FF0FCB">
      <w:pPr>
        <w:tabs>
          <w:tab w:val="left" w:pos="1276"/>
        </w:tabs>
        <w:ind w:left="851"/>
        <w:jc w:val="both"/>
        <w:rPr>
          <w:rFonts w:ascii="Arial" w:hAnsi="Arial" w:cs="Arial"/>
          <w:b/>
          <w:szCs w:val="20"/>
        </w:rPr>
      </w:pPr>
    </w:p>
    <w:p w14:paraId="29A3D4A6" w14:textId="77777777" w:rsidR="00F22201" w:rsidRDefault="00F22201" w:rsidP="00F22201">
      <w:pPr>
        <w:spacing w:after="120"/>
        <w:ind w:left="851"/>
        <w:jc w:val="both"/>
        <w:rPr>
          <w:rFonts w:ascii="Verdana" w:hAnsi="Verdana"/>
          <w:sz w:val="18"/>
          <w:szCs w:val="18"/>
        </w:rPr>
      </w:pPr>
      <w:r w:rsidRPr="002126D3">
        <w:rPr>
          <w:rFonts w:ascii="Verdana" w:hAnsi="Verdana"/>
          <w:sz w:val="18"/>
          <w:szCs w:val="18"/>
        </w:rPr>
        <w:t>Documentación requerida para llevar a cabo la evaluación de puntos y porcentajes de las propuestas técnicas.</w:t>
      </w:r>
    </w:p>
    <w:p w14:paraId="0D21A5CC" w14:textId="77777777" w:rsidR="00F22201" w:rsidRPr="002126D3" w:rsidRDefault="00F22201" w:rsidP="00F22201">
      <w:pPr>
        <w:spacing w:after="120"/>
        <w:ind w:left="851"/>
        <w:jc w:val="both"/>
        <w:rPr>
          <w:rFonts w:ascii="Verdana" w:hAnsi="Verdana"/>
          <w:sz w:val="18"/>
          <w:szCs w:val="18"/>
        </w:rPr>
      </w:pPr>
    </w:p>
    <w:p w14:paraId="5EE22D25" w14:textId="77777777" w:rsidR="00F22201" w:rsidRPr="002126D3" w:rsidRDefault="00F22201" w:rsidP="00F22201">
      <w:pPr>
        <w:spacing w:after="120"/>
        <w:ind w:left="851"/>
        <w:jc w:val="both"/>
        <w:rPr>
          <w:rFonts w:ascii="Verdana" w:hAnsi="Verdana"/>
          <w:b/>
          <w:sz w:val="18"/>
          <w:szCs w:val="18"/>
        </w:rPr>
      </w:pPr>
      <w:r w:rsidRPr="002126D3">
        <w:rPr>
          <w:rFonts w:ascii="Verdana" w:hAnsi="Verdana"/>
          <w:b/>
          <w:sz w:val="18"/>
          <w:szCs w:val="18"/>
        </w:rPr>
        <w:t>Capacidad del LICITANTE:</w:t>
      </w:r>
    </w:p>
    <w:p w14:paraId="25EABA76" w14:textId="0C2E7030" w:rsidR="00F22201" w:rsidRPr="00D66F4A" w:rsidRDefault="00F22201" w:rsidP="00A234CE">
      <w:pPr>
        <w:pStyle w:val="Prrafodelista"/>
        <w:numPr>
          <w:ilvl w:val="0"/>
          <w:numId w:val="26"/>
        </w:numPr>
        <w:spacing w:after="160" w:line="259" w:lineRule="auto"/>
        <w:ind w:left="851" w:firstLine="0"/>
        <w:contextualSpacing/>
        <w:jc w:val="both"/>
        <w:rPr>
          <w:rFonts w:ascii="Verdana" w:hAnsi="Verdana"/>
          <w:b/>
          <w:sz w:val="18"/>
          <w:szCs w:val="18"/>
        </w:rPr>
      </w:pPr>
      <w:r w:rsidRPr="002126D3">
        <w:rPr>
          <w:rFonts w:ascii="Verdana" w:hAnsi="Verdana"/>
          <w:sz w:val="18"/>
          <w:szCs w:val="18"/>
        </w:rPr>
        <w:t>Documentos comprobatorios de las certificaciones con que cuenta el centro de datos propuesto, así como del personal; anexar copia certificada por notario público de cada una de las certificaciones.</w:t>
      </w:r>
      <w:r>
        <w:rPr>
          <w:rFonts w:ascii="Verdana" w:hAnsi="Verdana"/>
          <w:sz w:val="18"/>
          <w:szCs w:val="18"/>
        </w:rPr>
        <w:t xml:space="preserve"> </w:t>
      </w:r>
      <w:r w:rsidRPr="00D66F4A">
        <w:rPr>
          <w:rFonts w:ascii="Verdana" w:hAnsi="Verdana"/>
          <w:b/>
          <w:sz w:val="18"/>
          <w:szCs w:val="18"/>
        </w:rPr>
        <w:t xml:space="preserve">(RUBRO </w:t>
      </w:r>
      <w:r w:rsidR="00585655">
        <w:rPr>
          <w:rFonts w:ascii="Verdana" w:hAnsi="Verdana"/>
          <w:b/>
          <w:sz w:val="18"/>
          <w:szCs w:val="18"/>
        </w:rPr>
        <w:t>1</w:t>
      </w:r>
      <w:r w:rsidRPr="00D66F4A">
        <w:rPr>
          <w:rFonts w:ascii="Verdana" w:hAnsi="Verdana"/>
          <w:b/>
          <w:sz w:val="18"/>
          <w:szCs w:val="18"/>
        </w:rPr>
        <w:t>, SUBRUBRO</w:t>
      </w:r>
      <w:r>
        <w:rPr>
          <w:rFonts w:ascii="Verdana" w:hAnsi="Verdana"/>
          <w:b/>
          <w:sz w:val="18"/>
          <w:szCs w:val="18"/>
        </w:rPr>
        <w:t xml:space="preserve"> a), P</w:t>
      </w:r>
      <w:r w:rsidRPr="00D66F4A">
        <w:rPr>
          <w:rFonts w:ascii="Verdana" w:hAnsi="Verdana"/>
          <w:b/>
          <w:sz w:val="18"/>
          <w:szCs w:val="18"/>
        </w:rPr>
        <w:t>unto I y II</w:t>
      </w:r>
      <w:r>
        <w:rPr>
          <w:rFonts w:ascii="Verdana" w:hAnsi="Verdana"/>
          <w:b/>
          <w:sz w:val="18"/>
          <w:szCs w:val="18"/>
        </w:rPr>
        <w:t>)</w:t>
      </w:r>
    </w:p>
    <w:p w14:paraId="3900086D" w14:textId="25905179" w:rsidR="00F22201" w:rsidRPr="00D66F4A" w:rsidRDefault="00F22201" w:rsidP="00A234CE">
      <w:pPr>
        <w:pStyle w:val="Prrafodelista"/>
        <w:numPr>
          <w:ilvl w:val="0"/>
          <w:numId w:val="26"/>
        </w:numPr>
        <w:spacing w:after="160" w:line="259" w:lineRule="auto"/>
        <w:ind w:left="851" w:firstLine="0"/>
        <w:contextualSpacing/>
        <w:jc w:val="both"/>
        <w:rPr>
          <w:rFonts w:ascii="Verdana" w:hAnsi="Verdana"/>
          <w:b/>
          <w:sz w:val="18"/>
          <w:szCs w:val="18"/>
        </w:rPr>
      </w:pPr>
      <w:r w:rsidRPr="002126D3">
        <w:rPr>
          <w:rFonts w:ascii="Verdana" w:hAnsi="Verdana"/>
          <w:sz w:val="18"/>
          <w:szCs w:val="18"/>
        </w:rPr>
        <w:t>Última declaración fiscal anual y la última declaración fiscal provisional del impuesto sobre la renta, presentada ante la Secretaría de Hacienda y Crédito Público</w:t>
      </w:r>
      <w:r>
        <w:rPr>
          <w:rFonts w:ascii="Verdana" w:hAnsi="Verdana"/>
          <w:sz w:val="18"/>
          <w:szCs w:val="18"/>
        </w:rPr>
        <w:t xml:space="preserve"> (SHCP)</w:t>
      </w:r>
      <w:r w:rsidRPr="002126D3">
        <w:rPr>
          <w:rFonts w:ascii="Verdana" w:hAnsi="Verdana"/>
          <w:sz w:val="18"/>
          <w:szCs w:val="18"/>
        </w:rPr>
        <w:t>.</w:t>
      </w:r>
      <w:r>
        <w:rPr>
          <w:rFonts w:ascii="Verdana" w:hAnsi="Verdana"/>
          <w:sz w:val="18"/>
          <w:szCs w:val="18"/>
        </w:rPr>
        <w:t xml:space="preserve"> </w:t>
      </w:r>
      <w:r w:rsidRPr="00D66F4A">
        <w:rPr>
          <w:rFonts w:ascii="Verdana" w:hAnsi="Verdana"/>
          <w:b/>
          <w:sz w:val="18"/>
          <w:szCs w:val="18"/>
        </w:rPr>
        <w:t xml:space="preserve">(RUBRO </w:t>
      </w:r>
      <w:r w:rsidR="00585655">
        <w:rPr>
          <w:rFonts w:ascii="Verdana" w:hAnsi="Verdana"/>
          <w:b/>
          <w:sz w:val="18"/>
          <w:szCs w:val="18"/>
        </w:rPr>
        <w:t>1</w:t>
      </w:r>
      <w:r w:rsidRPr="00D66F4A">
        <w:rPr>
          <w:rFonts w:ascii="Verdana" w:hAnsi="Verdana"/>
          <w:b/>
          <w:sz w:val="18"/>
          <w:szCs w:val="18"/>
        </w:rPr>
        <w:t>, SUBRUBRO</w:t>
      </w:r>
      <w:r>
        <w:rPr>
          <w:rFonts w:ascii="Verdana" w:hAnsi="Verdana"/>
          <w:b/>
          <w:sz w:val="18"/>
          <w:szCs w:val="18"/>
        </w:rPr>
        <w:t xml:space="preserve"> a), P</w:t>
      </w:r>
      <w:r w:rsidRPr="00D66F4A">
        <w:rPr>
          <w:rFonts w:ascii="Verdana" w:hAnsi="Verdana"/>
          <w:b/>
          <w:sz w:val="18"/>
          <w:szCs w:val="18"/>
        </w:rPr>
        <w:t>unto I</w:t>
      </w:r>
      <w:r>
        <w:rPr>
          <w:rFonts w:ascii="Verdana" w:hAnsi="Verdana"/>
          <w:b/>
          <w:sz w:val="18"/>
          <w:szCs w:val="18"/>
        </w:rPr>
        <w:t>V)</w:t>
      </w:r>
    </w:p>
    <w:p w14:paraId="515002FB" w14:textId="7C34EAC9" w:rsidR="00F22201" w:rsidRDefault="00F22201" w:rsidP="00A234CE">
      <w:pPr>
        <w:pStyle w:val="Prrafodelista"/>
        <w:numPr>
          <w:ilvl w:val="0"/>
          <w:numId w:val="26"/>
        </w:numPr>
        <w:spacing w:after="160" w:line="259" w:lineRule="auto"/>
        <w:ind w:left="851" w:firstLine="0"/>
        <w:contextualSpacing/>
        <w:jc w:val="both"/>
        <w:rPr>
          <w:rFonts w:ascii="Verdana" w:hAnsi="Verdana"/>
          <w:sz w:val="18"/>
          <w:szCs w:val="18"/>
        </w:rPr>
      </w:pPr>
      <w:r w:rsidRPr="002126D3">
        <w:rPr>
          <w:rFonts w:ascii="Verdana" w:hAnsi="Verdana"/>
          <w:sz w:val="18"/>
          <w:szCs w:val="18"/>
        </w:rPr>
        <w:t>Manifestación bajo protesta de decir verdad que es una persona con discapacidad en caso de que el LICITANTE sea una persona física, y si el LICITANTE es una empresa que cuenta con trabajadores con discapacidad presentar aviso de alta al régimen obligatorio del IMSS, constancia que acredite que dichos trabajadores son personas con discapacidad, y la Propuesta de Cédula de determinación de cuotas, aportaciones y amortizaciones del IMSS.</w:t>
      </w:r>
      <w:r>
        <w:rPr>
          <w:rFonts w:ascii="Verdana" w:hAnsi="Verdana"/>
          <w:sz w:val="18"/>
          <w:szCs w:val="18"/>
        </w:rPr>
        <w:t xml:space="preserve"> </w:t>
      </w:r>
      <w:r w:rsidRPr="00D66F4A">
        <w:rPr>
          <w:rFonts w:ascii="Verdana" w:hAnsi="Verdana"/>
          <w:b/>
          <w:sz w:val="18"/>
          <w:szCs w:val="18"/>
        </w:rPr>
        <w:t xml:space="preserve">(RUBRO </w:t>
      </w:r>
      <w:r w:rsidR="00585655">
        <w:rPr>
          <w:rFonts w:ascii="Verdana" w:hAnsi="Verdana"/>
          <w:b/>
          <w:sz w:val="18"/>
          <w:szCs w:val="18"/>
        </w:rPr>
        <w:t>1</w:t>
      </w:r>
      <w:r w:rsidRPr="00D66F4A">
        <w:rPr>
          <w:rFonts w:ascii="Verdana" w:hAnsi="Verdana"/>
          <w:b/>
          <w:sz w:val="18"/>
          <w:szCs w:val="18"/>
        </w:rPr>
        <w:t>, SUBRUBRO</w:t>
      </w:r>
      <w:r>
        <w:rPr>
          <w:rFonts w:ascii="Verdana" w:hAnsi="Verdana"/>
          <w:b/>
          <w:sz w:val="18"/>
          <w:szCs w:val="18"/>
        </w:rPr>
        <w:t xml:space="preserve"> b))</w:t>
      </w:r>
    </w:p>
    <w:p w14:paraId="058F38AB" w14:textId="69F65C57" w:rsidR="00F22201" w:rsidRDefault="00F22201" w:rsidP="00A234CE">
      <w:pPr>
        <w:pStyle w:val="Prrafodelista"/>
        <w:numPr>
          <w:ilvl w:val="0"/>
          <w:numId w:val="26"/>
        </w:numPr>
        <w:spacing w:after="120" w:line="259" w:lineRule="auto"/>
        <w:ind w:left="851" w:firstLine="0"/>
        <w:contextualSpacing/>
        <w:jc w:val="both"/>
        <w:rPr>
          <w:rFonts w:ascii="Verdana" w:hAnsi="Verdana"/>
          <w:sz w:val="18"/>
          <w:szCs w:val="18"/>
        </w:rPr>
      </w:pPr>
      <w:r>
        <w:rPr>
          <w:rFonts w:ascii="Verdana" w:hAnsi="Verdana"/>
          <w:sz w:val="18"/>
          <w:szCs w:val="18"/>
        </w:rPr>
        <w:t>Manifestación</w:t>
      </w:r>
      <w:r w:rsidRPr="002126D3">
        <w:rPr>
          <w:rFonts w:ascii="Verdana" w:hAnsi="Verdana"/>
          <w:sz w:val="18"/>
          <w:szCs w:val="18"/>
        </w:rPr>
        <w:t xml:space="preserve"> bajo protesta de decir verdad en el que acredite haber producido los bienes que se utilizarán en la prestación del servicio, señalar en que par</w:t>
      </w:r>
      <w:r>
        <w:rPr>
          <w:rFonts w:ascii="Verdana" w:hAnsi="Verdana"/>
          <w:sz w:val="18"/>
          <w:szCs w:val="18"/>
        </w:rPr>
        <w:t>te de lo solicitado del Anexo No.</w:t>
      </w:r>
      <w:r w:rsidRPr="002126D3">
        <w:rPr>
          <w:rFonts w:ascii="Verdana" w:hAnsi="Verdana"/>
          <w:sz w:val="18"/>
          <w:szCs w:val="18"/>
        </w:rPr>
        <w:t xml:space="preserve"> 1 “</w:t>
      </w:r>
      <w:r w:rsidRPr="00ED2030">
        <w:rPr>
          <w:rFonts w:ascii="Verdana" w:hAnsi="Verdana"/>
          <w:b/>
          <w:sz w:val="18"/>
          <w:szCs w:val="18"/>
        </w:rPr>
        <w:t>Especificaciones Técnicas</w:t>
      </w:r>
      <w:r w:rsidRPr="002126D3">
        <w:rPr>
          <w:rFonts w:ascii="Verdana" w:hAnsi="Verdana"/>
          <w:sz w:val="18"/>
          <w:szCs w:val="18"/>
        </w:rPr>
        <w:t>” se utilizara, anexar para su cotejo original y copia del registro del bien ante el Instituto Mexicano de la Propiedad Industrial.</w:t>
      </w:r>
      <w:r>
        <w:rPr>
          <w:rFonts w:ascii="Verdana" w:hAnsi="Verdana"/>
          <w:sz w:val="18"/>
          <w:szCs w:val="18"/>
        </w:rPr>
        <w:t xml:space="preserve"> </w:t>
      </w:r>
      <w:r w:rsidRPr="00D66F4A">
        <w:rPr>
          <w:rFonts w:ascii="Verdana" w:hAnsi="Verdana"/>
          <w:b/>
          <w:sz w:val="18"/>
          <w:szCs w:val="18"/>
        </w:rPr>
        <w:t xml:space="preserve">(RUBRO </w:t>
      </w:r>
      <w:r w:rsidR="00585655">
        <w:rPr>
          <w:rFonts w:ascii="Verdana" w:hAnsi="Verdana"/>
          <w:b/>
          <w:sz w:val="18"/>
          <w:szCs w:val="18"/>
        </w:rPr>
        <w:t>1</w:t>
      </w:r>
      <w:r w:rsidRPr="00D66F4A">
        <w:rPr>
          <w:rFonts w:ascii="Verdana" w:hAnsi="Verdana"/>
          <w:b/>
          <w:sz w:val="18"/>
          <w:szCs w:val="18"/>
        </w:rPr>
        <w:t>, SUBRUBRO</w:t>
      </w:r>
      <w:r>
        <w:rPr>
          <w:rFonts w:ascii="Verdana" w:hAnsi="Verdana"/>
          <w:b/>
          <w:sz w:val="18"/>
          <w:szCs w:val="18"/>
        </w:rPr>
        <w:t xml:space="preserve"> c))</w:t>
      </w:r>
    </w:p>
    <w:p w14:paraId="627DB7A9" w14:textId="77777777" w:rsidR="00F22201" w:rsidRPr="002126D3" w:rsidRDefault="00F22201" w:rsidP="00F22201">
      <w:pPr>
        <w:pStyle w:val="Prrafodelista"/>
        <w:spacing w:after="120" w:line="259" w:lineRule="auto"/>
        <w:ind w:left="851"/>
        <w:contextualSpacing/>
        <w:jc w:val="both"/>
        <w:rPr>
          <w:rFonts w:ascii="Verdana" w:hAnsi="Verdana"/>
          <w:sz w:val="18"/>
          <w:szCs w:val="18"/>
        </w:rPr>
      </w:pPr>
    </w:p>
    <w:p w14:paraId="0BFBA970" w14:textId="77777777" w:rsidR="00F22201" w:rsidRPr="002126D3" w:rsidRDefault="00F22201" w:rsidP="00F22201">
      <w:pPr>
        <w:spacing w:after="120"/>
        <w:ind w:left="851"/>
        <w:jc w:val="both"/>
        <w:rPr>
          <w:rFonts w:ascii="Verdana" w:hAnsi="Verdana"/>
          <w:b/>
          <w:sz w:val="18"/>
          <w:szCs w:val="18"/>
        </w:rPr>
      </w:pPr>
      <w:r w:rsidRPr="002126D3">
        <w:rPr>
          <w:rFonts w:ascii="Verdana" w:hAnsi="Verdana"/>
          <w:b/>
          <w:sz w:val="18"/>
          <w:szCs w:val="18"/>
        </w:rPr>
        <w:t>Experiencia y especialidad del LICITANTE:</w:t>
      </w:r>
    </w:p>
    <w:p w14:paraId="509FD566" w14:textId="2E36863F" w:rsidR="00F22201" w:rsidRPr="00D44510" w:rsidRDefault="00F22201" w:rsidP="00A234CE">
      <w:pPr>
        <w:pStyle w:val="Prrafodelista"/>
        <w:numPr>
          <w:ilvl w:val="0"/>
          <w:numId w:val="26"/>
        </w:numPr>
        <w:spacing w:after="120" w:line="259" w:lineRule="auto"/>
        <w:ind w:left="851" w:firstLine="0"/>
        <w:contextualSpacing/>
        <w:rPr>
          <w:rFonts w:ascii="Verdana" w:hAnsi="Verdana"/>
          <w:sz w:val="18"/>
          <w:szCs w:val="18"/>
        </w:rPr>
      </w:pPr>
      <w:r>
        <w:rPr>
          <w:rFonts w:ascii="Verdana" w:hAnsi="Verdana" w:cs="Arial"/>
          <w:sz w:val="18"/>
          <w:szCs w:val="18"/>
        </w:rPr>
        <w:t xml:space="preserve">Al menos 1 Contrato y máximo 5 Contratos </w:t>
      </w:r>
      <w:r w:rsidRPr="00E07E60">
        <w:rPr>
          <w:rFonts w:ascii="Verdana" w:hAnsi="Verdana" w:cs="Arial"/>
          <w:sz w:val="18"/>
          <w:szCs w:val="18"/>
        </w:rPr>
        <w:t>celebrado</w:t>
      </w:r>
      <w:r>
        <w:rPr>
          <w:rFonts w:ascii="Verdana" w:hAnsi="Verdana" w:cs="Arial"/>
          <w:sz w:val="18"/>
          <w:szCs w:val="18"/>
        </w:rPr>
        <w:t>(s)</w:t>
      </w:r>
      <w:r w:rsidRPr="00E07E60">
        <w:rPr>
          <w:rFonts w:ascii="Verdana" w:hAnsi="Verdana" w:cs="Arial"/>
          <w:sz w:val="18"/>
          <w:szCs w:val="18"/>
        </w:rPr>
        <w:t xml:space="preserve"> con anterioridad con un mínimo de </w:t>
      </w:r>
      <w:r w:rsidRPr="004B7F4A">
        <w:rPr>
          <w:rFonts w:ascii="Verdana" w:hAnsi="Verdana" w:cs="Arial"/>
          <w:sz w:val="18"/>
          <w:szCs w:val="18"/>
        </w:rPr>
        <w:t>1 año y un máximo de 6 años, cuyo objeto sea similar o de la misma naturaleza al solicitado en la presente Convocatoria.</w:t>
      </w:r>
      <w:r>
        <w:rPr>
          <w:rFonts w:ascii="Verdana" w:hAnsi="Verdana" w:cs="Arial"/>
          <w:sz w:val="18"/>
          <w:szCs w:val="18"/>
        </w:rPr>
        <w:t xml:space="preserve"> </w:t>
      </w:r>
      <w:r w:rsidRPr="00D66F4A">
        <w:rPr>
          <w:rFonts w:ascii="Verdana" w:hAnsi="Verdana"/>
          <w:b/>
          <w:sz w:val="18"/>
          <w:szCs w:val="18"/>
        </w:rPr>
        <w:t>(</w:t>
      </w:r>
      <w:r>
        <w:rPr>
          <w:rFonts w:ascii="Verdana" w:hAnsi="Verdana"/>
          <w:b/>
          <w:sz w:val="18"/>
          <w:szCs w:val="18"/>
        </w:rPr>
        <w:t xml:space="preserve">RUBRO </w:t>
      </w:r>
      <w:r w:rsidR="00585655">
        <w:rPr>
          <w:rFonts w:ascii="Verdana" w:hAnsi="Verdana"/>
          <w:b/>
          <w:sz w:val="18"/>
          <w:szCs w:val="18"/>
        </w:rPr>
        <w:t>2</w:t>
      </w:r>
      <w:r>
        <w:rPr>
          <w:rFonts w:ascii="Verdana" w:hAnsi="Verdana"/>
          <w:b/>
          <w:sz w:val="18"/>
          <w:szCs w:val="18"/>
        </w:rPr>
        <w:t>, Puntos I y II)</w:t>
      </w:r>
    </w:p>
    <w:p w14:paraId="1ECA8E3C" w14:textId="77777777" w:rsidR="00F22201" w:rsidRPr="004B7F4A" w:rsidRDefault="00F22201" w:rsidP="00F22201">
      <w:pPr>
        <w:pStyle w:val="Prrafodelista"/>
        <w:spacing w:after="120" w:line="259" w:lineRule="auto"/>
        <w:ind w:left="851"/>
        <w:contextualSpacing/>
        <w:rPr>
          <w:rFonts w:ascii="Verdana" w:hAnsi="Verdana"/>
          <w:sz w:val="18"/>
          <w:szCs w:val="18"/>
        </w:rPr>
      </w:pPr>
    </w:p>
    <w:p w14:paraId="5BBF6804" w14:textId="77777777" w:rsidR="00F22201" w:rsidRPr="004B7F4A" w:rsidRDefault="00F22201" w:rsidP="00F22201">
      <w:pPr>
        <w:spacing w:after="120"/>
        <w:ind w:left="851"/>
        <w:rPr>
          <w:rFonts w:ascii="Verdana" w:hAnsi="Verdana"/>
          <w:b/>
          <w:sz w:val="18"/>
          <w:szCs w:val="18"/>
        </w:rPr>
      </w:pPr>
      <w:r w:rsidRPr="004B7F4A">
        <w:rPr>
          <w:rFonts w:ascii="Verdana" w:hAnsi="Verdana"/>
          <w:b/>
          <w:sz w:val="18"/>
          <w:szCs w:val="18"/>
        </w:rPr>
        <w:t>Propuesta de trabajo:</w:t>
      </w:r>
    </w:p>
    <w:p w14:paraId="59064196" w14:textId="0A61E4E9" w:rsidR="00F22201" w:rsidRPr="004B7F4A" w:rsidRDefault="00F22201" w:rsidP="00A234CE">
      <w:pPr>
        <w:pStyle w:val="Prrafodelista"/>
        <w:numPr>
          <w:ilvl w:val="0"/>
          <w:numId w:val="26"/>
        </w:numPr>
        <w:spacing w:after="160" w:line="259" w:lineRule="auto"/>
        <w:ind w:left="851" w:firstLine="0"/>
        <w:contextualSpacing/>
        <w:jc w:val="both"/>
        <w:rPr>
          <w:rFonts w:ascii="Verdana" w:hAnsi="Verdana"/>
          <w:sz w:val="18"/>
          <w:szCs w:val="18"/>
        </w:rPr>
      </w:pPr>
      <w:r w:rsidRPr="004B7F4A">
        <w:rPr>
          <w:rFonts w:ascii="Verdana" w:hAnsi="Verdana"/>
          <w:sz w:val="18"/>
          <w:szCs w:val="18"/>
        </w:rPr>
        <w:t>Metodología de trabajo que propone el LICITANTE, indicando claramente que versión de ITIL utilizará durante la vigencia del contrato, la cual podrá ser versión 2 o versión 3.</w:t>
      </w:r>
      <w:r>
        <w:rPr>
          <w:rFonts w:ascii="Verdana" w:hAnsi="Verdana"/>
          <w:sz w:val="18"/>
          <w:szCs w:val="18"/>
        </w:rPr>
        <w:t xml:space="preserve"> </w:t>
      </w:r>
      <w:r w:rsidRPr="00D66F4A">
        <w:rPr>
          <w:rFonts w:ascii="Verdana" w:hAnsi="Verdana"/>
          <w:b/>
          <w:sz w:val="18"/>
          <w:szCs w:val="18"/>
        </w:rPr>
        <w:t>(</w:t>
      </w:r>
      <w:r>
        <w:rPr>
          <w:rFonts w:ascii="Verdana" w:hAnsi="Verdana"/>
          <w:b/>
          <w:sz w:val="18"/>
          <w:szCs w:val="18"/>
        </w:rPr>
        <w:t xml:space="preserve">RUBRO </w:t>
      </w:r>
      <w:r w:rsidR="00585655">
        <w:rPr>
          <w:rFonts w:ascii="Verdana" w:hAnsi="Verdana"/>
          <w:b/>
          <w:sz w:val="18"/>
          <w:szCs w:val="18"/>
        </w:rPr>
        <w:t>3</w:t>
      </w:r>
      <w:r>
        <w:rPr>
          <w:rFonts w:ascii="Verdana" w:hAnsi="Verdana"/>
          <w:b/>
          <w:sz w:val="18"/>
          <w:szCs w:val="18"/>
        </w:rPr>
        <w:t>, Punto I)</w:t>
      </w:r>
    </w:p>
    <w:p w14:paraId="600EF30E" w14:textId="6B55C7B1" w:rsidR="00F22201" w:rsidRPr="004B7F4A" w:rsidRDefault="00F22201" w:rsidP="00A234CE">
      <w:pPr>
        <w:pStyle w:val="Prrafodelista"/>
        <w:numPr>
          <w:ilvl w:val="0"/>
          <w:numId w:val="26"/>
        </w:numPr>
        <w:spacing w:after="160" w:line="259" w:lineRule="auto"/>
        <w:ind w:left="851" w:firstLine="0"/>
        <w:contextualSpacing/>
        <w:jc w:val="both"/>
        <w:rPr>
          <w:rFonts w:ascii="Verdana" w:hAnsi="Verdana"/>
          <w:sz w:val="18"/>
          <w:szCs w:val="18"/>
        </w:rPr>
      </w:pPr>
      <w:r w:rsidRPr="004B7F4A">
        <w:rPr>
          <w:rFonts w:ascii="Verdana" w:hAnsi="Verdana"/>
          <w:sz w:val="18"/>
          <w:szCs w:val="18"/>
        </w:rPr>
        <w:t xml:space="preserve">Plan de trabajo que propone para la instalación, configuración, migración y puesta a punto de la totalidad de los servicios, en congruencia con la metodología; se evaluará el calendario de trabajo en donde se observe el número de semanas en el que estarán disponibles los servicios, este deberá ser de un máximo </w:t>
      </w:r>
      <w:r w:rsidRPr="00051D7D">
        <w:rPr>
          <w:rFonts w:ascii="Verdana" w:hAnsi="Verdana"/>
          <w:sz w:val="18"/>
          <w:szCs w:val="18"/>
        </w:rPr>
        <w:t>de 5 semanas a partir</w:t>
      </w:r>
      <w:r w:rsidRPr="004B7F4A">
        <w:rPr>
          <w:rFonts w:ascii="Verdana" w:hAnsi="Verdana"/>
          <w:sz w:val="18"/>
          <w:szCs w:val="18"/>
        </w:rPr>
        <w:t xml:space="preserve"> de la notificación del fallo.</w:t>
      </w:r>
      <w:r>
        <w:rPr>
          <w:rFonts w:ascii="Verdana" w:hAnsi="Verdana"/>
          <w:sz w:val="18"/>
          <w:szCs w:val="18"/>
        </w:rPr>
        <w:t xml:space="preserve"> </w:t>
      </w:r>
      <w:r w:rsidRPr="00D66F4A">
        <w:rPr>
          <w:rFonts w:ascii="Verdana" w:hAnsi="Verdana"/>
          <w:b/>
          <w:sz w:val="18"/>
          <w:szCs w:val="18"/>
        </w:rPr>
        <w:t>(</w:t>
      </w:r>
      <w:r w:rsidR="00585655">
        <w:rPr>
          <w:rFonts w:ascii="Verdana" w:hAnsi="Verdana"/>
          <w:b/>
          <w:sz w:val="18"/>
          <w:szCs w:val="18"/>
        </w:rPr>
        <w:t xml:space="preserve">RUBRO </w:t>
      </w:r>
      <w:r>
        <w:rPr>
          <w:rFonts w:ascii="Verdana" w:hAnsi="Verdana"/>
          <w:b/>
          <w:sz w:val="18"/>
          <w:szCs w:val="18"/>
        </w:rPr>
        <w:t>3, Punto II)</w:t>
      </w:r>
    </w:p>
    <w:p w14:paraId="388F3894" w14:textId="129497A8" w:rsidR="00F22201" w:rsidRPr="004B7F4A" w:rsidRDefault="00F22201" w:rsidP="00A234CE">
      <w:pPr>
        <w:pStyle w:val="Prrafodelista"/>
        <w:numPr>
          <w:ilvl w:val="0"/>
          <w:numId w:val="26"/>
        </w:numPr>
        <w:spacing w:after="120" w:line="259" w:lineRule="auto"/>
        <w:ind w:left="851" w:firstLine="0"/>
        <w:contextualSpacing/>
        <w:jc w:val="both"/>
        <w:rPr>
          <w:rFonts w:ascii="Verdana" w:hAnsi="Verdana"/>
          <w:sz w:val="18"/>
          <w:szCs w:val="18"/>
        </w:rPr>
      </w:pPr>
      <w:r w:rsidRPr="004B7F4A">
        <w:rPr>
          <w:rFonts w:ascii="Verdana" w:hAnsi="Verdana"/>
          <w:sz w:val="18"/>
          <w:szCs w:val="18"/>
        </w:rPr>
        <w:t>Organigrama de trabajo o esquema estructural donde se observe la organización y distribución de los recursos humanos propuestos por el LICITANTE, anexar copia de la CURP por cada persona asignada en algún rol.</w:t>
      </w:r>
      <w:r>
        <w:rPr>
          <w:rFonts w:ascii="Verdana" w:hAnsi="Verdana"/>
          <w:sz w:val="18"/>
          <w:szCs w:val="18"/>
        </w:rPr>
        <w:t xml:space="preserve"> </w:t>
      </w:r>
      <w:r w:rsidRPr="00D66F4A">
        <w:rPr>
          <w:rFonts w:ascii="Verdana" w:hAnsi="Verdana"/>
          <w:b/>
          <w:sz w:val="18"/>
          <w:szCs w:val="18"/>
        </w:rPr>
        <w:t>(</w:t>
      </w:r>
      <w:r w:rsidR="00585655">
        <w:rPr>
          <w:rFonts w:ascii="Verdana" w:hAnsi="Verdana"/>
          <w:b/>
          <w:sz w:val="18"/>
          <w:szCs w:val="18"/>
        </w:rPr>
        <w:t xml:space="preserve">RUBRO </w:t>
      </w:r>
      <w:r>
        <w:rPr>
          <w:rFonts w:ascii="Verdana" w:hAnsi="Verdana"/>
          <w:b/>
          <w:sz w:val="18"/>
          <w:szCs w:val="18"/>
        </w:rPr>
        <w:t>3, Punto III)</w:t>
      </w:r>
    </w:p>
    <w:p w14:paraId="697A4D18" w14:textId="77777777" w:rsidR="00F22201" w:rsidRPr="002126D3" w:rsidRDefault="00F22201" w:rsidP="00F22201">
      <w:pPr>
        <w:spacing w:after="120"/>
        <w:ind w:left="851"/>
        <w:jc w:val="both"/>
        <w:rPr>
          <w:rFonts w:ascii="Verdana" w:hAnsi="Verdana"/>
          <w:b/>
          <w:sz w:val="18"/>
          <w:szCs w:val="18"/>
        </w:rPr>
      </w:pPr>
      <w:r w:rsidRPr="004B7F4A">
        <w:rPr>
          <w:rFonts w:ascii="Verdana" w:hAnsi="Verdana"/>
          <w:b/>
          <w:sz w:val="18"/>
          <w:szCs w:val="18"/>
        </w:rPr>
        <w:t>Cumplimiento de contratos</w:t>
      </w:r>
      <w:r w:rsidRPr="002126D3">
        <w:rPr>
          <w:rFonts w:ascii="Verdana" w:hAnsi="Verdana"/>
          <w:b/>
          <w:sz w:val="18"/>
          <w:szCs w:val="18"/>
        </w:rPr>
        <w:t>:</w:t>
      </w:r>
    </w:p>
    <w:p w14:paraId="269274FF" w14:textId="4D05CF43" w:rsidR="00D44510" w:rsidRPr="00F22201" w:rsidRDefault="00F22201" w:rsidP="00A234CE">
      <w:pPr>
        <w:pStyle w:val="Prrafodelista"/>
        <w:numPr>
          <w:ilvl w:val="0"/>
          <w:numId w:val="26"/>
        </w:numPr>
        <w:spacing w:after="120" w:line="259" w:lineRule="auto"/>
        <w:ind w:left="851" w:firstLine="0"/>
        <w:contextualSpacing/>
        <w:jc w:val="both"/>
        <w:rPr>
          <w:rFonts w:ascii="Verdana" w:hAnsi="Verdana"/>
          <w:sz w:val="18"/>
          <w:szCs w:val="18"/>
        </w:rPr>
      </w:pPr>
      <w:r w:rsidRPr="002126D3">
        <w:rPr>
          <w:rFonts w:ascii="Verdana" w:hAnsi="Verdana"/>
          <w:sz w:val="18"/>
          <w:szCs w:val="18"/>
        </w:rPr>
        <w:t>Documento en el que conste la cancelación de la garantía de cumplimiento o la carta del cliente que manifieste expresamente el cumplimiento satisfactorio de los servicios prestados en congruencia con los contratos que presente el LICITANTE.</w:t>
      </w:r>
      <w:r>
        <w:rPr>
          <w:rFonts w:ascii="Verdana" w:hAnsi="Verdana"/>
          <w:sz w:val="18"/>
          <w:szCs w:val="18"/>
        </w:rPr>
        <w:t xml:space="preserve"> </w:t>
      </w:r>
      <w:r w:rsidRPr="00D66F4A">
        <w:rPr>
          <w:rFonts w:ascii="Verdana" w:hAnsi="Verdana"/>
          <w:b/>
          <w:sz w:val="18"/>
          <w:szCs w:val="18"/>
        </w:rPr>
        <w:t>(</w:t>
      </w:r>
      <w:r w:rsidR="00585655">
        <w:rPr>
          <w:rFonts w:ascii="Verdana" w:hAnsi="Verdana"/>
          <w:b/>
          <w:sz w:val="18"/>
          <w:szCs w:val="18"/>
        </w:rPr>
        <w:t xml:space="preserve">RUBRO </w:t>
      </w:r>
      <w:r>
        <w:rPr>
          <w:rFonts w:ascii="Verdana" w:hAnsi="Verdana"/>
          <w:b/>
          <w:sz w:val="18"/>
          <w:szCs w:val="18"/>
        </w:rPr>
        <w:t>4, Punto I)</w:t>
      </w:r>
    </w:p>
    <w:p w14:paraId="623009A4" w14:textId="5BD6BC81" w:rsidR="00A01E80" w:rsidRPr="00A01E80" w:rsidRDefault="00A01E80" w:rsidP="00A01E80">
      <w:pPr>
        <w:tabs>
          <w:tab w:val="left" w:pos="1134"/>
        </w:tabs>
        <w:spacing w:after="120"/>
        <w:ind w:left="851"/>
        <w:jc w:val="both"/>
        <w:rPr>
          <w:rFonts w:ascii="Arial" w:hAnsi="Arial" w:cs="Arial"/>
          <w:b/>
          <w:sz w:val="20"/>
          <w:szCs w:val="20"/>
        </w:rPr>
      </w:pPr>
      <w:r w:rsidRPr="00A01E80">
        <w:rPr>
          <w:rFonts w:ascii="Arial" w:hAnsi="Arial" w:cs="Arial"/>
          <w:b/>
          <w:sz w:val="20"/>
          <w:szCs w:val="20"/>
        </w:rPr>
        <w:t>Se aceptarán las ofertas que cumplan con los requerimientos establecidos en esta convocatoria a la licitación y cubran la totalidad de las características técnicas establecidas en el Anexo No. 1 “Especificaciones Técnicas del Servicio”.</w:t>
      </w:r>
    </w:p>
    <w:p w14:paraId="62E5B0EE" w14:textId="0ED4BCAF" w:rsidR="00ED0EB7" w:rsidRPr="00ED0EB7" w:rsidRDefault="00ED0EB7" w:rsidP="00ED0EB7">
      <w:pPr>
        <w:overflowPunct w:val="0"/>
        <w:spacing w:line="240" w:lineRule="atLeast"/>
        <w:ind w:left="284"/>
        <w:jc w:val="both"/>
        <w:textAlignment w:val="baseline"/>
        <w:rPr>
          <w:rFonts w:ascii="Arial" w:hAnsi="Arial" w:cs="Arial"/>
          <w:b/>
          <w:bCs/>
          <w:sz w:val="20"/>
          <w:szCs w:val="20"/>
          <w:u w:val="single"/>
        </w:rPr>
      </w:pPr>
      <w:r>
        <w:rPr>
          <w:rFonts w:ascii="Arial" w:hAnsi="Arial" w:cs="Arial"/>
          <w:b/>
          <w:bCs/>
          <w:sz w:val="20"/>
          <w:szCs w:val="20"/>
          <w:u w:val="single"/>
        </w:rPr>
        <w:t>a.3</w:t>
      </w:r>
      <w:r w:rsidRPr="00ED0EB7">
        <w:rPr>
          <w:rFonts w:ascii="Arial" w:hAnsi="Arial" w:cs="Arial"/>
          <w:b/>
          <w:bCs/>
          <w:sz w:val="20"/>
          <w:szCs w:val="20"/>
          <w:u w:val="single"/>
        </w:rPr>
        <w:t>) Criterios de Evaluación técnica:</w:t>
      </w:r>
    </w:p>
    <w:p w14:paraId="20C175BA" w14:textId="77777777" w:rsidR="00ED0EB7" w:rsidRPr="00ED0EB7" w:rsidRDefault="00ED0EB7" w:rsidP="00ED0EB7">
      <w:pPr>
        <w:overflowPunct w:val="0"/>
        <w:spacing w:line="240" w:lineRule="atLeast"/>
        <w:ind w:left="284"/>
        <w:jc w:val="both"/>
        <w:textAlignment w:val="baseline"/>
        <w:rPr>
          <w:rFonts w:ascii="Arial" w:hAnsi="Arial" w:cs="Arial"/>
          <w:b/>
          <w:bCs/>
          <w:sz w:val="20"/>
          <w:szCs w:val="20"/>
          <w:u w:val="single"/>
        </w:rPr>
      </w:pPr>
    </w:p>
    <w:p w14:paraId="38CE1D30" w14:textId="793FC0F4" w:rsidR="00ED0EB7" w:rsidRPr="00ED0EB7" w:rsidRDefault="0051452E" w:rsidP="00ED0EB7">
      <w:pPr>
        <w:overflowPunct w:val="0"/>
        <w:spacing w:line="240" w:lineRule="atLeast"/>
        <w:ind w:left="284"/>
        <w:jc w:val="both"/>
        <w:textAlignment w:val="baseline"/>
        <w:rPr>
          <w:rFonts w:ascii="Arial" w:hAnsi="Arial" w:cs="Arial"/>
          <w:b/>
          <w:bCs/>
          <w:sz w:val="20"/>
          <w:szCs w:val="20"/>
        </w:rPr>
      </w:pPr>
      <w:r>
        <w:rPr>
          <w:rFonts w:ascii="Arial" w:hAnsi="Arial" w:cs="Arial"/>
          <w:bCs/>
          <w:sz w:val="20"/>
          <w:szCs w:val="20"/>
        </w:rPr>
        <w:t>La</w:t>
      </w:r>
      <w:r w:rsidRPr="0051452E">
        <w:rPr>
          <w:rFonts w:ascii="Arial" w:hAnsi="Arial" w:cs="Arial"/>
          <w:bCs/>
          <w:sz w:val="20"/>
          <w:szCs w:val="20"/>
        </w:rPr>
        <w:t xml:space="preserve"> Dirección Corporativa de Tecnologías Aplicadas a través de la Coordinación de Diseño y A</w:t>
      </w:r>
      <w:r w:rsidR="00603530">
        <w:rPr>
          <w:rFonts w:ascii="Arial" w:hAnsi="Arial" w:cs="Arial"/>
          <w:bCs/>
          <w:sz w:val="20"/>
          <w:szCs w:val="20"/>
        </w:rPr>
        <w:t>plicación de Sistemas Académico</w:t>
      </w:r>
      <w:r w:rsidR="009D21C2">
        <w:rPr>
          <w:rFonts w:ascii="Arial" w:hAnsi="Arial" w:cs="Arial"/>
          <w:bCs/>
          <w:sz w:val="20"/>
          <w:szCs w:val="20"/>
        </w:rPr>
        <w:t>s</w:t>
      </w:r>
      <w:r w:rsidR="00603530">
        <w:rPr>
          <w:rFonts w:ascii="Arial" w:hAnsi="Arial" w:cs="Arial"/>
          <w:bCs/>
          <w:sz w:val="20"/>
          <w:szCs w:val="20"/>
        </w:rPr>
        <w:t xml:space="preserve"> Escolar</w:t>
      </w:r>
      <w:r w:rsidR="00ED0EB7" w:rsidRPr="00ED0EB7">
        <w:rPr>
          <w:rFonts w:ascii="Arial" w:hAnsi="Arial" w:cs="Arial"/>
          <w:bCs/>
          <w:sz w:val="20"/>
          <w:szCs w:val="20"/>
        </w:rPr>
        <w:t xml:space="preserve">, realizará el análisis detallado a las Ofertas Técnicas presentadas por los Licitantes participantes, verificando que cumplan con lo solicitado en el </w:t>
      </w:r>
      <w:r w:rsidR="00ED0EB7" w:rsidRPr="00ED0EB7">
        <w:rPr>
          <w:rFonts w:ascii="Arial" w:hAnsi="Arial" w:cs="Arial"/>
          <w:b/>
          <w:bCs/>
          <w:sz w:val="20"/>
          <w:szCs w:val="20"/>
        </w:rPr>
        <w:t xml:space="preserve">Anexo No.1 “Especificaciones Técnicas” </w:t>
      </w:r>
      <w:r w:rsidR="00ED0EB7" w:rsidRPr="00ED0EB7">
        <w:rPr>
          <w:rFonts w:ascii="Arial" w:hAnsi="Arial" w:cs="Arial"/>
          <w:bCs/>
          <w:sz w:val="20"/>
          <w:szCs w:val="20"/>
        </w:rPr>
        <w:t xml:space="preserve">y lo correspondiente al </w:t>
      </w:r>
      <w:r w:rsidR="00ED0EB7" w:rsidRPr="00ED0EB7">
        <w:rPr>
          <w:rFonts w:ascii="Arial" w:hAnsi="Arial" w:cs="Arial"/>
          <w:b/>
          <w:bCs/>
          <w:sz w:val="20"/>
          <w:szCs w:val="20"/>
        </w:rPr>
        <w:t>inciso a) de la fracción IV.</w:t>
      </w:r>
    </w:p>
    <w:p w14:paraId="56429241" w14:textId="77777777" w:rsidR="00ED0EB7" w:rsidRPr="00ED0EB7" w:rsidRDefault="00ED0EB7" w:rsidP="00ED0EB7">
      <w:pPr>
        <w:overflowPunct w:val="0"/>
        <w:spacing w:line="240" w:lineRule="atLeast"/>
        <w:ind w:left="284"/>
        <w:jc w:val="both"/>
        <w:textAlignment w:val="baseline"/>
        <w:rPr>
          <w:rFonts w:ascii="Arial" w:hAnsi="Arial" w:cs="Arial"/>
          <w:bCs/>
          <w:sz w:val="20"/>
          <w:szCs w:val="20"/>
        </w:rPr>
      </w:pPr>
    </w:p>
    <w:p w14:paraId="52F19CF5" w14:textId="3FEF21CC" w:rsidR="00ED0EB7" w:rsidRDefault="00ED0EB7" w:rsidP="00ED0EB7">
      <w:pPr>
        <w:ind w:left="284"/>
        <w:jc w:val="both"/>
        <w:rPr>
          <w:rFonts w:ascii="Arial" w:hAnsi="Arial" w:cs="Arial"/>
          <w:sz w:val="20"/>
          <w:szCs w:val="20"/>
        </w:rPr>
      </w:pPr>
      <w:r w:rsidRPr="00ED0EB7">
        <w:rPr>
          <w:rFonts w:ascii="Arial" w:hAnsi="Arial" w:cs="Arial"/>
          <w:bCs/>
          <w:sz w:val="20"/>
          <w:szCs w:val="20"/>
        </w:rPr>
        <w:t xml:space="preserve">De acuerdo a lo establecido en el párrafo tercero del artículo 36 de la “LEY” y al 52 de su “Reglamento”, la Dirección de Infraestructura y Adquisiciones a través del área de Servicios Generales, realizará el análisis detallado a las ofertas técnicas presentadas por los licitantes participantes y se evaluarán bajo el criterio de evaluación por puntos y porcentajes </w:t>
      </w:r>
      <w:r w:rsidRPr="00ED0EB7">
        <w:rPr>
          <w:rFonts w:ascii="Arial" w:hAnsi="Arial" w:cs="Arial"/>
          <w:sz w:val="20"/>
          <w:szCs w:val="20"/>
        </w:rPr>
        <w:t>bajo las siguientes razones:</w:t>
      </w:r>
    </w:p>
    <w:p w14:paraId="53F062F4" w14:textId="5A42EFAD" w:rsidR="00D672B1" w:rsidRDefault="00D672B1" w:rsidP="00ED0EB7">
      <w:pPr>
        <w:ind w:left="284"/>
        <w:jc w:val="both"/>
        <w:rPr>
          <w:rFonts w:ascii="Arial" w:hAnsi="Arial" w:cs="Arial"/>
          <w:sz w:val="20"/>
          <w:szCs w:val="20"/>
        </w:rPr>
      </w:pPr>
    </w:p>
    <w:p w14:paraId="2C3E47AA" w14:textId="50482773" w:rsidR="00D672B1" w:rsidRPr="000A2AF6" w:rsidRDefault="00D672B1" w:rsidP="00A234CE">
      <w:pPr>
        <w:pStyle w:val="Prrafodelista"/>
        <w:numPr>
          <w:ilvl w:val="0"/>
          <w:numId w:val="20"/>
        </w:numPr>
        <w:tabs>
          <w:tab w:val="left" w:pos="426"/>
          <w:tab w:val="left" w:pos="567"/>
        </w:tabs>
        <w:ind w:left="284" w:firstLine="0"/>
        <w:contextualSpacing/>
        <w:jc w:val="both"/>
        <w:rPr>
          <w:rFonts w:ascii="Arial" w:hAnsi="Arial" w:cs="Arial"/>
          <w:b/>
          <w:sz w:val="20"/>
          <w:szCs w:val="20"/>
        </w:rPr>
      </w:pPr>
      <w:r w:rsidRPr="000A2AF6">
        <w:rPr>
          <w:rFonts w:ascii="Arial" w:hAnsi="Arial" w:cs="Arial"/>
          <w:b/>
          <w:sz w:val="20"/>
          <w:szCs w:val="20"/>
        </w:rPr>
        <w:t xml:space="preserve">El mínimo de puntaje que los licitantes deberán obtener en la evaluación de la propuesta técnica será </w:t>
      </w:r>
      <w:r w:rsidRPr="000A2AF6">
        <w:rPr>
          <w:rFonts w:ascii="Arial" w:hAnsi="Arial" w:cs="Arial"/>
          <w:b/>
          <w:sz w:val="20"/>
          <w:szCs w:val="20"/>
          <w:u w:val="single"/>
        </w:rPr>
        <w:t xml:space="preserve">de </w:t>
      </w:r>
      <w:r>
        <w:rPr>
          <w:rFonts w:ascii="Arial" w:hAnsi="Arial" w:cs="Arial"/>
          <w:b/>
          <w:sz w:val="20"/>
          <w:szCs w:val="20"/>
          <w:u w:val="single"/>
        </w:rPr>
        <w:t>45 puntos de los 6</w:t>
      </w:r>
      <w:r w:rsidRPr="000A2AF6">
        <w:rPr>
          <w:rFonts w:ascii="Arial" w:hAnsi="Arial" w:cs="Arial"/>
          <w:b/>
          <w:sz w:val="20"/>
          <w:szCs w:val="20"/>
          <w:u w:val="single"/>
        </w:rPr>
        <w:t>0 máximos</w:t>
      </w:r>
      <w:r w:rsidRPr="000A2AF6">
        <w:rPr>
          <w:rFonts w:ascii="Arial" w:hAnsi="Arial" w:cs="Arial"/>
          <w:b/>
          <w:sz w:val="20"/>
          <w:szCs w:val="20"/>
        </w:rPr>
        <w:t xml:space="preserve"> que se pueden obtener de su evaluación. </w:t>
      </w:r>
    </w:p>
    <w:p w14:paraId="6C5021BE" w14:textId="77777777" w:rsidR="00D672B1" w:rsidRPr="000A2AF6" w:rsidRDefault="00D672B1" w:rsidP="00D672B1">
      <w:pPr>
        <w:tabs>
          <w:tab w:val="left" w:pos="426"/>
          <w:tab w:val="left" w:pos="567"/>
        </w:tabs>
        <w:ind w:left="284"/>
        <w:jc w:val="both"/>
        <w:rPr>
          <w:rFonts w:ascii="Arial" w:hAnsi="Arial" w:cs="Arial"/>
          <w:b/>
          <w:sz w:val="20"/>
          <w:szCs w:val="20"/>
        </w:rPr>
      </w:pPr>
    </w:p>
    <w:p w14:paraId="592B5FD2" w14:textId="1833DAC3" w:rsidR="00D672B1" w:rsidRDefault="00D672B1" w:rsidP="00A234CE">
      <w:pPr>
        <w:pStyle w:val="Prrafodelista"/>
        <w:numPr>
          <w:ilvl w:val="0"/>
          <w:numId w:val="20"/>
        </w:numPr>
        <w:tabs>
          <w:tab w:val="left" w:pos="426"/>
          <w:tab w:val="left" w:pos="567"/>
        </w:tabs>
        <w:ind w:left="284" w:firstLine="0"/>
        <w:contextualSpacing/>
        <w:jc w:val="both"/>
        <w:rPr>
          <w:rFonts w:ascii="Arial" w:hAnsi="Arial" w:cs="Arial"/>
          <w:sz w:val="20"/>
          <w:szCs w:val="20"/>
        </w:rPr>
      </w:pPr>
      <w:r w:rsidRPr="006C7E85">
        <w:rPr>
          <w:rFonts w:ascii="Arial" w:hAnsi="Arial" w:cs="Arial"/>
          <w:sz w:val="20"/>
          <w:szCs w:val="20"/>
        </w:rPr>
        <w:t xml:space="preserve">Por lo tanto, el máximo valor que será factible obtener en una propuesta técnica es de </w:t>
      </w:r>
      <w:r>
        <w:rPr>
          <w:rFonts w:ascii="Arial" w:hAnsi="Arial" w:cs="Arial"/>
          <w:sz w:val="20"/>
          <w:szCs w:val="20"/>
        </w:rPr>
        <w:t>6</w:t>
      </w:r>
      <w:r w:rsidRPr="006C7E85">
        <w:rPr>
          <w:rFonts w:ascii="Arial" w:hAnsi="Arial" w:cs="Arial"/>
          <w:sz w:val="20"/>
          <w:szCs w:val="20"/>
        </w:rPr>
        <w:t xml:space="preserve">0 puntos. </w:t>
      </w:r>
    </w:p>
    <w:p w14:paraId="185C23DD" w14:textId="77777777" w:rsidR="00D672B1" w:rsidRPr="006C7E85" w:rsidRDefault="00D672B1" w:rsidP="00D672B1">
      <w:pPr>
        <w:pStyle w:val="Prrafodelista"/>
        <w:tabs>
          <w:tab w:val="left" w:pos="426"/>
          <w:tab w:val="left" w:pos="567"/>
        </w:tabs>
        <w:ind w:left="284"/>
        <w:contextualSpacing/>
        <w:jc w:val="both"/>
        <w:rPr>
          <w:rFonts w:ascii="Arial" w:hAnsi="Arial" w:cs="Arial"/>
          <w:sz w:val="20"/>
          <w:szCs w:val="20"/>
        </w:rPr>
      </w:pPr>
    </w:p>
    <w:p w14:paraId="336662D3" w14:textId="77777777" w:rsidR="00D672B1" w:rsidRPr="006C16B4" w:rsidRDefault="00D672B1" w:rsidP="00D672B1">
      <w:pPr>
        <w:ind w:left="284"/>
        <w:jc w:val="both"/>
        <w:rPr>
          <w:rFonts w:ascii="Arial" w:hAnsi="Arial" w:cs="Arial"/>
          <w:sz w:val="20"/>
          <w:szCs w:val="20"/>
        </w:rPr>
      </w:pPr>
      <w:r w:rsidRPr="006C16B4">
        <w:rPr>
          <w:rFonts w:ascii="Arial" w:hAnsi="Arial" w:cs="Arial"/>
          <w:sz w:val="20"/>
          <w:szCs w:val="20"/>
        </w:rPr>
        <w:t xml:space="preserve">El resultado de la evaluación de la propuesta técnica de cada licitante se conocerá como: </w:t>
      </w:r>
    </w:p>
    <w:p w14:paraId="79EA1868" w14:textId="77777777" w:rsidR="00D672B1" w:rsidRPr="006C16B4" w:rsidRDefault="00D672B1" w:rsidP="00D672B1">
      <w:pPr>
        <w:ind w:left="284"/>
        <w:jc w:val="both"/>
        <w:rPr>
          <w:rFonts w:ascii="Arial" w:hAnsi="Arial" w:cs="Arial"/>
          <w:sz w:val="20"/>
          <w:szCs w:val="20"/>
        </w:rPr>
      </w:pPr>
      <w:r w:rsidRPr="006C16B4">
        <w:rPr>
          <w:rFonts w:ascii="Arial" w:hAnsi="Arial" w:cs="Arial"/>
          <w:sz w:val="20"/>
          <w:szCs w:val="20"/>
        </w:rPr>
        <w:t xml:space="preserve">TPT = Total de Puntos obtenidos en la propuesta técnica. </w:t>
      </w:r>
    </w:p>
    <w:p w14:paraId="24B7533B" w14:textId="77777777" w:rsidR="00D672B1" w:rsidRPr="006C16B4" w:rsidRDefault="00D672B1" w:rsidP="00D672B1">
      <w:pPr>
        <w:ind w:left="284"/>
        <w:jc w:val="both"/>
        <w:rPr>
          <w:rFonts w:ascii="Arial" w:hAnsi="Arial" w:cs="Arial"/>
          <w:sz w:val="20"/>
          <w:szCs w:val="20"/>
        </w:rPr>
      </w:pPr>
    </w:p>
    <w:p w14:paraId="2800C53E" w14:textId="4CA1953E" w:rsidR="00D672B1" w:rsidRPr="006C16B4" w:rsidRDefault="00D672B1" w:rsidP="00A234CE">
      <w:pPr>
        <w:pStyle w:val="Prrafodelista"/>
        <w:numPr>
          <w:ilvl w:val="0"/>
          <w:numId w:val="20"/>
        </w:numPr>
        <w:tabs>
          <w:tab w:val="left" w:pos="567"/>
        </w:tabs>
        <w:ind w:left="284" w:firstLine="0"/>
        <w:contextualSpacing/>
        <w:jc w:val="both"/>
        <w:rPr>
          <w:rFonts w:ascii="Arial" w:hAnsi="Arial" w:cs="Arial"/>
          <w:sz w:val="20"/>
          <w:szCs w:val="20"/>
        </w:rPr>
      </w:pPr>
      <w:r w:rsidRPr="006C16B4">
        <w:rPr>
          <w:rFonts w:ascii="Arial" w:hAnsi="Arial" w:cs="Arial"/>
          <w:sz w:val="20"/>
          <w:szCs w:val="20"/>
        </w:rPr>
        <w:t xml:space="preserve">Posteriormente a la evaluación de puntos y porcentajes se determinará como propuesta solvente técnicamente aquélla que, como resultado de la calificación obtenida en la evaluación técnica, cumpla con un mínimo de </w:t>
      </w:r>
      <w:r w:rsidRPr="006C7E85">
        <w:rPr>
          <w:rFonts w:ascii="Arial" w:hAnsi="Arial" w:cs="Arial"/>
          <w:sz w:val="20"/>
          <w:szCs w:val="20"/>
        </w:rPr>
        <w:t xml:space="preserve">aceptación de </w:t>
      </w:r>
      <w:r>
        <w:rPr>
          <w:rFonts w:ascii="Arial" w:hAnsi="Arial" w:cs="Arial"/>
          <w:b/>
          <w:sz w:val="20"/>
          <w:szCs w:val="20"/>
          <w:u w:val="single"/>
        </w:rPr>
        <w:t>45 puntos de los 6</w:t>
      </w:r>
      <w:r w:rsidRPr="006A22E8">
        <w:rPr>
          <w:rFonts w:ascii="Arial" w:hAnsi="Arial" w:cs="Arial"/>
          <w:b/>
          <w:sz w:val="20"/>
          <w:szCs w:val="20"/>
          <w:u w:val="single"/>
        </w:rPr>
        <w:t>0 máximos</w:t>
      </w:r>
      <w:r w:rsidRPr="006C16B4">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45C346E1" w14:textId="3A6FA14E" w:rsidR="00ED0EB7" w:rsidRPr="0078176C" w:rsidRDefault="00ED0EB7" w:rsidP="00ED0EB7">
      <w:pPr>
        <w:jc w:val="both"/>
        <w:rPr>
          <w:rFonts w:ascii="Arial" w:hAnsi="Arial" w:cs="Arial"/>
          <w:sz w:val="20"/>
          <w:szCs w:val="20"/>
        </w:rPr>
      </w:pPr>
    </w:p>
    <w:p w14:paraId="6F830B90" w14:textId="77777777" w:rsidR="00ED0EB7" w:rsidRPr="0078176C" w:rsidRDefault="00ED0EB7" w:rsidP="00A234CE">
      <w:pPr>
        <w:pStyle w:val="Prrafodelista"/>
        <w:numPr>
          <w:ilvl w:val="0"/>
          <w:numId w:val="20"/>
        </w:numPr>
        <w:tabs>
          <w:tab w:val="left" w:pos="426"/>
          <w:tab w:val="left" w:pos="567"/>
        </w:tabs>
        <w:ind w:left="284" w:firstLine="0"/>
        <w:contextualSpacing/>
        <w:jc w:val="both"/>
        <w:rPr>
          <w:rFonts w:ascii="Arial" w:hAnsi="Arial" w:cs="Arial"/>
          <w:sz w:val="20"/>
          <w:szCs w:val="20"/>
        </w:rPr>
      </w:pPr>
      <w:r w:rsidRPr="0078176C">
        <w:rPr>
          <w:rFonts w:ascii="Arial" w:hAnsi="Arial" w:cs="Arial"/>
          <w:sz w:val="20"/>
          <w:szCs w:val="20"/>
        </w:rPr>
        <w:t>“Distribución de puntos”</w:t>
      </w:r>
    </w:p>
    <w:p w14:paraId="115F8DC0" w14:textId="77777777" w:rsidR="00ED0EB7" w:rsidRPr="0078176C" w:rsidRDefault="00ED0EB7" w:rsidP="00AF21C4">
      <w:pPr>
        <w:ind w:left="284"/>
        <w:jc w:val="both"/>
        <w:rPr>
          <w:rFonts w:ascii="Arial" w:hAnsi="Arial" w:cs="Arial"/>
          <w:sz w:val="20"/>
          <w:szCs w:val="20"/>
        </w:rPr>
      </w:pPr>
    </w:p>
    <w:p w14:paraId="19CDAABC" w14:textId="44164739" w:rsidR="00ED0EB7" w:rsidRDefault="00ED0EB7" w:rsidP="00AF21C4">
      <w:pPr>
        <w:ind w:left="284"/>
        <w:jc w:val="both"/>
        <w:rPr>
          <w:rFonts w:ascii="Arial" w:hAnsi="Arial" w:cs="Arial"/>
          <w:sz w:val="20"/>
          <w:szCs w:val="20"/>
        </w:rPr>
      </w:pPr>
      <w:r w:rsidRPr="0078176C">
        <w:rPr>
          <w:rFonts w:ascii="Arial" w:hAnsi="Arial" w:cs="Arial"/>
          <w:sz w:val="20"/>
          <w:szCs w:val="20"/>
        </w:rPr>
        <w:t>La evaluación de las propuestas se realizará a través del mecanismo de puntos y porcentajes, de acuerdo a los siguientes rubro</w:t>
      </w:r>
      <w:r>
        <w:rPr>
          <w:rFonts w:ascii="Arial" w:hAnsi="Arial" w:cs="Arial"/>
          <w:sz w:val="20"/>
          <w:szCs w:val="20"/>
        </w:rPr>
        <w:t>s</w:t>
      </w:r>
      <w:r w:rsidR="00D72388">
        <w:rPr>
          <w:rFonts w:ascii="Arial" w:hAnsi="Arial" w:cs="Arial"/>
          <w:sz w:val="20"/>
          <w:szCs w:val="20"/>
        </w:rPr>
        <w:t>:</w:t>
      </w:r>
    </w:p>
    <w:p w14:paraId="25B73FBC" w14:textId="51A115BC" w:rsidR="00A01E80" w:rsidRDefault="00A01E80" w:rsidP="00AF21C4">
      <w:pPr>
        <w:ind w:left="284"/>
        <w:jc w:val="both"/>
        <w:rPr>
          <w:rFonts w:ascii="Arial" w:hAnsi="Arial" w:cs="Arial"/>
          <w:sz w:val="20"/>
          <w:szCs w:val="20"/>
        </w:rPr>
      </w:pPr>
    </w:p>
    <w:tbl>
      <w:tblPr>
        <w:tblStyle w:val="Tablaconcuadrcula"/>
        <w:tblW w:w="8540" w:type="dxa"/>
        <w:jc w:val="center"/>
        <w:tblLook w:val="04A0" w:firstRow="1" w:lastRow="0" w:firstColumn="1" w:lastColumn="0" w:noHBand="0" w:noVBand="1"/>
      </w:tblPr>
      <w:tblGrid>
        <w:gridCol w:w="1505"/>
        <w:gridCol w:w="5352"/>
        <w:gridCol w:w="1683"/>
      </w:tblGrid>
      <w:tr w:rsidR="00A01E80" w:rsidRPr="009E6E97" w14:paraId="42331FC6" w14:textId="77777777" w:rsidTr="00A01E80">
        <w:trPr>
          <w:trHeight w:val="283"/>
          <w:jc w:val="center"/>
        </w:trPr>
        <w:tc>
          <w:tcPr>
            <w:tcW w:w="1297" w:type="dxa"/>
            <w:shd w:val="clear" w:color="auto" w:fill="FFFF00"/>
            <w:vAlign w:val="center"/>
          </w:tcPr>
          <w:p w14:paraId="7F0E9582" w14:textId="06F3D784" w:rsidR="00A01E80" w:rsidRPr="00A01E80" w:rsidRDefault="00A01E80" w:rsidP="00E80E79">
            <w:pPr>
              <w:jc w:val="center"/>
              <w:rPr>
                <w:rFonts w:ascii="Verdana" w:hAnsi="Verdana"/>
                <w:b/>
                <w:sz w:val="18"/>
                <w:szCs w:val="18"/>
                <w:highlight w:val="yellow"/>
              </w:rPr>
            </w:pPr>
            <w:r w:rsidRPr="00A01E80">
              <w:rPr>
                <w:rFonts w:ascii="Verdana" w:hAnsi="Verdana"/>
                <w:b/>
                <w:sz w:val="18"/>
                <w:szCs w:val="18"/>
                <w:highlight w:val="yellow"/>
              </w:rPr>
              <w:t>REFERENCIA</w:t>
            </w:r>
          </w:p>
        </w:tc>
        <w:tc>
          <w:tcPr>
            <w:tcW w:w="5553" w:type="dxa"/>
            <w:shd w:val="clear" w:color="auto" w:fill="FFFF00"/>
            <w:vAlign w:val="center"/>
          </w:tcPr>
          <w:p w14:paraId="6D8AA199" w14:textId="2EB6707A" w:rsidR="00A01E80" w:rsidRPr="00A01E80" w:rsidRDefault="00A01E80" w:rsidP="00E80E79">
            <w:pPr>
              <w:jc w:val="center"/>
              <w:rPr>
                <w:rFonts w:ascii="Verdana" w:hAnsi="Verdana"/>
                <w:b/>
                <w:sz w:val="18"/>
                <w:szCs w:val="18"/>
                <w:highlight w:val="yellow"/>
              </w:rPr>
            </w:pPr>
            <w:r w:rsidRPr="00A01E80">
              <w:rPr>
                <w:rFonts w:ascii="Verdana" w:hAnsi="Verdana"/>
                <w:b/>
                <w:sz w:val="18"/>
                <w:szCs w:val="18"/>
                <w:highlight w:val="yellow"/>
              </w:rPr>
              <w:t>RUBROS</w:t>
            </w:r>
          </w:p>
        </w:tc>
        <w:tc>
          <w:tcPr>
            <w:tcW w:w="1690" w:type="dxa"/>
            <w:shd w:val="clear" w:color="auto" w:fill="FFFF00"/>
            <w:vAlign w:val="center"/>
          </w:tcPr>
          <w:p w14:paraId="7A6650B5" w14:textId="7F14E653" w:rsidR="00A01E80" w:rsidRPr="00A01E80" w:rsidRDefault="00A01E80" w:rsidP="00E80E79">
            <w:pPr>
              <w:jc w:val="center"/>
              <w:rPr>
                <w:rFonts w:ascii="Verdana" w:hAnsi="Verdana"/>
                <w:b/>
                <w:sz w:val="18"/>
                <w:szCs w:val="18"/>
                <w:highlight w:val="yellow"/>
              </w:rPr>
            </w:pPr>
            <w:r w:rsidRPr="00A01E80">
              <w:rPr>
                <w:rFonts w:ascii="Verdana" w:hAnsi="Verdana"/>
                <w:b/>
                <w:sz w:val="18"/>
                <w:szCs w:val="18"/>
                <w:highlight w:val="yellow"/>
              </w:rPr>
              <w:t>ASIGNACIÓN DE PUNTOS</w:t>
            </w:r>
          </w:p>
        </w:tc>
      </w:tr>
      <w:tr w:rsidR="00A01E80" w:rsidRPr="009E6E97" w14:paraId="2120A138" w14:textId="77777777" w:rsidTr="00E80E79">
        <w:trPr>
          <w:trHeight w:val="283"/>
          <w:jc w:val="center"/>
        </w:trPr>
        <w:tc>
          <w:tcPr>
            <w:tcW w:w="1297" w:type="dxa"/>
            <w:vAlign w:val="center"/>
          </w:tcPr>
          <w:p w14:paraId="3E56B7AF" w14:textId="604301A6" w:rsidR="00A01E80" w:rsidRPr="00A01E80" w:rsidRDefault="009014FE" w:rsidP="00E80E79">
            <w:pPr>
              <w:jc w:val="center"/>
              <w:rPr>
                <w:rFonts w:ascii="Verdana" w:hAnsi="Verdana"/>
                <w:sz w:val="18"/>
                <w:szCs w:val="18"/>
              </w:rPr>
            </w:pPr>
            <w:r>
              <w:rPr>
                <w:rFonts w:ascii="Verdana" w:hAnsi="Verdana"/>
                <w:sz w:val="18"/>
                <w:szCs w:val="18"/>
              </w:rPr>
              <w:t>1</w:t>
            </w:r>
          </w:p>
        </w:tc>
        <w:tc>
          <w:tcPr>
            <w:tcW w:w="5553" w:type="dxa"/>
            <w:vAlign w:val="center"/>
          </w:tcPr>
          <w:p w14:paraId="1FD19CBA" w14:textId="77777777" w:rsidR="00A01E80" w:rsidRPr="00A01E80" w:rsidRDefault="00A01E80" w:rsidP="00E80E79">
            <w:pPr>
              <w:rPr>
                <w:rFonts w:ascii="Verdana" w:hAnsi="Verdana"/>
                <w:sz w:val="18"/>
                <w:szCs w:val="18"/>
              </w:rPr>
            </w:pPr>
            <w:r w:rsidRPr="00A01E80">
              <w:rPr>
                <w:rFonts w:ascii="Verdana" w:hAnsi="Verdana"/>
                <w:sz w:val="18"/>
                <w:szCs w:val="18"/>
              </w:rPr>
              <w:t>Capacidad del LICITANTE.</w:t>
            </w:r>
          </w:p>
        </w:tc>
        <w:tc>
          <w:tcPr>
            <w:tcW w:w="1690" w:type="dxa"/>
            <w:vAlign w:val="center"/>
          </w:tcPr>
          <w:p w14:paraId="4776517A" w14:textId="77777777" w:rsidR="00A01E80" w:rsidRPr="00A01E80" w:rsidRDefault="00A01E80" w:rsidP="00E80E79">
            <w:pPr>
              <w:jc w:val="center"/>
              <w:rPr>
                <w:rFonts w:ascii="Verdana" w:hAnsi="Verdana"/>
                <w:sz w:val="18"/>
                <w:szCs w:val="18"/>
              </w:rPr>
            </w:pPr>
            <w:r w:rsidRPr="00A01E80">
              <w:rPr>
                <w:rFonts w:ascii="Verdana" w:hAnsi="Verdana"/>
                <w:sz w:val="18"/>
                <w:szCs w:val="18"/>
              </w:rPr>
              <w:t>24</w:t>
            </w:r>
          </w:p>
        </w:tc>
      </w:tr>
      <w:tr w:rsidR="00A01E80" w:rsidRPr="009E6E97" w14:paraId="54932DD7" w14:textId="77777777" w:rsidTr="00E80E79">
        <w:trPr>
          <w:trHeight w:val="283"/>
          <w:jc w:val="center"/>
        </w:trPr>
        <w:tc>
          <w:tcPr>
            <w:tcW w:w="1297" w:type="dxa"/>
            <w:vAlign w:val="center"/>
          </w:tcPr>
          <w:p w14:paraId="7BD5AA65" w14:textId="7D0A01F6" w:rsidR="00A01E80" w:rsidRPr="00A01E80" w:rsidRDefault="009014FE" w:rsidP="00E80E79">
            <w:pPr>
              <w:jc w:val="center"/>
              <w:rPr>
                <w:rFonts w:ascii="Verdana" w:hAnsi="Verdana"/>
                <w:sz w:val="18"/>
                <w:szCs w:val="18"/>
              </w:rPr>
            </w:pPr>
            <w:r>
              <w:rPr>
                <w:rFonts w:ascii="Verdana" w:hAnsi="Verdana"/>
                <w:sz w:val="18"/>
                <w:szCs w:val="18"/>
              </w:rPr>
              <w:t>2</w:t>
            </w:r>
          </w:p>
        </w:tc>
        <w:tc>
          <w:tcPr>
            <w:tcW w:w="5553" w:type="dxa"/>
            <w:vAlign w:val="center"/>
          </w:tcPr>
          <w:p w14:paraId="4EF6E8B7" w14:textId="77777777" w:rsidR="00A01E80" w:rsidRPr="00A01E80" w:rsidRDefault="00A01E80" w:rsidP="00E80E79">
            <w:pPr>
              <w:rPr>
                <w:rFonts w:ascii="Verdana" w:hAnsi="Verdana"/>
                <w:sz w:val="18"/>
                <w:szCs w:val="18"/>
              </w:rPr>
            </w:pPr>
            <w:r w:rsidRPr="00A01E80">
              <w:rPr>
                <w:rFonts w:ascii="Verdana" w:hAnsi="Verdana"/>
                <w:sz w:val="18"/>
                <w:szCs w:val="18"/>
              </w:rPr>
              <w:t>Experiencia y especialidad del LICITANTE.</w:t>
            </w:r>
          </w:p>
        </w:tc>
        <w:tc>
          <w:tcPr>
            <w:tcW w:w="1690" w:type="dxa"/>
            <w:vAlign w:val="center"/>
          </w:tcPr>
          <w:p w14:paraId="714A906A" w14:textId="77777777" w:rsidR="00A01E80" w:rsidRPr="00A01E80" w:rsidRDefault="00A01E80" w:rsidP="00E80E79">
            <w:pPr>
              <w:jc w:val="center"/>
              <w:rPr>
                <w:rFonts w:ascii="Verdana" w:hAnsi="Verdana"/>
                <w:sz w:val="18"/>
                <w:szCs w:val="18"/>
              </w:rPr>
            </w:pPr>
            <w:r w:rsidRPr="00A01E80">
              <w:rPr>
                <w:rFonts w:ascii="Verdana" w:hAnsi="Verdana"/>
                <w:sz w:val="18"/>
                <w:szCs w:val="18"/>
              </w:rPr>
              <w:t>16</w:t>
            </w:r>
          </w:p>
        </w:tc>
      </w:tr>
      <w:tr w:rsidR="00A01E80" w:rsidRPr="009E6E97" w14:paraId="7F69E0B3" w14:textId="77777777" w:rsidTr="00E80E79">
        <w:trPr>
          <w:trHeight w:val="283"/>
          <w:jc w:val="center"/>
        </w:trPr>
        <w:tc>
          <w:tcPr>
            <w:tcW w:w="1297" w:type="dxa"/>
            <w:vAlign w:val="center"/>
          </w:tcPr>
          <w:p w14:paraId="2D526A59" w14:textId="06082C8C" w:rsidR="00A01E80" w:rsidRPr="00A01E80" w:rsidRDefault="009014FE" w:rsidP="00E80E79">
            <w:pPr>
              <w:jc w:val="center"/>
              <w:rPr>
                <w:rFonts w:ascii="Verdana" w:hAnsi="Verdana"/>
                <w:sz w:val="18"/>
                <w:szCs w:val="18"/>
              </w:rPr>
            </w:pPr>
            <w:r>
              <w:rPr>
                <w:rFonts w:ascii="Verdana" w:hAnsi="Verdana"/>
                <w:sz w:val="18"/>
                <w:szCs w:val="18"/>
              </w:rPr>
              <w:t>3</w:t>
            </w:r>
          </w:p>
        </w:tc>
        <w:tc>
          <w:tcPr>
            <w:tcW w:w="5553" w:type="dxa"/>
            <w:vAlign w:val="center"/>
          </w:tcPr>
          <w:p w14:paraId="4DC6989F" w14:textId="77777777" w:rsidR="00A01E80" w:rsidRPr="00A01E80" w:rsidRDefault="00A01E80" w:rsidP="00E80E79">
            <w:pPr>
              <w:rPr>
                <w:rFonts w:ascii="Verdana" w:hAnsi="Verdana"/>
                <w:sz w:val="18"/>
                <w:szCs w:val="18"/>
              </w:rPr>
            </w:pPr>
            <w:r w:rsidRPr="00A01E80">
              <w:rPr>
                <w:rFonts w:ascii="Verdana" w:hAnsi="Verdana"/>
                <w:sz w:val="18"/>
                <w:szCs w:val="18"/>
              </w:rPr>
              <w:t>Propuesta de trabajo.</w:t>
            </w:r>
          </w:p>
        </w:tc>
        <w:tc>
          <w:tcPr>
            <w:tcW w:w="1690" w:type="dxa"/>
            <w:vAlign w:val="center"/>
          </w:tcPr>
          <w:p w14:paraId="56D9DFC1" w14:textId="77777777" w:rsidR="00A01E80" w:rsidRPr="00A01E80" w:rsidRDefault="00A01E80" w:rsidP="00E80E79">
            <w:pPr>
              <w:jc w:val="center"/>
              <w:rPr>
                <w:rFonts w:ascii="Verdana" w:hAnsi="Verdana"/>
                <w:sz w:val="18"/>
                <w:szCs w:val="18"/>
              </w:rPr>
            </w:pPr>
            <w:r w:rsidRPr="00A01E80">
              <w:rPr>
                <w:rFonts w:ascii="Verdana" w:hAnsi="Verdana"/>
                <w:sz w:val="18"/>
                <w:szCs w:val="18"/>
              </w:rPr>
              <w:t>12</w:t>
            </w:r>
          </w:p>
        </w:tc>
      </w:tr>
      <w:tr w:rsidR="00A01E80" w:rsidRPr="009E6E97" w14:paraId="517CA3C3" w14:textId="77777777" w:rsidTr="00E80E79">
        <w:trPr>
          <w:trHeight w:val="283"/>
          <w:jc w:val="center"/>
        </w:trPr>
        <w:tc>
          <w:tcPr>
            <w:tcW w:w="1297" w:type="dxa"/>
            <w:vAlign w:val="center"/>
          </w:tcPr>
          <w:p w14:paraId="1BDE4152" w14:textId="0E759113" w:rsidR="00A01E80" w:rsidRPr="00A01E80" w:rsidRDefault="0019735E" w:rsidP="00E80E79">
            <w:pPr>
              <w:jc w:val="center"/>
              <w:rPr>
                <w:rFonts w:ascii="Verdana" w:hAnsi="Verdana"/>
                <w:sz w:val="18"/>
                <w:szCs w:val="18"/>
              </w:rPr>
            </w:pPr>
            <w:r>
              <w:rPr>
                <w:rFonts w:ascii="Verdana" w:hAnsi="Verdana"/>
                <w:sz w:val="18"/>
                <w:szCs w:val="18"/>
              </w:rPr>
              <w:t>4</w:t>
            </w:r>
          </w:p>
        </w:tc>
        <w:tc>
          <w:tcPr>
            <w:tcW w:w="5553" w:type="dxa"/>
            <w:vAlign w:val="center"/>
          </w:tcPr>
          <w:p w14:paraId="387C97DE" w14:textId="77777777" w:rsidR="00A01E80" w:rsidRPr="00A01E80" w:rsidRDefault="00A01E80" w:rsidP="00E80E79">
            <w:pPr>
              <w:rPr>
                <w:rFonts w:ascii="Verdana" w:hAnsi="Verdana"/>
                <w:sz w:val="18"/>
                <w:szCs w:val="18"/>
              </w:rPr>
            </w:pPr>
            <w:r w:rsidRPr="00A01E80">
              <w:rPr>
                <w:rFonts w:ascii="Verdana" w:hAnsi="Verdana"/>
                <w:sz w:val="18"/>
                <w:szCs w:val="18"/>
              </w:rPr>
              <w:t>Complimiento de contratos.</w:t>
            </w:r>
          </w:p>
        </w:tc>
        <w:tc>
          <w:tcPr>
            <w:tcW w:w="1690" w:type="dxa"/>
            <w:vAlign w:val="center"/>
          </w:tcPr>
          <w:p w14:paraId="1EDAF884" w14:textId="77777777" w:rsidR="00A01E80" w:rsidRPr="00A01E80" w:rsidRDefault="00A01E80" w:rsidP="00E80E79">
            <w:pPr>
              <w:jc w:val="center"/>
              <w:rPr>
                <w:rFonts w:ascii="Verdana" w:hAnsi="Verdana"/>
                <w:sz w:val="18"/>
                <w:szCs w:val="18"/>
              </w:rPr>
            </w:pPr>
            <w:r w:rsidRPr="00A01E80">
              <w:rPr>
                <w:rFonts w:ascii="Verdana" w:hAnsi="Verdana"/>
                <w:sz w:val="18"/>
                <w:szCs w:val="18"/>
              </w:rPr>
              <w:t>8</w:t>
            </w:r>
          </w:p>
        </w:tc>
      </w:tr>
      <w:tr w:rsidR="00A01E80" w:rsidRPr="009E6E97" w14:paraId="3B7058F4" w14:textId="77777777" w:rsidTr="00E80E79">
        <w:trPr>
          <w:trHeight w:val="283"/>
          <w:jc w:val="center"/>
        </w:trPr>
        <w:tc>
          <w:tcPr>
            <w:tcW w:w="6850" w:type="dxa"/>
            <w:gridSpan w:val="2"/>
            <w:vAlign w:val="center"/>
          </w:tcPr>
          <w:p w14:paraId="35A35871" w14:textId="77777777" w:rsidR="00A01E80" w:rsidRPr="00A01E80" w:rsidRDefault="00A01E80" w:rsidP="00E80E79">
            <w:pPr>
              <w:jc w:val="center"/>
              <w:rPr>
                <w:rFonts w:ascii="Verdana" w:hAnsi="Verdana"/>
                <w:b/>
                <w:sz w:val="18"/>
                <w:szCs w:val="18"/>
              </w:rPr>
            </w:pPr>
            <w:r w:rsidRPr="00A01E80">
              <w:rPr>
                <w:rFonts w:ascii="Verdana" w:hAnsi="Verdana"/>
                <w:b/>
                <w:sz w:val="18"/>
                <w:szCs w:val="18"/>
              </w:rPr>
              <w:t>Total</w:t>
            </w:r>
          </w:p>
        </w:tc>
        <w:tc>
          <w:tcPr>
            <w:tcW w:w="1690" w:type="dxa"/>
            <w:vAlign w:val="center"/>
          </w:tcPr>
          <w:p w14:paraId="5684B068" w14:textId="77777777" w:rsidR="00A01E80" w:rsidRPr="00A01E80" w:rsidRDefault="00A01E80" w:rsidP="00E80E79">
            <w:pPr>
              <w:jc w:val="center"/>
              <w:rPr>
                <w:rFonts w:ascii="Verdana" w:hAnsi="Verdana"/>
                <w:b/>
                <w:sz w:val="18"/>
                <w:szCs w:val="18"/>
              </w:rPr>
            </w:pPr>
            <w:r w:rsidRPr="00A01E80">
              <w:rPr>
                <w:rFonts w:ascii="Verdana" w:hAnsi="Verdana"/>
                <w:b/>
                <w:sz w:val="18"/>
                <w:szCs w:val="18"/>
              </w:rPr>
              <w:t>60</w:t>
            </w:r>
          </w:p>
        </w:tc>
      </w:tr>
    </w:tbl>
    <w:p w14:paraId="021BB9AE" w14:textId="74D16A92" w:rsidR="00ED0EB7" w:rsidRDefault="00ED0EB7" w:rsidP="003D01B0">
      <w:pPr>
        <w:jc w:val="both"/>
        <w:rPr>
          <w:rFonts w:ascii="Arial" w:hAnsi="Arial" w:cs="Arial"/>
          <w:sz w:val="20"/>
          <w:szCs w:val="20"/>
        </w:rPr>
      </w:pPr>
    </w:p>
    <w:p w14:paraId="756449B6" w14:textId="77777777" w:rsidR="00ED0EB7" w:rsidRDefault="00ED0EB7" w:rsidP="00ED0EB7">
      <w:pPr>
        <w:pStyle w:val="Textoindependiente"/>
        <w:ind w:right="14"/>
        <w:jc w:val="center"/>
        <w:rPr>
          <w:b/>
        </w:rPr>
      </w:pPr>
    </w:p>
    <w:p w14:paraId="236CB345" w14:textId="77777777" w:rsidR="00ED0EB7" w:rsidRPr="0078176C" w:rsidRDefault="00ED0EB7" w:rsidP="00ED0EB7">
      <w:pPr>
        <w:pStyle w:val="Textoindependiente"/>
        <w:ind w:right="14"/>
        <w:jc w:val="center"/>
        <w:rPr>
          <w:b/>
        </w:rPr>
      </w:pPr>
      <w:r w:rsidRPr="0078176C">
        <w:rPr>
          <w:b/>
        </w:rPr>
        <w:t>“EVALUACIÓN DE LAS PROPOSICIONES A TRAVÉS DEL CRITERIO DE PUNTOS Y PORCENTAJES”</w:t>
      </w:r>
    </w:p>
    <w:p w14:paraId="163BED2A" w14:textId="388F050E" w:rsidR="00EF06CE" w:rsidRPr="00EF06CE" w:rsidRDefault="009014FE" w:rsidP="00B25D36">
      <w:pPr>
        <w:pStyle w:val="Ttulo3"/>
        <w:keepLines/>
        <w:pBdr>
          <w:top w:val="none" w:sz="0" w:space="0" w:color="auto"/>
          <w:left w:val="none" w:sz="0" w:space="0" w:color="auto"/>
          <w:bottom w:val="none" w:sz="0" w:space="0" w:color="auto"/>
          <w:right w:val="none" w:sz="0" w:space="0" w:color="auto"/>
        </w:pBdr>
        <w:shd w:val="clear" w:color="auto" w:fill="auto"/>
        <w:tabs>
          <w:tab w:val="clear" w:pos="900"/>
        </w:tabs>
        <w:spacing w:before="240" w:after="120" w:line="259" w:lineRule="auto"/>
        <w:ind w:left="1141"/>
        <w:jc w:val="left"/>
        <w:rPr>
          <w:rFonts w:eastAsiaTheme="minorHAnsi" w:cs="Arial"/>
          <w:b w:val="0"/>
          <w:sz w:val="18"/>
          <w:szCs w:val="18"/>
        </w:rPr>
      </w:pPr>
      <w:bookmarkStart w:id="3" w:name="_Toc489447533"/>
      <w:r>
        <w:rPr>
          <w:rFonts w:eastAsiaTheme="minorHAnsi" w:cs="Arial"/>
          <w:b w:val="0"/>
          <w:sz w:val="18"/>
          <w:szCs w:val="18"/>
        </w:rPr>
        <w:t>1</w:t>
      </w:r>
      <w:r w:rsidR="006E5080" w:rsidRPr="00051D7D">
        <w:rPr>
          <w:rFonts w:eastAsiaTheme="minorHAnsi" w:cs="Arial"/>
          <w:b w:val="0"/>
          <w:sz w:val="18"/>
          <w:szCs w:val="18"/>
        </w:rPr>
        <w:t xml:space="preserve"> </w:t>
      </w:r>
      <w:r w:rsidR="00EF06CE" w:rsidRPr="00051D7D">
        <w:rPr>
          <w:rFonts w:eastAsiaTheme="minorHAnsi" w:cs="Arial"/>
          <w:b w:val="0"/>
          <w:sz w:val="18"/>
          <w:szCs w:val="18"/>
        </w:rPr>
        <w:t>RUBRO</w:t>
      </w:r>
      <w:r w:rsidR="00EF06CE" w:rsidRPr="00EF06CE">
        <w:rPr>
          <w:rFonts w:eastAsiaTheme="minorHAnsi" w:cs="Arial"/>
          <w:b w:val="0"/>
          <w:sz w:val="18"/>
          <w:szCs w:val="18"/>
        </w:rPr>
        <w:t>: Capacidad del LICITANTE</w:t>
      </w:r>
      <w:bookmarkEnd w:id="3"/>
    </w:p>
    <w:p w14:paraId="14063303" w14:textId="77777777" w:rsidR="00EF06CE" w:rsidRPr="00EF06CE" w:rsidRDefault="00EF06CE" w:rsidP="00EF06CE">
      <w:pPr>
        <w:spacing w:after="120"/>
        <w:jc w:val="both"/>
        <w:rPr>
          <w:rFonts w:ascii="Arial" w:hAnsi="Arial" w:cs="Arial"/>
          <w:sz w:val="18"/>
          <w:szCs w:val="18"/>
        </w:rPr>
      </w:pPr>
      <w:r w:rsidRPr="00EF06CE">
        <w:rPr>
          <w:rFonts w:ascii="Arial" w:hAnsi="Arial" w:cs="Arial"/>
          <w:sz w:val="18"/>
          <w:szCs w:val="18"/>
        </w:rPr>
        <w:t>Consiste en demostrar la capacidad técnica, los recursos económicos y el equipamiento que ofrece el LICITANTE para prestar los servicios requeridos. De igual manera se considerará a las empresas que cuenten con trabajadores con discapacidad, cuando menos en un cinco por ciento de la totalidad de su planta de empleados. Igualmente se considerará a MIPYMES que produzcan bienes con innovación tecnológica relacionados directamente con la prestación del presente servicio.</w:t>
      </w:r>
    </w:p>
    <w:p w14:paraId="4CDFA9E5" w14:textId="77777777" w:rsidR="00EF06CE" w:rsidRPr="00EF06CE" w:rsidRDefault="00EF06CE" w:rsidP="00EF06CE">
      <w:pPr>
        <w:spacing w:after="120"/>
        <w:jc w:val="both"/>
        <w:rPr>
          <w:rFonts w:ascii="Arial" w:hAnsi="Arial" w:cs="Arial"/>
          <w:sz w:val="18"/>
          <w:szCs w:val="18"/>
        </w:rPr>
      </w:pPr>
      <w:r w:rsidRPr="00EF06CE">
        <w:rPr>
          <w:rFonts w:ascii="Arial" w:hAnsi="Arial" w:cs="Arial"/>
          <w:sz w:val="18"/>
          <w:szCs w:val="18"/>
        </w:rPr>
        <w:t xml:space="preserve">A este rubro se le otorgarán </w:t>
      </w:r>
      <w:r w:rsidRPr="00EF06CE">
        <w:rPr>
          <w:rFonts w:ascii="Arial" w:hAnsi="Arial" w:cs="Arial"/>
          <w:b/>
          <w:sz w:val="18"/>
          <w:szCs w:val="18"/>
        </w:rPr>
        <w:t>24 puntos</w:t>
      </w:r>
      <w:r w:rsidRPr="00EF06CE">
        <w:rPr>
          <w:rFonts w:ascii="Arial" w:hAnsi="Arial" w:cs="Arial"/>
          <w:sz w:val="18"/>
          <w:szCs w:val="18"/>
        </w:rPr>
        <w:t xml:space="preserve"> de acuerdo a lo siguiente:</w:t>
      </w:r>
    </w:p>
    <w:p w14:paraId="3B858BAF" w14:textId="77777777" w:rsidR="00EF06CE" w:rsidRPr="00EF06CE" w:rsidRDefault="00EF06CE" w:rsidP="00A234CE">
      <w:pPr>
        <w:pStyle w:val="Prrafodelista"/>
        <w:numPr>
          <w:ilvl w:val="0"/>
          <w:numId w:val="27"/>
        </w:numPr>
        <w:spacing w:after="120" w:line="259" w:lineRule="auto"/>
        <w:contextualSpacing/>
        <w:jc w:val="both"/>
        <w:rPr>
          <w:rFonts w:ascii="Arial" w:hAnsi="Arial" w:cs="Arial"/>
          <w:sz w:val="18"/>
          <w:szCs w:val="18"/>
        </w:rPr>
      </w:pPr>
      <w:r w:rsidRPr="00EF06CE">
        <w:rPr>
          <w:rFonts w:ascii="Arial" w:hAnsi="Arial" w:cs="Arial"/>
          <w:b/>
          <w:sz w:val="18"/>
          <w:szCs w:val="18"/>
        </w:rPr>
        <w:t>SUBRUBRO:</w:t>
      </w:r>
      <w:r w:rsidRPr="00EF06CE">
        <w:rPr>
          <w:rFonts w:ascii="Arial" w:hAnsi="Arial" w:cs="Arial"/>
          <w:sz w:val="18"/>
          <w:szCs w:val="18"/>
        </w:rPr>
        <w:t xml:space="preserve"> Certificaciones, equipamiento y recursos económicos del LICITANTE:</w:t>
      </w:r>
    </w:p>
    <w:p w14:paraId="0D4C9C15" w14:textId="77777777" w:rsidR="00EF06CE" w:rsidRPr="00EF06CE" w:rsidRDefault="00EF06CE" w:rsidP="00EF06CE">
      <w:pPr>
        <w:pStyle w:val="Prrafodelista"/>
        <w:spacing w:after="120"/>
        <w:jc w:val="both"/>
        <w:rPr>
          <w:rFonts w:ascii="Arial" w:hAnsi="Arial" w:cs="Arial"/>
          <w:sz w:val="18"/>
          <w:szCs w:val="18"/>
        </w:rPr>
      </w:pPr>
      <w:r w:rsidRPr="00EF06CE">
        <w:rPr>
          <w:rFonts w:ascii="Arial" w:hAnsi="Arial" w:cs="Arial"/>
          <w:sz w:val="18"/>
          <w:szCs w:val="18"/>
        </w:rPr>
        <w:t xml:space="preserve">Asignación de </w:t>
      </w:r>
      <w:r w:rsidRPr="00EF06CE">
        <w:rPr>
          <w:rFonts w:ascii="Arial" w:hAnsi="Arial" w:cs="Arial"/>
          <w:b/>
          <w:sz w:val="18"/>
          <w:szCs w:val="18"/>
        </w:rPr>
        <w:t>22 puntos</w:t>
      </w:r>
      <w:r w:rsidRPr="00EF06CE">
        <w:rPr>
          <w:rFonts w:ascii="Arial" w:hAnsi="Arial" w:cs="Arial"/>
          <w:sz w:val="18"/>
          <w:szCs w:val="18"/>
        </w:rPr>
        <w:t>.</w:t>
      </w:r>
    </w:p>
    <w:p w14:paraId="4F0C8D7F" w14:textId="77777777" w:rsidR="00EF06CE" w:rsidRPr="00EF06CE" w:rsidRDefault="00EF06CE" w:rsidP="00EF06CE">
      <w:pPr>
        <w:pStyle w:val="Prrafodelista"/>
        <w:spacing w:after="120"/>
        <w:jc w:val="both"/>
        <w:rPr>
          <w:rFonts w:ascii="Arial" w:hAnsi="Arial" w:cs="Arial"/>
          <w:sz w:val="18"/>
          <w:szCs w:val="18"/>
        </w:rPr>
      </w:pPr>
    </w:p>
    <w:p w14:paraId="2F9D1FFF" w14:textId="77777777" w:rsidR="00EF06CE" w:rsidRPr="00EF06CE" w:rsidRDefault="00EF06CE" w:rsidP="00A234CE">
      <w:pPr>
        <w:pStyle w:val="Prrafodelista"/>
        <w:numPr>
          <w:ilvl w:val="0"/>
          <w:numId w:val="28"/>
        </w:numPr>
        <w:spacing w:after="120" w:line="259" w:lineRule="auto"/>
        <w:contextualSpacing/>
        <w:jc w:val="both"/>
        <w:rPr>
          <w:rFonts w:ascii="Arial" w:hAnsi="Arial" w:cs="Arial"/>
          <w:sz w:val="18"/>
          <w:szCs w:val="18"/>
        </w:rPr>
      </w:pPr>
      <w:r w:rsidRPr="00EF06CE">
        <w:rPr>
          <w:rFonts w:ascii="Arial" w:hAnsi="Arial" w:cs="Arial"/>
          <w:sz w:val="18"/>
          <w:szCs w:val="18"/>
        </w:rPr>
        <w:t>Documento comprobatorio de las certificaciones con los que cuenta el Centro de Datos propuesto por el LICITANTE para brindar el servicio.</w:t>
      </w:r>
    </w:p>
    <w:p w14:paraId="39E151D4" w14:textId="77777777" w:rsidR="00EF06CE" w:rsidRPr="00EF06CE" w:rsidRDefault="00EF06CE" w:rsidP="00EF06CE">
      <w:pPr>
        <w:pStyle w:val="Prrafodelista"/>
        <w:spacing w:after="120"/>
        <w:ind w:left="1440"/>
        <w:jc w:val="both"/>
        <w:rPr>
          <w:rFonts w:ascii="Arial" w:hAnsi="Arial" w:cs="Arial"/>
          <w:sz w:val="18"/>
          <w:szCs w:val="18"/>
        </w:rPr>
      </w:pPr>
    </w:p>
    <w:p w14:paraId="140D03D7" w14:textId="77777777" w:rsidR="00EF06CE" w:rsidRPr="00EF06CE" w:rsidRDefault="00EF06CE" w:rsidP="00EF06CE">
      <w:pPr>
        <w:pStyle w:val="Prrafodelista"/>
        <w:spacing w:after="120"/>
        <w:ind w:left="1440"/>
        <w:jc w:val="both"/>
        <w:rPr>
          <w:rFonts w:ascii="Arial" w:hAnsi="Arial" w:cs="Arial"/>
          <w:sz w:val="18"/>
          <w:szCs w:val="18"/>
        </w:rPr>
      </w:pPr>
      <w:r w:rsidRPr="00EF06CE">
        <w:rPr>
          <w:rFonts w:ascii="Arial" w:hAnsi="Arial" w:cs="Arial"/>
          <w:sz w:val="18"/>
          <w:szCs w:val="18"/>
        </w:rPr>
        <w:t>El LICITANTE deberá contar con los documentos comprobatorios de las certificaciones, normas y/o informes nacionales o internacionales con que cuenta el Centro de Datos propuesto, deberá anexar copia certificada por notario público de cada una de las certificaciones.</w:t>
      </w:r>
    </w:p>
    <w:p w14:paraId="52591011" w14:textId="77777777" w:rsidR="00EF06CE" w:rsidRPr="00EF06CE" w:rsidRDefault="00EF06CE" w:rsidP="00EF06CE">
      <w:pPr>
        <w:pStyle w:val="Prrafodelista"/>
        <w:spacing w:after="120"/>
        <w:ind w:left="1440"/>
        <w:jc w:val="both"/>
        <w:rPr>
          <w:rFonts w:ascii="Arial" w:hAnsi="Arial" w:cs="Arial"/>
          <w:sz w:val="18"/>
          <w:szCs w:val="18"/>
        </w:rPr>
      </w:pPr>
    </w:p>
    <w:tbl>
      <w:tblPr>
        <w:tblStyle w:val="Tablaconcuadrcula"/>
        <w:tblW w:w="5670" w:type="dxa"/>
        <w:jc w:val="center"/>
        <w:tblLook w:val="04A0" w:firstRow="1" w:lastRow="0" w:firstColumn="1" w:lastColumn="0" w:noHBand="0" w:noVBand="1"/>
      </w:tblPr>
      <w:tblGrid>
        <w:gridCol w:w="2835"/>
        <w:gridCol w:w="2835"/>
      </w:tblGrid>
      <w:tr w:rsidR="00EF06CE" w:rsidRPr="00EF06CE" w14:paraId="6A661502" w14:textId="77777777" w:rsidTr="00EF06CE">
        <w:trPr>
          <w:trHeight w:val="283"/>
          <w:jc w:val="center"/>
        </w:trPr>
        <w:tc>
          <w:tcPr>
            <w:tcW w:w="2835" w:type="dxa"/>
            <w:shd w:val="clear" w:color="auto" w:fill="FFFF00"/>
            <w:vAlign w:val="center"/>
          </w:tcPr>
          <w:p w14:paraId="3DCA4886" w14:textId="77777777" w:rsidR="00EF06CE" w:rsidRPr="00EF06CE" w:rsidRDefault="00EF06CE" w:rsidP="00B2147D">
            <w:pPr>
              <w:pStyle w:val="Prrafodelista"/>
              <w:ind w:left="0"/>
              <w:jc w:val="center"/>
              <w:rPr>
                <w:rFonts w:ascii="Arial" w:hAnsi="Arial" w:cs="Arial"/>
                <w:b/>
                <w:sz w:val="18"/>
                <w:szCs w:val="18"/>
              </w:rPr>
            </w:pPr>
            <w:r w:rsidRPr="00EF06CE">
              <w:rPr>
                <w:rFonts w:ascii="Arial" w:hAnsi="Arial" w:cs="Arial"/>
                <w:b/>
                <w:sz w:val="18"/>
                <w:szCs w:val="18"/>
              </w:rPr>
              <w:t>Elementos a evaluar</w:t>
            </w:r>
          </w:p>
        </w:tc>
        <w:tc>
          <w:tcPr>
            <w:tcW w:w="2835" w:type="dxa"/>
            <w:shd w:val="clear" w:color="auto" w:fill="FFFF00"/>
            <w:vAlign w:val="center"/>
          </w:tcPr>
          <w:p w14:paraId="144D092F" w14:textId="77777777" w:rsidR="00EF06CE" w:rsidRPr="00EF06CE" w:rsidRDefault="00EF06CE" w:rsidP="00B2147D">
            <w:pPr>
              <w:pStyle w:val="Prrafodelista"/>
              <w:ind w:left="0"/>
              <w:jc w:val="center"/>
              <w:rPr>
                <w:rFonts w:ascii="Arial" w:hAnsi="Arial" w:cs="Arial"/>
                <w:b/>
                <w:sz w:val="18"/>
                <w:szCs w:val="18"/>
              </w:rPr>
            </w:pPr>
            <w:r w:rsidRPr="00EF06CE">
              <w:rPr>
                <w:rFonts w:ascii="Arial" w:hAnsi="Arial" w:cs="Arial"/>
                <w:b/>
                <w:sz w:val="18"/>
                <w:szCs w:val="18"/>
              </w:rPr>
              <w:t>Puntos otorgados</w:t>
            </w:r>
          </w:p>
        </w:tc>
      </w:tr>
      <w:tr w:rsidR="00EF06CE" w:rsidRPr="00EF06CE" w14:paraId="1B163EE6" w14:textId="77777777" w:rsidTr="00B2147D">
        <w:trPr>
          <w:trHeight w:val="567"/>
          <w:jc w:val="center"/>
        </w:trPr>
        <w:tc>
          <w:tcPr>
            <w:tcW w:w="2835" w:type="dxa"/>
            <w:vAlign w:val="center"/>
          </w:tcPr>
          <w:p w14:paraId="6940CBC2" w14:textId="77777777" w:rsidR="00EF06CE" w:rsidRPr="00EF06CE" w:rsidRDefault="00EF06CE" w:rsidP="00B2147D">
            <w:pPr>
              <w:pStyle w:val="Prrafodelista"/>
              <w:ind w:left="0"/>
              <w:jc w:val="both"/>
              <w:rPr>
                <w:rFonts w:ascii="Arial" w:hAnsi="Arial" w:cs="Arial"/>
                <w:sz w:val="18"/>
                <w:szCs w:val="18"/>
              </w:rPr>
            </w:pPr>
            <w:r w:rsidRPr="00EF06CE">
              <w:rPr>
                <w:rFonts w:ascii="Arial" w:hAnsi="Arial" w:cs="Arial"/>
                <w:sz w:val="18"/>
                <w:szCs w:val="18"/>
              </w:rPr>
              <w:t>Cumplimiento a las certificaciones vigentes (obligatorio):</w:t>
            </w:r>
          </w:p>
          <w:p w14:paraId="75D5D01A" w14:textId="77777777" w:rsidR="00EF06CE" w:rsidRPr="00EF06CE" w:rsidRDefault="00EF06CE" w:rsidP="00A234CE">
            <w:pPr>
              <w:pStyle w:val="Prrafodelista"/>
              <w:numPr>
                <w:ilvl w:val="0"/>
                <w:numId w:val="111"/>
              </w:numPr>
              <w:ind w:left="457"/>
              <w:contextualSpacing/>
              <w:jc w:val="both"/>
              <w:rPr>
                <w:rFonts w:ascii="Arial" w:hAnsi="Arial" w:cs="Arial"/>
                <w:sz w:val="18"/>
                <w:szCs w:val="18"/>
              </w:rPr>
            </w:pPr>
            <w:r w:rsidRPr="00EF06CE">
              <w:rPr>
                <w:rFonts w:ascii="Arial" w:hAnsi="Arial" w:cs="Arial"/>
                <w:sz w:val="18"/>
                <w:szCs w:val="18"/>
              </w:rPr>
              <w:t>TIER II o superior, o ICREA III o superior.</w:t>
            </w:r>
          </w:p>
          <w:p w14:paraId="269D749A" w14:textId="77777777" w:rsidR="00EF06CE" w:rsidRPr="00EF06CE" w:rsidRDefault="00EF06CE" w:rsidP="00A234CE">
            <w:pPr>
              <w:pStyle w:val="Prrafodelista"/>
              <w:numPr>
                <w:ilvl w:val="0"/>
                <w:numId w:val="111"/>
              </w:numPr>
              <w:ind w:left="457"/>
              <w:contextualSpacing/>
              <w:jc w:val="both"/>
              <w:rPr>
                <w:rFonts w:ascii="Arial" w:hAnsi="Arial" w:cs="Arial"/>
                <w:sz w:val="18"/>
                <w:szCs w:val="18"/>
              </w:rPr>
            </w:pPr>
            <w:r w:rsidRPr="00EF06CE">
              <w:rPr>
                <w:rFonts w:ascii="Arial" w:hAnsi="Arial" w:cs="Arial"/>
                <w:sz w:val="18"/>
                <w:szCs w:val="18"/>
              </w:rPr>
              <w:t>ISO 27001</w:t>
            </w:r>
          </w:p>
          <w:p w14:paraId="018EF4DE" w14:textId="77777777" w:rsidR="00EF06CE" w:rsidRPr="00EF06CE" w:rsidRDefault="00EF06CE" w:rsidP="00A234CE">
            <w:pPr>
              <w:pStyle w:val="Prrafodelista"/>
              <w:numPr>
                <w:ilvl w:val="0"/>
                <w:numId w:val="111"/>
              </w:numPr>
              <w:ind w:left="457"/>
              <w:contextualSpacing/>
              <w:jc w:val="both"/>
              <w:rPr>
                <w:rFonts w:ascii="Arial" w:hAnsi="Arial" w:cs="Arial"/>
                <w:sz w:val="18"/>
                <w:szCs w:val="18"/>
              </w:rPr>
            </w:pPr>
            <w:r w:rsidRPr="00EF06CE">
              <w:rPr>
                <w:rFonts w:ascii="Arial" w:hAnsi="Arial" w:cs="Arial"/>
                <w:sz w:val="18"/>
                <w:szCs w:val="18"/>
              </w:rPr>
              <w:t>ISO 20000</w:t>
            </w:r>
          </w:p>
        </w:tc>
        <w:tc>
          <w:tcPr>
            <w:tcW w:w="2835" w:type="dxa"/>
            <w:vAlign w:val="center"/>
          </w:tcPr>
          <w:p w14:paraId="64548F9C" w14:textId="77777777" w:rsidR="00EF06CE" w:rsidRPr="00EF06CE" w:rsidRDefault="00EF06CE" w:rsidP="00B2147D">
            <w:pPr>
              <w:pStyle w:val="Prrafodelista"/>
              <w:ind w:left="0"/>
              <w:jc w:val="center"/>
              <w:rPr>
                <w:rFonts w:ascii="Arial" w:hAnsi="Arial" w:cs="Arial"/>
                <w:sz w:val="18"/>
                <w:szCs w:val="18"/>
              </w:rPr>
            </w:pPr>
            <w:r w:rsidRPr="00EF06CE">
              <w:rPr>
                <w:rFonts w:ascii="Arial" w:hAnsi="Arial" w:cs="Arial"/>
                <w:sz w:val="18"/>
                <w:szCs w:val="18"/>
              </w:rPr>
              <w:t>9</w:t>
            </w:r>
          </w:p>
        </w:tc>
      </w:tr>
      <w:tr w:rsidR="00EF06CE" w:rsidRPr="00EF06CE" w14:paraId="3D616F79" w14:textId="77777777" w:rsidTr="00B2147D">
        <w:trPr>
          <w:trHeight w:val="567"/>
          <w:jc w:val="center"/>
        </w:trPr>
        <w:tc>
          <w:tcPr>
            <w:tcW w:w="2835" w:type="dxa"/>
            <w:vAlign w:val="center"/>
          </w:tcPr>
          <w:p w14:paraId="3F77B9B9" w14:textId="77777777" w:rsidR="00EF06CE" w:rsidRPr="00EF06CE" w:rsidRDefault="00EF06CE" w:rsidP="00B2147D">
            <w:pPr>
              <w:pStyle w:val="Prrafodelista"/>
              <w:ind w:left="0"/>
              <w:rPr>
                <w:rFonts w:ascii="Arial" w:hAnsi="Arial" w:cs="Arial"/>
                <w:sz w:val="18"/>
                <w:szCs w:val="18"/>
              </w:rPr>
            </w:pPr>
            <w:r w:rsidRPr="00EF06CE">
              <w:rPr>
                <w:rFonts w:ascii="Arial" w:hAnsi="Arial" w:cs="Arial"/>
                <w:sz w:val="18"/>
                <w:szCs w:val="18"/>
              </w:rPr>
              <w:t>Metodología de recuperación ante desastres o cumplimiento a la certificación vigente de la norma ISO 22301.</w:t>
            </w:r>
          </w:p>
        </w:tc>
        <w:tc>
          <w:tcPr>
            <w:tcW w:w="2835" w:type="dxa"/>
            <w:vAlign w:val="center"/>
          </w:tcPr>
          <w:p w14:paraId="6F1CC293" w14:textId="77777777" w:rsidR="00EF06CE" w:rsidRPr="00EF06CE" w:rsidRDefault="00EF06CE" w:rsidP="00B2147D">
            <w:pPr>
              <w:pStyle w:val="Prrafodelista"/>
              <w:ind w:left="0"/>
              <w:jc w:val="center"/>
              <w:rPr>
                <w:rFonts w:ascii="Arial" w:hAnsi="Arial" w:cs="Arial"/>
                <w:sz w:val="18"/>
                <w:szCs w:val="18"/>
              </w:rPr>
            </w:pPr>
            <w:r w:rsidRPr="00EF06CE">
              <w:rPr>
                <w:rFonts w:ascii="Arial" w:hAnsi="Arial" w:cs="Arial"/>
                <w:sz w:val="18"/>
                <w:szCs w:val="18"/>
              </w:rPr>
              <w:t>3</w:t>
            </w:r>
          </w:p>
        </w:tc>
      </w:tr>
    </w:tbl>
    <w:p w14:paraId="5DFE485A" w14:textId="77777777" w:rsidR="00EF06CE" w:rsidRPr="00EF06CE" w:rsidRDefault="00EF06CE" w:rsidP="00EF06CE">
      <w:pPr>
        <w:pStyle w:val="Prrafodelista"/>
        <w:ind w:left="1440"/>
        <w:jc w:val="both"/>
        <w:rPr>
          <w:rFonts w:ascii="Arial" w:hAnsi="Arial" w:cs="Arial"/>
          <w:sz w:val="18"/>
          <w:szCs w:val="18"/>
        </w:rPr>
      </w:pPr>
    </w:p>
    <w:p w14:paraId="7F2A84E6" w14:textId="77777777" w:rsidR="00EF06CE" w:rsidRPr="00EF06CE" w:rsidRDefault="00EF06CE" w:rsidP="00A234CE">
      <w:pPr>
        <w:pStyle w:val="Prrafodelista"/>
        <w:numPr>
          <w:ilvl w:val="0"/>
          <w:numId w:val="28"/>
        </w:numPr>
        <w:spacing w:line="259" w:lineRule="auto"/>
        <w:contextualSpacing/>
        <w:jc w:val="both"/>
        <w:rPr>
          <w:rFonts w:ascii="Arial" w:hAnsi="Arial" w:cs="Arial"/>
          <w:sz w:val="18"/>
          <w:szCs w:val="18"/>
        </w:rPr>
      </w:pPr>
      <w:r w:rsidRPr="00EF06CE">
        <w:rPr>
          <w:rFonts w:ascii="Arial" w:hAnsi="Arial" w:cs="Arial"/>
          <w:sz w:val="18"/>
          <w:szCs w:val="18"/>
        </w:rPr>
        <w:t>Documento comprobatorio de las certificaciones con las que cuenta el personal del Centro de Datos propuesto por el LICITANTE para brindar el servicio.</w:t>
      </w:r>
    </w:p>
    <w:p w14:paraId="1D397473" w14:textId="77777777" w:rsidR="00EF06CE" w:rsidRPr="00EF06CE" w:rsidRDefault="00EF06CE" w:rsidP="00EF06CE">
      <w:pPr>
        <w:pStyle w:val="Prrafodelista"/>
        <w:ind w:left="1440"/>
        <w:jc w:val="both"/>
        <w:rPr>
          <w:rFonts w:ascii="Arial" w:hAnsi="Arial" w:cs="Arial"/>
          <w:sz w:val="18"/>
          <w:szCs w:val="18"/>
        </w:rPr>
      </w:pPr>
    </w:p>
    <w:p w14:paraId="40353439" w14:textId="77777777" w:rsidR="00EF06CE" w:rsidRPr="00EF06CE" w:rsidRDefault="00EF06CE" w:rsidP="00EF06CE">
      <w:pPr>
        <w:pStyle w:val="Prrafodelista"/>
        <w:ind w:left="1440"/>
        <w:jc w:val="both"/>
        <w:rPr>
          <w:rFonts w:ascii="Arial" w:hAnsi="Arial" w:cs="Arial"/>
          <w:sz w:val="18"/>
          <w:szCs w:val="18"/>
        </w:rPr>
      </w:pPr>
      <w:r w:rsidRPr="00EF06CE">
        <w:rPr>
          <w:rFonts w:ascii="Arial" w:hAnsi="Arial" w:cs="Arial"/>
          <w:sz w:val="18"/>
          <w:szCs w:val="18"/>
        </w:rPr>
        <w:t>EL LICITANTE deberá contar con los documentos comprobatorios de las certificaciones de su personal, deberá entregar copia certificada por notario público de las certificaciones con que cuenta este personal.</w:t>
      </w:r>
    </w:p>
    <w:p w14:paraId="54213D61" w14:textId="77777777" w:rsidR="00EF06CE" w:rsidRPr="00EF06CE" w:rsidRDefault="00EF06CE" w:rsidP="00EF06CE">
      <w:pPr>
        <w:pStyle w:val="Prrafodelista"/>
        <w:ind w:left="1440"/>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2835"/>
        <w:gridCol w:w="2835"/>
      </w:tblGrid>
      <w:tr w:rsidR="00EF06CE" w:rsidRPr="00EF06CE" w14:paraId="6B7A581F" w14:textId="77777777" w:rsidTr="00EF06CE">
        <w:trPr>
          <w:trHeight w:val="283"/>
          <w:jc w:val="center"/>
        </w:trPr>
        <w:tc>
          <w:tcPr>
            <w:tcW w:w="2835" w:type="dxa"/>
            <w:shd w:val="clear" w:color="auto" w:fill="FFFF00"/>
            <w:vAlign w:val="center"/>
          </w:tcPr>
          <w:p w14:paraId="1A3CA7CE" w14:textId="77777777" w:rsidR="00EF06CE" w:rsidRPr="00EF06CE" w:rsidRDefault="00EF06CE" w:rsidP="00B2147D">
            <w:pPr>
              <w:pStyle w:val="Prrafodelista"/>
              <w:ind w:left="0"/>
              <w:jc w:val="center"/>
              <w:rPr>
                <w:rFonts w:ascii="Arial" w:hAnsi="Arial" w:cs="Arial"/>
                <w:b/>
                <w:sz w:val="18"/>
                <w:szCs w:val="18"/>
              </w:rPr>
            </w:pPr>
            <w:r w:rsidRPr="00EF06CE">
              <w:rPr>
                <w:rFonts w:ascii="Arial" w:hAnsi="Arial" w:cs="Arial"/>
                <w:b/>
                <w:sz w:val="18"/>
                <w:szCs w:val="18"/>
              </w:rPr>
              <w:t>Elementos a evaluar</w:t>
            </w:r>
          </w:p>
        </w:tc>
        <w:tc>
          <w:tcPr>
            <w:tcW w:w="2835" w:type="dxa"/>
            <w:shd w:val="clear" w:color="auto" w:fill="FFFF00"/>
            <w:vAlign w:val="center"/>
          </w:tcPr>
          <w:p w14:paraId="23FE3D17" w14:textId="77777777" w:rsidR="00EF06CE" w:rsidRPr="00EF06CE" w:rsidRDefault="00EF06CE" w:rsidP="00B2147D">
            <w:pPr>
              <w:pStyle w:val="Prrafodelista"/>
              <w:ind w:left="0"/>
              <w:jc w:val="center"/>
              <w:rPr>
                <w:rFonts w:ascii="Arial" w:hAnsi="Arial" w:cs="Arial"/>
                <w:b/>
                <w:sz w:val="18"/>
                <w:szCs w:val="18"/>
              </w:rPr>
            </w:pPr>
            <w:r w:rsidRPr="00EF06CE">
              <w:rPr>
                <w:rFonts w:ascii="Arial" w:hAnsi="Arial" w:cs="Arial"/>
                <w:b/>
                <w:sz w:val="18"/>
                <w:szCs w:val="18"/>
              </w:rPr>
              <w:t>Puntos otorgados</w:t>
            </w:r>
          </w:p>
        </w:tc>
      </w:tr>
      <w:tr w:rsidR="00EF06CE" w:rsidRPr="00EF06CE" w14:paraId="0BB2C6A6" w14:textId="77777777" w:rsidTr="00B2147D">
        <w:trPr>
          <w:trHeight w:val="567"/>
          <w:jc w:val="center"/>
        </w:trPr>
        <w:tc>
          <w:tcPr>
            <w:tcW w:w="2835" w:type="dxa"/>
            <w:vAlign w:val="center"/>
          </w:tcPr>
          <w:p w14:paraId="4F938304" w14:textId="61018EEA" w:rsidR="00EF06CE" w:rsidRPr="00EF06CE" w:rsidRDefault="006E5080" w:rsidP="006E5080">
            <w:pPr>
              <w:pStyle w:val="Prrafodelista"/>
              <w:ind w:left="0"/>
              <w:rPr>
                <w:rFonts w:ascii="Arial" w:hAnsi="Arial" w:cs="Arial"/>
                <w:sz w:val="18"/>
                <w:szCs w:val="18"/>
              </w:rPr>
            </w:pPr>
            <w:r>
              <w:rPr>
                <w:rFonts w:ascii="Arial" w:hAnsi="Arial" w:cs="Arial"/>
                <w:sz w:val="18"/>
                <w:szCs w:val="18"/>
              </w:rPr>
              <w:t>1 persona</w:t>
            </w:r>
            <w:r w:rsidR="00EF06CE" w:rsidRPr="00EF06CE">
              <w:rPr>
                <w:rFonts w:ascii="Arial" w:hAnsi="Arial" w:cs="Arial"/>
                <w:sz w:val="18"/>
                <w:szCs w:val="18"/>
              </w:rPr>
              <w:t xml:space="preserve"> </w:t>
            </w:r>
            <w:r>
              <w:rPr>
                <w:rFonts w:ascii="Arial" w:hAnsi="Arial" w:cs="Arial"/>
                <w:sz w:val="18"/>
                <w:szCs w:val="18"/>
              </w:rPr>
              <w:t>certificada como</w:t>
            </w:r>
            <w:r w:rsidR="00EF06CE" w:rsidRPr="00EF06CE">
              <w:rPr>
                <w:rFonts w:ascii="Arial" w:hAnsi="Arial" w:cs="Arial"/>
                <w:sz w:val="18"/>
                <w:szCs w:val="18"/>
              </w:rPr>
              <w:t xml:space="preserve"> Project Manager Profesional (PMP).</w:t>
            </w:r>
          </w:p>
        </w:tc>
        <w:tc>
          <w:tcPr>
            <w:tcW w:w="2835" w:type="dxa"/>
            <w:vAlign w:val="center"/>
          </w:tcPr>
          <w:p w14:paraId="6915FDB4" w14:textId="77777777" w:rsidR="00EF06CE" w:rsidRPr="00EF06CE" w:rsidRDefault="00EF06CE" w:rsidP="00B2147D">
            <w:pPr>
              <w:pStyle w:val="Prrafodelista"/>
              <w:ind w:left="0"/>
              <w:jc w:val="center"/>
              <w:rPr>
                <w:rFonts w:ascii="Arial" w:hAnsi="Arial" w:cs="Arial"/>
                <w:sz w:val="18"/>
                <w:szCs w:val="18"/>
              </w:rPr>
            </w:pPr>
            <w:r w:rsidRPr="00EF06CE">
              <w:rPr>
                <w:rFonts w:ascii="Arial" w:hAnsi="Arial" w:cs="Arial"/>
                <w:sz w:val="18"/>
                <w:szCs w:val="18"/>
              </w:rPr>
              <w:t>2</w:t>
            </w:r>
          </w:p>
        </w:tc>
      </w:tr>
      <w:tr w:rsidR="00EF06CE" w:rsidRPr="00EF06CE" w14:paraId="66C98CEF" w14:textId="77777777" w:rsidTr="00B2147D">
        <w:trPr>
          <w:trHeight w:val="567"/>
          <w:jc w:val="center"/>
        </w:trPr>
        <w:tc>
          <w:tcPr>
            <w:tcW w:w="2835" w:type="dxa"/>
            <w:vAlign w:val="center"/>
          </w:tcPr>
          <w:p w14:paraId="647B8321" w14:textId="15035557" w:rsidR="00EF06CE" w:rsidRPr="00EF06CE" w:rsidRDefault="00EF06CE" w:rsidP="006E5080">
            <w:pPr>
              <w:pStyle w:val="Prrafodelista"/>
              <w:ind w:left="0"/>
              <w:rPr>
                <w:rFonts w:ascii="Arial" w:hAnsi="Arial" w:cs="Arial"/>
                <w:sz w:val="18"/>
                <w:szCs w:val="18"/>
              </w:rPr>
            </w:pPr>
            <w:r w:rsidRPr="00EF06CE">
              <w:rPr>
                <w:rFonts w:ascii="Arial" w:hAnsi="Arial" w:cs="Arial"/>
                <w:sz w:val="18"/>
                <w:szCs w:val="18"/>
              </w:rPr>
              <w:t xml:space="preserve">1 </w:t>
            </w:r>
            <w:r w:rsidR="006E5080">
              <w:rPr>
                <w:rFonts w:ascii="Arial" w:hAnsi="Arial" w:cs="Arial"/>
                <w:sz w:val="18"/>
                <w:szCs w:val="18"/>
              </w:rPr>
              <w:t>persona certificada</w:t>
            </w:r>
            <w:r w:rsidRPr="00EF06CE">
              <w:rPr>
                <w:rFonts w:ascii="Arial" w:hAnsi="Arial" w:cs="Arial"/>
                <w:sz w:val="18"/>
                <w:szCs w:val="18"/>
              </w:rPr>
              <w:t xml:space="preserve"> en Operational Support and Analysis (OSA) de ITIL.</w:t>
            </w:r>
          </w:p>
        </w:tc>
        <w:tc>
          <w:tcPr>
            <w:tcW w:w="2835" w:type="dxa"/>
            <w:vAlign w:val="center"/>
          </w:tcPr>
          <w:p w14:paraId="716264FF" w14:textId="77777777" w:rsidR="00EF06CE" w:rsidRPr="00EF06CE" w:rsidRDefault="00EF06CE" w:rsidP="00B2147D">
            <w:pPr>
              <w:pStyle w:val="Prrafodelista"/>
              <w:ind w:left="0"/>
              <w:jc w:val="center"/>
              <w:rPr>
                <w:rFonts w:ascii="Arial" w:hAnsi="Arial" w:cs="Arial"/>
                <w:sz w:val="18"/>
                <w:szCs w:val="18"/>
              </w:rPr>
            </w:pPr>
            <w:r w:rsidRPr="00EF06CE">
              <w:rPr>
                <w:rFonts w:ascii="Arial" w:hAnsi="Arial" w:cs="Arial"/>
                <w:sz w:val="18"/>
                <w:szCs w:val="18"/>
              </w:rPr>
              <w:t>2</w:t>
            </w:r>
          </w:p>
        </w:tc>
      </w:tr>
    </w:tbl>
    <w:p w14:paraId="5D30A83B" w14:textId="77777777" w:rsidR="00EF06CE" w:rsidRPr="00EF06CE" w:rsidRDefault="00EF06CE" w:rsidP="00EF06CE">
      <w:pPr>
        <w:rPr>
          <w:rFonts w:ascii="Arial" w:hAnsi="Arial" w:cs="Arial"/>
        </w:rPr>
      </w:pPr>
    </w:p>
    <w:tbl>
      <w:tblPr>
        <w:tblStyle w:val="Tablaconcuadrcula"/>
        <w:tblW w:w="0" w:type="auto"/>
        <w:jc w:val="center"/>
        <w:tblLook w:val="04A0" w:firstRow="1" w:lastRow="0" w:firstColumn="1" w:lastColumn="0" w:noHBand="0" w:noVBand="1"/>
      </w:tblPr>
      <w:tblGrid>
        <w:gridCol w:w="2835"/>
        <w:gridCol w:w="2835"/>
      </w:tblGrid>
      <w:tr w:rsidR="00EF06CE" w:rsidRPr="00EF06CE" w14:paraId="4CFF07C2" w14:textId="77777777" w:rsidTr="00EF06CE">
        <w:trPr>
          <w:trHeight w:val="283"/>
          <w:jc w:val="center"/>
        </w:trPr>
        <w:tc>
          <w:tcPr>
            <w:tcW w:w="2835" w:type="dxa"/>
            <w:shd w:val="clear" w:color="auto" w:fill="FFFF00"/>
            <w:vAlign w:val="center"/>
          </w:tcPr>
          <w:p w14:paraId="2EB2BF7E" w14:textId="77777777" w:rsidR="00EF06CE" w:rsidRPr="00EF06CE" w:rsidRDefault="00EF06CE" w:rsidP="00B2147D">
            <w:pPr>
              <w:pStyle w:val="Prrafodelista"/>
              <w:ind w:left="0"/>
              <w:jc w:val="center"/>
              <w:rPr>
                <w:rFonts w:ascii="Arial" w:hAnsi="Arial" w:cs="Arial"/>
                <w:b/>
                <w:sz w:val="18"/>
                <w:szCs w:val="18"/>
              </w:rPr>
            </w:pPr>
            <w:r w:rsidRPr="00EF06CE">
              <w:rPr>
                <w:rFonts w:ascii="Arial" w:hAnsi="Arial" w:cs="Arial"/>
                <w:b/>
                <w:sz w:val="18"/>
                <w:szCs w:val="18"/>
              </w:rPr>
              <w:t>Elementos a evaluar</w:t>
            </w:r>
          </w:p>
        </w:tc>
        <w:tc>
          <w:tcPr>
            <w:tcW w:w="2835" w:type="dxa"/>
            <w:shd w:val="clear" w:color="auto" w:fill="FFFF00"/>
            <w:vAlign w:val="center"/>
          </w:tcPr>
          <w:p w14:paraId="1A69195F" w14:textId="77777777" w:rsidR="00EF06CE" w:rsidRPr="00EF06CE" w:rsidRDefault="00EF06CE" w:rsidP="00B2147D">
            <w:pPr>
              <w:pStyle w:val="Prrafodelista"/>
              <w:ind w:left="0"/>
              <w:jc w:val="center"/>
              <w:rPr>
                <w:rFonts w:ascii="Arial" w:hAnsi="Arial" w:cs="Arial"/>
                <w:b/>
                <w:sz w:val="18"/>
                <w:szCs w:val="18"/>
              </w:rPr>
            </w:pPr>
            <w:r w:rsidRPr="00EF06CE">
              <w:rPr>
                <w:rFonts w:ascii="Arial" w:hAnsi="Arial" w:cs="Arial"/>
                <w:b/>
                <w:sz w:val="18"/>
                <w:szCs w:val="18"/>
              </w:rPr>
              <w:t>Puntos otorgados</w:t>
            </w:r>
          </w:p>
        </w:tc>
      </w:tr>
      <w:tr w:rsidR="00EF06CE" w:rsidRPr="00EF06CE" w14:paraId="059C9433" w14:textId="77777777" w:rsidTr="00B2147D">
        <w:trPr>
          <w:trHeight w:val="567"/>
          <w:jc w:val="center"/>
        </w:trPr>
        <w:tc>
          <w:tcPr>
            <w:tcW w:w="2835" w:type="dxa"/>
            <w:vAlign w:val="center"/>
          </w:tcPr>
          <w:p w14:paraId="6ED98ACB" w14:textId="1C911100" w:rsidR="00EF06CE" w:rsidRPr="00EF06CE" w:rsidRDefault="00EF06CE" w:rsidP="00B03539">
            <w:pPr>
              <w:pStyle w:val="Prrafodelista"/>
              <w:ind w:left="0"/>
              <w:rPr>
                <w:rFonts w:ascii="Arial" w:hAnsi="Arial" w:cs="Arial"/>
                <w:sz w:val="18"/>
                <w:szCs w:val="18"/>
              </w:rPr>
            </w:pPr>
            <w:r w:rsidRPr="00EF06CE">
              <w:rPr>
                <w:rFonts w:ascii="Arial" w:hAnsi="Arial" w:cs="Arial"/>
                <w:sz w:val="18"/>
                <w:szCs w:val="18"/>
              </w:rPr>
              <w:t xml:space="preserve">Si presenta </w:t>
            </w:r>
            <w:r w:rsidR="00B03539">
              <w:rPr>
                <w:rFonts w:ascii="Arial" w:hAnsi="Arial" w:cs="Arial"/>
                <w:sz w:val="18"/>
                <w:szCs w:val="18"/>
              </w:rPr>
              <w:t>una persona</w:t>
            </w:r>
            <w:r w:rsidR="00B03539" w:rsidRPr="00EF06CE">
              <w:rPr>
                <w:rFonts w:ascii="Arial" w:hAnsi="Arial" w:cs="Arial"/>
                <w:sz w:val="18"/>
                <w:szCs w:val="18"/>
              </w:rPr>
              <w:t xml:space="preserve"> </w:t>
            </w:r>
            <w:r w:rsidR="00B03539">
              <w:rPr>
                <w:rFonts w:ascii="Arial" w:hAnsi="Arial" w:cs="Arial"/>
                <w:sz w:val="18"/>
                <w:szCs w:val="18"/>
              </w:rPr>
              <w:t xml:space="preserve">certificada </w:t>
            </w:r>
            <w:r w:rsidRPr="00EF06CE">
              <w:rPr>
                <w:rFonts w:ascii="Arial" w:hAnsi="Arial" w:cs="Arial"/>
                <w:sz w:val="18"/>
                <w:szCs w:val="18"/>
              </w:rPr>
              <w:t>en ITIL Foundation.</w:t>
            </w:r>
          </w:p>
        </w:tc>
        <w:tc>
          <w:tcPr>
            <w:tcW w:w="2835" w:type="dxa"/>
            <w:vAlign w:val="center"/>
          </w:tcPr>
          <w:p w14:paraId="2AAE8E79" w14:textId="77777777" w:rsidR="00EF06CE" w:rsidRPr="00EF06CE" w:rsidRDefault="00EF06CE" w:rsidP="00B2147D">
            <w:pPr>
              <w:pStyle w:val="Prrafodelista"/>
              <w:ind w:left="0"/>
              <w:jc w:val="center"/>
              <w:rPr>
                <w:rFonts w:ascii="Arial" w:hAnsi="Arial" w:cs="Arial"/>
                <w:sz w:val="18"/>
                <w:szCs w:val="18"/>
              </w:rPr>
            </w:pPr>
            <w:r w:rsidRPr="00EF06CE">
              <w:rPr>
                <w:rFonts w:ascii="Arial" w:hAnsi="Arial" w:cs="Arial"/>
                <w:sz w:val="18"/>
                <w:szCs w:val="18"/>
              </w:rPr>
              <w:t>.5</w:t>
            </w:r>
          </w:p>
        </w:tc>
      </w:tr>
      <w:tr w:rsidR="00EF06CE" w:rsidRPr="00EF06CE" w14:paraId="68D17B12" w14:textId="77777777" w:rsidTr="00B2147D">
        <w:trPr>
          <w:trHeight w:val="567"/>
          <w:jc w:val="center"/>
        </w:trPr>
        <w:tc>
          <w:tcPr>
            <w:tcW w:w="2835" w:type="dxa"/>
            <w:vAlign w:val="center"/>
          </w:tcPr>
          <w:p w14:paraId="62EE0CA4" w14:textId="40454BD6" w:rsidR="00EF06CE" w:rsidRPr="00EF06CE" w:rsidRDefault="00EF06CE" w:rsidP="00B03539">
            <w:pPr>
              <w:pStyle w:val="Prrafodelista"/>
              <w:ind w:left="0"/>
              <w:rPr>
                <w:rFonts w:ascii="Arial" w:hAnsi="Arial" w:cs="Arial"/>
                <w:sz w:val="18"/>
                <w:szCs w:val="18"/>
              </w:rPr>
            </w:pPr>
            <w:r w:rsidRPr="00EF06CE">
              <w:rPr>
                <w:rFonts w:ascii="Arial" w:hAnsi="Arial" w:cs="Arial"/>
                <w:sz w:val="18"/>
                <w:szCs w:val="18"/>
              </w:rPr>
              <w:t xml:space="preserve">Si presenta 2 </w:t>
            </w:r>
            <w:r w:rsidR="00B03539">
              <w:rPr>
                <w:rFonts w:ascii="Arial" w:hAnsi="Arial" w:cs="Arial"/>
                <w:sz w:val="18"/>
                <w:szCs w:val="18"/>
              </w:rPr>
              <w:t xml:space="preserve">personas certificadas </w:t>
            </w:r>
            <w:r w:rsidR="00B03539" w:rsidRPr="00EF06CE">
              <w:rPr>
                <w:rFonts w:ascii="Arial" w:hAnsi="Arial" w:cs="Arial"/>
                <w:sz w:val="18"/>
                <w:szCs w:val="18"/>
              </w:rPr>
              <w:t>en</w:t>
            </w:r>
            <w:r w:rsidRPr="00EF06CE">
              <w:rPr>
                <w:rFonts w:ascii="Arial" w:hAnsi="Arial" w:cs="Arial"/>
                <w:sz w:val="18"/>
                <w:szCs w:val="18"/>
              </w:rPr>
              <w:t xml:space="preserve"> ITIL Foundation.</w:t>
            </w:r>
          </w:p>
        </w:tc>
        <w:tc>
          <w:tcPr>
            <w:tcW w:w="2835" w:type="dxa"/>
            <w:vAlign w:val="center"/>
          </w:tcPr>
          <w:p w14:paraId="6167DE8C" w14:textId="77777777" w:rsidR="00EF06CE" w:rsidRPr="00EF06CE" w:rsidRDefault="00EF06CE" w:rsidP="00B2147D">
            <w:pPr>
              <w:pStyle w:val="Prrafodelista"/>
              <w:ind w:left="0"/>
              <w:jc w:val="center"/>
              <w:rPr>
                <w:rFonts w:ascii="Arial" w:hAnsi="Arial" w:cs="Arial"/>
                <w:sz w:val="18"/>
                <w:szCs w:val="18"/>
              </w:rPr>
            </w:pPr>
            <w:r w:rsidRPr="00EF06CE">
              <w:rPr>
                <w:rFonts w:ascii="Arial" w:hAnsi="Arial" w:cs="Arial"/>
                <w:sz w:val="18"/>
                <w:szCs w:val="18"/>
              </w:rPr>
              <w:t>1</w:t>
            </w:r>
          </w:p>
        </w:tc>
      </w:tr>
      <w:tr w:rsidR="00EF06CE" w:rsidRPr="00EF06CE" w14:paraId="20270A1D" w14:textId="77777777" w:rsidTr="00B2147D">
        <w:trPr>
          <w:trHeight w:val="567"/>
          <w:jc w:val="center"/>
        </w:trPr>
        <w:tc>
          <w:tcPr>
            <w:tcW w:w="2835" w:type="dxa"/>
            <w:vAlign w:val="center"/>
          </w:tcPr>
          <w:p w14:paraId="476B560D" w14:textId="514ED180" w:rsidR="00EF06CE" w:rsidRPr="00EF06CE" w:rsidRDefault="00EF06CE" w:rsidP="00B03539">
            <w:pPr>
              <w:pStyle w:val="Prrafodelista"/>
              <w:ind w:left="0"/>
              <w:rPr>
                <w:rFonts w:ascii="Arial" w:hAnsi="Arial" w:cs="Arial"/>
                <w:sz w:val="18"/>
                <w:szCs w:val="18"/>
              </w:rPr>
            </w:pPr>
            <w:r w:rsidRPr="00EF06CE">
              <w:rPr>
                <w:rFonts w:ascii="Arial" w:hAnsi="Arial" w:cs="Arial"/>
                <w:sz w:val="18"/>
                <w:szCs w:val="18"/>
              </w:rPr>
              <w:t xml:space="preserve">Si presenta 3 o más </w:t>
            </w:r>
            <w:r w:rsidR="00B03539">
              <w:rPr>
                <w:rFonts w:ascii="Arial" w:hAnsi="Arial" w:cs="Arial"/>
                <w:sz w:val="18"/>
                <w:szCs w:val="18"/>
              </w:rPr>
              <w:t xml:space="preserve">personas certificadas </w:t>
            </w:r>
            <w:r w:rsidR="00B03539" w:rsidRPr="00EF06CE">
              <w:rPr>
                <w:rFonts w:ascii="Arial" w:hAnsi="Arial" w:cs="Arial"/>
                <w:sz w:val="18"/>
                <w:szCs w:val="18"/>
              </w:rPr>
              <w:t xml:space="preserve">en </w:t>
            </w:r>
            <w:r w:rsidRPr="00EF06CE">
              <w:rPr>
                <w:rFonts w:ascii="Arial" w:hAnsi="Arial" w:cs="Arial"/>
                <w:sz w:val="18"/>
                <w:szCs w:val="18"/>
              </w:rPr>
              <w:t>ITIL Foundation.</w:t>
            </w:r>
          </w:p>
        </w:tc>
        <w:tc>
          <w:tcPr>
            <w:tcW w:w="2835" w:type="dxa"/>
            <w:vAlign w:val="center"/>
          </w:tcPr>
          <w:p w14:paraId="7BD11BDE" w14:textId="77777777" w:rsidR="00EF06CE" w:rsidRPr="00EF06CE" w:rsidRDefault="00EF06CE" w:rsidP="00B2147D">
            <w:pPr>
              <w:pStyle w:val="Prrafodelista"/>
              <w:ind w:left="0"/>
              <w:jc w:val="center"/>
              <w:rPr>
                <w:rFonts w:ascii="Arial" w:hAnsi="Arial" w:cs="Arial"/>
                <w:sz w:val="18"/>
                <w:szCs w:val="18"/>
              </w:rPr>
            </w:pPr>
            <w:r w:rsidRPr="00EF06CE">
              <w:rPr>
                <w:rFonts w:ascii="Arial" w:hAnsi="Arial" w:cs="Arial"/>
                <w:sz w:val="18"/>
                <w:szCs w:val="18"/>
              </w:rPr>
              <w:t>2</w:t>
            </w:r>
          </w:p>
        </w:tc>
      </w:tr>
    </w:tbl>
    <w:p w14:paraId="14BBB4C2" w14:textId="77777777" w:rsidR="00EF06CE" w:rsidRPr="00EF06CE" w:rsidRDefault="00EF06CE" w:rsidP="00EF06CE">
      <w:pPr>
        <w:pStyle w:val="Prrafodelista"/>
        <w:ind w:left="1440"/>
        <w:jc w:val="both"/>
        <w:rPr>
          <w:rFonts w:ascii="Arial" w:hAnsi="Arial" w:cs="Arial"/>
          <w:sz w:val="18"/>
          <w:szCs w:val="18"/>
        </w:rPr>
      </w:pPr>
    </w:p>
    <w:p w14:paraId="00122F20" w14:textId="3CB89EC5" w:rsidR="00EF06CE" w:rsidRDefault="00EF06CE" w:rsidP="00A234CE">
      <w:pPr>
        <w:pStyle w:val="Prrafodelista"/>
        <w:numPr>
          <w:ilvl w:val="0"/>
          <w:numId w:val="28"/>
        </w:numPr>
        <w:spacing w:after="160" w:line="259" w:lineRule="auto"/>
        <w:contextualSpacing/>
        <w:rPr>
          <w:rFonts w:ascii="Arial" w:hAnsi="Arial" w:cs="Arial"/>
          <w:sz w:val="18"/>
          <w:szCs w:val="18"/>
        </w:rPr>
      </w:pPr>
      <w:r w:rsidRPr="00EF06CE">
        <w:rPr>
          <w:rFonts w:ascii="Arial" w:hAnsi="Arial" w:cs="Arial"/>
          <w:sz w:val="18"/>
          <w:szCs w:val="18"/>
        </w:rPr>
        <w:t>Infraestructura de procesamiento, memoria y almacenamiento que propone el LICITANTE para brindar el servicio.</w:t>
      </w:r>
    </w:p>
    <w:tbl>
      <w:tblPr>
        <w:tblStyle w:val="Tablaconcuadrcula"/>
        <w:tblW w:w="0" w:type="auto"/>
        <w:jc w:val="center"/>
        <w:tblLook w:val="04A0" w:firstRow="1" w:lastRow="0" w:firstColumn="1" w:lastColumn="0" w:noHBand="0" w:noVBand="1"/>
      </w:tblPr>
      <w:tblGrid>
        <w:gridCol w:w="2835"/>
        <w:gridCol w:w="1654"/>
        <w:gridCol w:w="1654"/>
        <w:gridCol w:w="1888"/>
      </w:tblGrid>
      <w:tr w:rsidR="002A75EE" w:rsidRPr="002126D3" w14:paraId="7139E880" w14:textId="77777777" w:rsidTr="002A75EE">
        <w:trPr>
          <w:trHeight w:val="283"/>
          <w:jc w:val="center"/>
        </w:trPr>
        <w:tc>
          <w:tcPr>
            <w:tcW w:w="2835" w:type="dxa"/>
            <w:tcBorders>
              <w:top w:val="single" w:sz="4" w:space="0" w:color="auto"/>
              <w:left w:val="single" w:sz="4" w:space="0" w:color="auto"/>
              <w:bottom w:val="single" w:sz="4" w:space="0" w:color="auto"/>
              <w:right w:val="single" w:sz="4" w:space="0" w:color="auto"/>
            </w:tcBorders>
            <w:shd w:val="clear" w:color="auto" w:fill="FFFF00"/>
            <w:vAlign w:val="center"/>
          </w:tcPr>
          <w:p w14:paraId="5AA07304" w14:textId="77777777" w:rsidR="002A75EE" w:rsidRPr="002221C3" w:rsidRDefault="002A75EE" w:rsidP="002221C3">
            <w:pPr>
              <w:tabs>
                <w:tab w:val="center" w:pos="4419"/>
                <w:tab w:val="right" w:pos="8838"/>
              </w:tabs>
              <w:ind w:left="323" w:hanging="284"/>
              <w:rPr>
                <w:rFonts w:ascii="Verdana" w:hAnsi="Verdana"/>
                <w:b/>
                <w:sz w:val="18"/>
                <w:szCs w:val="18"/>
                <w:highlight w:val="yellow"/>
              </w:rPr>
            </w:pPr>
            <w:r w:rsidRPr="002221C3">
              <w:rPr>
                <w:rFonts w:ascii="Verdana" w:hAnsi="Verdana"/>
                <w:b/>
                <w:sz w:val="18"/>
                <w:szCs w:val="18"/>
                <w:highlight w:val="yellow"/>
              </w:rPr>
              <w:t>Centro de Datos</w:t>
            </w:r>
          </w:p>
        </w:tc>
        <w:tc>
          <w:tcPr>
            <w:tcW w:w="1654" w:type="dxa"/>
            <w:tcBorders>
              <w:left w:val="single" w:sz="4" w:space="0" w:color="auto"/>
            </w:tcBorders>
            <w:shd w:val="clear" w:color="auto" w:fill="FFFF00"/>
            <w:vAlign w:val="center"/>
          </w:tcPr>
          <w:p w14:paraId="586940BC" w14:textId="77777777" w:rsidR="002A75EE" w:rsidRPr="002A75EE" w:rsidRDefault="002A75EE" w:rsidP="00121826">
            <w:pPr>
              <w:jc w:val="center"/>
              <w:rPr>
                <w:rFonts w:ascii="Verdana" w:hAnsi="Verdana"/>
                <w:b/>
                <w:sz w:val="18"/>
                <w:szCs w:val="18"/>
                <w:highlight w:val="yellow"/>
              </w:rPr>
            </w:pPr>
            <w:r w:rsidRPr="002A75EE">
              <w:rPr>
                <w:rFonts w:ascii="Verdana" w:hAnsi="Verdana"/>
                <w:b/>
                <w:sz w:val="18"/>
                <w:szCs w:val="18"/>
                <w:highlight w:val="yellow"/>
              </w:rPr>
              <w:t>Cantidad de vcore</w:t>
            </w:r>
          </w:p>
        </w:tc>
        <w:tc>
          <w:tcPr>
            <w:tcW w:w="1654" w:type="dxa"/>
            <w:shd w:val="clear" w:color="auto" w:fill="FFFF00"/>
            <w:vAlign w:val="center"/>
          </w:tcPr>
          <w:p w14:paraId="58E555CB" w14:textId="77777777" w:rsidR="002A75EE" w:rsidRPr="002A75EE" w:rsidRDefault="002A75EE" w:rsidP="00121826">
            <w:pPr>
              <w:jc w:val="center"/>
              <w:rPr>
                <w:rFonts w:ascii="Verdana" w:hAnsi="Verdana"/>
                <w:b/>
                <w:sz w:val="18"/>
                <w:szCs w:val="18"/>
                <w:highlight w:val="yellow"/>
              </w:rPr>
            </w:pPr>
            <w:r w:rsidRPr="002A75EE">
              <w:rPr>
                <w:rFonts w:ascii="Verdana" w:hAnsi="Verdana"/>
                <w:b/>
                <w:sz w:val="18"/>
                <w:szCs w:val="18"/>
                <w:highlight w:val="yellow"/>
              </w:rPr>
              <w:t>Cantidad de memoria RAM</w:t>
            </w:r>
          </w:p>
        </w:tc>
        <w:tc>
          <w:tcPr>
            <w:tcW w:w="1888" w:type="dxa"/>
            <w:shd w:val="clear" w:color="auto" w:fill="FFFF00"/>
            <w:vAlign w:val="center"/>
          </w:tcPr>
          <w:p w14:paraId="7119435B" w14:textId="77777777" w:rsidR="002A75EE" w:rsidRPr="002A75EE" w:rsidRDefault="002A75EE" w:rsidP="00121826">
            <w:pPr>
              <w:jc w:val="center"/>
              <w:rPr>
                <w:rFonts w:ascii="Verdana" w:hAnsi="Verdana"/>
                <w:b/>
                <w:sz w:val="18"/>
                <w:szCs w:val="18"/>
                <w:highlight w:val="yellow"/>
              </w:rPr>
            </w:pPr>
            <w:r w:rsidRPr="002A75EE">
              <w:rPr>
                <w:rFonts w:ascii="Verdana" w:hAnsi="Verdana"/>
                <w:b/>
                <w:sz w:val="18"/>
                <w:szCs w:val="18"/>
                <w:highlight w:val="yellow"/>
              </w:rPr>
              <w:t>Cantidad de almacenamiento</w:t>
            </w:r>
          </w:p>
        </w:tc>
      </w:tr>
      <w:tr w:rsidR="002A75EE" w:rsidRPr="002126D3" w14:paraId="6A43A6E3" w14:textId="77777777" w:rsidTr="002A75EE">
        <w:trPr>
          <w:trHeight w:val="283"/>
          <w:jc w:val="center"/>
        </w:trPr>
        <w:tc>
          <w:tcPr>
            <w:tcW w:w="2835" w:type="dxa"/>
            <w:tcBorders>
              <w:top w:val="single" w:sz="4" w:space="0" w:color="auto"/>
            </w:tcBorders>
            <w:shd w:val="clear" w:color="auto" w:fill="FFFF00"/>
            <w:vAlign w:val="center"/>
          </w:tcPr>
          <w:p w14:paraId="55996CD0" w14:textId="77777777" w:rsidR="002A75EE" w:rsidRPr="002A75EE" w:rsidRDefault="002A75EE" w:rsidP="00121826">
            <w:pPr>
              <w:jc w:val="both"/>
              <w:rPr>
                <w:rFonts w:ascii="Verdana" w:hAnsi="Verdana"/>
                <w:sz w:val="18"/>
                <w:szCs w:val="18"/>
                <w:highlight w:val="yellow"/>
              </w:rPr>
            </w:pPr>
            <w:r w:rsidRPr="002A75EE">
              <w:rPr>
                <w:rFonts w:ascii="Verdana" w:hAnsi="Verdana"/>
                <w:sz w:val="18"/>
                <w:szCs w:val="18"/>
                <w:highlight w:val="yellow"/>
              </w:rPr>
              <w:t>Solicitado por CONALEP.</w:t>
            </w:r>
          </w:p>
        </w:tc>
        <w:tc>
          <w:tcPr>
            <w:tcW w:w="1654" w:type="dxa"/>
            <w:vAlign w:val="center"/>
          </w:tcPr>
          <w:p w14:paraId="79F03A35" w14:textId="77777777" w:rsidR="002A75EE" w:rsidRPr="002126D3" w:rsidRDefault="002A75EE" w:rsidP="00121826">
            <w:pPr>
              <w:jc w:val="center"/>
              <w:rPr>
                <w:rFonts w:ascii="Verdana" w:hAnsi="Verdana"/>
                <w:sz w:val="18"/>
                <w:szCs w:val="18"/>
              </w:rPr>
            </w:pPr>
            <w:r>
              <w:rPr>
                <w:rFonts w:ascii="Verdana" w:hAnsi="Verdana"/>
                <w:sz w:val="18"/>
                <w:szCs w:val="18"/>
              </w:rPr>
              <w:t>400 vcores</w:t>
            </w:r>
          </w:p>
        </w:tc>
        <w:tc>
          <w:tcPr>
            <w:tcW w:w="1654" w:type="dxa"/>
            <w:vAlign w:val="center"/>
          </w:tcPr>
          <w:p w14:paraId="0FF5EA82" w14:textId="77777777" w:rsidR="002A75EE" w:rsidRPr="002126D3" w:rsidRDefault="002A75EE" w:rsidP="00121826">
            <w:pPr>
              <w:jc w:val="center"/>
              <w:rPr>
                <w:rFonts w:ascii="Verdana" w:hAnsi="Verdana"/>
                <w:sz w:val="18"/>
                <w:szCs w:val="18"/>
              </w:rPr>
            </w:pPr>
            <w:r>
              <w:rPr>
                <w:rFonts w:ascii="Verdana" w:hAnsi="Verdana"/>
                <w:sz w:val="18"/>
                <w:szCs w:val="18"/>
              </w:rPr>
              <w:t>700 GB</w:t>
            </w:r>
          </w:p>
        </w:tc>
        <w:tc>
          <w:tcPr>
            <w:tcW w:w="1888" w:type="dxa"/>
            <w:vAlign w:val="center"/>
          </w:tcPr>
          <w:p w14:paraId="68323C64" w14:textId="77777777" w:rsidR="002A75EE" w:rsidRPr="002126D3" w:rsidRDefault="002A75EE" w:rsidP="00121826">
            <w:pPr>
              <w:jc w:val="center"/>
              <w:rPr>
                <w:rFonts w:ascii="Verdana" w:hAnsi="Verdana"/>
                <w:sz w:val="18"/>
                <w:szCs w:val="18"/>
              </w:rPr>
            </w:pPr>
            <w:r>
              <w:rPr>
                <w:rFonts w:ascii="Verdana" w:hAnsi="Verdana"/>
                <w:sz w:val="18"/>
                <w:szCs w:val="18"/>
              </w:rPr>
              <w:t>25 TB</w:t>
            </w:r>
          </w:p>
        </w:tc>
      </w:tr>
      <w:tr w:rsidR="002A75EE" w:rsidRPr="002126D3" w14:paraId="5E7521EB" w14:textId="77777777" w:rsidTr="002A75EE">
        <w:trPr>
          <w:trHeight w:val="283"/>
          <w:jc w:val="center"/>
        </w:trPr>
        <w:tc>
          <w:tcPr>
            <w:tcW w:w="2835" w:type="dxa"/>
            <w:shd w:val="clear" w:color="auto" w:fill="FFFF00"/>
            <w:vAlign w:val="center"/>
          </w:tcPr>
          <w:p w14:paraId="40663525" w14:textId="77777777" w:rsidR="002A75EE" w:rsidRPr="002A75EE" w:rsidRDefault="002A75EE" w:rsidP="00121826">
            <w:pPr>
              <w:jc w:val="both"/>
              <w:rPr>
                <w:rFonts w:ascii="Verdana" w:hAnsi="Verdana"/>
                <w:sz w:val="18"/>
                <w:szCs w:val="18"/>
                <w:highlight w:val="yellow"/>
              </w:rPr>
            </w:pPr>
            <w:r w:rsidRPr="002A75EE">
              <w:rPr>
                <w:rFonts w:ascii="Verdana" w:hAnsi="Verdana"/>
                <w:sz w:val="18"/>
                <w:szCs w:val="18"/>
                <w:highlight w:val="yellow"/>
              </w:rPr>
              <w:t>Porcentaje adicional ofrecido por el LICITANTE respecto al solicitado por CONALEP.</w:t>
            </w:r>
          </w:p>
        </w:tc>
        <w:tc>
          <w:tcPr>
            <w:tcW w:w="1654" w:type="dxa"/>
            <w:vAlign w:val="center"/>
          </w:tcPr>
          <w:p w14:paraId="2C11AEC0" w14:textId="77777777" w:rsidR="002A75EE" w:rsidRPr="002126D3" w:rsidRDefault="002A75EE" w:rsidP="00121826">
            <w:pPr>
              <w:jc w:val="center"/>
              <w:rPr>
                <w:rFonts w:ascii="Verdana" w:hAnsi="Verdana"/>
                <w:sz w:val="18"/>
                <w:szCs w:val="18"/>
              </w:rPr>
            </w:pPr>
          </w:p>
        </w:tc>
        <w:tc>
          <w:tcPr>
            <w:tcW w:w="1654" w:type="dxa"/>
            <w:vAlign w:val="center"/>
          </w:tcPr>
          <w:p w14:paraId="3D69BB37" w14:textId="77777777" w:rsidR="002A75EE" w:rsidRPr="002126D3" w:rsidRDefault="002A75EE" w:rsidP="00121826">
            <w:pPr>
              <w:jc w:val="center"/>
              <w:rPr>
                <w:rFonts w:ascii="Verdana" w:hAnsi="Verdana"/>
                <w:sz w:val="18"/>
                <w:szCs w:val="18"/>
              </w:rPr>
            </w:pPr>
          </w:p>
        </w:tc>
        <w:tc>
          <w:tcPr>
            <w:tcW w:w="1888" w:type="dxa"/>
            <w:vAlign w:val="center"/>
          </w:tcPr>
          <w:p w14:paraId="1C40010D" w14:textId="77777777" w:rsidR="002A75EE" w:rsidRPr="002126D3" w:rsidRDefault="002A75EE" w:rsidP="00121826">
            <w:pPr>
              <w:jc w:val="center"/>
              <w:rPr>
                <w:rFonts w:ascii="Verdana" w:hAnsi="Verdana"/>
                <w:sz w:val="18"/>
                <w:szCs w:val="18"/>
              </w:rPr>
            </w:pPr>
          </w:p>
        </w:tc>
      </w:tr>
    </w:tbl>
    <w:p w14:paraId="4EA3182D" w14:textId="77777777" w:rsidR="002A75EE" w:rsidRDefault="002A75EE" w:rsidP="002A75EE"/>
    <w:tbl>
      <w:tblPr>
        <w:tblStyle w:val="Tablaconcuadrcula"/>
        <w:tblW w:w="0" w:type="auto"/>
        <w:jc w:val="center"/>
        <w:tblLook w:val="04A0" w:firstRow="1" w:lastRow="0" w:firstColumn="1" w:lastColumn="0" w:noHBand="0" w:noVBand="1"/>
      </w:tblPr>
      <w:tblGrid>
        <w:gridCol w:w="2835"/>
        <w:gridCol w:w="1654"/>
        <w:gridCol w:w="1654"/>
        <w:gridCol w:w="1888"/>
      </w:tblGrid>
      <w:tr w:rsidR="002A75EE" w:rsidRPr="002126D3" w14:paraId="6494878D" w14:textId="77777777" w:rsidTr="002A75EE">
        <w:trPr>
          <w:trHeight w:val="118"/>
          <w:jc w:val="center"/>
        </w:trPr>
        <w:tc>
          <w:tcPr>
            <w:tcW w:w="2835" w:type="dxa"/>
            <w:shd w:val="clear" w:color="auto" w:fill="FFFF00"/>
            <w:vAlign w:val="center"/>
          </w:tcPr>
          <w:p w14:paraId="61E34E16" w14:textId="77777777" w:rsidR="002A75EE" w:rsidRPr="002A75EE" w:rsidRDefault="002A75EE" w:rsidP="00121826">
            <w:pPr>
              <w:jc w:val="center"/>
              <w:rPr>
                <w:rFonts w:ascii="Verdana" w:hAnsi="Verdana"/>
                <w:b/>
                <w:sz w:val="18"/>
                <w:szCs w:val="18"/>
                <w:highlight w:val="yellow"/>
              </w:rPr>
            </w:pPr>
            <w:r w:rsidRPr="002A75EE">
              <w:rPr>
                <w:rFonts w:ascii="Verdana" w:hAnsi="Verdana"/>
                <w:b/>
                <w:sz w:val="18"/>
                <w:szCs w:val="18"/>
                <w:highlight w:val="yellow"/>
              </w:rPr>
              <w:t>SITE de Comunicaciones del CONALEP</w:t>
            </w:r>
          </w:p>
        </w:tc>
        <w:tc>
          <w:tcPr>
            <w:tcW w:w="1654" w:type="dxa"/>
            <w:shd w:val="clear" w:color="auto" w:fill="FFFF00"/>
            <w:vAlign w:val="center"/>
          </w:tcPr>
          <w:p w14:paraId="683796BA" w14:textId="77777777" w:rsidR="002A75EE" w:rsidRPr="002A75EE" w:rsidRDefault="002A75EE" w:rsidP="00121826">
            <w:pPr>
              <w:jc w:val="center"/>
              <w:rPr>
                <w:rFonts w:ascii="Verdana" w:hAnsi="Verdana"/>
                <w:b/>
                <w:sz w:val="18"/>
                <w:szCs w:val="18"/>
                <w:highlight w:val="yellow"/>
              </w:rPr>
            </w:pPr>
            <w:r w:rsidRPr="002A75EE">
              <w:rPr>
                <w:rFonts w:ascii="Verdana" w:hAnsi="Verdana"/>
                <w:b/>
                <w:sz w:val="18"/>
                <w:szCs w:val="18"/>
                <w:highlight w:val="yellow"/>
              </w:rPr>
              <w:t>Cantidad de vcore</w:t>
            </w:r>
          </w:p>
        </w:tc>
        <w:tc>
          <w:tcPr>
            <w:tcW w:w="1654" w:type="dxa"/>
            <w:shd w:val="clear" w:color="auto" w:fill="FFFF00"/>
            <w:vAlign w:val="center"/>
          </w:tcPr>
          <w:p w14:paraId="379E5DA0" w14:textId="77777777" w:rsidR="002A75EE" w:rsidRPr="002A75EE" w:rsidRDefault="002A75EE" w:rsidP="00121826">
            <w:pPr>
              <w:jc w:val="center"/>
              <w:rPr>
                <w:rFonts w:ascii="Verdana" w:hAnsi="Verdana"/>
                <w:b/>
                <w:sz w:val="18"/>
                <w:szCs w:val="18"/>
                <w:highlight w:val="yellow"/>
              </w:rPr>
            </w:pPr>
            <w:r w:rsidRPr="002A75EE">
              <w:rPr>
                <w:rFonts w:ascii="Verdana" w:hAnsi="Verdana"/>
                <w:b/>
                <w:sz w:val="18"/>
                <w:szCs w:val="18"/>
                <w:highlight w:val="yellow"/>
              </w:rPr>
              <w:t>Cantidad de memoria RAM</w:t>
            </w:r>
          </w:p>
        </w:tc>
        <w:tc>
          <w:tcPr>
            <w:tcW w:w="1888" w:type="dxa"/>
            <w:shd w:val="clear" w:color="auto" w:fill="FFFF00"/>
            <w:vAlign w:val="center"/>
          </w:tcPr>
          <w:p w14:paraId="517A86DC" w14:textId="77777777" w:rsidR="002A75EE" w:rsidRPr="002A75EE" w:rsidRDefault="002A75EE" w:rsidP="00121826">
            <w:pPr>
              <w:jc w:val="center"/>
              <w:rPr>
                <w:rFonts w:ascii="Verdana" w:hAnsi="Verdana"/>
                <w:b/>
                <w:sz w:val="18"/>
                <w:szCs w:val="18"/>
                <w:highlight w:val="yellow"/>
              </w:rPr>
            </w:pPr>
            <w:r w:rsidRPr="002A75EE">
              <w:rPr>
                <w:rFonts w:ascii="Verdana" w:hAnsi="Verdana"/>
                <w:b/>
                <w:sz w:val="18"/>
                <w:szCs w:val="18"/>
                <w:highlight w:val="yellow"/>
              </w:rPr>
              <w:t>Cantidad de almacenamiento</w:t>
            </w:r>
          </w:p>
        </w:tc>
      </w:tr>
      <w:tr w:rsidR="002A75EE" w:rsidRPr="002126D3" w14:paraId="4BBE9ECD" w14:textId="77777777" w:rsidTr="002A75EE">
        <w:trPr>
          <w:trHeight w:val="283"/>
          <w:jc w:val="center"/>
        </w:trPr>
        <w:tc>
          <w:tcPr>
            <w:tcW w:w="2835" w:type="dxa"/>
            <w:tcBorders>
              <w:top w:val="single" w:sz="4" w:space="0" w:color="auto"/>
            </w:tcBorders>
            <w:shd w:val="clear" w:color="auto" w:fill="FFFF00"/>
            <w:vAlign w:val="center"/>
          </w:tcPr>
          <w:p w14:paraId="31212010" w14:textId="77777777" w:rsidR="002A75EE" w:rsidRPr="002A75EE" w:rsidRDefault="002A75EE" w:rsidP="00121826">
            <w:pPr>
              <w:jc w:val="both"/>
              <w:rPr>
                <w:rFonts w:ascii="Verdana" w:hAnsi="Verdana"/>
                <w:sz w:val="18"/>
                <w:szCs w:val="18"/>
                <w:highlight w:val="yellow"/>
              </w:rPr>
            </w:pPr>
            <w:r w:rsidRPr="002A75EE">
              <w:rPr>
                <w:rFonts w:ascii="Verdana" w:hAnsi="Verdana"/>
                <w:sz w:val="18"/>
                <w:szCs w:val="18"/>
                <w:highlight w:val="yellow"/>
              </w:rPr>
              <w:t>Solicitado por CONALEP.</w:t>
            </w:r>
          </w:p>
        </w:tc>
        <w:tc>
          <w:tcPr>
            <w:tcW w:w="1654" w:type="dxa"/>
            <w:vAlign w:val="center"/>
          </w:tcPr>
          <w:p w14:paraId="5ED7D89B" w14:textId="77777777" w:rsidR="002A75EE" w:rsidRPr="002126D3" w:rsidRDefault="002A75EE" w:rsidP="00121826">
            <w:pPr>
              <w:jc w:val="center"/>
              <w:rPr>
                <w:rFonts w:ascii="Verdana" w:hAnsi="Verdana"/>
                <w:sz w:val="18"/>
                <w:szCs w:val="18"/>
              </w:rPr>
            </w:pPr>
            <w:r>
              <w:rPr>
                <w:rFonts w:ascii="Verdana" w:hAnsi="Verdana"/>
                <w:sz w:val="18"/>
                <w:szCs w:val="18"/>
              </w:rPr>
              <w:t>40 vcores</w:t>
            </w:r>
          </w:p>
        </w:tc>
        <w:tc>
          <w:tcPr>
            <w:tcW w:w="1654" w:type="dxa"/>
            <w:vAlign w:val="center"/>
          </w:tcPr>
          <w:p w14:paraId="199DA780" w14:textId="77777777" w:rsidR="002A75EE" w:rsidRPr="002126D3" w:rsidRDefault="002A75EE" w:rsidP="00121826">
            <w:pPr>
              <w:jc w:val="center"/>
              <w:rPr>
                <w:rFonts w:ascii="Verdana" w:hAnsi="Verdana"/>
                <w:sz w:val="18"/>
                <w:szCs w:val="18"/>
              </w:rPr>
            </w:pPr>
            <w:r>
              <w:rPr>
                <w:rFonts w:ascii="Verdana" w:hAnsi="Verdana"/>
                <w:sz w:val="18"/>
                <w:szCs w:val="18"/>
              </w:rPr>
              <w:t>80 GB</w:t>
            </w:r>
          </w:p>
        </w:tc>
        <w:tc>
          <w:tcPr>
            <w:tcW w:w="1888" w:type="dxa"/>
            <w:vAlign w:val="center"/>
          </w:tcPr>
          <w:p w14:paraId="502F9046" w14:textId="77777777" w:rsidR="002A75EE" w:rsidRPr="002126D3" w:rsidRDefault="002A75EE" w:rsidP="00121826">
            <w:pPr>
              <w:jc w:val="center"/>
              <w:rPr>
                <w:rFonts w:ascii="Verdana" w:hAnsi="Verdana"/>
                <w:sz w:val="18"/>
                <w:szCs w:val="18"/>
              </w:rPr>
            </w:pPr>
            <w:r>
              <w:rPr>
                <w:rFonts w:ascii="Verdana" w:hAnsi="Verdana"/>
                <w:sz w:val="18"/>
                <w:szCs w:val="18"/>
              </w:rPr>
              <w:t>2 TB</w:t>
            </w:r>
          </w:p>
        </w:tc>
      </w:tr>
      <w:tr w:rsidR="002A75EE" w:rsidRPr="002126D3" w14:paraId="4075F375" w14:textId="77777777" w:rsidTr="002A75EE">
        <w:trPr>
          <w:trHeight w:val="283"/>
          <w:jc w:val="center"/>
        </w:trPr>
        <w:tc>
          <w:tcPr>
            <w:tcW w:w="2835" w:type="dxa"/>
            <w:shd w:val="clear" w:color="auto" w:fill="FFFF00"/>
            <w:vAlign w:val="center"/>
          </w:tcPr>
          <w:p w14:paraId="6ADF025A" w14:textId="77777777" w:rsidR="002A75EE" w:rsidRPr="002A75EE" w:rsidRDefault="002A75EE" w:rsidP="00121826">
            <w:pPr>
              <w:jc w:val="both"/>
              <w:rPr>
                <w:rFonts w:ascii="Verdana" w:hAnsi="Verdana"/>
                <w:sz w:val="18"/>
                <w:szCs w:val="18"/>
                <w:highlight w:val="yellow"/>
              </w:rPr>
            </w:pPr>
            <w:r w:rsidRPr="002A75EE">
              <w:rPr>
                <w:rFonts w:ascii="Verdana" w:hAnsi="Verdana"/>
                <w:sz w:val="18"/>
                <w:szCs w:val="18"/>
                <w:highlight w:val="yellow"/>
              </w:rPr>
              <w:t>Porcentaje adicional ofrecido por el LICITANTE en el SITE de Comunicaciones del CONALEP respecto al solicitado por CONALEP.</w:t>
            </w:r>
          </w:p>
        </w:tc>
        <w:tc>
          <w:tcPr>
            <w:tcW w:w="1654" w:type="dxa"/>
            <w:vAlign w:val="center"/>
          </w:tcPr>
          <w:p w14:paraId="086A1569" w14:textId="77777777" w:rsidR="002A75EE" w:rsidRPr="002126D3" w:rsidRDefault="002A75EE" w:rsidP="00121826">
            <w:pPr>
              <w:jc w:val="center"/>
              <w:rPr>
                <w:rFonts w:ascii="Verdana" w:hAnsi="Verdana"/>
                <w:sz w:val="18"/>
                <w:szCs w:val="18"/>
              </w:rPr>
            </w:pPr>
          </w:p>
        </w:tc>
        <w:tc>
          <w:tcPr>
            <w:tcW w:w="1654" w:type="dxa"/>
            <w:vAlign w:val="center"/>
          </w:tcPr>
          <w:p w14:paraId="68C40108" w14:textId="77777777" w:rsidR="002A75EE" w:rsidRPr="002126D3" w:rsidRDefault="002A75EE" w:rsidP="00121826">
            <w:pPr>
              <w:jc w:val="center"/>
              <w:rPr>
                <w:rFonts w:ascii="Verdana" w:hAnsi="Verdana"/>
                <w:sz w:val="18"/>
                <w:szCs w:val="18"/>
              </w:rPr>
            </w:pPr>
          </w:p>
        </w:tc>
        <w:tc>
          <w:tcPr>
            <w:tcW w:w="1888" w:type="dxa"/>
            <w:vAlign w:val="center"/>
          </w:tcPr>
          <w:p w14:paraId="42689055" w14:textId="77777777" w:rsidR="002A75EE" w:rsidRPr="002126D3" w:rsidRDefault="002A75EE" w:rsidP="00121826">
            <w:pPr>
              <w:jc w:val="center"/>
              <w:rPr>
                <w:rFonts w:ascii="Verdana" w:hAnsi="Verdana"/>
                <w:sz w:val="18"/>
                <w:szCs w:val="18"/>
              </w:rPr>
            </w:pPr>
          </w:p>
        </w:tc>
      </w:tr>
    </w:tbl>
    <w:p w14:paraId="7324CA8C" w14:textId="27488875" w:rsidR="00EF06CE" w:rsidRPr="00EF06CE" w:rsidRDefault="00EF06CE" w:rsidP="00EF06CE">
      <w:pPr>
        <w:rPr>
          <w:rFonts w:ascii="Arial" w:hAnsi="Arial" w:cs="Arial"/>
          <w:sz w:val="18"/>
          <w:szCs w:val="18"/>
        </w:rPr>
      </w:pPr>
    </w:p>
    <w:tbl>
      <w:tblPr>
        <w:tblStyle w:val="Tablaconcuadrcula"/>
        <w:tblW w:w="0" w:type="auto"/>
        <w:jc w:val="center"/>
        <w:tblLook w:val="04A0" w:firstRow="1" w:lastRow="0" w:firstColumn="1" w:lastColumn="0" w:noHBand="0" w:noVBand="1"/>
      </w:tblPr>
      <w:tblGrid>
        <w:gridCol w:w="5669"/>
        <w:gridCol w:w="2835"/>
      </w:tblGrid>
      <w:tr w:rsidR="00EF06CE" w:rsidRPr="00EF06CE" w14:paraId="5E924FF7" w14:textId="77777777" w:rsidTr="00EF06CE">
        <w:trPr>
          <w:trHeight w:val="283"/>
          <w:jc w:val="center"/>
        </w:trPr>
        <w:tc>
          <w:tcPr>
            <w:tcW w:w="5669" w:type="dxa"/>
            <w:shd w:val="clear" w:color="auto" w:fill="FFFF00"/>
            <w:vAlign w:val="center"/>
          </w:tcPr>
          <w:p w14:paraId="657B4F7F" w14:textId="77777777" w:rsidR="00EF06CE" w:rsidRPr="00EF06CE" w:rsidRDefault="00EF06CE" w:rsidP="00EF06CE">
            <w:pPr>
              <w:tabs>
                <w:tab w:val="left" w:pos="3698"/>
              </w:tabs>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46A5B80B" w14:textId="77777777" w:rsidR="00EF06CE" w:rsidRPr="00EF06CE" w:rsidRDefault="00EF06CE" w:rsidP="00EF06CE">
            <w:pPr>
              <w:tabs>
                <w:tab w:val="left" w:pos="3698"/>
              </w:tabs>
              <w:jc w:val="center"/>
              <w:rPr>
                <w:rFonts w:ascii="Arial" w:hAnsi="Arial" w:cs="Arial"/>
                <w:b/>
                <w:sz w:val="18"/>
                <w:szCs w:val="18"/>
              </w:rPr>
            </w:pPr>
            <w:r w:rsidRPr="00EF06CE">
              <w:rPr>
                <w:rFonts w:ascii="Arial" w:hAnsi="Arial" w:cs="Arial"/>
                <w:b/>
                <w:sz w:val="18"/>
                <w:szCs w:val="18"/>
              </w:rPr>
              <w:t>Puntos otorgados</w:t>
            </w:r>
          </w:p>
        </w:tc>
      </w:tr>
      <w:tr w:rsidR="00EF06CE" w:rsidRPr="00EF06CE" w14:paraId="16BD3D7E" w14:textId="77777777" w:rsidTr="00B2147D">
        <w:trPr>
          <w:trHeight w:val="283"/>
          <w:jc w:val="center"/>
        </w:trPr>
        <w:tc>
          <w:tcPr>
            <w:tcW w:w="5669" w:type="dxa"/>
            <w:vAlign w:val="center"/>
          </w:tcPr>
          <w:p w14:paraId="2E12ABFF"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El LICITANTE propone un porcentaje adicional igual o mayor a 10% en lo referente a la cantidad de procesamiento, memoria y almacenamiento.</w:t>
            </w:r>
          </w:p>
        </w:tc>
        <w:tc>
          <w:tcPr>
            <w:tcW w:w="2835" w:type="dxa"/>
            <w:vAlign w:val="center"/>
          </w:tcPr>
          <w:p w14:paraId="1D5D1361"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2</w:t>
            </w:r>
          </w:p>
        </w:tc>
      </w:tr>
    </w:tbl>
    <w:p w14:paraId="74ECC8A9" w14:textId="77777777" w:rsidR="00EF06CE" w:rsidRPr="00EF06CE" w:rsidRDefault="00EF06CE" w:rsidP="00EF06CE">
      <w:pPr>
        <w:rPr>
          <w:rFonts w:ascii="Arial" w:hAnsi="Arial" w:cs="Arial"/>
          <w:sz w:val="18"/>
          <w:szCs w:val="18"/>
        </w:rPr>
      </w:pPr>
    </w:p>
    <w:p w14:paraId="3ADAFCF2" w14:textId="77777777" w:rsidR="00EF06CE" w:rsidRPr="00EF06CE" w:rsidRDefault="00EF06CE" w:rsidP="00A234CE">
      <w:pPr>
        <w:pStyle w:val="Prrafodelista"/>
        <w:numPr>
          <w:ilvl w:val="0"/>
          <w:numId w:val="28"/>
        </w:numPr>
        <w:spacing w:after="160" w:line="259" w:lineRule="auto"/>
        <w:contextualSpacing/>
        <w:jc w:val="both"/>
        <w:rPr>
          <w:rFonts w:ascii="Arial" w:hAnsi="Arial" w:cs="Arial"/>
          <w:sz w:val="18"/>
          <w:szCs w:val="18"/>
        </w:rPr>
      </w:pPr>
      <w:r w:rsidRPr="00EF06CE">
        <w:rPr>
          <w:rFonts w:ascii="Arial" w:hAnsi="Arial" w:cs="Arial"/>
          <w:sz w:val="18"/>
          <w:szCs w:val="18"/>
        </w:rPr>
        <w:t>El LICITANTE deberá presentar su última declaración fiscal anual y la última declaración fiscal provisional del impuesto sobre la renta, presentada ante la Secretaría de Hacienda y Crédito Público.</w:t>
      </w:r>
    </w:p>
    <w:tbl>
      <w:tblPr>
        <w:tblStyle w:val="Tablaconcuadrcula"/>
        <w:tblW w:w="0" w:type="auto"/>
        <w:jc w:val="center"/>
        <w:tblLook w:val="04A0" w:firstRow="1" w:lastRow="0" w:firstColumn="1" w:lastColumn="0" w:noHBand="0" w:noVBand="1"/>
      </w:tblPr>
      <w:tblGrid>
        <w:gridCol w:w="5669"/>
        <w:gridCol w:w="2835"/>
      </w:tblGrid>
      <w:tr w:rsidR="00EF06CE" w:rsidRPr="00EF06CE" w14:paraId="45C2BB21" w14:textId="77777777" w:rsidTr="00EF06CE">
        <w:trPr>
          <w:trHeight w:val="283"/>
          <w:jc w:val="center"/>
        </w:trPr>
        <w:tc>
          <w:tcPr>
            <w:tcW w:w="5669" w:type="dxa"/>
            <w:shd w:val="clear" w:color="auto" w:fill="FFFF00"/>
            <w:vAlign w:val="center"/>
          </w:tcPr>
          <w:p w14:paraId="7E26ABFF"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2CA15EE8"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69FAAFDF" w14:textId="77777777" w:rsidTr="00B2147D">
        <w:trPr>
          <w:trHeight w:val="283"/>
          <w:jc w:val="center"/>
        </w:trPr>
        <w:tc>
          <w:tcPr>
            <w:tcW w:w="5669" w:type="dxa"/>
            <w:vAlign w:val="center"/>
          </w:tcPr>
          <w:p w14:paraId="5A91BA74"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El LICITANTE presenta última declaración fiscal anual, en la que se acredite que obtuvo una utilidad fiscal.</w:t>
            </w:r>
          </w:p>
        </w:tc>
        <w:tc>
          <w:tcPr>
            <w:tcW w:w="2835" w:type="dxa"/>
            <w:vAlign w:val="center"/>
          </w:tcPr>
          <w:p w14:paraId="23AAC956"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2</w:t>
            </w:r>
          </w:p>
        </w:tc>
      </w:tr>
    </w:tbl>
    <w:p w14:paraId="5139F0BA" w14:textId="77777777" w:rsidR="00EF06CE" w:rsidRPr="00EF06CE" w:rsidRDefault="00EF06CE" w:rsidP="00EF06CE">
      <w:pPr>
        <w:jc w:val="both"/>
        <w:rPr>
          <w:rFonts w:ascii="Arial" w:hAnsi="Arial" w:cs="Arial"/>
          <w:sz w:val="18"/>
          <w:szCs w:val="18"/>
        </w:rPr>
      </w:pPr>
    </w:p>
    <w:p w14:paraId="36D4ECEF" w14:textId="77777777" w:rsidR="00EF06CE" w:rsidRPr="00EF06CE" w:rsidRDefault="00EF06CE" w:rsidP="00A234CE">
      <w:pPr>
        <w:pStyle w:val="Prrafodelista"/>
        <w:numPr>
          <w:ilvl w:val="0"/>
          <w:numId w:val="27"/>
        </w:numPr>
        <w:spacing w:line="259" w:lineRule="auto"/>
        <w:contextualSpacing/>
        <w:jc w:val="both"/>
        <w:rPr>
          <w:rFonts w:ascii="Arial" w:hAnsi="Arial" w:cs="Arial"/>
          <w:sz w:val="18"/>
          <w:szCs w:val="18"/>
        </w:rPr>
      </w:pPr>
      <w:r w:rsidRPr="00EF06CE">
        <w:rPr>
          <w:rFonts w:ascii="Arial" w:hAnsi="Arial" w:cs="Arial"/>
          <w:b/>
          <w:sz w:val="18"/>
          <w:szCs w:val="18"/>
        </w:rPr>
        <w:t>SUBRUBRO:</w:t>
      </w:r>
      <w:r w:rsidRPr="00EF06CE">
        <w:rPr>
          <w:rFonts w:ascii="Arial" w:hAnsi="Arial" w:cs="Arial"/>
          <w:sz w:val="18"/>
          <w:szCs w:val="18"/>
        </w:rPr>
        <w:t xml:space="preserve"> Participación de personas con discapacidad o empresa que cuente con trabajadores con discapacidad: Asignación de </w:t>
      </w:r>
      <w:r w:rsidRPr="00EF06CE">
        <w:rPr>
          <w:rFonts w:ascii="Arial" w:hAnsi="Arial" w:cs="Arial"/>
          <w:b/>
          <w:sz w:val="18"/>
          <w:szCs w:val="18"/>
        </w:rPr>
        <w:t>1 punto</w:t>
      </w:r>
      <w:r w:rsidRPr="00EF06CE">
        <w:rPr>
          <w:rFonts w:ascii="Arial" w:hAnsi="Arial" w:cs="Arial"/>
          <w:sz w:val="18"/>
          <w:szCs w:val="18"/>
        </w:rPr>
        <w:t>.</w:t>
      </w:r>
    </w:p>
    <w:p w14:paraId="21924CBE" w14:textId="77777777" w:rsidR="00EF06CE" w:rsidRPr="00EF06CE" w:rsidRDefault="00EF06CE" w:rsidP="00EF06CE">
      <w:pPr>
        <w:jc w:val="both"/>
        <w:rPr>
          <w:rFonts w:ascii="Arial" w:hAnsi="Arial" w:cs="Arial"/>
          <w:sz w:val="18"/>
          <w:szCs w:val="18"/>
        </w:rPr>
      </w:pPr>
    </w:p>
    <w:p w14:paraId="0496C62E" w14:textId="5ED0D606" w:rsidR="00EF06CE" w:rsidRDefault="00EF06CE" w:rsidP="00EF06CE">
      <w:pPr>
        <w:ind w:left="1065"/>
        <w:jc w:val="both"/>
        <w:rPr>
          <w:rFonts w:ascii="Arial" w:hAnsi="Arial" w:cs="Arial"/>
          <w:sz w:val="18"/>
          <w:szCs w:val="18"/>
        </w:rPr>
      </w:pPr>
      <w:r w:rsidRPr="00EF06CE">
        <w:rPr>
          <w:rFonts w:ascii="Arial" w:hAnsi="Arial" w:cs="Arial"/>
          <w:sz w:val="18"/>
          <w:szCs w:val="18"/>
        </w:rPr>
        <w:t>En el supuesto previsto en el segundo párrafo del artículo 14 de la Ley de Adquisiciones, Arrendamientos y Servicios del Sector Público, y a efecto de otorgar puntos en términos de la citada Ley, los licitantes presentarán manifestación bajo protesta de decir verdad, que es una persona física con discapacidad, o bien, tratándose de una empresa que cuente con trabajadores con discapacidad en una proporción del cinco por ciento cuando menos de la totalidad de su planta de empleados, cuya antigüedad no sea inferior a seis meses, deberá presentar el aviso de alta al régimen obligatorio del Instituto Mexicano del Seguro Social y una constancia que acredite que dichos trabajadores son personas con discapacidad en términos de lo previsto por la fracción XI del artículo 2 de la Ley General de las Personas con Discapacidad. En su caso y para efecto de corroboración del porcentaje, será necesario que presenten la Propuesta de Cédula de Determinación de Cuotas, Aportaciones y Amortizaciones del Seguro Social del periodo 07/2017 de éste ejercicio fiscal.</w:t>
      </w:r>
    </w:p>
    <w:p w14:paraId="0CAF90AE" w14:textId="413A3F05" w:rsidR="00121826" w:rsidRDefault="00121826" w:rsidP="00EF06CE">
      <w:pPr>
        <w:ind w:left="1065"/>
        <w:jc w:val="both"/>
        <w:rPr>
          <w:rFonts w:ascii="Arial" w:hAnsi="Arial" w:cs="Arial"/>
          <w:sz w:val="18"/>
          <w:szCs w:val="18"/>
        </w:rPr>
      </w:pPr>
    </w:p>
    <w:p w14:paraId="72907143" w14:textId="77777777" w:rsidR="00121826" w:rsidRPr="00EF06CE" w:rsidRDefault="00121826" w:rsidP="00EF06CE">
      <w:pPr>
        <w:ind w:left="1065"/>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5669"/>
        <w:gridCol w:w="2835"/>
      </w:tblGrid>
      <w:tr w:rsidR="00EF06CE" w:rsidRPr="00EF06CE" w14:paraId="15056FD1" w14:textId="77777777" w:rsidTr="00EF06CE">
        <w:trPr>
          <w:trHeight w:val="283"/>
          <w:jc w:val="center"/>
        </w:trPr>
        <w:tc>
          <w:tcPr>
            <w:tcW w:w="5669" w:type="dxa"/>
            <w:shd w:val="clear" w:color="auto" w:fill="FFFF00"/>
            <w:vAlign w:val="center"/>
          </w:tcPr>
          <w:p w14:paraId="273D8C2F"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7F37A6C2"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52B7C1D9" w14:textId="77777777" w:rsidTr="00B2147D">
        <w:trPr>
          <w:trHeight w:val="283"/>
          <w:jc w:val="center"/>
        </w:trPr>
        <w:tc>
          <w:tcPr>
            <w:tcW w:w="5669" w:type="dxa"/>
            <w:vAlign w:val="center"/>
          </w:tcPr>
          <w:p w14:paraId="0C9F6AD6"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Alta ante el Instituto Mexicano del Seguro Social para corroborar la Propuesta de Cédula de Determinación de Cuotas, Aportaciones y Amortizaciones del IMSS.</w:t>
            </w:r>
          </w:p>
        </w:tc>
        <w:tc>
          <w:tcPr>
            <w:tcW w:w="2835" w:type="dxa"/>
            <w:vAlign w:val="center"/>
          </w:tcPr>
          <w:p w14:paraId="5AD25946"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1</w:t>
            </w:r>
          </w:p>
        </w:tc>
      </w:tr>
    </w:tbl>
    <w:p w14:paraId="6E947F7D" w14:textId="77777777" w:rsidR="00EF06CE" w:rsidRPr="00EF06CE" w:rsidRDefault="00EF06CE" w:rsidP="00EF06CE">
      <w:pPr>
        <w:ind w:left="1065"/>
        <w:jc w:val="both"/>
        <w:rPr>
          <w:rFonts w:ascii="Arial" w:hAnsi="Arial" w:cs="Arial"/>
          <w:sz w:val="18"/>
          <w:szCs w:val="18"/>
        </w:rPr>
      </w:pPr>
    </w:p>
    <w:p w14:paraId="51EBE08F" w14:textId="77777777" w:rsidR="00EF06CE" w:rsidRPr="00EF06CE" w:rsidRDefault="00EF06CE" w:rsidP="00A234CE">
      <w:pPr>
        <w:pStyle w:val="Prrafodelista"/>
        <w:numPr>
          <w:ilvl w:val="0"/>
          <w:numId w:val="27"/>
        </w:numPr>
        <w:spacing w:line="259" w:lineRule="auto"/>
        <w:contextualSpacing/>
        <w:jc w:val="both"/>
        <w:rPr>
          <w:rFonts w:ascii="Arial" w:hAnsi="Arial" w:cs="Arial"/>
          <w:sz w:val="18"/>
          <w:szCs w:val="18"/>
        </w:rPr>
      </w:pPr>
      <w:r w:rsidRPr="00EF06CE">
        <w:rPr>
          <w:rFonts w:ascii="Arial" w:hAnsi="Arial" w:cs="Arial"/>
          <w:b/>
          <w:sz w:val="18"/>
          <w:szCs w:val="18"/>
        </w:rPr>
        <w:t>SUBRUBRO:</w:t>
      </w:r>
      <w:r w:rsidRPr="00EF06CE">
        <w:rPr>
          <w:rFonts w:ascii="Arial" w:hAnsi="Arial" w:cs="Arial"/>
          <w:sz w:val="18"/>
          <w:szCs w:val="18"/>
        </w:rPr>
        <w:t xml:space="preserve"> Participación de MIPYMES que produzcan bienes con innovación tecnológica relacionados directamente con la prestación del servicio: Asignación de </w:t>
      </w:r>
      <w:r w:rsidRPr="00EF06CE">
        <w:rPr>
          <w:rFonts w:ascii="Arial" w:hAnsi="Arial" w:cs="Arial"/>
          <w:b/>
          <w:sz w:val="18"/>
          <w:szCs w:val="18"/>
        </w:rPr>
        <w:t>1 punto</w:t>
      </w:r>
      <w:r w:rsidRPr="00EF06CE">
        <w:rPr>
          <w:rFonts w:ascii="Arial" w:hAnsi="Arial" w:cs="Arial"/>
          <w:sz w:val="18"/>
          <w:szCs w:val="18"/>
        </w:rPr>
        <w:t>.</w:t>
      </w:r>
    </w:p>
    <w:p w14:paraId="6112BB6B" w14:textId="77777777" w:rsidR="00EF06CE" w:rsidRPr="00EF06CE" w:rsidRDefault="00EF06CE" w:rsidP="00EF06CE">
      <w:pPr>
        <w:jc w:val="both"/>
        <w:rPr>
          <w:rFonts w:ascii="Arial" w:hAnsi="Arial" w:cs="Arial"/>
          <w:sz w:val="18"/>
          <w:szCs w:val="18"/>
        </w:rPr>
      </w:pPr>
    </w:p>
    <w:p w14:paraId="26ACE02C" w14:textId="4F775376" w:rsidR="00EF06CE" w:rsidRPr="00EF06CE" w:rsidRDefault="00EF06CE" w:rsidP="00EF06CE">
      <w:pPr>
        <w:ind w:left="1065"/>
        <w:jc w:val="both"/>
        <w:rPr>
          <w:rFonts w:ascii="Arial" w:hAnsi="Arial" w:cs="Arial"/>
          <w:sz w:val="18"/>
          <w:szCs w:val="18"/>
        </w:rPr>
      </w:pPr>
      <w:r w:rsidRPr="00EF06CE">
        <w:rPr>
          <w:rFonts w:ascii="Arial" w:hAnsi="Arial" w:cs="Arial"/>
          <w:sz w:val="18"/>
          <w:szCs w:val="18"/>
        </w:rPr>
        <w:t>En el supuesto previsto en el segundo párrafo del artículo 14 de la Ley de Adquisiciones, Arrendamientos y Servicios del Sector Público, y a efecto de otorgar puntos en términos de la citada Ley, los licitantes presentarán manifestación bajo protesta de decir verdad, que acredita haber producido los bienes que se utilizarán en la prestación del servicio objeto de la presente convocatoria, con innovación tecnológica y con una vigencia no mayor a cinco años, la cual tiene registrada ante el Instituto Mexicano de la Propiedad Industrial. Para lo cual deberá anexar copia de dicho registro y señalar en que parte de lo solicitado en el Anexo No. 1 “</w:t>
      </w:r>
      <w:r w:rsidRPr="00EF06CE">
        <w:rPr>
          <w:rFonts w:ascii="Arial" w:hAnsi="Arial" w:cs="Arial"/>
          <w:b/>
          <w:sz w:val="18"/>
          <w:szCs w:val="18"/>
        </w:rPr>
        <w:t>Especificaciones Técnicas</w:t>
      </w:r>
      <w:r w:rsidRPr="00EF06CE">
        <w:rPr>
          <w:rFonts w:ascii="Arial" w:hAnsi="Arial" w:cs="Arial"/>
          <w:sz w:val="18"/>
          <w:szCs w:val="18"/>
        </w:rPr>
        <w:t>” se utilizará.</w:t>
      </w:r>
    </w:p>
    <w:tbl>
      <w:tblPr>
        <w:tblStyle w:val="Tablaconcuadrcula"/>
        <w:tblW w:w="0" w:type="auto"/>
        <w:jc w:val="center"/>
        <w:tblLook w:val="04A0" w:firstRow="1" w:lastRow="0" w:firstColumn="1" w:lastColumn="0" w:noHBand="0" w:noVBand="1"/>
      </w:tblPr>
      <w:tblGrid>
        <w:gridCol w:w="5669"/>
        <w:gridCol w:w="2835"/>
      </w:tblGrid>
      <w:tr w:rsidR="00EF06CE" w:rsidRPr="00EF06CE" w14:paraId="78EDFB49" w14:textId="77777777" w:rsidTr="00EF06CE">
        <w:trPr>
          <w:trHeight w:val="283"/>
          <w:jc w:val="center"/>
        </w:trPr>
        <w:tc>
          <w:tcPr>
            <w:tcW w:w="5669" w:type="dxa"/>
            <w:shd w:val="clear" w:color="auto" w:fill="FFFF00"/>
            <w:vAlign w:val="center"/>
          </w:tcPr>
          <w:p w14:paraId="5120CBD4"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723867AB"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11938A98" w14:textId="77777777" w:rsidTr="00B2147D">
        <w:trPr>
          <w:trHeight w:val="283"/>
          <w:jc w:val="center"/>
        </w:trPr>
        <w:tc>
          <w:tcPr>
            <w:tcW w:w="5669" w:type="dxa"/>
            <w:vAlign w:val="center"/>
          </w:tcPr>
          <w:p w14:paraId="5CCE1C93" w14:textId="3483EA82" w:rsidR="00EF06CE" w:rsidRPr="00EF06CE" w:rsidRDefault="00EF06CE" w:rsidP="001638F1">
            <w:pPr>
              <w:jc w:val="both"/>
              <w:rPr>
                <w:rFonts w:ascii="Arial" w:hAnsi="Arial" w:cs="Arial"/>
                <w:sz w:val="18"/>
                <w:szCs w:val="18"/>
              </w:rPr>
            </w:pPr>
            <w:r w:rsidRPr="00EF06CE">
              <w:rPr>
                <w:rFonts w:ascii="Arial" w:hAnsi="Arial" w:cs="Arial"/>
                <w:sz w:val="18"/>
                <w:szCs w:val="18"/>
              </w:rPr>
              <w:t>Copia del Registro del bien ante el Instituto Mexicano de la Propiedad Industrial. El LICITANTE deberá señalar claramente en que parte de lo solicitado en el Anexo No. 1 “</w:t>
            </w:r>
            <w:r w:rsidRPr="00EF06CE">
              <w:rPr>
                <w:rFonts w:ascii="Arial" w:hAnsi="Arial" w:cs="Arial"/>
                <w:b/>
                <w:sz w:val="18"/>
                <w:szCs w:val="18"/>
              </w:rPr>
              <w:t>Especificaciones Técnicas</w:t>
            </w:r>
            <w:r w:rsidRPr="00EF06CE">
              <w:rPr>
                <w:rFonts w:ascii="Arial" w:hAnsi="Arial" w:cs="Arial"/>
                <w:sz w:val="18"/>
                <w:szCs w:val="18"/>
              </w:rPr>
              <w:t>” se utilizará.</w:t>
            </w:r>
          </w:p>
        </w:tc>
        <w:tc>
          <w:tcPr>
            <w:tcW w:w="2835" w:type="dxa"/>
            <w:vAlign w:val="center"/>
          </w:tcPr>
          <w:p w14:paraId="6A2B1362"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1</w:t>
            </w:r>
          </w:p>
        </w:tc>
      </w:tr>
    </w:tbl>
    <w:p w14:paraId="6BE89E70" w14:textId="571857AA" w:rsidR="00EF06CE" w:rsidRPr="00EF06CE" w:rsidRDefault="009014FE" w:rsidP="009014FE">
      <w:pPr>
        <w:pStyle w:val="Ttulo3"/>
        <w:keepLines/>
        <w:pBdr>
          <w:top w:val="none" w:sz="0" w:space="0" w:color="auto"/>
          <w:left w:val="none" w:sz="0" w:space="0" w:color="auto"/>
          <w:bottom w:val="none" w:sz="0" w:space="0" w:color="auto"/>
          <w:right w:val="none" w:sz="0" w:space="0" w:color="auto"/>
        </w:pBdr>
        <w:shd w:val="clear" w:color="auto" w:fill="auto"/>
        <w:tabs>
          <w:tab w:val="clear" w:pos="900"/>
        </w:tabs>
        <w:spacing w:before="240" w:after="120" w:line="259" w:lineRule="auto"/>
        <w:jc w:val="left"/>
        <w:rPr>
          <w:rFonts w:eastAsiaTheme="minorHAnsi" w:cs="Arial"/>
          <w:b w:val="0"/>
          <w:sz w:val="18"/>
          <w:szCs w:val="18"/>
        </w:rPr>
      </w:pPr>
      <w:bookmarkStart w:id="4" w:name="_Toc489447534"/>
      <w:r w:rsidRPr="009014FE">
        <w:rPr>
          <w:rFonts w:eastAsiaTheme="minorHAnsi" w:cs="Arial"/>
          <w:b w:val="0"/>
          <w:sz w:val="18"/>
          <w:szCs w:val="18"/>
        </w:rPr>
        <w:t>2.</w:t>
      </w:r>
      <w:r>
        <w:rPr>
          <w:rFonts w:eastAsiaTheme="minorHAnsi" w:cs="Arial"/>
          <w:b w:val="0"/>
          <w:sz w:val="18"/>
          <w:szCs w:val="18"/>
        </w:rPr>
        <w:t xml:space="preserve"> </w:t>
      </w:r>
      <w:r w:rsidR="00EF06CE" w:rsidRPr="00EF06CE">
        <w:rPr>
          <w:rFonts w:eastAsiaTheme="minorHAnsi" w:cs="Arial"/>
          <w:b w:val="0"/>
          <w:sz w:val="18"/>
          <w:szCs w:val="18"/>
        </w:rPr>
        <w:t>RUBRO: Experiencia y especialidad del LICITANTE</w:t>
      </w:r>
      <w:bookmarkEnd w:id="4"/>
    </w:p>
    <w:p w14:paraId="56130C92" w14:textId="77777777" w:rsidR="00EF06CE" w:rsidRPr="00EF06CE" w:rsidRDefault="00EF06CE" w:rsidP="00EF06CE">
      <w:pPr>
        <w:jc w:val="both"/>
        <w:rPr>
          <w:rFonts w:ascii="Arial" w:hAnsi="Arial" w:cs="Arial"/>
          <w:sz w:val="18"/>
          <w:szCs w:val="18"/>
        </w:rPr>
      </w:pPr>
      <w:r w:rsidRPr="00EF06CE">
        <w:rPr>
          <w:rFonts w:ascii="Arial" w:hAnsi="Arial" w:cs="Arial"/>
          <w:sz w:val="18"/>
          <w:szCs w:val="18"/>
        </w:rPr>
        <w:t>Se refiere a los contratos celebrados por el LICITANTE o en los que haya participado, con los cuales demuestre que cuenta con la experiencia y conocimientos necesarios para proporcionar el servicio con las características descritas en la presente convocatoria.</w:t>
      </w:r>
    </w:p>
    <w:p w14:paraId="33D62DCF" w14:textId="77777777" w:rsidR="00EF06CE" w:rsidRPr="00EF06CE" w:rsidRDefault="00EF06CE" w:rsidP="00F51806">
      <w:pPr>
        <w:ind w:left="426"/>
        <w:jc w:val="both"/>
        <w:rPr>
          <w:rFonts w:ascii="Arial" w:hAnsi="Arial" w:cs="Arial"/>
          <w:sz w:val="18"/>
          <w:szCs w:val="18"/>
        </w:rPr>
      </w:pPr>
      <w:r w:rsidRPr="00EF06CE">
        <w:rPr>
          <w:rFonts w:ascii="Arial" w:hAnsi="Arial" w:cs="Arial"/>
          <w:sz w:val="18"/>
          <w:szCs w:val="18"/>
        </w:rPr>
        <w:t>Para la evaluación de este rubro el LICITANTE deberá anexar como parte de su propuesta la siguiente información:</w:t>
      </w:r>
    </w:p>
    <w:p w14:paraId="3AA81FD6" w14:textId="79727228" w:rsidR="00EF06CE" w:rsidRPr="00EF06CE" w:rsidRDefault="00EF06CE" w:rsidP="00F51806">
      <w:pPr>
        <w:spacing w:after="120"/>
        <w:ind w:left="426"/>
        <w:jc w:val="both"/>
        <w:rPr>
          <w:rFonts w:ascii="Arial" w:hAnsi="Arial" w:cs="Arial"/>
          <w:sz w:val="18"/>
          <w:szCs w:val="18"/>
        </w:rPr>
      </w:pPr>
      <w:r w:rsidRPr="00EF06CE">
        <w:rPr>
          <w:rFonts w:ascii="Arial" w:hAnsi="Arial" w:cs="Arial"/>
          <w:sz w:val="18"/>
          <w:szCs w:val="18"/>
        </w:rPr>
        <w:t>El LICITANTE deberá presentar al menos 1 Contrato</w:t>
      </w:r>
      <w:r w:rsidR="00F51806">
        <w:rPr>
          <w:rFonts w:ascii="Arial" w:hAnsi="Arial" w:cs="Arial"/>
          <w:sz w:val="18"/>
          <w:szCs w:val="18"/>
        </w:rPr>
        <w:t xml:space="preserve"> y máximo 5 Contratos </w:t>
      </w:r>
      <w:r w:rsidRPr="00EF06CE">
        <w:rPr>
          <w:rFonts w:ascii="Arial" w:hAnsi="Arial" w:cs="Arial"/>
          <w:sz w:val="18"/>
          <w:szCs w:val="18"/>
        </w:rPr>
        <w:t>celebrado</w:t>
      </w:r>
      <w:r w:rsidR="00F51806">
        <w:rPr>
          <w:rFonts w:ascii="Arial" w:hAnsi="Arial" w:cs="Arial"/>
          <w:sz w:val="18"/>
          <w:szCs w:val="18"/>
        </w:rPr>
        <w:t xml:space="preserve"> (s)</w:t>
      </w:r>
      <w:r w:rsidRPr="00EF06CE">
        <w:rPr>
          <w:rFonts w:ascii="Arial" w:hAnsi="Arial" w:cs="Arial"/>
          <w:sz w:val="18"/>
          <w:szCs w:val="18"/>
        </w:rPr>
        <w:t xml:space="preserve"> con anterioridad con un mínimo de 1 año y un máximo de 6 años, cuyo objeto sea similar o de la misma naturaleza al solicitado en la presente Convocatoria, para lo cual deberá presentar por cada uno de ellos las siguientes partes del Contrato:</w:t>
      </w:r>
    </w:p>
    <w:p w14:paraId="5EDA3313" w14:textId="77777777" w:rsidR="00EF06CE" w:rsidRPr="00EF06CE" w:rsidRDefault="00EF06CE" w:rsidP="00A234CE">
      <w:pPr>
        <w:numPr>
          <w:ilvl w:val="1"/>
          <w:numId w:val="33"/>
        </w:numPr>
        <w:jc w:val="both"/>
        <w:rPr>
          <w:rFonts w:ascii="Arial" w:hAnsi="Arial" w:cs="Arial"/>
          <w:sz w:val="18"/>
          <w:szCs w:val="18"/>
        </w:rPr>
      </w:pPr>
      <w:r w:rsidRPr="00EF06CE">
        <w:rPr>
          <w:rFonts w:ascii="Arial" w:hAnsi="Arial" w:cs="Arial"/>
          <w:sz w:val="18"/>
          <w:szCs w:val="18"/>
        </w:rPr>
        <w:t>Proemio, declaraciones y objeto. Si los servicios no se describen claramente en el objeto, el LICITANTE deberá incluir adicionalmente la parte del Contrato que los contenga.</w:t>
      </w:r>
    </w:p>
    <w:p w14:paraId="73E6540A" w14:textId="77777777" w:rsidR="00EF06CE" w:rsidRPr="00EF06CE" w:rsidRDefault="00EF06CE" w:rsidP="00A234CE">
      <w:pPr>
        <w:numPr>
          <w:ilvl w:val="1"/>
          <w:numId w:val="33"/>
        </w:numPr>
        <w:jc w:val="both"/>
        <w:rPr>
          <w:rFonts w:ascii="Arial" w:hAnsi="Arial" w:cs="Arial"/>
          <w:sz w:val="18"/>
          <w:szCs w:val="18"/>
        </w:rPr>
      </w:pPr>
      <w:r w:rsidRPr="00EF06CE">
        <w:rPr>
          <w:rFonts w:ascii="Arial" w:hAnsi="Arial" w:cs="Arial"/>
          <w:sz w:val="18"/>
          <w:szCs w:val="18"/>
        </w:rPr>
        <w:t>Indicar la razón social del cliente.</w:t>
      </w:r>
    </w:p>
    <w:p w14:paraId="6632F24D" w14:textId="77777777" w:rsidR="00EF06CE" w:rsidRPr="00EF06CE" w:rsidRDefault="00EF06CE" w:rsidP="00A234CE">
      <w:pPr>
        <w:numPr>
          <w:ilvl w:val="1"/>
          <w:numId w:val="33"/>
        </w:numPr>
        <w:jc w:val="both"/>
        <w:rPr>
          <w:rFonts w:ascii="Arial" w:hAnsi="Arial" w:cs="Arial"/>
          <w:sz w:val="18"/>
          <w:szCs w:val="18"/>
        </w:rPr>
      </w:pPr>
      <w:r w:rsidRPr="00EF06CE">
        <w:rPr>
          <w:rFonts w:ascii="Arial" w:hAnsi="Arial" w:cs="Arial"/>
          <w:sz w:val="18"/>
          <w:szCs w:val="18"/>
        </w:rPr>
        <w:t>Resaltar la vigencia del Contrato.</w:t>
      </w:r>
    </w:p>
    <w:p w14:paraId="4B8658C0" w14:textId="77777777" w:rsidR="00EF06CE" w:rsidRPr="00EF06CE" w:rsidRDefault="00EF06CE" w:rsidP="00A234CE">
      <w:pPr>
        <w:numPr>
          <w:ilvl w:val="1"/>
          <w:numId w:val="33"/>
        </w:numPr>
        <w:jc w:val="both"/>
        <w:rPr>
          <w:rFonts w:ascii="Arial" w:hAnsi="Arial" w:cs="Arial"/>
          <w:sz w:val="18"/>
          <w:szCs w:val="18"/>
        </w:rPr>
      </w:pPr>
      <w:r w:rsidRPr="00EF06CE">
        <w:rPr>
          <w:rFonts w:ascii="Arial" w:hAnsi="Arial" w:cs="Arial"/>
          <w:sz w:val="18"/>
          <w:szCs w:val="18"/>
        </w:rPr>
        <w:t>Documento en el que conste la cancelación de la garantía de cumplimiento o la carta del cliente que manifieste expresamente el cumplimiento satisfactorio de los servicios prestados.</w:t>
      </w:r>
    </w:p>
    <w:p w14:paraId="7C07A359" w14:textId="77777777" w:rsidR="00EF06CE" w:rsidRPr="00EF06CE" w:rsidRDefault="00EF06CE" w:rsidP="00A234CE">
      <w:pPr>
        <w:numPr>
          <w:ilvl w:val="1"/>
          <w:numId w:val="33"/>
        </w:numPr>
        <w:jc w:val="both"/>
        <w:rPr>
          <w:rFonts w:ascii="Arial" w:hAnsi="Arial" w:cs="Arial"/>
          <w:sz w:val="18"/>
          <w:szCs w:val="18"/>
        </w:rPr>
      </w:pPr>
      <w:r w:rsidRPr="00EF06CE">
        <w:rPr>
          <w:rFonts w:ascii="Arial" w:hAnsi="Arial" w:cs="Arial"/>
          <w:sz w:val="18"/>
          <w:szCs w:val="18"/>
        </w:rPr>
        <w:t>Es requisito indispensable presentar la última factura relacionada con el Contrato que presenta, para el caso del sector público hacer referencia del número de procedimiento de adjudicación.</w:t>
      </w:r>
    </w:p>
    <w:p w14:paraId="4C129939" w14:textId="77777777" w:rsidR="00EF06CE" w:rsidRPr="00EF06CE" w:rsidRDefault="00EF06CE" w:rsidP="00EF06CE">
      <w:pPr>
        <w:jc w:val="both"/>
        <w:rPr>
          <w:rFonts w:ascii="Arial" w:hAnsi="Arial" w:cs="Arial"/>
          <w:sz w:val="18"/>
          <w:szCs w:val="18"/>
        </w:rPr>
      </w:pPr>
    </w:p>
    <w:p w14:paraId="008CFE58" w14:textId="77777777" w:rsidR="00EF06CE" w:rsidRPr="00EF06CE" w:rsidRDefault="00EF06CE" w:rsidP="00EF06CE">
      <w:pPr>
        <w:spacing w:after="120"/>
        <w:ind w:left="1080"/>
        <w:jc w:val="both"/>
        <w:rPr>
          <w:rFonts w:ascii="Arial" w:hAnsi="Arial" w:cs="Arial"/>
          <w:sz w:val="18"/>
          <w:szCs w:val="18"/>
        </w:rPr>
      </w:pPr>
      <w:r w:rsidRPr="00EF06CE">
        <w:rPr>
          <w:rFonts w:ascii="Arial" w:hAnsi="Arial" w:cs="Arial"/>
          <w:b/>
          <w:sz w:val="18"/>
          <w:szCs w:val="18"/>
        </w:rPr>
        <w:t>NOTA:</w:t>
      </w:r>
      <w:r w:rsidRPr="00EF06CE">
        <w:rPr>
          <w:rFonts w:ascii="Arial" w:hAnsi="Arial" w:cs="Arial"/>
          <w:sz w:val="18"/>
          <w:szCs w:val="18"/>
        </w:rPr>
        <w:t xml:space="preserve"> Se consideran contratos similares o de la misma naturaleza, los que contengan al menos los siguientes servicios:</w:t>
      </w:r>
    </w:p>
    <w:p w14:paraId="3C063941" w14:textId="77777777" w:rsidR="00EF06CE" w:rsidRPr="00EF06CE" w:rsidRDefault="00EF06CE" w:rsidP="00A234CE">
      <w:pPr>
        <w:pStyle w:val="Prrafodelista"/>
        <w:numPr>
          <w:ilvl w:val="1"/>
          <w:numId w:val="26"/>
        </w:numPr>
        <w:spacing w:line="259" w:lineRule="auto"/>
        <w:contextualSpacing/>
        <w:jc w:val="both"/>
        <w:rPr>
          <w:rFonts w:ascii="Arial" w:hAnsi="Arial" w:cs="Arial"/>
          <w:sz w:val="18"/>
          <w:szCs w:val="18"/>
        </w:rPr>
      </w:pPr>
      <w:r w:rsidRPr="00EF06CE">
        <w:rPr>
          <w:rFonts w:ascii="Arial" w:hAnsi="Arial" w:cs="Arial"/>
          <w:sz w:val="18"/>
          <w:szCs w:val="18"/>
        </w:rPr>
        <w:t>Hospedaje y publicación de aplicaciones, sistemas y/o servicios.</w:t>
      </w:r>
    </w:p>
    <w:p w14:paraId="55CF50CC" w14:textId="77777777" w:rsidR="00EF06CE" w:rsidRPr="00EF06CE" w:rsidRDefault="00EF06CE" w:rsidP="00A234CE">
      <w:pPr>
        <w:pStyle w:val="Prrafodelista"/>
        <w:numPr>
          <w:ilvl w:val="1"/>
          <w:numId w:val="26"/>
        </w:numPr>
        <w:spacing w:line="259" w:lineRule="auto"/>
        <w:contextualSpacing/>
        <w:jc w:val="both"/>
        <w:rPr>
          <w:rFonts w:ascii="Arial" w:hAnsi="Arial" w:cs="Arial"/>
          <w:sz w:val="18"/>
          <w:szCs w:val="18"/>
        </w:rPr>
      </w:pPr>
      <w:r w:rsidRPr="00EF06CE">
        <w:rPr>
          <w:rFonts w:ascii="Arial" w:hAnsi="Arial" w:cs="Arial"/>
          <w:sz w:val="18"/>
          <w:szCs w:val="18"/>
        </w:rPr>
        <w:t>Administración de la infraestructura de procesamiento, almacenamiento y comunicaciones.</w:t>
      </w:r>
    </w:p>
    <w:p w14:paraId="0D5B93C7" w14:textId="77777777" w:rsidR="00EF06CE" w:rsidRPr="00EF06CE" w:rsidRDefault="00EF06CE" w:rsidP="00A234CE">
      <w:pPr>
        <w:pStyle w:val="Prrafodelista"/>
        <w:numPr>
          <w:ilvl w:val="1"/>
          <w:numId w:val="26"/>
        </w:numPr>
        <w:spacing w:after="160" w:line="259" w:lineRule="auto"/>
        <w:contextualSpacing/>
        <w:jc w:val="both"/>
        <w:rPr>
          <w:rFonts w:ascii="Arial" w:hAnsi="Arial" w:cs="Arial"/>
          <w:sz w:val="18"/>
          <w:szCs w:val="18"/>
        </w:rPr>
      </w:pPr>
      <w:r w:rsidRPr="00EF06CE">
        <w:rPr>
          <w:rFonts w:ascii="Arial" w:hAnsi="Arial" w:cs="Arial"/>
          <w:sz w:val="18"/>
          <w:szCs w:val="18"/>
        </w:rPr>
        <w:t>Migración de aplicaciones, sistemas y/o servicios.</w:t>
      </w:r>
    </w:p>
    <w:p w14:paraId="0D4101D4" w14:textId="77777777" w:rsidR="00EF06CE" w:rsidRPr="00EF06CE" w:rsidRDefault="00EF06CE" w:rsidP="00A234CE">
      <w:pPr>
        <w:pStyle w:val="Prrafodelista"/>
        <w:numPr>
          <w:ilvl w:val="1"/>
          <w:numId w:val="26"/>
        </w:numPr>
        <w:spacing w:after="160" w:line="259" w:lineRule="auto"/>
        <w:contextualSpacing/>
        <w:jc w:val="both"/>
        <w:rPr>
          <w:rFonts w:ascii="Arial" w:hAnsi="Arial" w:cs="Arial"/>
          <w:sz w:val="18"/>
          <w:szCs w:val="18"/>
        </w:rPr>
      </w:pPr>
      <w:r w:rsidRPr="00EF06CE">
        <w:rPr>
          <w:rFonts w:ascii="Arial" w:hAnsi="Arial" w:cs="Arial"/>
          <w:sz w:val="18"/>
          <w:szCs w:val="18"/>
        </w:rPr>
        <w:t>Almacenamiento en la nube.</w:t>
      </w:r>
    </w:p>
    <w:p w14:paraId="11EFCEE7" w14:textId="77777777" w:rsidR="00EF06CE" w:rsidRPr="00EF06CE" w:rsidRDefault="00EF06CE" w:rsidP="00EF06CE">
      <w:pPr>
        <w:rPr>
          <w:rFonts w:ascii="Arial" w:hAnsi="Arial" w:cs="Arial"/>
          <w:sz w:val="18"/>
          <w:szCs w:val="18"/>
        </w:rPr>
      </w:pPr>
      <w:r w:rsidRPr="00EF06CE">
        <w:rPr>
          <w:rFonts w:ascii="Arial" w:hAnsi="Arial" w:cs="Arial"/>
          <w:sz w:val="18"/>
          <w:szCs w:val="18"/>
        </w:rPr>
        <w:t xml:space="preserve">A este rubro se le otorgarán </w:t>
      </w:r>
      <w:r w:rsidRPr="00EF06CE">
        <w:rPr>
          <w:rFonts w:ascii="Arial" w:hAnsi="Arial" w:cs="Arial"/>
          <w:b/>
          <w:sz w:val="18"/>
          <w:szCs w:val="18"/>
        </w:rPr>
        <w:t>16 puntos</w:t>
      </w:r>
      <w:r w:rsidRPr="00EF06CE">
        <w:rPr>
          <w:rFonts w:ascii="Arial" w:hAnsi="Arial" w:cs="Arial"/>
          <w:sz w:val="18"/>
          <w:szCs w:val="18"/>
        </w:rPr>
        <w:t xml:space="preserve"> de acuerdo a lo siguiente:</w:t>
      </w:r>
    </w:p>
    <w:p w14:paraId="37E11FD4" w14:textId="77777777" w:rsidR="00EF06CE" w:rsidRPr="00EF06CE" w:rsidRDefault="00EF06CE" w:rsidP="00A234CE">
      <w:pPr>
        <w:pStyle w:val="Prrafodelista"/>
        <w:numPr>
          <w:ilvl w:val="0"/>
          <w:numId w:val="29"/>
        </w:numPr>
        <w:spacing w:line="259" w:lineRule="auto"/>
        <w:contextualSpacing/>
        <w:jc w:val="both"/>
        <w:rPr>
          <w:rFonts w:ascii="Arial" w:hAnsi="Arial" w:cs="Arial"/>
          <w:sz w:val="18"/>
          <w:szCs w:val="18"/>
        </w:rPr>
      </w:pPr>
      <w:r w:rsidRPr="00EF06CE">
        <w:rPr>
          <w:rFonts w:ascii="Arial" w:hAnsi="Arial" w:cs="Arial"/>
          <w:sz w:val="18"/>
          <w:szCs w:val="18"/>
        </w:rPr>
        <w:t>Se evaluará la experiencia tomando en cuenta el tiempo en que el LICITANTE ha prestado a cualquier persona servicios similares o de la misma naturaleza, el cual se obtendrá sólo del contrato con mayor vigencia que presente el LICITANTE en su propuesta. La vigencia de los contratos presentados no es acumulable.</w:t>
      </w:r>
    </w:p>
    <w:p w14:paraId="528ECC6D" w14:textId="77777777" w:rsidR="00EF06CE" w:rsidRPr="00EF06CE" w:rsidRDefault="00EF06CE" w:rsidP="00EF06CE">
      <w:pPr>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5669"/>
        <w:gridCol w:w="2835"/>
      </w:tblGrid>
      <w:tr w:rsidR="00EF06CE" w:rsidRPr="00EF06CE" w14:paraId="4FAA22E3" w14:textId="77777777" w:rsidTr="00EF06CE">
        <w:trPr>
          <w:trHeight w:val="283"/>
          <w:jc w:val="center"/>
        </w:trPr>
        <w:tc>
          <w:tcPr>
            <w:tcW w:w="5669" w:type="dxa"/>
            <w:shd w:val="clear" w:color="auto" w:fill="FFFF00"/>
            <w:vAlign w:val="center"/>
          </w:tcPr>
          <w:p w14:paraId="4B454538"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3B7D4418"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2CE15A76" w14:textId="77777777" w:rsidTr="00B2147D">
        <w:trPr>
          <w:trHeight w:val="283"/>
          <w:jc w:val="center"/>
        </w:trPr>
        <w:tc>
          <w:tcPr>
            <w:tcW w:w="5669" w:type="dxa"/>
            <w:vAlign w:val="center"/>
          </w:tcPr>
          <w:p w14:paraId="4D0933F5"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De 1 año y hasta menos de 2 años de vigencia del contrato.</w:t>
            </w:r>
          </w:p>
        </w:tc>
        <w:tc>
          <w:tcPr>
            <w:tcW w:w="2835" w:type="dxa"/>
            <w:vAlign w:val="center"/>
          </w:tcPr>
          <w:p w14:paraId="751B2181"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2</w:t>
            </w:r>
          </w:p>
        </w:tc>
      </w:tr>
      <w:tr w:rsidR="00EF06CE" w:rsidRPr="00EF06CE" w14:paraId="0E5D9E89" w14:textId="77777777" w:rsidTr="00B2147D">
        <w:trPr>
          <w:trHeight w:val="283"/>
          <w:jc w:val="center"/>
        </w:trPr>
        <w:tc>
          <w:tcPr>
            <w:tcW w:w="5669" w:type="dxa"/>
            <w:vAlign w:val="center"/>
          </w:tcPr>
          <w:p w14:paraId="5C581970"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De 2 años y hasta menos de 3 años de vigencia del contrato.</w:t>
            </w:r>
          </w:p>
        </w:tc>
        <w:tc>
          <w:tcPr>
            <w:tcW w:w="2835" w:type="dxa"/>
            <w:vAlign w:val="center"/>
          </w:tcPr>
          <w:p w14:paraId="3AD4BCD9"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4</w:t>
            </w:r>
          </w:p>
        </w:tc>
      </w:tr>
      <w:tr w:rsidR="00EF06CE" w:rsidRPr="00EF06CE" w14:paraId="70D1301C" w14:textId="77777777" w:rsidTr="00B2147D">
        <w:trPr>
          <w:trHeight w:val="283"/>
          <w:jc w:val="center"/>
        </w:trPr>
        <w:tc>
          <w:tcPr>
            <w:tcW w:w="5669" w:type="dxa"/>
            <w:vAlign w:val="center"/>
          </w:tcPr>
          <w:p w14:paraId="3897AF1C"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De 3 o más años de vigencia del contrato.</w:t>
            </w:r>
          </w:p>
        </w:tc>
        <w:tc>
          <w:tcPr>
            <w:tcW w:w="2835" w:type="dxa"/>
            <w:vAlign w:val="center"/>
          </w:tcPr>
          <w:p w14:paraId="2E2587A2"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7</w:t>
            </w:r>
          </w:p>
        </w:tc>
      </w:tr>
    </w:tbl>
    <w:p w14:paraId="242F8F58" w14:textId="77777777" w:rsidR="00EF06CE" w:rsidRPr="00EF06CE" w:rsidRDefault="00EF06CE" w:rsidP="00EF06CE">
      <w:pPr>
        <w:jc w:val="both"/>
        <w:rPr>
          <w:rFonts w:ascii="Arial" w:hAnsi="Arial" w:cs="Arial"/>
          <w:sz w:val="18"/>
          <w:szCs w:val="18"/>
        </w:rPr>
      </w:pPr>
    </w:p>
    <w:p w14:paraId="4F9AEF78" w14:textId="77777777" w:rsidR="00EF06CE" w:rsidRPr="00EF06CE" w:rsidRDefault="00EF06CE" w:rsidP="00A234CE">
      <w:pPr>
        <w:pStyle w:val="Prrafodelista"/>
        <w:numPr>
          <w:ilvl w:val="0"/>
          <w:numId w:val="29"/>
        </w:numPr>
        <w:spacing w:line="259" w:lineRule="auto"/>
        <w:contextualSpacing/>
        <w:jc w:val="both"/>
        <w:rPr>
          <w:rFonts w:ascii="Arial" w:hAnsi="Arial" w:cs="Arial"/>
          <w:sz w:val="18"/>
          <w:szCs w:val="18"/>
        </w:rPr>
      </w:pPr>
      <w:r w:rsidRPr="00EF06CE">
        <w:rPr>
          <w:rFonts w:ascii="Arial" w:hAnsi="Arial" w:cs="Arial"/>
          <w:sz w:val="18"/>
          <w:szCs w:val="18"/>
        </w:rPr>
        <w:t>Se evaluará la especialidad del LICITANTE con base en el número de contratos de servicios similares o de la misma naturaleza presentado en su propuesta.</w:t>
      </w:r>
    </w:p>
    <w:p w14:paraId="05E1B9E5" w14:textId="77777777" w:rsidR="00EF06CE" w:rsidRPr="00EF06CE" w:rsidRDefault="00EF06CE" w:rsidP="00EF06CE">
      <w:pPr>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5669"/>
        <w:gridCol w:w="2835"/>
      </w:tblGrid>
      <w:tr w:rsidR="00EF06CE" w:rsidRPr="00EF06CE" w14:paraId="471E3D03" w14:textId="77777777" w:rsidTr="00EF06CE">
        <w:trPr>
          <w:trHeight w:val="283"/>
          <w:jc w:val="center"/>
        </w:trPr>
        <w:tc>
          <w:tcPr>
            <w:tcW w:w="5669" w:type="dxa"/>
            <w:shd w:val="clear" w:color="auto" w:fill="FFFF00"/>
            <w:vAlign w:val="center"/>
          </w:tcPr>
          <w:p w14:paraId="3FA53DDD"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41431F8D"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13448F27" w14:textId="77777777" w:rsidTr="00B2147D">
        <w:trPr>
          <w:trHeight w:val="283"/>
          <w:jc w:val="center"/>
        </w:trPr>
        <w:tc>
          <w:tcPr>
            <w:tcW w:w="5669" w:type="dxa"/>
            <w:vAlign w:val="center"/>
          </w:tcPr>
          <w:p w14:paraId="6E177F4B"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Si presenta de 1 a 3 contratos efectuados en los últimos 6 años.</w:t>
            </w:r>
          </w:p>
        </w:tc>
        <w:tc>
          <w:tcPr>
            <w:tcW w:w="2835" w:type="dxa"/>
            <w:vAlign w:val="center"/>
          </w:tcPr>
          <w:p w14:paraId="167B4CF8"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4</w:t>
            </w:r>
          </w:p>
        </w:tc>
      </w:tr>
      <w:tr w:rsidR="00EF06CE" w:rsidRPr="00EF06CE" w14:paraId="76ADE5D8" w14:textId="77777777" w:rsidTr="00B2147D">
        <w:trPr>
          <w:trHeight w:val="283"/>
          <w:jc w:val="center"/>
        </w:trPr>
        <w:tc>
          <w:tcPr>
            <w:tcW w:w="5669" w:type="dxa"/>
            <w:vAlign w:val="center"/>
          </w:tcPr>
          <w:p w14:paraId="48348277" w14:textId="533AD099" w:rsidR="00EF06CE" w:rsidRPr="00EF06CE" w:rsidRDefault="00EF06CE" w:rsidP="00F51806">
            <w:pPr>
              <w:jc w:val="both"/>
              <w:rPr>
                <w:rFonts w:ascii="Arial" w:hAnsi="Arial" w:cs="Arial"/>
                <w:sz w:val="18"/>
                <w:szCs w:val="18"/>
              </w:rPr>
            </w:pPr>
            <w:r w:rsidRPr="00EF06CE">
              <w:rPr>
                <w:rFonts w:ascii="Arial" w:hAnsi="Arial" w:cs="Arial"/>
                <w:sz w:val="18"/>
                <w:szCs w:val="18"/>
              </w:rPr>
              <w:t xml:space="preserve">Si presenta de 4 </w:t>
            </w:r>
            <w:r w:rsidR="00F51806">
              <w:rPr>
                <w:rFonts w:ascii="Arial" w:hAnsi="Arial" w:cs="Arial"/>
                <w:sz w:val="18"/>
                <w:szCs w:val="18"/>
              </w:rPr>
              <w:t>a 5</w:t>
            </w:r>
            <w:r w:rsidRPr="00EF06CE">
              <w:rPr>
                <w:rFonts w:ascii="Arial" w:hAnsi="Arial" w:cs="Arial"/>
                <w:sz w:val="18"/>
                <w:szCs w:val="18"/>
              </w:rPr>
              <w:t xml:space="preserve"> contratos efectuados en los últimos 6 años.</w:t>
            </w:r>
          </w:p>
        </w:tc>
        <w:tc>
          <w:tcPr>
            <w:tcW w:w="2835" w:type="dxa"/>
            <w:vAlign w:val="center"/>
          </w:tcPr>
          <w:p w14:paraId="217DEB05"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9</w:t>
            </w:r>
          </w:p>
        </w:tc>
      </w:tr>
    </w:tbl>
    <w:p w14:paraId="0857972B" w14:textId="728CDB2E" w:rsidR="00EF06CE" w:rsidRPr="00EF06CE" w:rsidRDefault="009014FE" w:rsidP="009014FE">
      <w:pPr>
        <w:pStyle w:val="Ttulo3"/>
        <w:keepLines/>
        <w:pBdr>
          <w:top w:val="none" w:sz="0" w:space="0" w:color="auto"/>
          <w:left w:val="none" w:sz="0" w:space="0" w:color="auto"/>
          <w:bottom w:val="none" w:sz="0" w:space="0" w:color="auto"/>
          <w:right w:val="none" w:sz="0" w:space="0" w:color="auto"/>
        </w:pBdr>
        <w:shd w:val="clear" w:color="auto" w:fill="auto"/>
        <w:tabs>
          <w:tab w:val="clear" w:pos="900"/>
        </w:tabs>
        <w:spacing w:before="240" w:after="120" w:line="259" w:lineRule="auto"/>
        <w:jc w:val="left"/>
        <w:rPr>
          <w:rFonts w:eastAsiaTheme="minorHAnsi" w:cs="Arial"/>
          <w:b w:val="0"/>
          <w:sz w:val="18"/>
          <w:szCs w:val="18"/>
        </w:rPr>
      </w:pPr>
      <w:bookmarkStart w:id="5" w:name="_Toc489447535"/>
      <w:r>
        <w:rPr>
          <w:rFonts w:eastAsiaTheme="minorHAnsi" w:cs="Arial"/>
          <w:b w:val="0"/>
          <w:sz w:val="18"/>
          <w:szCs w:val="18"/>
        </w:rPr>
        <w:t>3. R</w:t>
      </w:r>
      <w:r w:rsidR="00EF06CE" w:rsidRPr="00EF06CE">
        <w:rPr>
          <w:rFonts w:eastAsiaTheme="minorHAnsi" w:cs="Arial"/>
          <w:b w:val="0"/>
          <w:sz w:val="18"/>
          <w:szCs w:val="18"/>
        </w:rPr>
        <w:t>UBRO: Propuesta de trabajo</w:t>
      </w:r>
      <w:bookmarkEnd w:id="5"/>
    </w:p>
    <w:p w14:paraId="234EFE4D" w14:textId="28D1BFB0" w:rsidR="00EF06CE" w:rsidRPr="00EF06CE" w:rsidRDefault="00EF06CE" w:rsidP="00EF06CE">
      <w:pPr>
        <w:rPr>
          <w:rFonts w:ascii="Arial" w:hAnsi="Arial" w:cs="Arial"/>
          <w:sz w:val="18"/>
          <w:szCs w:val="18"/>
        </w:rPr>
      </w:pPr>
      <w:r w:rsidRPr="00EF06CE">
        <w:rPr>
          <w:rFonts w:ascii="Arial" w:hAnsi="Arial" w:cs="Arial"/>
          <w:sz w:val="18"/>
          <w:szCs w:val="18"/>
        </w:rPr>
        <w:t>La convocante evaluará la consistencia y congruencia de la propuesta técnica con los requisitos y aspectos técnicos establecidos en los términos del servicio descritos en el Anexo No. 1 “</w:t>
      </w:r>
      <w:r w:rsidRPr="00EF06CE">
        <w:rPr>
          <w:rFonts w:ascii="Arial" w:hAnsi="Arial" w:cs="Arial"/>
          <w:b/>
          <w:sz w:val="18"/>
          <w:szCs w:val="18"/>
        </w:rPr>
        <w:t>Especificaciones Técnicas</w:t>
      </w:r>
      <w:r w:rsidRPr="00EF06CE">
        <w:rPr>
          <w:rFonts w:ascii="Arial" w:hAnsi="Arial" w:cs="Arial"/>
          <w:sz w:val="18"/>
          <w:szCs w:val="18"/>
        </w:rPr>
        <w:t>” de la convocatoria.</w:t>
      </w:r>
    </w:p>
    <w:p w14:paraId="287E93DC" w14:textId="77777777" w:rsidR="00EF06CE" w:rsidRPr="00EF06CE" w:rsidRDefault="00EF06CE" w:rsidP="00EF06CE">
      <w:pPr>
        <w:rPr>
          <w:rFonts w:ascii="Arial" w:hAnsi="Arial" w:cs="Arial"/>
          <w:sz w:val="18"/>
          <w:szCs w:val="18"/>
        </w:rPr>
      </w:pPr>
      <w:r w:rsidRPr="00EF06CE">
        <w:rPr>
          <w:rFonts w:ascii="Arial" w:hAnsi="Arial" w:cs="Arial"/>
          <w:sz w:val="18"/>
          <w:szCs w:val="18"/>
        </w:rPr>
        <w:t xml:space="preserve">A este rubro se le otorgarán </w:t>
      </w:r>
      <w:r w:rsidRPr="00EF06CE">
        <w:rPr>
          <w:rFonts w:ascii="Arial" w:hAnsi="Arial" w:cs="Arial"/>
          <w:b/>
          <w:sz w:val="18"/>
          <w:szCs w:val="18"/>
        </w:rPr>
        <w:t>12 puntos</w:t>
      </w:r>
      <w:r w:rsidRPr="00EF06CE">
        <w:rPr>
          <w:rFonts w:ascii="Arial" w:hAnsi="Arial" w:cs="Arial"/>
          <w:sz w:val="18"/>
          <w:szCs w:val="18"/>
        </w:rPr>
        <w:t xml:space="preserve"> de acuerdo a lo siguiente:</w:t>
      </w:r>
    </w:p>
    <w:p w14:paraId="1AFB2821" w14:textId="77777777" w:rsidR="00EF06CE" w:rsidRPr="00EF06CE" w:rsidRDefault="00EF06CE" w:rsidP="00A234CE">
      <w:pPr>
        <w:pStyle w:val="Prrafodelista"/>
        <w:numPr>
          <w:ilvl w:val="0"/>
          <w:numId w:val="30"/>
        </w:numPr>
        <w:spacing w:line="259" w:lineRule="auto"/>
        <w:contextualSpacing/>
        <w:jc w:val="both"/>
        <w:rPr>
          <w:rFonts w:ascii="Arial" w:hAnsi="Arial" w:cs="Arial"/>
          <w:sz w:val="18"/>
          <w:szCs w:val="18"/>
        </w:rPr>
      </w:pPr>
      <w:r w:rsidRPr="00EF06CE">
        <w:rPr>
          <w:rFonts w:ascii="Arial" w:hAnsi="Arial" w:cs="Arial"/>
          <w:sz w:val="18"/>
          <w:szCs w:val="18"/>
        </w:rPr>
        <w:t>Se evaluará la metodología de trabajo que propone el LICITANTE para cumplir con las obligaciones previstas en la licitación en lo referente a la prestación del servicio, el LICITANTE deberá indicar claramente que versión de ITIL utilizará, la cual podrá ser versión 2 o versión 3.</w:t>
      </w:r>
    </w:p>
    <w:p w14:paraId="303F3F39" w14:textId="77777777" w:rsidR="00EF06CE" w:rsidRPr="00EF06CE" w:rsidRDefault="00EF06CE" w:rsidP="00EF06CE">
      <w:pPr>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5669"/>
        <w:gridCol w:w="2835"/>
      </w:tblGrid>
      <w:tr w:rsidR="00EF06CE" w:rsidRPr="00EF06CE" w14:paraId="3DA956FB" w14:textId="77777777" w:rsidTr="00EF06CE">
        <w:trPr>
          <w:trHeight w:val="283"/>
          <w:jc w:val="center"/>
        </w:trPr>
        <w:tc>
          <w:tcPr>
            <w:tcW w:w="5669" w:type="dxa"/>
            <w:shd w:val="clear" w:color="auto" w:fill="FFFF00"/>
            <w:vAlign w:val="center"/>
          </w:tcPr>
          <w:p w14:paraId="05694142"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31F92265"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1BF80D7A" w14:textId="77777777" w:rsidTr="00B2147D">
        <w:trPr>
          <w:trHeight w:val="283"/>
          <w:jc w:val="center"/>
        </w:trPr>
        <w:tc>
          <w:tcPr>
            <w:tcW w:w="5669" w:type="dxa"/>
            <w:vAlign w:val="center"/>
          </w:tcPr>
          <w:p w14:paraId="247AB04E"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Metodología de trabajo basado en ITIL versión 2.</w:t>
            </w:r>
          </w:p>
        </w:tc>
        <w:tc>
          <w:tcPr>
            <w:tcW w:w="2835" w:type="dxa"/>
            <w:vAlign w:val="center"/>
          </w:tcPr>
          <w:p w14:paraId="11CA6101"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2</w:t>
            </w:r>
          </w:p>
        </w:tc>
      </w:tr>
      <w:tr w:rsidR="00EF06CE" w:rsidRPr="00EF06CE" w14:paraId="7ECF7C73" w14:textId="77777777" w:rsidTr="00B2147D">
        <w:trPr>
          <w:trHeight w:val="283"/>
          <w:jc w:val="center"/>
        </w:trPr>
        <w:tc>
          <w:tcPr>
            <w:tcW w:w="5669" w:type="dxa"/>
            <w:vAlign w:val="center"/>
          </w:tcPr>
          <w:p w14:paraId="1629B7F2"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Metodología de trabajo basado en ITIL versión 3.</w:t>
            </w:r>
          </w:p>
        </w:tc>
        <w:tc>
          <w:tcPr>
            <w:tcW w:w="2835" w:type="dxa"/>
            <w:vAlign w:val="center"/>
          </w:tcPr>
          <w:p w14:paraId="59828259"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3</w:t>
            </w:r>
          </w:p>
        </w:tc>
      </w:tr>
    </w:tbl>
    <w:p w14:paraId="78E64C19" w14:textId="77777777" w:rsidR="00EF06CE" w:rsidRPr="00EF06CE" w:rsidRDefault="00EF06CE" w:rsidP="00EF06CE">
      <w:pPr>
        <w:rPr>
          <w:rFonts w:ascii="Arial" w:hAnsi="Arial" w:cs="Arial"/>
          <w:sz w:val="18"/>
          <w:szCs w:val="18"/>
        </w:rPr>
      </w:pPr>
    </w:p>
    <w:p w14:paraId="360252E5" w14:textId="06919689" w:rsidR="00EF06CE" w:rsidRPr="00EF06CE" w:rsidRDefault="00EF06CE" w:rsidP="00A234CE">
      <w:pPr>
        <w:pStyle w:val="Prrafodelista"/>
        <w:numPr>
          <w:ilvl w:val="0"/>
          <w:numId w:val="30"/>
        </w:numPr>
        <w:spacing w:line="259" w:lineRule="auto"/>
        <w:contextualSpacing/>
        <w:jc w:val="both"/>
        <w:rPr>
          <w:rFonts w:ascii="Arial" w:hAnsi="Arial" w:cs="Arial"/>
          <w:sz w:val="18"/>
          <w:szCs w:val="18"/>
        </w:rPr>
      </w:pPr>
      <w:r w:rsidRPr="00EF06CE">
        <w:rPr>
          <w:rFonts w:ascii="Arial" w:hAnsi="Arial" w:cs="Arial"/>
          <w:sz w:val="18"/>
          <w:szCs w:val="18"/>
        </w:rPr>
        <w:t xml:space="preserve">Plan de trabajo que propone el LICITANTE para llevar a cabo la instalación, configuración, migración y puesta a punto de la totalidad de los servicios solicitados en la presente convocatoria, a fin de concluir en tiempo y forma en los tiempos establecidos, la cual deberá ser congruente con la metodología de trabajo (Este plan deberá señalar las actividades detalladas de la entrega e implementación de los servicios objeto de esta convocatoria, la duración y tareas a realizar descritas de forma detallada, así como la asignación de recursos humanos ). Se evaluará el calendario de trabajo en donde se observe el número de semanas en el que estarán disponibles los servicios, con un máximo de </w:t>
      </w:r>
      <w:r w:rsidR="00CE51AF">
        <w:rPr>
          <w:rFonts w:ascii="Arial" w:hAnsi="Arial" w:cs="Arial"/>
          <w:sz w:val="18"/>
          <w:szCs w:val="18"/>
        </w:rPr>
        <w:t>5</w:t>
      </w:r>
      <w:r w:rsidRPr="00EF06CE">
        <w:rPr>
          <w:rFonts w:ascii="Arial" w:hAnsi="Arial" w:cs="Arial"/>
          <w:sz w:val="18"/>
          <w:szCs w:val="18"/>
        </w:rPr>
        <w:t xml:space="preserve"> semanas a partir de la notificación del fallo.</w:t>
      </w:r>
    </w:p>
    <w:p w14:paraId="1232DFC1" w14:textId="77777777" w:rsidR="00EF06CE" w:rsidRPr="00EF06CE" w:rsidRDefault="00EF06CE" w:rsidP="00EF06CE">
      <w:pPr>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5669"/>
        <w:gridCol w:w="2835"/>
      </w:tblGrid>
      <w:tr w:rsidR="00EF06CE" w:rsidRPr="00EF06CE" w14:paraId="2D894B2C" w14:textId="77777777" w:rsidTr="00EF06CE">
        <w:trPr>
          <w:trHeight w:val="283"/>
          <w:jc w:val="center"/>
        </w:trPr>
        <w:tc>
          <w:tcPr>
            <w:tcW w:w="5669" w:type="dxa"/>
            <w:shd w:val="clear" w:color="auto" w:fill="FFFF00"/>
            <w:vAlign w:val="center"/>
          </w:tcPr>
          <w:p w14:paraId="44BEAA4F"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61985F34"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7C064A28" w14:textId="77777777" w:rsidTr="00B2147D">
        <w:trPr>
          <w:trHeight w:val="283"/>
          <w:jc w:val="center"/>
        </w:trPr>
        <w:tc>
          <w:tcPr>
            <w:tcW w:w="5669" w:type="dxa"/>
            <w:vAlign w:val="center"/>
          </w:tcPr>
          <w:p w14:paraId="0715A570" w14:textId="10F89950" w:rsidR="00EF06CE" w:rsidRPr="00051D7D" w:rsidRDefault="00EF06CE" w:rsidP="0076001A">
            <w:pPr>
              <w:jc w:val="both"/>
              <w:rPr>
                <w:rFonts w:ascii="Arial" w:hAnsi="Arial" w:cs="Arial"/>
                <w:sz w:val="18"/>
                <w:szCs w:val="18"/>
              </w:rPr>
            </w:pPr>
            <w:r w:rsidRPr="00051D7D">
              <w:rPr>
                <w:rFonts w:ascii="Arial" w:hAnsi="Arial" w:cs="Arial"/>
                <w:sz w:val="18"/>
                <w:szCs w:val="18"/>
              </w:rPr>
              <w:t xml:space="preserve">El calendario de trabajo indica un periodo </w:t>
            </w:r>
            <w:r w:rsidR="0076001A" w:rsidRPr="00051D7D">
              <w:rPr>
                <w:rFonts w:ascii="Arial" w:hAnsi="Arial" w:cs="Arial"/>
                <w:sz w:val="18"/>
                <w:szCs w:val="18"/>
              </w:rPr>
              <w:t>de 5</w:t>
            </w:r>
            <w:r w:rsidRPr="00051D7D">
              <w:rPr>
                <w:rFonts w:ascii="Arial" w:hAnsi="Arial" w:cs="Arial"/>
                <w:sz w:val="18"/>
                <w:szCs w:val="18"/>
              </w:rPr>
              <w:t xml:space="preserve"> semanas </w:t>
            </w:r>
          </w:p>
        </w:tc>
        <w:tc>
          <w:tcPr>
            <w:tcW w:w="2835" w:type="dxa"/>
            <w:vAlign w:val="center"/>
          </w:tcPr>
          <w:p w14:paraId="647873FB" w14:textId="77777777" w:rsidR="00EF06CE" w:rsidRPr="00051D7D" w:rsidRDefault="00EF06CE" w:rsidP="00B2147D">
            <w:pPr>
              <w:jc w:val="center"/>
              <w:rPr>
                <w:rFonts w:ascii="Arial" w:hAnsi="Arial" w:cs="Arial"/>
                <w:sz w:val="18"/>
                <w:szCs w:val="18"/>
              </w:rPr>
            </w:pPr>
            <w:r w:rsidRPr="00051D7D">
              <w:rPr>
                <w:rFonts w:ascii="Arial" w:hAnsi="Arial" w:cs="Arial"/>
                <w:sz w:val="18"/>
                <w:szCs w:val="18"/>
              </w:rPr>
              <w:t>1</w:t>
            </w:r>
          </w:p>
        </w:tc>
      </w:tr>
      <w:tr w:rsidR="00EF06CE" w:rsidRPr="00EF06CE" w14:paraId="1FFDE291" w14:textId="77777777" w:rsidTr="00B2147D">
        <w:trPr>
          <w:trHeight w:val="283"/>
          <w:jc w:val="center"/>
        </w:trPr>
        <w:tc>
          <w:tcPr>
            <w:tcW w:w="5669" w:type="dxa"/>
            <w:vAlign w:val="center"/>
          </w:tcPr>
          <w:p w14:paraId="1857E8E7" w14:textId="09DD5FDB" w:rsidR="00EF06CE" w:rsidRPr="00051D7D" w:rsidRDefault="00EF06CE" w:rsidP="0076001A">
            <w:pPr>
              <w:jc w:val="both"/>
              <w:rPr>
                <w:rFonts w:ascii="Arial" w:hAnsi="Arial" w:cs="Arial"/>
                <w:sz w:val="18"/>
                <w:szCs w:val="18"/>
              </w:rPr>
            </w:pPr>
            <w:r w:rsidRPr="00051D7D">
              <w:rPr>
                <w:rFonts w:ascii="Arial" w:hAnsi="Arial" w:cs="Arial"/>
                <w:sz w:val="18"/>
                <w:szCs w:val="18"/>
              </w:rPr>
              <w:t xml:space="preserve">El calendario de trabajo indica un periodo </w:t>
            </w:r>
            <w:r w:rsidR="0076001A" w:rsidRPr="00051D7D">
              <w:rPr>
                <w:rFonts w:ascii="Arial" w:hAnsi="Arial" w:cs="Arial"/>
                <w:sz w:val="18"/>
                <w:szCs w:val="18"/>
              </w:rPr>
              <w:t>menor a 5 y mayor a 4</w:t>
            </w:r>
            <w:r w:rsidRPr="00051D7D">
              <w:rPr>
                <w:rFonts w:ascii="Arial" w:hAnsi="Arial" w:cs="Arial"/>
                <w:sz w:val="18"/>
                <w:szCs w:val="18"/>
              </w:rPr>
              <w:t xml:space="preserve"> semanas.</w:t>
            </w:r>
          </w:p>
        </w:tc>
        <w:tc>
          <w:tcPr>
            <w:tcW w:w="2835" w:type="dxa"/>
            <w:vAlign w:val="center"/>
          </w:tcPr>
          <w:p w14:paraId="7F8EAFDE" w14:textId="77777777" w:rsidR="00EF06CE" w:rsidRPr="00051D7D" w:rsidRDefault="00EF06CE" w:rsidP="00B2147D">
            <w:pPr>
              <w:jc w:val="center"/>
              <w:rPr>
                <w:rFonts w:ascii="Arial" w:hAnsi="Arial" w:cs="Arial"/>
                <w:sz w:val="18"/>
                <w:szCs w:val="18"/>
              </w:rPr>
            </w:pPr>
            <w:r w:rsidRPr="00051D7D">
              <w:rPr>
                <w:rFonts w:ascii="Arial" w:hAnsi="Arial" w:cs="Arial"/>
                <w:sz w:val="18"/>
                <w:szCs w:val="18"/>
              </w:rPr>
              <w:t>2</w:t>
            </w:r>
          </w:p>
        </w:tc>
      </w:tr>
      <w:tr w:rsidR="00EF06CE" w:rsidRPr="00EF06CE" w14:paraId="1BA063A3" w14:textId="77777777" w:rsidTr="00B2147D">
        <w:trPr>
          <w:trHeight w:val="283"/>
          <w:jc w:val="center"/>
        </w:trPr>
        <w:tc>
          <w:tcPr>
            <w:tcW w:w="5669" w:type="dxa"/>
            <w:vAlign w:val="center"/>
          </w:tcPr>
          <w:p w14:paraId="69E9A585" w14:textId="5B6C27B1" w:rsidR="00EF06CE" w:rsidRPr="00051D7D" w:rsidRDefault="00EF06CE" w:rsidP="00B2147D">
            <w:pPr>
              <w:jc w:val="both"/>
              <w:rPr>
                <w:rFonts w:ascii="Arial" w:hAnsi="Arial" w:cs="Arial"/>
                <w:sz w:val="18"/>
                <w:szCs w:val="18"/>
              </w:rPr>
            </w:pPr>
            <w:r w:rsidRPr="00051D7D">
              <w:rPr>
                <w:rFonts w:ascii="Arial" w:hAnsi="Arial" w:cs="Arial"/>
                <w:sz w:val="18"/>
                <w:szCs w:val="18"/>
              </w:rPr>
              <w:t>El calendario de trabajo indica un periodo igual a</w:t>
            </w:r>
            <w:r w:rsidR="0076001A" w:rsidRPr="00051D7D">
              <w:rPr>
                <w:rFonts w:ascii="Arial" w:hAnsi="Arial" w:cs="Arial"/>
                <w:sz w:val="18"/>
                <w:szCs w:val="18"/>
              </w:rPr>
              <w:t xml:space="preserve"> menor a 4</w:t>
            </w:r>
            <w:r w:rsidRPr="00051D7D">
              <w:rPr>
                <w:rFonts w:ascii="Arial" w:hAnsi="Arial" w:cs="Arial"/>
                <w:sz w:val="18"/>
                <w:szCs w:val="18"/>
              </w:rPr>
              <w:t xml:space="preserve"> semanas.</w:t>
            </w:r>
          </w:p>
        </w:tc>
        <w:tc>
          <w:tcPr>
            <w:tcW w:w="2835" w:type="dxa"/>
            <w:vAlign w:val="center"/>
          </w:tcPr>
          <w:p w14:paraId="437FDF25" w14:textId="77777777" w:rsidR="00EF06CE" w:rsidRPr="00051D7D" w:rsidRDefault="00EF06CE" w:rsidP="00B2147D">
            <w:pPr>
              <w:jc w:val="center"/>
              <w:rPr>
                <w:rFonts w:ascii="Arial" w:hAnsi="Arial" w:cs="Arial"/>
                <w:sz w:val="18"/>
                <w:szCs w:val="18"/>
              </w:rPr>
            </w:pPr>
            <w:r w:rsidRPr="00051D7D">
              <w:rPr>
                <w:rFonts w:ascii="Arial" w:hAnsi="Arial" w:cs="Arial"/>
                <w:sz w:val="18"/>
                <w:szCs w:val="18"/>
              </w:rPr>
              <w:t>5</w:t>
            </w:r>
          </w:p>
        </w:tc>
      </w:tr>
    </w:tbl>
    <w:p w14:paraId="731B2BD8" w14:textId="77777777" w:rsidR="00EF06CE" w:rsidRPr="00EF06CE" w:rsidRDefault="00EF06CE" w:rsidP="00EF06CE">
      <w:pPr>
        <w:jc w:val="both"/>
        <w:rPr>
          <w:rFonts w:ascii="Arial" w:hAnsi="Arial" w:cs="Arial"/>
          <w:sz w:val="18"/>
          <w:szCs w:val="18"/>
        </w:rPr>
      </w:pPr>
    </w:p>
    <w:p w14:paraId="746DF02E" w14:textId="77777777" w:rsidR="00EF06CE" w:rsidRPr="00EF06CE" w:rsidRDefault="00EF06CE" w:rsidP="00A234CE">
      <w:pPr>
        <w:pStyle w:val="Prrafodelista"/>
        <w:numPr>
          <w:ilvl w:val="0"/>
          <w:numId w:val="30"/>
        </w:numPr>
        <w:spacing w:line="259" w:lineRule="auto"/>
        <w:contextualSpacing/>
        <w:jc w:val="both"/>
        <w:rPr>
          <w:rFonts w:ascii="Arial" w:hAnsi="Arial" w:cs="Arial"/>
          <w:sz w:val="18"/>
          <w:szCs w:val="18"/>
        </w:rPr>
      </w:pPr>
      <w:r w:rsidRPr="00EF06CE">
        <w:rPr>
          <w:rFonts w:ascii="Arial" w:hAnsi="Arial" w:cs="Arial"/>
          <w:sz w:val="18"/>
          <w:szCs w:val="18"/>
        </w:rPr>
        <w:t>Organigrama de trabajo o esquema estructural donde se observe la organización y distribución de los recursos humanos propuestos por el LICITANTE (anexar copia de la CURP por cada persona que participa en cada uno de los roles), para otorgar los servicios en el tiempo, condiciones y niveles de calidad requeridos por la convocante en el Anexo No. 1 “</w:t>
      </w:r>
      <w:r w:rsidRPr="00EF06CE">
        <w:rPr>
          <w:rFonts w:ascii="Arial" w:hAnsi="Arial" w:cs="Arial"/>
          <w:b/>
          <w:sz w:val="18"/>
          <w:szCs w:val="18"/>
        </w:rPr>
        <w:t>Especificaciones Técnicas del Servicio</w:t>
      </w:r>
      <w:r w:rsidRPr="00EF06CE">
        <w:rPr>
          <w:rFonts w:ascii="Arial" w:hAnsi="Arial" w:cs="Arial"/>
          <w:sz w:val="18"/>
          <w:szCs w:val="18"/>
        </w:rPr>
        <w:t>”, las cuales deberán estar distribuidas entre al menos los siguientes roles a manera de cubrir el 100% de los servicios solicitados en la presente convocatoria.</w:t>
      </w:r>
    </w:p>
    <w:p w14:paraId="38A41883" w14:textId="77777777" w:rsidR="00EF06CE" w:rsidRPr="00EF06CE" w:rsidRDefault="00EF06CE" w:rsidP="00EF06CE">
      <w:pPr>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567"/>
        <w:gridCol w:w="5669"/>
      </w:tblGrid>
      <w:tr w:rsidR="00EF06CE" w:rsidRPr="00EF06CE" w14:paraId="632BE7CB" w14:textId="77777777" w:rsidTr="00EF06CE">
        <w:trPr>
          <w:trHeight w:val="283"/>
          <w:jc w:val="center"/>
        </w:trPr>
        <w:tc>
          <w:tcPr>
            <w:tcW w:w="567" w:type="dxa"/>
            <w:shd w:val="clear" w:color="auto" w:fill="FFFF00"/>
            <w:vAlign w:val="center"/>
          </w:tcPr>
          <w:p w14:paraId="0A4D208D"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No.</w:t>
            </w:r>
          </w:p>
        </w:tc>
        <w:tc>
          <w:tcPr>
            <w:tcW w:w="5669" w:type="dxa"/>
            <w:shd w:val="clear" w:color="auto" w:fill="FFFF00"/>
            <w:vAlign w:val="center"/>
          </w:tcPr>
          <w:p w14:paraId="4BE67539"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Rol/datos de la persona</w:t>
            </w:r>
          </w:p>
        </w:tc>
      </w:tr>
      <w:tr w:rsidR="00EF06CE" w:rsidRPr="00EF06CE" w14:paraId="36B37D6B" w14:textId="77777777" w:rsidTr="00B2147D">
        <w:trPr>
          <w:trHeight w:val="283"/>
          <w:jc w:val="center"/>
        </w:trPr>
        <w:tc>
          <w:tcPr>
            <w:tcW w:w="567" w:type="dxa"/>
            <w:vAlign w:val="center"/>
          </w:tcPr>
          <w:p w14:paraId="266839A7"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1</w:t>
            </w:r>
          </w:p>
        </w:tc>
        <w:tc>
          <w:tcPr>
            <w:tcW w:w="5669" w:type="dxa"/>
            <w:vAlign w:val="center"/>
          </w:tcPr>
          <w:p w14:paraId="07788C85"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del proyecto.</w:t>
            </w:r>
          </w:p>
        </w:tc>
      </w:tr>
      <w:tr w:rsidR="00EF06CE" w:rsidRPr="00EF06CE" w14:paraId="43C8B78D" w14:textId="77777777" w:rsidTr="00B2147D">
        <w:trPr>
          <w:trHeight w:val="283"/>
          <w:jc w:val="center"/>
        </w:trPr>
        <w:tc>
          <w:tcPr>
            <w:tcW w:w="567" w:type="dxa"/>
            <w:vAlign w:val="center"/>
          </w:tcPr>
          <w:p w14:paraId="1EDF4711"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2</w:t>
            </w:r>
          </w:p>
        </w:tc>
        <w:tc>
          <w:tcPr>
            <w:tcW w:w="5669" w:type="dxa"/>
            <w:vAlign w:val="center"/>
          </w:tcPr>
          <w:p w14:paraId="76B61ECE"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 la infraestructura de procesamiento.</w:t>
            </w:r>
          </w:p>
        </w:tc>
      </w:tr>
      <w:tr w:rsidR="00EF06CE" w:rsidRPr="00EF06CE" w14:paraId="6CD0D716" w14:textId="77777777" w:rsidTr="00B2147D">
        <w:trPr>
          <w:trHeight w:val="283"/>
          <w:jc w:val="center"/>
        </w:trPr>
        <w:tc>
          <w:tcPr>
            <w:tcW w:w="567" w:type="dxa"/>
            <w:vAlign w:val="center"/>
          </w:tcPr>
          <w:p w14:paraId="063679A9"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3</w:t>
            </w:r>
          </w:p>
        </w:tc>
        <w:tc>
          <w:tcPr>
            <w:tcW w:w="5669" w:type="dxa"/>
            <w:vAlign w:val="center"/>
          </w:tcPr>
          <w:p w14:paraId="72E60F46"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 instalación, configuración y administración de la plataforma de operación:</w:t>
            </w:r>
          </w:p>
          <w:p w14:paraId="7EE4EA2F" w14:textId="77777777" w:rsidR="00EF06CE" w:rsidRPr="00EF06CE" w:rsidRDefault="00EF06CE" w:rsidP="00A234CE">
            <w:pPr>
              <w:pStyle w:val="Prrafodelista"/>
              <w:numPr>
                <w:ilvl w:val="0"/>
                <w:numId w:val="26"/>
              </w:numPr>
              <w:contextualSpacing/>
              <w:jc w:val="both"/>
              <w:rPr>
                <w:rFonts w:ascii="Arial" w:hAnsi="Arial" w:cs="Arial"/>
                <w:sz w:val="18"/>
                <w:szCs w:val="18"/>
              </w:rPr>
            </w:pPr>
            <w:r w:rsidRPr="00EF06CE">
              <w:rPr>
                <w:rFonts w:ascii="Arial" w:hAnsi="Arial" w:cs="Arial"/>
                <w:sz w:val="18"/>
                <w:szCs w:val="18"/>
              </w:rPr>
              <w:t>Sistemas operativos</w:t>
            </w:r>
          </w:p>
          <w:p w14:paraId="2EF913B9" w14:textId="77777777" w:rsidR="00EF06CE" w:rsidRPr="00EF06CE" w:rsidRDefault="00EF06CE" w:rsidP="00A234CE">
            <w:pPr>
              <w:pStyle w:val="Prrafodelista"/>
              <w:numPr>
                <w:ilvl w:val="0"/>
                <w:numId w:val="26"/>
              </w:numPr>
              <w:contextualSpacing/>
              <w:jc w:val="both"/>
              <w:rPr>
                <w:rFonts w:ascii="Arial" w:hAnsi="Arial" w:cs="Arial"/>
                <w:sz w:val="18"/>
                <w:szCs w:val="18"/>
              </w:rPr>
            </w:pPr>
            <w:r w:rsidRPr="00EF06CE">
              <w:rPr>
                <w:rFonts w:ascii="Arial" w:hAnsi="Arial" w:cs="Arial"/>
                <w:sz w:val="18"/>
                <w:szCs w:val="18"/>
              </w:rPr>
              <w:t>Motores de base de datos</w:t>
            </w:r>
          </w:p>
          <w:p w14:paraId="2476636B" w14:textId="77777777" w:rsidR="00EF06CE" w:rsidRPr="00EF06CE" w:rsidRDefault="00EF06CE" w:rsidP="00A234CE">
            <w:pPr>
              <w:pStyle w:val="Prrafodelista"/>
              <w:numPr>
                <w:ilvl w:val="0"/>
                <w:numId w:val="26"/>
              </w:numPr>
              <w:contextualSpacing/>
              <w:jc w:val="both"/>
              <w:rPr>
                <w:rFonts w:ascii="Arial" w:hAnsi="Arial" w:cs="Arial"/>
                <w:sz w:val="18"/>
                <w:szCs w:val="18"/>
              </w:rPr>
            </w:pPr>
            <w:r w:rsidRPr="00EF06CE">
              <w:rPr>
                <w:rFonts w:ascii="Arial" w:hAnsi="Arial" w:cs="Arial"/>
                <w:sz w:val="18"/>
                <w:szCs w:val="18"/>
              </w:rPr>
              <w:t>Servidores web y/o de aplicación</w:t>
            </w:r>
          </w:p>
        </w:tc>
      </w:tr>
      <w:tr w:rsidR="00EF06CE" w:rsidRPr="00EF06CE" w14:paraId="25ED94EE" w14:textId="77777777" w:rsidTr="00B2147D">
        <w:trPr>
          <w:trHeight w:val="283"/>
          <w:jc w:val="center"/>
        </w:trPr>
        <w:tc>
          <w:tcPr>
            <w:tcW w:w="567" w:type="dxa"/>
            <w:vAlign w:val="center"/>
          </w:tcPr>
          <w:p w14:paraId="22D85151"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4</w:t>
            </w:r>
          </w:p>
        </w:tc>
        <w:tc>
          <w:tcPr>
            <w:tcW w:w="5669" w:type="dxa"/>
            <w:vAlign w:val="center"/>
          </w:tcPr>
          <w:p w14:paraId="5FB460AC"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Responsables(s) de la infraestructura y administración de la Red de almacenamiento.</w:t>
            </w:r>
          </w:p>
        </w:tc>
      </w:tr>
      <w:tr w:rsidR="00EF06CE" w:rsidRPr="00EF06CE" w14:paraId="5374BCFB" w14:textId="77777777" w:rsidTr="00B2147D">
        <w:trPr>
          <w:trHeight w:val="283"/>
          <w:jc w:val="center"/>
        </w:trPr>
        <w:tc>
          <w:tcPr>
            <w:tcW w:w="567" w:type="dxa"/>
            <w:vAlign w:val="center"/>
          </w:tcPr>
          <w:p w14:paraId="26773E43"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5</w:t>
            </w:r>
          </w:p>
        </w:tc>
        <w:tc>
          <w:tcPr>
            <w:tcW w:w="5669" w:type="dxa"/>
            <w:vAlign w:val="center"/>
          </w:tcPr>
          <w:p w14:paraId="479C54F9"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 la infraestructura de respaldos, recuperación de información y bóveda de medios.</w:t>
            </w:r>
          </w:p>
        </w:tc>
      </w:tr>
      <w:tr w:rsidR="00EF06CE" w:rsidRPr="00EF06CE" w14:paraId="5EB16AD3" w14:textId="77777777" w:rsidTr="00B2147D">
        <w:trPr>
          <w:trHeight w:val="283"/>
          <w:jc w:val="center"/>
        </w:trPr>
        <w:tc>
          <w:tcPr>
            <w:tcW w:w="567" w:type="dxa"/>
            <w:vAlign w:val="center"/>
          </w:tcPr>
          <w:p w14:paraId="4082D1EF"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6</w:t>
            </w:r>
          </w:p>
        </w:tc>
        <w:tc>
          <w:tcPr>
            <w:tcW w:w="5669" w:type="dxa"/>
            <w:vAlign w:val="center"/>
          </w:tcPr>
          <w:p w14:paraId="75BC951D"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 la infraestructura de balanceadores de carga.</w:t>
            </w:r>
          </w:p>
        </w:tc>
      </w:tr>
      <w:tr w:rsidR="00EF06CE" w:rsidRPr="00EF06CE" w14:paraId="7934EBF0" w14:textId="77777777" w:rsidTr="00B2147D">
        <w:trPr>
          <w:trHeight w:val="283"/>
          <w:jc w:val="center"/>
        </w:trPr>
        <w:tc>
          <w:tcPr>
            <w:tcW w:w="567" w:type="dxa"/>
            <w:vAlign w:val="center"/>
          </w:tcPr>
          <w:p w14:paraId="575C1311"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7</w:t>
            </w:r>
          </w:p>
        </w:tc>
        <w:tc>
          <w:tcPr>
            <w:tcW w:w="5669" w:type="dxa"/>
            <w:vAlign w:val="center"/>
          </w:tcPr>
          <w:p w14:paraId="02545B08"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 la infraestructura de comunicaciones, seguridad (incluyendo certificado SSL) y protección de información.</w:t>
            </w:r>
          </w:p>
        </w:tc>
      </w:tr>
      <w:tr w:rsidR="00EF06CE" w:rsidRPr="00EF06CE" w14:paraId="05E17936" w14:textId="77777777" w:rsidTr="00B2147D">
        <w:trPr>
          <w:trHeight w:val="283"/>
          <w:jc w:val="center"/>
        </w:trPr>
        <w:tc>
          <w:tcPr>
            <w:tcW w:w="567" w:type="dxa"/>
            <w:vAlign w:val="center"/>
          </w:tcPr>
          <w:p w14:paraId="7E4C5291"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8</w:t>
            </w:r>
          </w:p>
        </w:tc>
        <w:tc>
          <w:tcPr>
            <w:tcW w:w="5669" w:type="dxa"/>
            <w:vAlign w:val="center"/>
          </w:tcPr>
          <w:p w14:paraId="510889AC"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Infraestructura de cómputo, instalación, configuración y migración de los servicios locales:</w:t>
            </w:r>
          </w:p>
          <w:p w14:paraId="4F967535" w14:textId="77777777" w:rsidR="00EF06CE" w:rsidRPr="00EF06CE" w:rsidRDefault="00EF06CE" w:rsidP="00A234CE">
            <w:pPr>
              <w:pStyle w:val="Prrafodelista"/>
              <w:numPr>
                <w:ilvl w:val="0"/>
                <w:numId w:val="31"/>
              </w:numPr>
              <w:contextualSpacing/>
              <w:jc w:val="both"/>
              <w:rPr>
                <w:rFonts w:ascii="Arial" w:hAnsi="Arial" w:cs="Arial"/>
                <w:sz w:val="18"/>
                <w:szCs w:val="18"/>
              </w:rPr>
            </w:pPr>
            <w:r w:rsidRPr="00EF06CE">
              <w:rPr>
                <w:rFonts w:ascii="Arial" w:hAnsi="Arial" w:cs="Arial"/>
                <w:sz w:val="18"/>
                <w:szCs w:val="18"/>
              </w:rPr>
              <w:t>Implementación del servicio de Directorio Activo</w:t>
            </w:r>
          </w:p>
          <w:p w14:paraId="5A1B5768" w14:textId="77777777" w:rsidR="00EF06CE" w:rsidRPr="00EF06CE" w:rsidRDefault="00EF06CE" w:rsidP="00A234CE">
            <w:pPr>
              <w:pStyle w:val="Prrafodelista"/>
              <w:numPr>
                <w:ilvl w:val="0"/>
                <w:numId w:val="31"/>
              </w:numPr>
              <w:contextualSpacing/>
              <w:jc w:val="both"/>
              <w:rPr>
                <w:rFonts w:ascii="Arial" w:hAnsi="Arial" w:cs="Arial"/>
                <w:sz w:val="18"/>
                <w:szCs w:val="18"/>
              </w:rPr>
            </w:pPr>
            <w:r w:rsidRPr="00EF06CE">
              <w:rPr>
                <w:rFonts w:ascii="Arial" w:hAnsi="Arial" w:cs="Arial"/>
                <w:sz w:val="18"/>
                <w:szCs w:val="18"/>
              </w:rPr>
              <w:t>Los servicios de correo electrónico</w:t>
            </w:r>
          </w:p>
          <w:p w14:paraId="65F512DC" w14:textId="77777777" w:rsidR="00EF06CE" w:rsidRPr="00EF06CE" w:rsidRDefault="00EF06CE" w:rsidP="00A234CE">
            <w:pPr>
              <w:pStyle w:val="Prrafodelista"/>
              <w:numPr>
                <w:ilvl w:val="0"/>
                <w:numId w:val="31"/>
              </w:numPr>
              <w:contextualSpacing/>
              <w:jc w:val="both"/>
              <w:rPr>
                <w:rFonts w:ascii="Arial" w:hAnsi="Arial" w:cs="Arial"/>
                <w:sz w:val="18"/>
                <w:szCs w:val="18"/>
              </w:rPr>
            </w:pPr>
            <w:r w:rsidRPr="00EF06CE">
              <w:rPr>
                <w:rFonts w:ascii="Arial" w:hAnsi="Arial" w:cs="Arial"/>
                <w:sz w:val="18"/>
                <w:szCs w:val="18"/>
              </w:rPr>
              <w:t>Los servicios de WSUS.</w:t>
            </w:r>
          </w:p>
        </w:tc>
      </w:tr>
      <w:tr w:rsidR="00EF06CE" w:rsidRPr="00EF06CE" w14:paraId="59247E18" w14:textId="77777777" w:rsidTr="00B2147D">
        <w:trPr>
          <w:trHeight w:val="283"/>
          <w:jc w:val="center"/>
        </w:trPr>
        <w:tc>
          <w:tcPr>
            <w:tcW w:w="567" w:type="dxa"/>
            <w:vAlign w:val="center"/>
          </w:tcPr>
          <w:p w14:paraId="35F3C6B0"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9</w:t>
            </w:r>
          </w:p>
        </w:tc>
        <w:tc>
          <w:tcPr>
            <w:tcW w:w="5669" w:type="dxa"/>
            <w:vAlign w:val="center"/>
          </w:tcPr>
          <w:p w14:paraId="641A1F02"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 la solución de monitoreo.</w:t>
            </w:r>
          </w:p>
        </w:tc>
      </w:tr>
      <w:tr w:rsidR="00EF06CE" w:rsidRPr="00EF06CE" w14:paraId="5C8D6AFD" w14:textId="77777777" w:rsidTr="00B2147D">
        <w:trPr>
          <w:trHeight w:val="283"/>
          <w:jc w:val="center"/>
        </w:trPr>
        <w:tc>
          <w:tcPr>
            <w:tcW w:w="567" w:type="dxa"/>
            <w:vAlign w:val="center"/>
          </w:tcPr>
          <w:p w14:paraId="68064DE9"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10</w:t>
            </w:r>
          </w:p>
        </w:tc>
        <w:tc>
          <w:tcPr>
            <w:tcW w:w="5669" w:type="dxa"/>
            <w:vAlign w:val="center"/>
          </w:tcPr>
          <w:p w14:paraId="54E7D2C3"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 la migración de aplicaciones, sistemas y servicios.</w:t>
            </w:r>
          </w:p>
        </w:tc>
      </w:tr>
      <w:tr w:rsidR="00EF06CE" w:rsidRPr="00EF06CE" w14:paraId="16B1D1BB" w14:textId="77777777" w:rsidTr="00B2147D">
        <w:trPr>
          <w:trHeight w:val="283"/>
          <w:jc w:val="center"/>
        </w:trPr>
        <w:tc>
          <w:tcPr>
            <w:tcW w:w="567" w:type="dxa"/>
            <w:vAlign w:val="center"/>
          </w:tcPr>
          <w:p w14:paraId="384E582F"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11</w:t>
            </w:r>
          </w:p>
        </w:tc>
        <w:tc>
          <w:tcPr>
            <w:tcW w:w="5669" w:type="dxa"/>
            <w:vAlign w:val="center"/>
          </w:tcPr>
          <w:p w14:paraId="3099C89C"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Responsable(s) de la mesa de ayuda y/o servicios.</w:t>
            </w:r>
          </w:p>
        </w:tc>
      </w:tr>
    </w:tbl>
    <w:p w14:paraId="3EC7AA3B" w14:textId="77777777" w:rsidR="00EF06CE" w:rsidRPr="00EF06CE" w:rsidRDefault="00EF06CE" w:rsidP="00EF06CE">
      <w:pPr>
        <w:ind w:left="1416"/>
        <w:jc w:val="both"/>
        <w:rPr>
          <w:rFonts w:ascii="Arial" w:hAnsi="Arial" w:cs="Arial"/>
          <w:sz w:val="18"/>
          <w:szCs w:val="18"/>
        </w:rPr>
      </w:pPr>
    </w:p>
    <w:p w14:paraId="0CDA7539" w14:textId="77777777" w:rsidR="00EF06CE" w:rsidRPr="00EF06CE" w:rsidRDefault="00EF06CE" w:rsidP="00EF06CE">
      <w:pPr>
        <w:ind w:left="1416"/>
        <w:jc w:val="both"/>
        <w:rPr>
          <w:rFonts w:ascii="Arial" w:hAnsi="Arial" w:cs="Arial"/>
          <w:sz w:val="18"/>
          <w:szCs w:val="18"/>
        </w:rPr>
      </w:pPr>
      <w:r w:rsidRPr="00EF06CE">
        <w:rPr>
          <w:rFonts w:ascii="Arial" w:hAnsi="Arial" w:cs="Arial"/>
          <w:b/>
          <w:sz w:val="18"/>
          <w:szCs w:val="18"/>
        </w:rPr>
        <w:t>NOTA:</w:t>
      </w:r>
      <w:r w:rsidRPr="00EF06CE">
        <w:rPr>
          <w:rFonts w:ascii="Arial" w:hAnsi="Arial" w:cs="Arial"/>
          <w:sz w:val="18"/>
          <w:szCs w:val="18"/>
        </w:rPr>
        <w:t xml:space="preserve"> Una persona podrá estar asignada a más de un rol (3 roles como máximo).</w:t>
      </w:r>
    </w:p>
    <w:p w14:paraId="33CFD2BD" w14:textId="77777777" w:rsidR="00EF06CE" w:rsidRPr="00EF06CE" w:rsidRDefault="00EF06CE" w:rsidP="00EF06CE">
      <w:pPr>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5669"/>
        <w:gridCol w:w="2835"/>
      </w:tblGrid>
      <w:tr w:rsidR="00EF06CE" w:rsidRPr="00EF06CE" w14:paraId="4B237471" w14:textId="77777777" w:rsidTr="00EF06CE">
        <w:trPr>
          <w:trHeight w:val="283"/>
          <w:jc w:val="center"/>
        </w:trPr>
        <w:tc>
          <w:tcPr>
            <w:tcW w:w="5669" w:type="dxa"/>
            <w:shd w:val="clear" w:color="auto" w:fill="FFFF00"/>
            <w:vAlign w:val="center"/>
          </w:tcPr>
          <w:p w14:paraId="46D47DFE"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60F2513D"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4A05CC26" w14:textId="77777777" w:rsidTr="00B2147D">
        <w:trPr>
          <w:trHeight w:val="283"/>
          <w:jc w:val="center"/>
        </w:trPr>
        <w:tc>
          <w:tcPr>
            <w:tcW w:w="5669" w:type="dxa"/>
            <w:vAlign w:val="center"/>
          </w:tcPr>
          <w:p w14:paraId="33BDEA65" w14:textId="2EB38AB6" w:rsidR="00EF06CE" w:rsidRDefault="00EF06CE" w:rsidP="002A40DC">
            <w:pPr>
              <w:jc w:val="both"/>
              <w:rPr>
                <w:rFonts w:ascii="Arial" w:hAnsi="Arial" w:cs="Arial"/>
                <w:sz w:val="18"/>
                <w:szCs w:val="18"/>
              </w:rPr>
            </w:pPr>
            <w:r w:rsidRPr="00EF06CE">
              <w:rPr>
                <w:rFonts w:ascii="Arial" w:hAnsi="Arial" w:cs="Arial"/>
                <w:sz w:val="18"/>
                <w:szCs w:val="18"/>
              </w:rPr>
              <w:t xml:space="preserve">La distribución cubre la totalidad de los servicios solicitados en el Anexo No. </w:t>
            </w:r>
            <w:r w:rsidR="002A40DC">
              <w:rPr>
                <w:rFonts w:ascii="Arial" w:hAnsi="Arial" w:cs="Arial"/>
                <w:sz w:val="18"/>
                <w:szCs w:val="18"/>
              </w:rPr>
              <w:t>1</w:t>
            </w:r>
            <w:r w:rsidR="002A40DC" w:rsidRPr="00EF06CE">
              <w:rPr>
                <w:rFonts w:ascii="Arial" w:hAnsi="Arial" w:cs="Arial"/>
                <w:sz w:val="18"/>
                <w:szCs w:val="18"/>
              </w:rPr>
              <w:t xml:space="preserve"> </w:t>
            </w:r>
            <w:r w:rsidR="002A40DC">
              <w:rPr>
                <w:rFonts w:ascii="Arial" w:hAnsi="Arial" w:cs="Arial"/>
                <w:sz w:val="18"/>
                <w:szCs w:val="18"/>
              </w:rPr>
              <w:t>“</w:t>
            </w:r>
            <w:r w:rsidR="002A40DC" w:rsidRPr="002A40DC">
              <w:rPr>
                <w:rFonts w:ascii="Arial" w:hAnsi="Arial" w:cs="Arial"/>
                <w:b/>
                <w:sz w:val="18"/>
                <w:szCs w:val="18"/>
              </w:rPr>
              <w:t>Especificaciones</w:t>
            </w:r>
            <w:r w:rsidRPr="00EF06CE">
              <w:rPr>
                <w:rFonts w:ascii="Arial" w:hAnsi="Arial" w:cs="Arial"/>
                <w:b/>
                <w:sz w:val="18"/>
                <w:szCs w:val="18"/>
              </w:rPr>
              <w:t xml:space="preserve"> Técnicas</w:t>
            </w:r>
            <w:r w:rsidRPr="00EF06CE">
              <w:rPr>
                <w:rFonts w:ascii="Arial" w:hAnsi="Arial" w:cs="Arial"/>
                <w:sz w:val="18"/>
                <w:szCs w:val="18"/>
              </w:rPr>
              <w:t>” y se observa al menos a 1 persona asignada en cada uno de los roles descritos en la tabla.</w:t>
            </w:r>
          </w:p>
          <w:p w14:paraId="2A36E061" w14:textId="0FE4E2C3" w:rsidR="002A40DC" w:rsidRPr="00EF06CE" w:rsidRDefault="002A40DC" w:rsidP="002A40DC">
            <w:pPr>
              <w:jc w:val="both"/>
              <w:rPr>
                <w:rFonts w:ascii="Arial" w:hAnsi="Arial" w:cs="Arial"/>
                <w:sz w:val="18"/>
                <w:szCs w:val="18"/>
              </w:rPr>
            </w:pPr>
            <w:r w:rsidRPr="00EF06CE">
              <w:rPr>
                <w:rFonts w:ascii="Arial" w:hAnsi="Arial" w:cs="Arial"/>
                <w:b/>
                <w:sz w:val="18"/>
                <w:szCs w:val="18"/>
              </w:rPr>
              <w:t>NOTA:</w:t>
            </w:r>
            <w:r w:rsidRPr="00EF06CE">
              <w:rPr>
                <w:rFonts w:ascii="Arial" w:hAnsi="Arial" w:cs="Arial"/>
                <w:sz w:val="18"/>
                <w:szCs w:val="18"/>
              </w:rPr>
              <w:t xml:space="preserve"> Una persona podrá estar asignada a más de un rol (3 roles como máximo).</w:t>
            </w:r>
          </w:p>
        </w:tc>
        <w:tc>
          <w:tcPr>
            <w:tcW w:w="2835" w:type="dxa"/>
            <w:vAlign w:val="center"/>
          </w:tcPr>
          <w:p w14:paraId="164AAE1A"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2</w:t>
            </w:r>
          </w:p>
        </w:tc>
      </w:tr>
      <w:tr w:rsidR="00EF06CE" w:rsidRPr="00EF06CE" w14:paraId="639410B7" w14:textId="77777777" w:rsidTr="00B2147D">
        <w:trPr>
          <w:trHeight w:val="283"/>
          <w:jc w:val="center"/>
        </w:trPr>
        <w:tc>
          <w:tcPr>
            <w:tcW w:w="5669" w:type="dxa"/>
            <w:vAlign w:val="center"/>
          </w:tcPr>
          <w:p w14:paraId="5B75AA31" w14:textId="59E05CAD" w:rsidR="00EF06CE" w:rsidRPr="00EF06CE" w:rsidRDefault="00EF06CE" w:rsidP="00B2147D">
            <w:pPr>
              <w:jc w:val="both"/>
              <w:rPr>
                <w:rFonts w:ascii="Arial" w:hAnsi="Arial" w:cs="Arial"/>
                <w:sz w:val="18"/>
                <w:szCs w:val="18"/>
              </w:rPr>
            </w:pPr>
            <w:r w:rsidRPr="00EF06CE">
              <w:rPr>
                <w:rFonts w:ascii="Arial" w:hAnsi="Arial" w:cs="Arial"/>
                <w:sz w:val="18"/>
                <w:szCs w:val="18"/>
              </w:rPr>
              <w:t>La distribución cubre la totalidad de los servicios solicitados en el Anexo No. 1 “</w:t>
            </w:r>
            <w:r w:rsidRPr="00EF06CE">
              <w:rPr>
                <w:rFonts w:ascii="Arial" w:hAnsi="Arial" w:cs="Arial"/>
                <w:b/>
                <w:sz w:val="18"/>
                <w:szCs w:val="18"/>
              </w:rPr>
              <w:t>Especificaciones Técnicas</w:t>
            </w:r>
            <w:r w:rsidRPr="00EF06CE">
              <w:rPr>
                <w:rFonts w:ascii="Arial" w:hAnsi="Arial" w:cs="Arial"/>
                <w:sz w:val="18"/>
                <w:szCs w:val="18"/>
              </w:rPr>
              <w:t>” y se observa al menos a 1 persona diferente asignada en cada 1 de los roles descritos en la tabla.</w:t>
            </w:r>
          </w:p>
          <w:p w14:paraId="4C0EF237"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(Un total de 11 personas diferentes)</w:t>
            </w:r>
          </w:p>
        </w:tc>
        <w:tc>
          <w:tcPr>
            <w:tcW w:w="2835" w:type="dxa"/>
            <w:vAlign w:val="center"/>
          </w:tcPr>
          <w:p w14:paraId="746F0EB4"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4</w:t>
            </w:r>
          </w:p>
        </w:tc>
      </w:tr>
    </w:tbl>
    <w:p w14:paraId="42522A1A" w14:textId="77777777" w:rsidR="00EF06CE" w:rsidRPr="00EF06CE" w:rsidRDefault="00EF06CE" w:rsidP="00EF06CE">
      <w:pPr>
        <w:jc w:val="both"/>
        <w:rPr>
          <w:rFonts w:ascii="Arial" w:hAnsi="Arial" w:cs="Arial"/>
          <w:sz w:val="18"/>
          <w:szCs w:val="18"/>
        </w:rPr>
      </w:pPr>
    </w:p>
    <w:p w14:paraId="6525F751" w14:textId="5E79E8DD" w:rsidR="00EF06CE" w:rsidRPr="00EF06CE" w:rsidRDefault="0019735E" w:rsidP="0019735E">
      <w:pPr>
        <w:pStyle w:val="Ttulo3"/>
        <w:keepLines/>
        <w:pBdr>
          <w:top w:val="none" w:sz="0" w:space="0" w:color="auto"/>
          <w:left w:val="none" w:sz="0" w:space="0" w:color="auto"/>
          <w:bottom w:val="none" w:sz="0" w:space="0" w:color="auto"/>
          <w:right w:val="none" w:sz="0" w:space="0" w:color="auto"/>
        </w:pBdr>
        <w:shd w:val="clear" w:color="auto" w:fill="auto"/>
        <w:tabs>
          <w:tab w:val="clear" w:pos="900"/>
        </w:tabs>
        <w:spacing w:before="40" w:line="259" w:lineRule="auto"/>
        <w:jc w:val="left"/>
        <w:rPr>
          <w:rFonts w:eastAsiaTheme="minorHAnsi" w:cs="Arial"/>
          <w:b w:val="0"/>
          <w:sz w:val="18"/>
          <w:szCs w:val="18"/>
        </w:rPr>
      </w:pPr>
      <w:bookmarkStart w:id="6" w:name="_Toc489447536"/>
      <w:r>
        <w:rPr>
          <w:rFonts w:eastAsiaTheme="minorHAnsi" w:cs="Arial"/>
          <w:b w:val="0"/>
          <w:sz w:val="18"/>
          <w:szCs w:val="18"/>
        </w:rPr>
        <w:t xml:space="preserve">4. </w:t>
      </w:r>
      <w:r w:rsidR="00EF06CE" w:rsidRPr="00EF06CE">
        <w:rPr>
          <w:rFonts w:eastAsiaTheme="minorHAnsi" w:cs="Arial"/>
          <w:b w:val="0"/>
          <w:sz w:val="18"/>
          <w:szCs w:val="18"/>
        </w:rPr>
        <w:t>RUBRO: Cumplimiento de contratos</w:t>
      </w:r>
      <w:bookmarkEnd w:id="6"/>
    </w:p>
    <w:p w14:paraId="7C8DD063" w14:textId="77777777" w:rsidR="00EF06CE" w:rsidRPr="00EF06CE" w:rsidRDefault="00EF06CE" w:rsidP="0014184B">
      <w:pPr>
        <w:jc w:val="both"/>
        <w:rPr>
          <w:rFonts w:ascii="Arial" w:hAnsi="Arial" w:cs="Arial"/>
          <w:sz w:val="18"/>
          <w:szCs w:val="18"/>
        </w:rPr>
      </w:pPr>
      <w:r w:rsidRPr="00EF06CE">
        <w:rPr>
          <w:rFonts w:ascii="Arial" w:hAnsi="Arial" w:cs="Arial"/>
          <w:sz w:val="18"/>
          <w:szCs w:val="18"/>
        </w:rPr>
        <w:t>La convocante evaluará el desempeño o cumplimiento que ha tenido el LICITANTE en la prestación oportuna y adecuada de servicios similares o de la misma naturaleza al de la presente licitación.</w:t>
      </w:r>
    </w:p>
    <w:p w14:paraId="678070BB" w14:textId="77777777" w:rsidR="00EF06CE" w:rsidRPr="00EF06CE" w:rsidRDefault="00EF06CE" w:rsidP="00EF06CE">
      <w:pPr>
        <w:rPr>
          <w:rFonts w:ascii="Arial" w:hAnsi="Arial" w:cs="Arial"/>
          <w:sz w:val="18"/>
          <w:szCs w:val="18"/>
        </w:rPr>
      </w:pPr>
      <w:r w:rsidRPr="00EF06CE">
        <w:rPr>
          <w:rFonts w:ascii="Arial" w:hAnsi="Arial" w:cs="Arial"/>
          <w:sz w:val="18"/>
          <w:szCs w:val="18"/>
        </w:rPr>
        <w:t xml:space="preserve">A este rubro se le otorgarán </w:t>
      </w:r>
      <w:r w:rsidRPr="00EF06CE">
        <w:rPr>
          <w:rFonts w:ascii="Arial" w:hAnsi="Arial" w:cs="Arial"/>
          <w:b/>
          <w:sz w:val="18"/>
          <w:szCs w:val="18"/>
        </w:rPr>
        <w:t>8 puntos</w:t>
      </w:r>
      <w:r w:rsidRPr="00EF06CE">
        <w:rPr>
          <w:rFonts w:ascii="Arial" w:hAnsi="Arial" w:cs="Arial"/>
          <w:sz w:val="18"/>
          <w:szCs w:val="18"/>
        </w:rPr>
        <w:t xml:space="preserve"> de acuerdo a lo siguiente:</w:t>
      </w:r>
    </w:p>
    <w:p w14:paraId="45719F0F" w14:textId="77777777" w:rsidR="00EF06CE" w:rsidRPr="00EF06CE" w:rsidRDefault="00EF06CE" w:rsidP="00A234CE">
      <w:pPr>
        <w:pStyle w:val="Prrafodelista"/>
        <w:numPr>
          <w:ilvl w:val="0"/>
          <w:numId w:val="32"/>
        </w:numPr>
        <w:spacing w:line="259" w:lineRule="auto"/>
        <w:contextualSpacing/>
        <w:jc w:val="both"/>
        <w:rPr>
          <w:rFonts w:ascii="Arial" w:hAnsi="Arial" w:cs="Arial"/>
          <w:sz w:val="18"/>
          <w:szCs w:val="18"/>
        </w:rPr>
      </w:pPr>
      <w:r w:rsidRPr="00EF06CE">
        <w:rPr>
          <w:rFonts w:ascii="Arial" w:hAnsi="Arial" w:cs="Arial"/>
          <w:sz w:val="18"/>
          <w:szCs w:val="18"/>
        </w:rPr>
        <w:t>Se evaluará la acreditación de prestación de servicios con características similares o de la misma naturaleza al de la presente convocatoria con la presentación del documento en el que conste la cancelación de la garantía de cumplimiento respectivo o la carta del cliente que manifiesta expresamente el cumplimiento satisfactorio de los servicios prestados, en congruencia con los contratos que presenta el LICITANTE para esta evaluación.</w:t>
      </w:r>
    </w:p>
    <w:p w14:paraId="32EFD638" w14:textId="77777777" w:rsidR="00EF06CE" w:rsidRPr="00EF06CE" w:rsidRDefault="00EF06CE" w:rsidP="00EF06CE">
      <w:pPr>
        <w:jc w:val="both"/>
        <w:rPr>
          <w:rFonts w:ascii="Arial" w:hAnsi="Arial" w:cs="Arial"/>
          <w:sz w:val="18"/>
          <w:szCs w:val="18"/>
        </w:rPr>
      </w:pPr>
    </w:p>
    <w:tbl>
      <w:tblPr>
        <w:tblStyle w:val="Tablaconcuadrcula"/>
        <w:tblW w:w="0" w:type="auto"/>
        <w:jc w:val="center"/>
        <w:tblLook w:val="04A0" w:firstRow="1" w:lastRow="0" w:firstColumn="1" w:lastColumn="0" w:noHBand="0" w:noVBand="1"/>
      </w:tblPr>
      <w:tblGrid>
        <w:gridCol w:w="5669"/>
        <w:gridCol w:w="2835"/>
      </w:tblGrid>
      <w:tr w:rsidR="00EF06CE" w:rsidRPr="00EF06CE" w14:paraId="36CEF89F" w14:textId="77777777" w:rsidTr="00EF06CE">
        <w:trPr>
          <w:trHeight w:val="283"/>
          <w:jc w:val="center"/>
        </w:trPr>
        <w:tc>
          <w:tcPr>
            <w:tcW w:w="5669" w:type="dxa"/>
            <w:shd w:val="clear" w:color="auto" w:fill="FFFF00"/>
            <w:vAlign w:val="center"/>
          </w:tcPr>
          <w:p w14:paraId="35F9FF08"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Elemento a evaluar</w:t>
            </w:r>
          </w:p>
        </w:tc>
        <w:tc>
          <w:tcPr>
            <w:tcW w:w="2835" w:type="dxa"/>
            <w:shd w:val="clear" w:color="auto" w:fill="FFFF00"/>
            <w:vAlign w:val="center"/>
          </w:tcPr>
          <w:p w14:paraId="52B9A3D5" w14:textId="77777777" w:rsidR="00EF06CE" w:rsidRPr="00EF06CE" w:rsidRDefault="00EF06CE" w:rsidP="00B2147D">
            <w:pPr>
              <w:jc w:val="center"/>
              <w:rPr>
                <w:rFonts w:ascii="Arial" w:hAnsi="Arial" w:cs="Arial"/>
                <w:b/>
                <w:sz w:val="18"/>
                <w:szCs w:val="18"/>
              </w:rPr>
            </w:pPr>
            <w:r w:rsidRPr="00EF06CE">
              <w:rPr>
                <w:rFonts w:ascii="Arial" w:hAnsi="Arial" w:cs="Arial"/>
                <w:b/>
                <w:sz w:val="18"/>
                <w:szCs w:val="18"/>
              </w:rPr>
              <w:t>Puntos otorgados</w:t>
            </w:r>
          </w:p>
        </w:tc>
      </w:tr>
      <w:tr w:rsidR="00EF06CE" w:rsidRPr="00EF06CE" w14:paraId="011CDEF7" w14:textId="77777777" w:rsidTr="00B2147D">
        <w:trPr>
          <w:trHeight w:val="283"/>
          <w:jc w:val="center"/>
        </w:trPr>
        <w:tc>
          <w:tcPr>
            <w:tcW w:w="5669" w:type="dxa"/>
            <w:vAlign w:val="center"/>
          </w:tcPr>
          <w:p w14:paraId="3D24C839" w14:textId="77777777" w:rsidR="00EF06CE" w:rsidRPr="00EF06CE" w:rsidRDefault="00EF06CE" w:rsidP="00B2147D">
            <w:pPr>
              <w:jc w:val="both"/>
              <w:rPr>
                <w:rFonts w:ascii="Arial" w:hAnsi="Arial" w:cs="Arial"/>
                <w:sz w:val="18"/>
                <w:szCs w:val="18"/>
              </w:rPr>
            </w:pPr>
            <w:r w:rsidRPr="00EF06CE">
              <w:rPr>
                <w:rFonts w:ascii="Arial" w:hAnsi="Arial" w:cs="Arial"/>
                <w:sz w:val="18"/>
                <w:szCs w:val="18"/>
              </w:rPr>
              <w:t>De 1 a 3 cancelación de garantía o carta, en congruencia con los contratos presentados en el numeral II del RUBRO: Experiencia y especialidad del LICITANTE.</w:t>
            </w:r>
          </w:p>
        </w:tc>
        <w:tc>
          <w:tcPr>
            <w:tcW w:w="2835" w:type="dxa"/>
            <w:vAlign w:val="center"/>
          </w:tcPr>
          <w:p w14:paraId="47221217"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4</w:t>
            </w:r>
          </w:p>
        </w:tc>
      </w:tr>
      <w:tr w:rsidR="00EF06CE" w:rsidRPr="00EF06CE" w14:paraId="482B2DC4" w14:textId="77777777" w:rsidTr="00B2147D">
        <w:trPr>
          <w:trHeight w:val="283"/>
          <w:jc w:val="center"/>
        </w:trPr>
        <w:tc>
          <w:tcPr>
            <w:tcW w:w="5669" w:type="dxa"/>
            <w:vAlign w:val="center"/>
          </w:tcPr>
          <w:p w14:paraId="4BA25EB4" w14:textId="37FC77C4" w:rsidR="00EF06CE" w:rsidRPr="00EF06CE" w:rsidRDefault="00EF06CE" w:rsidP="0014184B">
            <w:pPr>
              <w:jc w:val="both"/>
              <w:rPr>
                <w:rFonts w:ascii="Arial" w:hAnsi="Arial" w:cs="Arial"/>
                <w:sz w:val="18"/>
                <w:szCs w:val="18"/>
              </w:rPr>
            </w:pPr>
            <w:r w:rsidRPr="00EF06CE">
              <w:rPr>
                <w:rFonts w:ascii="Arial" w:hAnsi="Arial" w:cs="Arial"/>
                <w:sz w:val="18"/>
                <w:szCs w:val="18"/>
              </w:rPr>
              <w:t xml:space="preserve">De </w:t>
            </w:r>
            <w:r w:rsidRPr="00051D7D">
              <w:rPr>
                <w:rFonts w:ascii="Arial" w:hAnsi="Arial" w:cs="Arial"/>
                <w:sz w:val="18"/>
                <w:szCs w:val="18"/>
              </w:rPr>
              <w:t xml:space="preserve">4 o </w:t>
            </w:r>
            <w:r w:rsidR="0014184B" w:rsidRPr="00051D7D">
              <w:rPr>
                <w:rFonts w:ascii="Arial" w:hAnsi="Arial" w:cs="Arial"/>
                <w:sz w:val="18"/>
                <w:szCs w:val="18"/>
              </w:rPr>
              <w:t>5</w:t>
            </w:r>
            <w:r w:rsidRPr="00051D7D">
              <w:rPr>
                <w:rFonts w:ascii="Arial" w:hAnsi="Arial" w:cs="Arial"/>
                <w:sz w:val="18"/>
                <w:szCs w:val="18"/>
              </w:rPr>
              <w:t xml:space="preserve"> cancelación de garantía o carta, en congruencia con los contratos presentados</w:t>
            </w:r>
            <w:r w:rsidRPr="00EF06CE">
              <w:rPr>
                <w:rFonts w:ascii="Arial" w:hAnsi="Arial" w:cs="Arial"/>
                <w:sz w:val="18"/>
                <w:szCs w:val="18"/>
              </w:rPr>
              <w:t xml:space="preserve"> en el numeral II del RUBRO: Experiencia y especialidad del LICITANTE.</w:t>
            </w:r>
          </w:p>
        </w:tc>
        <w:tc>
          <w:tcPr>
            <w:tcW w:w="2835" w:type="dxa"/>
            <w:vAlign w:val="center"/>
          </w:tcPr>
          <w:p w14:paraId="2F180957" w14:textId="77777777" w:rsidR="00EF06CE" w:rsidRPr="00EF06CE" w:rsidRDefault="00EF06CE" w:rsidP="00B2147D">
            <w:pPr>
              <w:jc w:val="center"/>
              <w:rPr>
                <w:rFonts w:ascii="Arial" w:hAnsi="Arial" w:cs="Arial"/>
                <w:sz w:val="18"/>
                <w:szCs w:val="18"/>
              </w:rPr>
            </w:pPr>
            <w:r w:rsidRPr="00EF06CE">
              <w:rPr>
                <w:rFonts w:ascii="Arial" w:hAnsi="Arial" w:cs="Arial"/>
                <w:sz w:val="18"/>
                <w:szCs w:val="18"/>
              </w:rPr>
              <w:t>8</w:t>
            </w:r>
          </w:p>
        </w:tc>
      </w:tr>
    </w:tbl>
    <w:p w14:paraId="24968A8F" w14:textId="4F13D9D1" w:rsidR="00CC1EB4" w:rsidRPr="002C3FB8" w:rsidRDefault="00CC1EB4" w:rsidP="00397749">
      <w:pPr>
        <w:pStyle w:val="Lista2"/>
        <w:ind w:left="0" w:firstLine="0"/>
        <w:jc w:val="both"/>
        <w:rPr>
          <w:rFonts w:ascii="Arial" w:hAnsi="Arial" w:cs="Arial"/>
          <w:sz w:val="20"/>
          <w:szCs w:val="20"/>
        </w:rPr>
      </w:pPr>
    </w:p>
    <w:p w14:paraId="3E4E44C6" w14:textId="77777777" w:rsidR="00422BF6" w:rsidRPr="00D72388" w:rsidRDefault="006E16DB" w:rsidP="00207A5F">
      <w:pPr>
        <w:pStyle w:val="Prrafodelista"/>
        <w:tabs>
          <w:tab w:val="left" w:pos="1080"/>
        </w:tabs>
        <w:ind w:left="284"/>
        <w:rPr>
          <w:rFonts w:ascii="Arial" w:hAnsi="Arial" w:cs="Arial"/>
          <w:b/>
          <w:sz w:val="28"/>
          <w:szCs w:val="20"/>
        </w:rPr>
      </w:pPr>
      <w:r w:rsidRPr="00D72388">
        <w:rPr>
          <w:rFonts w:ascii="Arial" w:hAnsi="Arial" w:cs="Arial"/>
          <w:b/>
          <w:sz w:val="20"/>
          <w:szCs w:val="20"/>
        </w:rPr>
        <w:t xml:space="preserve">b) </w:t>
      </w:r>
      <w:r w:rsidR="00FF2538" w:rsidRPr="00D72388">
        <w:rPr>
          <w:rFonts w:ascii="Arial" w:hAnsi="Arial" w:cs="Arial"/>
          <w:b/>
          <w:sz w:val="20"/>
          <w:szCs w:val="20"/>
        </w:rPr>
        <w:t xml:space="preserve">Contenido </w:t>
      </w:r>
      <w:r w:rsidR="00422BF6" w:rsidRPr="00D72388">
        <w:rPr>
          <w:rFonts w:ascii="Arial" w:hAnsi="Arial" w:cs="Arial"/>
          <w:b/>
          <w:sz w:val="20"/>
          <w:szCs w:val="20"/>
        </w:rPr>
        <w:t>de la propuesta económica:</w:t>
      </w:r>
    </w:p>
    <w:p w14:paraId="5BB13BF1" w14:textId="77777777" w:rsidR="00432261" w:rsidRPr="00D72388" w:rsidRDefault="00432261" w:rsidP="00207A5F">
      <w:pPr>
        <w:pStyle w:val="Prrafodelista"/>
        <w:tabs>
          <w:tab w:val="left" w:pos="1080"/>
        </w:tabs>
        <w:ind w:left="1440"/>
        <w:rPr>
          <w:rFonts w:ascii="Arial" w:hAnsi="Arial" w:cs="Arial"/>
          <w:b/>
          <w:sz w:val="20"/>
          <w:szCs w:val="20"/>
        </w:rPr>
      </w:pPr>
    </w:p>
    <w:p w14:paraId="3955687D" w14:textId="38ADCF8C" w:rsidR="00722289" w:rsidRPr="00D72388" w:rsidRDefault="006E16DB" w:rsidP="00207A5F">
      <w:pPr>
        <w:pStyle w:val="Prrafodelista"/>
        <w:ind w:left="851"/>
        <w:jc w:val="both"/>
        <w:rPr>
          <w:rFonts w:ascii="Arial" w:hAnsi="Arial" w:cs="Arial"/>
          <w:sz w:val="20"/>
          <w:szCs w:val="20"/>
        </w:rPr>
      </w:pPr>
      <w:r w:rsidRPr="00D72388">
        <w:rPr>
          <w:rFonts w:ascii="Arial" w:hAnsi="Arial" w:cs="Arial"/>
          <w:b/>
          <w:sz w:val="20"/>
          <w:szCs w:val="20"/>
        </w:rPr>
        <w:t>1.</w:t>
      </w:r>
      <w:r w:rsidRPr="00D72388">
        <w:rPr>
          <w:rFonts w:ascii="Arial" w:hAnsi="Arial" w:cs="Arial"/>
          <w:sz w:val="20"/>
          <w:szCs w:val="20"/>
        </w:rPr>
        <w:t xml:space="preserve"> </w:t>
      </w:r>
      <w:r w:rsidR="00A013C7" w:rsidRPr="00D72388">
        <w:rPr>
          <w:rFonts w:ascii="Arial" w:hAnsi="Arial" w:cs="Arial"/>
          <w:sz w:val="20"/>
          <w:szCs w:val="20"/>
        </w:rPr>
        <w:t xml:space="preserve">El licitante deberá entregar propuesta económica elaborada en papel </w:t>
      </w:r>
      <w:r w:rsidR="001E14A9" w:rsidRPr="00D72388">
        <w:rPr>
          <w:rFonts w:ascii="Arial" w:hAnsi="Arial" w:cs="Arial"/>
          <w:sz w:val="20"/>
          <w:szCs w:val="20"/>
        </w:rPr>
        <w:t>membretado</w:t>
      </w:r>
      <w:r w:rsidR="00A013C7" w:rsidRPr="00D72388">
        <w:rPr>
          <w:rFonts w:ascii="Arial" w:hAnsi="Arial" w:cs="Arial"/>
          <w:sz w:val="20"/>
          <w:szCs w:val="20"/>
        </w:rPr>
        <w:t xml:space="preserve"> del licitante, de conformidad con el </w:t>
      </w:r>
      <w:r w:rsidR="00A013C7" w:rsidRPr="00D72388">
        <w:rPr>
          <w:rFonts w:ascii="Arial" w:hAnsi="Arial" w:cs="Arial"/>
          <w:b/>
          <w:sz w:val="20"/>
          <w:szCs w:val="20"/>
        </w:rPr>
        <w:t xml:space="preserve">Formato A </w:t>
      </w:r>
      <w:r w:rsidR="00A013C7" w:rsidRPr="00D72388">
        <w:rPr>
          <w:rFonts w:ascii="Arial" w:hAnsi="Arial" w:cs="Arial"/>
          <w:sz w:val="20"/>
          <w:szCs w:val="20"/>
        </w:rPr>
        <w:t xml:space="preserve">“Formato para la presentación de la propuesta económica” (considerando sólo dos decimales) desglosándose el </w:t>
      </w:r>
      <w:r w:rsidR="00463200" w:rsidRPr="00D72388">
        <w:rPr>
          <w:rFonts w:ascii="Arial" w:hAnsi="Arial" w:cs="Arial"/>
          <w:sz w:val="20"/>
          <w:szCs w:val="20"/>
        </w:rPr>
        <w:t>precio unitario,</w:t>
      </w:r>
      <w:r w:rsidR="00A013C7" w:rsidRPr="00D72388">
        <w:rPr>
          <w:rFonts w:ascii="Arial" w:hAnsi="Arial" w:cs="Arial"/>
          <w:sz w:val="20"/>
          <w:szCs w:val="20"/>
        </w:rPr>
        <w:t xml:space="preserve"> en moneda nacional, debidamente foliada y firmada (no rubrica) en la última hoja de la propuesta económica por el representante legal.</w:t>
      </w:r>
    </w:p>
    <w:p w14:paraId="1C965862" w14:textId="77777777" w:rsidR="00722289" w:rsidRPr="00D72388" w:rsidRDefault="00722289" w:rsidP="00207A5F">
      <w:pPr>
        <w:tabs>
          <w:tab w:val="num" w:pos="2160"/>
        </w:tabs>
        <w:ind w:left="851"/>
        <w:jc w:val="both"/>
        <w:rPr>
          <w:rFonts w:ascii="Arial" w:hAnsi="Arial" w:cs="Arial"/>
          <w:i/>
          <w:sz w:val="22"/>
          <w:szCs w:val="22"/>
        </w:rPr>
      </w:pPr>
    </w:p>
    <w:p w14:paraId="4EC95A54" w14:textId="60DB0D69" w:rsidR="00722289" w:rsidRPr="00D72388" w:rsidRDefault="006E16DB" w:rsidP="00207A5F">
      <w:pPr>
        <w:pStyle w:val="Prrafodelista"/>
        <w:tabs>
          <w:tab w:val="num" w:pos="414"/>
        </w:tabs>
        <w:ind w:left="851"/>
        <w:jc w:val="both"/>
        <w:rPr>
          <w:rFonts w:ascii="Arial" w:hAnsi="Arial" w:cs="Arial"/>
          <w:sz w:val="20"/>
          <w:szCs w:val="20"/>
        </w:rPr>
      </w:pPr>
      <w:r w:rsidRPr="00D72388">
        <w:rPr>
          <w:rFonts w:ascii="Arial" w:hAnsi="Arial" w:cs="Arial"/>
          <w:b/>
          <w:sz w:val="20"/>
          <w:szCs w:val="20"/>
        </w:rPr>
        <w:t>2.</w:t>
      </w:r>
      <w:r w:rsidRPr="00D72388">
        <w:rPr>
          <w:rFonts w:ascii="Arial" w:hAnsi="Arial" w:cs="Arial"/>
          <w:sz w:val="20"/>
          <w:szCs w:val="20"/>
        </w:rPr>
        <w:t xml:space="preserve"> </w:t>
      </w:r>
      <w:r w:rsidR="00722289" w:rsidRPr="00D72388">
        <w:rPr>
          <w:rFonts w:ascii="Arial" w:hAnsi="Arial" w:cs="Arial"/>
          <w:sz w:val="20"/>
          <w:szCs w:val="20"/>
        </w:rPr>
        <w:t xml:space="preserve">Carta del licitante, elaborada en papel </w:t>
      </w:r>
      <w:r w:rsidR="001E14A9" w:rsidRPr="00D72388">
        <w:rPr>
          <w:rFonts w:ascii="Arial" w:hAnsi="Arial" w:cs="Arial"/>
          <w:sz w:val="20"/>
          <w:szCs w:val="20"/>
        </w:rPr>
        <w:t>membretado</w:t>
      </w:r>
      <w:r w:rsidR="00722289" w:rsidRPr="00D72388">
        <w:rPr>
          <w:rFonts w:ascii="Arial" w:hAnsi="Arial" w:cs="Arial"/>
          <w:sz w:val="20"/>
          <w:szCs w:val="20"/>
        </w:rPr>
        <w:t xml:space="preserve">, dirigida al Colegio Nacional de Educación Profesional Técnica, </w:t>
      </w:r>
      <w:r w:rsidR="0031277E" w:rsidRPr="00D72388">
        <w:rPr>
          <w:rFonts w:ascii="Arial" w:hAnsi="Arial" w:cs="Arial"/>
          <w:sz w:val="20"/>
          <w:szCs w:val="20"/>
        </w:rPr>
        <w:t>firmada de manera autógrafa</w:t>
      </w:r>
      <w:r w:rsidR="00722289" w:rsidRPr="00D72388">
        <w:rPr>
          <w:rFonts w:ascii="Arial" w:hAnsi="Arial" w:cs="Arial"/>
          <w:sz w:val="20"/>
          <w:szCs w:val="20"/>
        </w:rPr>
        <w:t xml:space="preserve">, por el representante legal, en la que </w:t>
      </w:r>
      <w:r w:rsidR="00A43A2A" w:rsidRPr="00D72388">
        <w:rPr>
          <w:rFonts w:ascii="Arial" w:hAnsi="Arial" w:cs="Arial"/>
          <w:b/>
          <w:sz w:val="20"/>
          <w:szCs w:val="20"/>
          <w:u w:val="single"/>
        </w:rPr>
        <w:t>manifieste que la vigencia de la oferta y sus precios se mantendrán fijos durante la vigencia del contrato</w:t>
      </w:r>
      <w:r w:rsidR="00A43A2A" w:rsidRPr="00D72388">
        <w:rPr>
          <w:rFonts w:ascii="Arial" w:hAnsi="Arial" w:cs="Arial"/>
          <w:sz w:val="20"/>
          <w:szCs w:val="20"/>
        </w:rPr>
        <w:t>.</w:t>
      </w:r>
    </w:p>
    <w:p w14:paraId="1D9B213C" w14:textId="77777777" w:rsidR="00306E36" w:rsidRPr="00D72388" w:rsidRDefault="00306E36" w:rsidP="00207A5F">
      <w:pPr>
        <w:pStyle w:val="Prrafodelista"/>
        <w:ind w:left="851"/>
        <w:rPr>
          <w:rFonts w:ascii="Arial" w:hAnsi="Arial" w:cs="Arial"/>
          <w:sz w:val="20"/>
          <w:szCs w:val="20"/>
        </w:rPr>
      </w:pPr>
    </w:p>
    <w:p w14:paraId="6356B0AB" w14:textId="77777777" w:rsidR="00422BF6" w:rsidRPr="00D72388" w:rsidRDefault="00E25FEA" w:rsidP="00207A5F">
      <w:pPr>
        <w:ind w:left="851"/>
        <w:jc w:val="both"/>
        <w:rPr>
          <w:rFonts w:ascii="Arial" w:hAnsi="Arial" w:cs="Arial"/>
          <w:b/>
          <w:kern w:val="24"/>
          <w:sz w:val="20"/>
          <w:szCs w:val="20"/>
        </w:rPr>
      </w:pPr>
      <w:r w:rsidRPr="00D72388">
        <w:rPr>
          <w:rFonts w:ascii="Arial" w:hAnsi="Arial" w:cs="Arial"/>
          <w:b/>
          <w:kern w:val="24"/>
          <w:sz w:val="20"/>
          <w:szCs w:val="20"/>
        </w:rPr>
        <w:t xml:space="preserve">Nota: En caso de que la proposición económica no coincida con lo </w:t>
      </w:r>
      <w:r w:rsidR="006D29DA" w:rsidRPr="00D72388">
        <w:rPr>
          <w:rFonts w:ascii="Arial" w:hAnsi="Arial" w:cs="Arial"/>
          <w:b/>
          <w:kern w:val="24"/>
          <w:sz w:val="20"/>
          <w:szCs w:val="20"/>
        </w:rPr>
        <w:t>presentado en la propuesta técnica</w:t>
      </w:r>
      <w:r w:rsidRPr="00D72388">
        <w:rPr>
          <w:rFonts w:ascii="Arial" w:hAnsi="Arial" w:cs="Arial"/>
          <w:b/>
          <w:kern w:val="24"/>
          <w:sz w:val="20"/>
          <w:szCs w:val="20"/>
        </w:rPr>
        <w:t>, la proposición en su conjunto será desechada.</w:t>
      </w:r>
    </w:p>
    <w:p w14:paraId="0FC480F7" w14:textId="77777777" w:rsidR="00744290" w:rsidRPr="00D72388" w:rsidRDefault="00744290" w:rsidP="00207A5F">
      <w:pPr>
        <w:ind w:left="851"/>
        <w:jc w:val="both"/>
        <w:rPr>
          <w:rFonts w:ascii="Arial" w:hAnsi="Arial" w:cs="Arial"/>
          <w:b/>
          <w:kern w:val="24"/>
          <w:sz w:val="20"/>
          <w:szCs w:val="20"/>
        </w:rPr>
      </w:pPr>
    </w:p>
    <w:p w14:paraId="00944C57" w14:textId="77777777" w:rsidR="00744290" w:rsidRPr="00D72388" w:rsidRDefault="00744290" w:rsidP="00207A5F">
      <w:pPr>
        <w:ind w:left="851"/>
        <w:jc w:val="both"/>
        <w:rPr>
          <w:rFonts w:ascii="Arial" w:hAnsi="Arial" w:cs="Arial"/>
          <w:sz w:val="20"/>
          <w:szCs w:val="20"/>
        </w:rPr>
      </w:pPr>
      <w:r w:rsidRPr="00D72388">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D72388">
        <w:rPr>
          <w:rFonts w:ascii="Arial" w:hAnsi="Arial" w:cs="Arial"/>
          <w:sz w:val="20"/>
          <w:szCs w:val="20"/>
        </w:rPr>
        <w:t>é</w:t>
      </w:r>
      <w:r w:rsidRPr="00D72388">
        <w:rPr>
          <w:rFonts w:ascii="Arial" w:hAnsi="Arial" w:cs="Arial"/>
          <w:sz w:val="20"/>
          <w:szCs w:val="20"/>
        </w:rPr>
        <w:t xml:space="preserve">ste, será sancionado de conformidad y </w:t>
      </w:r>
      <w:r w:rsidR="00A828D3" w:rsidRPr="00D72388">
        <w:rPr>
          <w:rFonts w:ascii="Arial" w:hAnsi="Arial" w:cs="Arial"/>
          <w:sz w:val="20"/>
          <w:szCs w:val="20"/>
        </w:rPr>
        <w:t xml:space="preserve"> de </w:t>
      </w:r>
      <w:r w:rsidRPr="00D72388">
        <w:rPr>
          <w:rFonts w:ascii="Arial" w:hAnsi="Arial" w:cs="Arial"/>
          <w:sz w:val="20"/>
          <w:szCs w:val="20"/>
        </w:rPr>
        <w:t xml:space="preserve">acuerdo a los términos de la </w:t>
      </w:r>
      <w:r w:rsidR="00DC3FF4" w:rsidRPr="00D72388">
        <w:rPr>
          <w:rFonts w:ascii="Arial" w:hAnsi="Arial" w:cs="Arial"/>
          <w:sz w:val="20"/>
          <w:szCs w:val="20"/>
        </w:rPr>
        <w:t>L</w:t>
      </w:r>
      <w:r w:rsidRPr="00D72388">
        <w:rPr>
          <w:rFonts w:ascii="Arial" w:hAnsi="Arial" w:cs="Arial"/>
          <w:sz w:val="20"/>
          <w:szCs w:val="20"/>
        </w:rPr>
        <w:t xml:space="preserve">ey antes referida. </w:t>
      </w:r>
    </w:p>
    <w:p w14:paraId="54415974" w14:textId="77777777" w:rsidR="00744290" w:rsidRPr="00D72388" w:rsidRDefault="00744290" w:rsidP="00207A5F">
      <w:pPr>
        <w:ind w:left="-142"/>
        <w:jc w:val="both"/>
        <w:rPr>
          <w:rFonts w:ascii="Arial" w:hAnsi="Arial" w:cs="Arial"/>
          <w:sz w:val="20"/>
          <w:szCs w:val="20"/>
        </w:rPr>
      </w:pPr>
    </w:p>
    <w:p w14:paraId="6A11ABA7" w14:textId="77777777" w:rsidR="007E0569" w:rsidRPr="00D72388" w:rsidRDefault="00DE0F47" w:rsidP="00207A5F">
      <w:pPr>
        <w:ind w:left="-142"/>
        <w:jc w:val="both"/>
        <w:rPr>
          <w:rFonts w:ascii="Arial" w:hAnsi="Arial" w:cs="Arial"/>
          <w:b/>
          <w:sz w:val="20"/>
          <w:szCs w:val="20"/>
        </w:rPr>
      </w:pPr>
      <w:r w:rsidRPr="00D72388">
        <w:rPr>
          <w:rFonts w:ascii="Arial" w:hAnsi="Arial" w:cs="Arial"/>
          <w:b/>
          <w:sz w:val="20"/>
          <w:szCs w:val="20"/>
        </w:rPr>
        <w:t xml:space="preserve">V. </w:t>
      </w:r>
      <w:r w:rsidR="007E0569" w:rsidRPr="00D72388">
        <w:rPr>
          <w:rFonts w:ascii="Arial" w:hAnsi="Arial" w:cs="Arial"/>
          <w:b/>
          <w:sz w:val="20"/>
          <w:szCs w:val="20"/>
        </w:rPr>
        <w:t xml:space="preserve">CRITERIOS </w:t>
      </w:r>
      <w:r w:rsidR="001E14A9" w:rsidRPr="00D72388">
        <w:rPr>
          <w:rFonts w:ascii="Arial" w:hAnsi="Arial" w:cs="Arial"/>
          <w:b/>
          <w:sz w:val="20"/>
          <w:szCs w:val="20"/>
        </w:rPr>
        <w:t>ESPECÍFICOS</w:t>
      </w:r>
      <w:r w:rsidR="007E0569" w:rsidRPr="00D72388">
        <w:rPr>
          <w:rFonts w:ascii="Arial" w:hAnsi="Arial" w:cs="Arial"/>
          <w:b/>
          <w:sz w:val="20"/>
          <w:szCs w:val="20"/>
        </w:rPr>
        <w:t xml:space="preserve"> CONFORME LOS CUALES SE EVALUARÁN LAS PROPOSICIONES Y SE ADJUDICARÁ EL CONTRATO </w:t>
      </w:r>
      <w:r w:rsidR="00BE2EC9" w:rsidRPr="00D72388">
        <w:rPr>
          <w:rFonts w:ascii="Arial" w:hAnsi="Arial" w:cs="Arial"/>
          <w:b/>
          <w:sz w:val="20"/>
          <w:szCs w:val="20"/>
        </w:rPr>
        <w:t>RESPECTIVO</w:t>
      </w:r>
      <w:r w:rsidR="002664B2" w:rsidRPr="00D72388">
        <w:rPr>
          <w:rFonts w:ascii="Arial" w:hAnsi="Arial" w:cs="Arial"/>
          <w:b/>
          <w:sz w:val="20"/>
          <w:szCs w:val="20"/>
        </w:rPr>
        <w:t>.</w:t>
      </w:r>
    </w:p>
    <w:p w14:paraId="42F31C48" w14:textId="77777777" w:rsidR="00DE0F47" w:rsidRPr="00D72388" w:rsidRDefault="00DE0F47" w:rsidP="00207A5F">
      <w:pPr>
        <w:ind w:left="-142"/>
        <w:jc w:val="both"/>
        <w:rPr>
          <w:rFonts w:ascii="Arial" w:hAnsi="Arial" w:cs="Arial"/>
          <w:b/>
          <w:sz w:val="20"/>
          <w:szCs w:val="20"/>
        </w:rPr>
      </w:pPr>
    </w:p>
    <w:p w14:paraId="0390BE3E" w14:textId="77777777" w:rsidR="0093347E" w:rsidRPr="00D72388" w:rsidRDefault="00DE0F47" w:rsidP="00405423">
      <w:pPr>
        <w:ind w:left="284"/>
        <w:jc w:val="both"/>
        <w:rPr>
          <w:rFonts w:ascii="Arial" w:hAnsi="Arial" w:cs="Arial"/>
          <w:b/>
          <w:sz w:val="20"/>
          <w:szCs w:val="20"/>
        </w:rPr>
      </w:pPr>
      <w:r w:rsidRPr="00D72388">
        <w:rPr>
          <w:rFonts w:ascii="Arial" w:hAnsi="Arial" w:cs="Arial"/>
          <w:b/>
          <w:sz w:val="20"/>
          <w:szCs w:val="20"/>
        </w:rPr>
        <w:t>a)</w:t>
      </w:r>
      <w:r w:rsidRPr="00D72388">
        <w:rPr>
          <w:rFonts w:ascii="Arial" w:hAnsi="Arial" w:cs="Arial"/>
          <w:sz w:val="20"/>
          <w:szCs w:val="20"/>
        </w:rPr>
        <w:t xml:space="preserve"> </w:t>
      </w:r>
      <w:r w:rsidR="007E0569" w:rsidRPr="00D72388">
        <w:rPr>
          <w:rFonts w:ascii="Arial" w:hAnsi="Arial" w:cs="Arial"/>
          <w:sz w:val="20"/>
          <w:szCs w:val="20"/>
        </w:rPr>
        <w:t>La Dirección de Infraestructura y Adquisiciones a través de la Coordinación de Adquisiciones y Servicios evaluará las condiciones legales establecida</w:t>
      </w:r>
      <w:r w:rsidR="00470E40" w:rsidRPr="00D72388">
        <w:rPr>
          <w:rFonts w:ascii="Arial" w:hAnsi="Arial" w:cs="Arial"/>
          <w:sz w:val="20"/>
          <w:szCs w:val="20"/>
        </w:rPr>
        <w:t xml:space="preserve">s en el </w:t>
      </w:r>
      <w:r w:rsidR="00470E40" w:rsidRPr="00D72388">
        <w:rPr>
          <w:rFonts w:ascii="Arial" w:hAnsi="Arial" w:cs="Arial"/>
          <w:b/>
          <w:sz w:val="20"/>
          <w:szCs w:val="20"/>
        </w:rPr>
        <w:t xml:space="preserve">punto VI. “Documentos administrativos y datos que deben </w:t>
      </w:r>
      <w:r w:rsidR="00470E40" w:rsidRPr="005D605E">
        <w:rPr>
          <w:rFonts w:ascii="Arial" w:hAnsi="Arial" w:cs="Arial"/>
          <w:b/>
          <w:sz w:val="20"/>
          <w:szCs w:val="20"/>
        </w:rPr>
        <w:t>presentar los licitantes</w:t>
      </w:r>
      <w:r w:rsidR="007E0569" w:rsidRPr="005D605E">
        <w:rPr>
          <w:rFonts w:ascii="Arial" w:hAnsi="Arial" w:cs="Arial"/>
          <w:b/>
          <w:sz w:val="20"/>
          <w:szCs w:val="20"/>
        </w:rPr>
        <w:t>”</w:t>
      </w:r>
      <w:r w:rsidR="00470E40" w:rsidRPr="005D605E">
        <w:rPr>
          <w:rFonts w:ascii="Arial" w:hAnsi="Arial" w:cs="Arial"/>
          <w:sz w:val="20"/>
          <w:szCs w:val="20"/>
        </w:rPr>
        <w:t xml:space="preserve"> </w:t>
      </w:r>
      <w:r w:rsidR="00470E40" w:rsidRPr="005D605E">
        <w:rPr>
          <w:rFonts w:ascii="Arial" w:hAnsi="Arial" w:cs="Arial"/>
          <w:b/>
          <w:sz w:val="20"/>
          <w:szCs w:val="20"/>
        </w:rPr>
        <w:t>incisos a), b), c), d), e), f), g), h), i</w:t>
      </w:r>
      <w:r w:rsidR="00561A07" w:rsidRPr="005D605E">
        <w:rPr>
          <w:rFonts w:ascii="Arial" w:hAnsi="Arial" w:cs="Arial"/>
          <w:b/>
          <w:sz w:val="20"/>
          <w:szCs w:val="20"/>
        </w:rPr>
        <w:t>),</w:t>
      </w:r>
      <w:r w:rsidR="00CB4217" w:rsidRPr="005D605E">
        <w:rPr>
          <w:rFonts w:ascii="Arial" w:hAnsi="Arial" w:cs="Arial"/>
          <w:b/>
          <w:sz w:val="20"/>
          <w:szCs w:val="20"/>
        </w:rPr>
        <w:t xml:space="preserve"> j</w:t>
      </w:r>
      <w:r w:rsidR="00F006B6" w:rsidRPr="005D605E">
        <w:rPr>
          <w:rFonts w:ascii="Arial" w:hAnsi="Arial" w:cs="Arial"/>
          <w:b/>
          <w:sz w:val="20"/>
          <w:szCs w:val="20"/>
        </w:rPr>
        <w:t>)</w:t>
      </w:r>
      <w:r w:rsidR="00561A07" w:rsidRPr="005D605E">
        <w:rPr>
          <w:rFonts w:ascii="Arial" w:hAnsi="Arial" w:cs="Arial"/>
          <w:b/>
          <w:sz w:val="20"/>
          <w:szCs w:val="20"/>
        </w:rPr>
        <w:t xml:space="preserve"> y k)</w:t>
      </w:r>
      <w:r w:rsidR="00F20443" w:rsidRPr="005D605E">
        <w:rPr>
          <w:rFonts w:ascii="Arial" w:hAnsi="Arial" w:cs="Arial"/>
          <w:b/>
          <w:sz w:val="20"/>
          <w:szCs w:val="20"/>
        </w:rPr>
        <w:t>;</w:t>
      </w:r>
      <w:r w:rsidR="00F20443" w:rsidRPr="005D605E">
        <w:rPr>
          <w:rFonts w:ascii="Arial" w:hAnsi="Arial" w:cs="Arial"/>
          <w:sz w:val="20"/>
          <w:szCs w:val="20"/>
        </w:rPr>
        <w:t xml:space="preserve"> así</w:t>
      </w:r>
      <w:r w:rsidR="007E0569" w:rsidRPr="00D72388">
        <w:rPr>
          <w:rFonts w:ascii="Arial" w:hAnsi="Arial" w:cs="Arial"/>
          <w:sz w:val="20"/>
          <w:szCs w:val="20"/>
        </w:rPr>
        <w:t xml:space="preserve"> como las condiciones económicas establecidas en el </w:t>
      </w:r>
      <w:r w:rsidR="007E0569" w:rsidRPr="00D72388">
        <w:rPr>
          <w:rFonts w:ascii="Arial" w:hAnsi="Arial" w:cs="Arial"/>
          <w:b/>
          <w:sz w:val="20"/>
          <w:szCs w:val="20"/>
        </w:rPr>
        <w:t>punto IV inciso b) de esta convocatoria</w:t>
      </w:r>
      <w:r w:rsidR="007E0569" w:rsidRPr="00D72388">
        <w:rPr>
          <w:rFonts w:ascii="Arial" w:hAnsi="Arial" w:cs="Arial"/>
          <w:sz w:val="20"/>
          <w:szCs w:val="20"/>
        </w:rPr>
        <w:t>. En el caso de que no se cumpla con lo estipulado en alguno de estos numerales,</w:t>
      </w:r>
      <w:r w:rsidR="00535FAD" w:rsidRPr="00D72388">
        <w:rPr>
          <w:rFonts w:ascii="Arial" w:hAnsi="Arial" w:cs="Arial"/>
          <w:sz w:val="20"/>
          <w:szCs w:val="20"/>
        </w:rPr>
        <w:t xml:space="preserve"> será motivo de descalificación, salvo en los casos en que no sea motivo de descalificación de acuerdo a lo señalado en la convocatoria.</w:t>
      </w:r>
    </w:p>
    <w:p w14:paraId="62DEF9F5" w14:textId="77777777" w:rsidR="0093347E" w:rsidRPr="00ED0EB7" w:rsidRDefault="0093347E" w:rsidP="00405423">
      <w:pPr>
        <w:ind w:left="284"/>
        <w:jc w:val="both"/>
        <w:rPr>
          <w:rFonts w:ascii="Arial" w:hAnsi="Arial" w:cs="Arial"/>
          <w:sz w:val="20"/>
          <w:highlight w:val="darkYellow"/>
        </w:rPr>
      </w:pPr>
    </w:p>
    <w:p w14:paraId="5F4569E5" w14:textId="51354055" w:rsidR="00E83E80" w:rsidRPr="007836C6" w:rsidRDefault="00E83E80" w:rsidP="00E83E80">
      <w:pPr>
        <w:ind w:left="284"/>
        <w:jc w:val="both"/>
        <w:rPr>
          <w:rFonts w:ascii="Arial" w:hAnsi="Arial" w:cs="Arial"/>
          <w:bCs/>
          <w:sz w:val="20"/>
          <w:szCs w:val="20"/>
        </w:rPr>
      </w:pPr>
      <w:r w:rsidRPr="00911C70">
        <w:rPr>
          <w:rFonts w:ascii="Arial" w:hAnsi="Arial" w:cs="Arial"/>
          <w:b/>
          <w:sz w:val="20"/>
        </w:rPr>
        <w:t>b)</w:t>
      </w:r>
      <w:r w:rsidRPr="00911C70">
        <w:rPr>
          <w:rFonts w:ascii="Arial" w:hAnsi="Arial" w:cs="Arial"/>
          <w:sz w:val="20"/>
        </w:rPr>
        <w:t xml:space="preserve"> </w:t>
      </w:r>
      <w:r w:rsidR="00C80859" w:rsidRPr="00C80859">
        <w:rPr>
          <w:rFonts w:ascii="Arial" w:hAnsi="Arial" w:cs="Arial"/>
          <w:sz w:val="20"/>
        </w:rPr>
        <w:t>La Dirección Corporativa de Tecnologías Aplicadas a través de la Coordinación de Diseño y Aplicación de Sistemas Académico</w:t>
      </w:r>
      <w:r w:rsidR="009D21C2">
        <w:rPr>
          <w:rFonts w:ascii="Arial" w:hAnsi="Arial" w:cs="Arial"/>
          <w:sz w:val="20"/>
        </w:rPr>
        <w:t>s</w:t>
      </w:r>
      <w:r w:rsidR="00C80859" w:rsidRPr="00C80859">
        <w:rPr>
          <w:rFonts w:ascii="Arial" w:hAnsi="Arial" w:cs="Arial"/>
          <w:sz w:val="20"/>
        </w:rPr>
        <w:t xml:space="preserve"> Escolar </w:t>
      </w:r>
      <w:r w:rsidRPr="00911C70">
        <w:rPr>
          <w:rFonts w:ascii="Arial" w:hAnsi="Arial" w:cs="Arial"/>
          <w:sz w:val="20"/>
        </w:rPr>
        <w:t xml:space="preserve">evaluará el contenido de </w:t>
      </w:r>
      <w:r>
        <w:rPr>
          <w:rFonts w:ascii="Arial" w:hAnsi="Arial" w:cs="Arial"/>
          <w:sz w:val="20"/>
        </w:rPr>
        <w:t xml:space="preserve">la propuesta técnica, en específico </w:t>
      </w:r>
      <w:r w:rsidRPr="00911C70">
        <w:rPr>
          <w:rFonts w:ascii="Arial" w:hAnsi="Arial" w:cs="Arial"/>
          <w:sz w:val="20"/>
        </w:rPr>
        <w:t xml:space="preserve">los documentos solicitados en la fracción </w:t>
      </w:r>
      <w:r w:rsidRPr="00911C70">
        <w:rPr>
          <w:rFonts w:ascii="Arial" w:hAnsi="Arial" w:cs="Arial"/>
          <w:b/>
          <w:sz w:val="20"/>
        </w:rPr>
        <w:t xml:space="preserve">IV inciso a.1) </w:t>
      </w:r>
      <w:r>
        <w:rPr>
          <w:rFonts w:ascii="Arial" w:hAnsi="Arial" w:cs="Arial"/>
          <w:sz w:val="20"/>
        </w:rPr>
        <w:t>e</w:t>
      </w:r>
      <w:r w:rsidRPr="00911C70">
        <w:rPr>
          <w:rFonts w:ascii="Arial" w:hAnsi="Arial" w:cs="Arial"/>
          <w:sz w:val="20"/>
        </w:rPr>
        <w:t>n el caso de que no se cumpla con lo estipulado en alguno de estos numerales, será motivo para desechar la propuesta.</w:t>
      </w:r>
      <w:r w:rsidRPr="00911C70">
        <w:rPr>
          <w:rFonts w:ascii="Arial" w:hAnsi="Arial" w:cs="Arial"/>
          <w:sz w:val="20"/>
          <w:szCs w:val="20"/>
        </w:rPr>
        <w:t xml:space="preserve"> Así mismo evaluará los documentos solicitados en</w:t>
      </w:r>
      <w:r w:rsidRPr="00911C70">
        <w:rPr>
          <w:rFonts w:ascii="Arial" w:hAnsi="Arial" w:cs="Arial"/>
          <w:sz w:val="20"/>
        </w:rPr>
        <w:t xml:space="preserve"> la fracción </w:t>
      </w:r>
      <w:r w:rsidRPr="00911C70">
        <w:rPr>
          <w:rFonts w:ascii="Arial" w:hAnsi="Arial" w:cs="Arial"/>
          <w:b/>
          <w:sz w:val="20"/>
        </w:rPr>
        <w:t>IV inciso a.2)</w:t>
      </w:r>
      <w:r w:rsidRPr="00911C70">
        <w:rPr>
          <w:rFonts w:ascii="Arial" w:hAnsi="Arial" w:cs="Arial"/>
          <w:bCs/>
          <w:sz w:val="20"/>
          <w:szCs w:val="20"/>
        </w:rPr>
        <w:t xml:space="preserve"> de la convocatoria conforme a la asignación establecida en la </w:t>
      </w:r>
      <w:r w:rsidRPr="00AD1373">
        <w:rPr>
          <w:rFonts w:ascii="Arial" w:hAnsi="Arial" w:cs="Arial"/>
          <w:b/>
          <w:bCs/>
          <w:sz w:val="20"/>
          <w:szCs w:val="20"/>
        </w:rPr>
        <w:t>fracción IV subinciso a.3)</w:t>
      </w:r>
    </w:p>
    <w:p w14:paraId="04FC653D" w14:textId="77777777" w:rsidR="00E83E80" w:rsidRPr="0093347E" w:rsidRDefault="00E83E80" w:rsidP="00E83E80">
      <w:pPr>
        <w:ind w:left="284"/>
        <w:jc w:val="both"/>
        <w:rPr>
          <w:rFonts w:ascii="Arial" w:hAnsi="Arial" w:cs="Arial"/>
          <w:sz w:val="20"/>
        </w:rPr>
      </w:pPr>
    </w:p>
    <w:p w14:paraId="1F0143B8" w14:textId="77777777" w:rsidR="00070D8F" w:rsidRDefault="00E83E80" w:rsidP="00070D8F">
      <w:pPr>
        <w:ind w:left="284"/>
        <w:jc w:val="both"/>
        <w:rPr>
          <w:rFonts w:ascii="Arial" w:hAnsi="Arial" w:cs="Arial"/>
          <w:sz w:val="20"/>
        </w:rPr>
      </w:pPr>
      <w:r w:rsidRPr="00DE0F47">
        <w:rPr>
          <w:rFonts w:ascii="Arial" w:hAnsi="Arial" w:cs="Arial"/>
          <w:b/>
          <w:sz w:val="20"/>
        </w:rPr>
        <w:t>c)</w:t>
      </w:r>
      <w:r>
        <w:rPr>
          <w:rFonts w:ascii="Arial" w:hAnsi="Arial" w:cs="Arial"/>
          <w:sz w:val="20"/>
        </w:rPr>
        <w:t xml:space="preserve"> </w:t>
      </w:r>
      <w:r w:rsidRPr="0093347E">
        <w:rPr>
          <w:rFonts w:ascii="Arial" w:hAnsi="Arial" w:cs="Arial"/>
          <w:sz w:val="20"/>
        </w:rPr>
        <w:t xml:space="preserve">El mal llenado del </w:t>
      </w:r>
      <w:r w:rsidRPr="00470E40">
        <w:rPr>
          <w:rFonts w:ascii="Arial" w:hAnsi="Arial" w:cs="Arial"/>
          <w:b/>
          <w:sz w:val="20"/>
        </w:rPr>
        <w:t xml:space="preserve">Formato B </w:t>
      </w:r>
      <w:r>
        <w:rPr>
          <w:rFonts w:ascii="Arial" w:hAnsi="Arial" w:cs="Arial"/>
          <w:b/>
          <w:sz w:val="20"/>
        </w:rPr>
        <w:t>“</w:t>
      </w:r>
      <w:r w:rsidRPr="00470E40">
        <w:rPr>
          <w:rFonts w:ascii="Arial" w:hAnsi="Arial" w:cs="Arial"/>
          <w:b/>
          <w:sz w:val="20"/>
        </w:rPr>
        <w:t>Formato de Acreditación de Personalidad</w:t>
      </w:r>
      <w:r>
        <w:rPr>
          <w:rFonts w:ascii="Arial" w:hAnsi="Arial" w:cs="Arial"/>
          <w:b/>
          <w:sz w:val="20"/>
        </w:rPr>
        <w:t>”</w:t>
      </w:r>
      <w:r w:rsidRPr="0093347E">
        <w:rPr>
          <w:rFonts w:ascii="Arial" w:hAnsi="Arial" w:cs="Arial"/>
          <w:sz w:val="20"/>
        </w:rPr>
        <w:t xml:space="preserve"> y </w:t>
      </w:r>
      <w:r w:rsidRPr="00470E40">
        <w:rPr>
          <w:rFonts w:ascii="Arial" w:hAnsi="Arial" w:cs="Arial"/>
          <w:b/>
          <w:sz w:val="20"/>
        </w:rPr>
        <w:t xml:space="preserve">Formato D </w:t>
      </w:r>
      <w:r>
        <w:rPr>
          <w:rFonts w:ascii="Arial" w:hAnsi="Arial" w:cs="Arial"/>
          <w:b/>
          <w:sz w:val="20"/>
        </w:rPr>
        <w:t>“</w:t>
      </w:r>
      <w:r w:rsidRPr="00470E40">
        <w:rPr>
          <w:rFonts w:ascii="Arial" w:hAnsi="Arial" w:cs="Arial"/>
          <w:b/>
          <w:sz w:val="20"/>
        </w:rPr>
        <w:t xml:space="preserve">Formato de </w:t>
      </w:r>
      <w:r w:rsidRPr="00470E40">
        <w:rPr>
          <w:rFonts w:ascii="Arial" w:hAnsi="Arial" w:cs="Arial"/>
          <w:b/>
          <w:bCs/>
          <w:sz w:val="20"/>
        </w:rPr>
        <w:t>carta</w:t>
      </w:r>
      <w:r w:rsidRPr="00470E40">
        <w:rPr>
          <w:rFonts w:ascii="Arial" w:hAnsi="Arial" w:cs="Arial"/>
          <w:b/>
          <w:sz w:val="20"/>
        </w:rPr>
        <w:t xml:space="preserve"> referente al Artículo 50 y 60 de la LAASSP</w:t>
      </w:r>
      <w:r>
        <w:rPr>
          <w:rFonts w:ascii="Arial" w:hAnsi="Arial" w:cs="Arial"/>
          <w:b/>
          <w:sz w:val="20"/>
        </w:rPr>
        <w:t>”</w:t>
      </w:r>
      <w:r w:rsidRPr="0093347E">
        <w:rPr>
          <w:rFonts w:ascii="Arial" w:hAnsi="Arial" w:cs="Arial"/>
          <w:sz w:val="20"/>
        </w:rPr>
        <w:t xml:space="preserve"> será motivo para desechar las proposiciones.</w:t>
      </w:r>
    </w:p>
    <w:p w14:paraId="572C7DFD" w14:textId="7EA416F7" w:rsidR="00070D8F" w:rsidRDefault="00070D8F" w:rsidP="00070D8F">
      <w:pPr>
        <w:jc w:val="both"/>
        <w:rPr>
          <w:rFonts w:ascii="Arial" w:hAnsi="Arial" w:cs="Arial"/>
          <w:b/>
          <w:sz w:val="20"/>
          <w:szCs w:val="20"/>
          <w:u w:val="single"/>
        </w:rPr>
      </w:pPr>
    </w:p>
    <w:p w14:paraId="5BC6E4C4" w14:textId="012C8068" w:rsidR="00070D8F" w:rsidRPr="00AD6B84" w:rsidRDefault="00070D8F" w:rsidP="00070D8F">
      <w:pPr>
        <w:overflowPunct w:val="0"/>
        <w:spacing w:line="240" w:lineRule="atLeast"/>
        <w:ind w:left="284"/>
        <w:jc w:val="both"/>
        <w:textAlignment w:val="baseline"/>
        <w:rPr>
          <w:rFonts w:ascii="Arial" w:hAnsi="Arial" w:cs="Arial"/>
          <w:b/>
          <w:bCs/>
          <w:sz w:val="20"/>
          <w:szCs w:val="20"/>
          <w:u w:val="single"/>
        </w:rPr>
      </w:pPr>
      <w:r w:rsidRPr="00AD6B84">
        <w:rPr>
          <w:rFonts w:ascii="Arial" w:hAnsi="Arial" w:cs="Arial"/>
          <w:b/>
          <w:bCs/>
          <w:sz w:val="20"/>
          <w:szCs w:val="20"/>
          <w:u w:val="single"/>
        </w:rPr>
        <w:t>d) Criterios de Evaluación técnica:</w:t>
      </w:r>
    </w:p>
    <w:p w14:paraId="7843246B" w14:textId="29034DCE" w:rsidR="00070D8F" w:rsidRPr="007836C6" w:rsidRDefault="00070D8F" w:rsidP="00070D8F">
      <w:pPr>
        <w:ind w:left="284"/>
        <w:jc w:val="both"/>
        <w:rPr>
          <w:rFonts w:ascii="Arial" w:hAnsi="Arial" w:cs="Arial"/>
          <w:bCs/>
          <w:sz w:val="20"/>
          <w:szCs w:val="20"/>
        </w:rPr>
      </w:pPr>
      <w:r w:rsidRPr="00911C70">
        <w:rPr>
          <w:rFonts w:ascii="Arial" w:hAnsi="Arial" w:cs="Arial"/>
          <w:sz w:val="20"/>
          <w:szCs w:val="20"/>
        </w:rPr>
        <w:t>De acuerdo a lo establecido en el párrafo tercero del artículo 36 de la “LEY” y al 52 de su “Reglamento”,</w:t>
      </w:r>
      <w:r>
        <w:rPr>
          <w:rFonts w:ascii="Arial" w:hAnsi="Arial" w:cs="Arial"/>
          <w:sz w:val="20"/>
          <w:szCs w:val="20"/>
        </w:rPr>
        <w:t xml:space="preserve"> </w:t>
      </w:r>
      <w:r w:rsidR="00724B66" w:rsidRPr="00724B66">
        <w:rPr>
          <w:rFonts w:ascii="Arial" w:hAnsi="Arial" w:cs="Arial"/>
          <w:sz w:val="20"/>
          <w:szCs w:val="20"/>
        </w:rPr>
        <w:t>La Dirección Corporativa de Tecnologías Aplicadas a través de la Coordinación de Diseño y Aplicación de Sistemas Académico</w:t>
      </w:r>
      <w:r w:rsidR="009D21C2">
        <w:rPr>
          <w:rFonts w:ascii="Arial" w:hAnsi="Arial" w:cs="Arial"/>
          <w:sz w:val="20"/>
          <w:szCs w:val="20"/>
        </w:rPr>
        <w:t>s</w:t>
      </w:r>
      <w:r w:rsidR="00724B66" w:rsidRPr="00724B66">
        <w:rPr>
          <w:rFonts w:ascii="Arial" w:hAnsi="Arial" w:cs="Arial"/>
          <w:sz w:val="20"/>
          <w:szCs w:val="20"/>
        </w:rPr>
        <w:t xml:space="preserve"> Escolar </w:t>
      </w:r>
      <w:r w:rsidRPr="00911C70">
        <w:rPr>
          <w:rFonts w:ascii="Arial" w:hAnsi="Arial" w:cs="Arial"/>
          <w:bCs/>
          <w:sz w:val="20"/>
          <w:szCs w:val="20"/>
        </w:rPr>
        <w:t>realizará el análisis detallado a las Ofertas Técnicas presentadas por los Licitantes participantes,</w:t>
      </w:r>
      <w:r w:rsidRPr="00911C70">
        <w:t xml:space="preserve"> </w:t>
      </w:r>
      <w:r w:rsidRPr="00911C70">
        <w:rPr>
          <w:rFonts w:ascii="Arial" w:hAnsi="Arial" w:cs="Arial"/>
          <w:bCs/>
          <w:sz w:val="20"/>
          <w:szCs w:val="20"/>
        </w:rPr>
        <w:t xml:space="preserve">y se evaluarán </w:t>
      </w:r>
      <w:r>
        <w:rPr>
          <w:rFonts w:ascii="Arial" w:hAnsi="Arial" w:cs="Arial"/>
          <w:bCs/>
          <w:sz w:val="20"/>
          <w:szCs w:val="20"/>
        </w:rPr>
        <w:t xml:space="preserve">los documentos solicitados en </w:t>
      </w:r>
      <w:r w:rsidRPr="00911C70">
        <w:rPr>
          <w:rFonts w:ascii="Arial" w:hAnsi="Arial" w:cs="Arial"/>
          <w:sz w:val="20"/>
        </w:rPr>
        <w:t xml:space="preserve">la fracción </w:t>
      </w:r>
      <w:r w:rsidRPr="00911C70">
        <w:rPr>
          <w:rFonts w:ascii="Arial" w:hAnsi="Arial" w:cs="Arial"/>
          <w:b/>
          <w:sz w:val="20"/>
        </w:rPr>
        <w:t>IV inciso a.</w:t>
      </w:r>
      <w:r w:rsidRPr="00F02C75">
        <w:rPr>
          <w:rFonts w:ascii="Arial" w:hAnsi="Arial" w:cs="Arial"/>
          <w:b/>
          <w:sz w:val="20"/>
          <w:u w:val="single"/>
        </w:rPr>
        <w:t>1) en el caso de que no se cumpla con lo estipulado en alguno de estos numerales, será motivo para desechar la propuesta.</w:t>
      </w:r>
      <w:r w:rsidRPr="00911C70">
        <w:rPr>
          <w:rFonts w:ascii="Arial" w:hAnsi="Arial" w:cs="Arial"/>
          <w:sz w:val="20"/>
          <w:szCs w:val="20"/>
        </w:rPr>
        <w:t xml:space="preserve"> Así mismo evaluará los documentos solicitados en</w:t>
      </w:r>
      <w:r w:rsidRPr="00911C70">
        <w:rPr>
          <w:rFonts w:ascii="Arial" w:hAnsi="Arial" w:cs="Arial"/>
          <w:sz w:val="20"/>
        </w:rPr>
        <w:t xml:space="preserve"> la fracción </w:t>
      </w:r>
      <w:r w:rsidRPr="00911C70">
        <w:rPr>
          <w:rFonts w:ascii="Arial" w:hAnsi="Arial" w:cs="Arial"/>
          <w:b/>
          <w:sz w:val="20"/>
        </w:rPr>
        <w:t>IV inciso a.2)</w:t>
      </w:r>
      <w:r w:rsidRPr="00911C70">
        <w:rPr>
          <w:rFonts w:ascii="Arial" w:hAnsi="Arial" w:cs="Arial"/>
          <w:bCs/>
          <w:sz w:val="20"/>
          <w:szCs w:val="20"/>
        </w:rPr>
        <w:t xml:space="preserve"> de la convocatoria conforme a la asignación establecida en la </w:t>
      </w:r>
      <w:r w:rsidRPr="00AD1373">
        <w:rPr>
          <w:rFonts w:ascii="Arial" w:hAnsi="Arial" w:cs="Arial"/>
          <w:b/>
          <w:bCs/>
          <w:sz w:val="20"/>
          <w:szCs w:val="20"/>
        </w:rPr>
        <w:t>fracción IV subinciso a.3)</w:t>
      </w:r>
    </w:p>
    <w:p w14:paraId="42D90852" w14:textId="77777777" w:rsidR="00070D8F" w:rsidRPr="00AD6B84" w:rsidRDefault="00070D8F" w:rsidP="00070D8F">
      <w:pPr>
        <w:overflowPunct w:val="0"/>
        <w:spacing w:line="240" w:lineRule="atLeast"/>
        <w:jc w:val="both"/>
        <w:textAlignment w:val="baseline"/>
        <w:rPr>
          <w:rFonts w:ascii="Arial" w:hAnsi="Arial" w:cs="Arial"/>
          <w:b/>
          <w:bCs/>
          <w:sz w:val="20"/>
          <w:szCs w:val="20"/>
          <w:u w:val="single"/>
        </w:rPr>
      </w:pPr>
    </w:p>
    <w:p w14:paraId="1B20F78D" w14:textId="77777777" w:rsidR="00070D8F" w:rsidRPr="00F02C75" w:rsidRDefault="00070D8F" w:rsidP="00070D8F">
      <w:pPr>
        <w:overflowPunct w:val="0"/>
        <w:spacing w:line="240" w:lineRule="atLeast"/>
        <w:ind w:left="284"/>
        <w:jc w:val="both"/>
        <w:textAlignment w:val="baseline"/>
        <w:rPr>
          <w:rFonts w:ascii="Arial" w:hAnsi="Arial" w:cs="Arial"/>
          <w:bCs/>
          <w:sz w:val="20"/>
          <w:szCs w:val="20"/>
        </w:rPr>
      </w:pPr>
      <w:r w:rsidRPr="00F02C75">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14:paraId="5AC593D1" w14:textId="77777777" w:rsidR="00070D8F" w:rsidRPr="00F02C75" w:rsidRDefault="00070D8F" w:rsidP="00070D8F">
      <w:pPr>
        <w:overflowPunct w:val="0"/>
        <w:spacing w:line="240" w:lineRule="atLeast"/>
        <w:ind w:left="284"/>
        <w:jc w:val="both"/>
        <w:textAlignment w:val="baseline"/>
        <w:rPr>
          <w:rFonts w:ascii="Arial" w:hAnsi="Arial" w:cs="Arial"/>
          <w:bCs/>
          <w:sz w:val="20"/>
          <w:szCs w:val="20"/>
        </w:rPr>
      </w:pPr>
    </w:p>
    <w:p w14:paraId="68C4B096" w14:textId="77777777" w:rsidR="00070D8F" w:rsidRPr="00F02C75" w:rsidRDefault="00070D8F" w:rsidP="00070D8F">
      <w:pPr>
        <w:ind w:left="851"/>
        <w:jc w:val="both"/>
        <w:rPr>
          <w:rFonts w:ascii="Arial" w:hAnsi="Arial" w:cs="Arial"/>
          <w:bCs/>
          <w:sz w:val="20"/>
          <w:szCs w:val="20"/>
        </w:rPr>
      </w:pPr>
      <w:r w:rsidRPr="00F02C75">
        <w:rPr>
          <w:rFonts w:ascii="Arial" w:hAnsi="Arial" w:cs="Arial"/>
          <w:b/>
          <w:bCs/>
          <w:sz w:val="20"/>
          <w:szCs w:val="20"/>
        </w:rPr>
        <w:t>1.</w:t>
      </w:r>
      <w:r w:rsidRPr="00F02C75">
        <w:rPr>
          <w:rFonts w:ascii="Arial" w:hAnsi="Arial" w:cs="Arial"/>
          <w:bCs/>
          <w:sz w:val="20"/>
          <w:szCs w:val="20"/>
        </w:rPr>
        <w:t xml:space="preserve"> El CONALEP evaluará y verificará la totalidad de las cartas, documentación y especificaciones </w:t>
      </w:r>
      <w:r w:rsidRPr="00F02C75">
        <w:rPr>
          <w:rFonts w:ascii="Arial" w:hAnsi="Arial" w:cs="Arial"/>
          <w:sz w:val="20"/>
          <w:szCs w:val="20"/>
        </w:rPr>
        <w:t>técnicas</w:t>
      </w:r>
      <w:r w:rsidRPr="00F02C75">
        <w:rPr>
          <w:rFonts w:ascii="Arial" w:hAnsi="Arial"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14:paraId="5CB74767" w14:textId="77777777" w:rsidR="00070D8F" w:rsidRPr="00F02C75" w:rsidRDefault="00070D8F" w:rsidP="00070D8F">
      <w:pPr>
        <w:ind w:left="851"/>
        <w:jc w:val="both"/>
        <w:rPr>
          <w:rFonts w:ascii="Arial" w:hAnsi="Arial" w:cs="Arial"/>
          <w:bCs/>
          <w:sz w:val="20"/>
          <w:szCs w:val="20"/>
        </w:rPr>
      </w:pPr>
    </w:p>
    <w:p w14:paraId="7E3B1D3F" w14:textId="5105CAA4" w:rsidR="00070D8F" w:rsidRDefault="00070D8F" w:rsidP="00070D8F">
      <w:pPr>
        <w:ind w:left="851"/>
        <w:jc w:val="both"/>
        <w:rPr>
          <w:rFonts w:ascii="Arial" w:hAnsi="Arial" w:cs="Arial"/>
          <w:sz w:val="20"/>
          <w:szCs w:val="20"/>
        </w:rPr>
      </w:pPr>
      <w:r w:rsidRPr="00F02C75">
        <w:rPr>
          <w:rFonts w:ascii="Arial" w:hAnsi="Arial" w:cs="Arial"/>
          <w:b/>
          <w:bCs/>
          <w:sz w:val="20"/>
          <w:szCs w:val="20"/>
        </w:rPr>
        <w:t>2.</w:t>
      </w:r>
      <w:r w:rsidRPr="00F02C75">
        <w:rPr>
          <w:rFonts w:ascii="Arial" w:hAnsi="Arial" w:cs="Arial"/>
          <w:bCs/>
          <w:sz w:val="20"/>
          <w:szCs w:val="20"/>
        </w:rPr>
        <w:t xml:space="preserve"> </w:t>
      </w:r>
      <w:r w:rsidRPr="00F02C75">
        <w:rPr>
          <w:rFonts w:ascii="Arial" w:hAnsi="Arial" w:cs="Arial"/>
          <w:sz w:val="20"/>
          <w:szCs w:val="20"/>
        </w:rPr>
        <w:t xml:space="preserve">Si al momento de la evaluación técnica y económica se advirtiera que algún licitante no cumple con alguno de los requisitos solicitados en la convocatoria en la </w:t>
      </w:r>
      <w:r w:rsidRPr="005D605E">
        <w:rPr>
          <w:rFonts w:ascii="Arial" w:hAnsi="Arial" w:cs="Arial"/>
          <w:sz w:val="20"/>
          <w:szCs w:val="20"/>
        </w:rPr>
        <w:t xml:space="preserve">fracción IV, inciso a.1) y no alcanza la puntuación mínima solicitada para en la </w:t>
      </w:r>
      <w:r w:rsidRPr="005D605E">
        <w:rPr>
          <w:rFonts w:ascii="Arial" w:hAnsi="Arial" w:cs="Arial"/>
          <w:b/>
          <w:sz w:val="20"/>
          <w:szCs w:val="20"/>
        </w:rPr>
        <w:t>fracción IV subinciso a.3) y la fracción VI inciso a), b), c), d), e), f), g), i), j) y k)</w:t>
      </w:r>
      <w:r w:rsidRPr="005D605E">
        <w:rPr>
          <w:rFonts w:ascii="Arial" w:hAnsi="Arial" w:cs="Arial"/>
          <w:sz w:val="20"/>
          <w:szCs w:val="20"/>
        </w:rPr>
        <w:t xml:space="preserve"> o en alguno de sus anexos será descalificado. Salvo aquellos casos que considera la convocante que no afectan la solvencia de la propuesta, de conformidad</w:t>
      </w:r>
      <w:r w:rsidRPr="00C85C14">
        <w:rPr>
          <w:rFonts w:ascii="Arial" w:hAnsi="Arial" w:cs="Arial"/>
          <w:sz w:val="20"/>
          <w:szCs w:val="20"/>
        </w:rPr>
        <w:t xml:space="preserve"> con lo que señala el Artículo 36 último párrafo de la Ley de Adquisiciones, Arrendamientos y Servicios del Sector Público.</w:t>
      </w:r>
    </w:p>
    <w:p w14:paraId="663BD81B" w14:textId="77777777" w:rsidR="00070D8F" w:rsidRPr="00E07EE1" w:rsidRDefault="00070D8F" w:rsidP="00070D8F">
      <w:pPr>
        <w:ind w:left="851"/>
        <w:jc w:val="both"/>
        <w:rPr>
          <w:rFonts w:ascii="Arial" w:hAnsi="Arial" w:cs="Arial"/>
          <w:bCs/>
          <w:sz w:val="20"/>
          <w:szCs w:val="20"/>
        </w:rPr>
      </w:pPr>
    </w:p>
    <w:p w14:paraId="57452F68" w14:textId="074402CF" w:rsidR="000377D6" w:rsidRPr="00070D8F" w:rsidRDefault="00E07EE1" w:rsidP="00070D8F">
      <w:pPr>
        <w:ind w:left="284"/>
        <w:jc w:val="both"/>
        <w:rPr>
          <w:rFonts w:ascii="Arial" w:hAnsi="Arial" w:cs="Arial"/>
          <w:sz w:val="20"/>
        </w:rPr>
      </w:pPr>
      <w:r w:rsidRPr="00070D8F">
        <w:rPr>
          <w:rFonts w:ascii="Arial" w:hAnsi="Arial" w:cs="Arial"/>
          <w:b/>
          <w:sz w:val="20"/>
          <w:szCs w:val="20"/>
          <w:u w:val="single"/>
        </w:rPr>
        <w:t>e) Criterios de evaluación</w:t>
      </w:r>
      <w:r w:rsidR="000377D6" w:rsidRPr="00070D8F">
        <w:rPr>
          <w:rFonts w:ascii="Arial" w:hAnsi="Arial" w:cs="Arial"/>
          <w:b/>
          <w:sz w:val="20"/>
          <w:szCs w:val="20"/>
          <w:u w:val="single"/>
        </w:rPr>
        <w:t xml:space="preserve"> administrativa:</w:t>
      </w:r>
    </w:p>
    <w:p w14:paraId="1438876B" w14:textId="77777777" w:rsidR="000377D6" w:rsidRPr="002C3FB8" w:rsidRDefault="000377D6" w:rsidP="00E07EE1">
      <w:pPr>
        <w:pStyle w:val="Prrafodelista"/>
        <w:tabs>
          <w:tab w:val="num" w:pos="1134"/>
          <w:tab w:val="left" w:pos="3969"/>
        </w:tabs>
        <w:ind w:left="284"/>
        <w:jc w:val="both"/>
        <w:rPr>
          <w:rFonts w:ascii="Arial" w:hAnsi="Arial" w:cs="Arial"/>
          <w:sz w:val="20"/>
          <w:szCs w:val="20"/>
        </w:rPr>
      </w:pPr>
      <w:r w:rsidRPr="002C3FB8">
        <w:rPr>
          <w:rFonts w:ascii="Arial" w:hAnsi="Arial" w:cs="Arial"/>
          <w:sz w:val="20"/>
          <w:szCs w:val="20"/>
        </w:rPr>
        <w:t>La evaluación administrativa será realizada por la Dirección de Infraestructura y Adquisiciones a través de la Coordinación de Adquisiciones y Servicios, de acuerdo a lo siguiente:</w:t>
      </w:r>
    </w:p>
    <w:p w14:paraId="57AFD728" w14:textId="77777777" w:rsidR="000377D6" w:rsidRPr="002C3FB8" w:rsidRDefault="000377D6" w:rsidP="000377D6">
      <w:pPr>
        <w:pStyle w:val="Prrafodelista"/>
        <w:tabs>
          <w:tab w:val="num" w:pos="1134"/>
          <w:tab w:val="left" w:pos="3969"/>
        </w:tabs>
        <w:ind w:left="1134"/>
        <w:jc w:val="both"/>
        <w:rPr>
          <w:rFonts w:ascii="Arial" w:hAnsi="Arial" w:cs="Arial"/>
          <w:sz w:val="20"/>
          <w:szCs w:val="20"/>
        </w:rPr>
      </w:pPr>
    </w:p>
    <w:p w14:paraId="0FDDF7B8" w14:textId="6AAAA8FF" w:rsidR="000377D6" w:rsidRPr="002C3FB8" w:rsidRDefault="00FB3283" w:rsidP="00FB3283">
      <w:pPr>
        <w:tabs>
          <w:tab w:val="left" w:pos="3969"/>
        </w:tabs>
        <w:ind w:left="851"/>
        <w:jc w:val="both"/>
        <w:rPr>
          <w:rFonts w:ascii="Arial" w:hAnsi="Arial" w:cs="Arial"/>
          <w:sz w:val="20"/>
          <w:szCs w:val="20"/>
        </w:rPr>
      </w:pPr>
      <w:r w:rsidRPr="002C3FB8">
        <w:rPr>
          <w:rFonts w:ascii="Arial" w:hAnsi="Arial" w:cs="Arial"/>
          <w:b/>
          <w:sz w:val="20"/>
          <w:szCs w:val="20"/>
        </w:rPr>
        <w:t>1.</w:t>
      </w:r>
      <w:r w:rsidRPr="002C3FB8">
        <w:rPr>
          <w:rFonts w:ascii="Arial" w:hAnsi="Arial" w:cs="Arial"/>
          <w:sz w:val="20"/>
          <w:szCs w:val="20"/>
        </w:rPr>
        <w:t xml:space="preserve"> </w:t>
      </w:r>
      <w:r w:rsidR="000377D6" w:rsidRPr="002C3FB8">
        <w:rPr>
          <w:rFonts w:ascii="Arial" w:hAnsi="Arial" w:cs="Arial"/>
          <w:sz w:val="20"/>
          <w:szCs w:val="20"/>
        </w:rPr>
        <w:t xml:space="preserve">La Dirección de Infraestructura y Adquisiciones a través de la Coordinación de Adquisiciones y Servicios evaluará las condiciones legales establecidas en </w:t>
      </w:r>
      <w:r w:rsidR="0007700D">
        <w:rPr>
          <w:rFonts w:ascii="Arial" w:hAnsi="Arial" w:cs="Arial"/>
          <w:sz w:val="20"/>
          <w:szCs w:val="20"/>
        </w:rPr>
        <w:t>la fracción</w:t>
      </w:r>
      <w:r w:rsidR="000377D6" w:rsidRPr="002C3FB8">
        <w:rPr>
          <w:rFonts w:ascii="Arial" w:hAnsi="Arial" w:cs="Arial"/>
          <w:sz w:val="20"/>
          <w:szCs w:val="20"/>
        </w:rPr>
        <w:t xml:space="preserve"> </w:t>
      </w:r>
      <w:r w:rsidR="000377D6" w:rsidRPr="002C3FB8">
        <w:rPr>
          <w:rFonts w:ascii="Arial" w:hAnsi="Arial" w:cs="Arial"/>
          <w:b/>
          <w:sz w:val="20"/>
          <w:szCs w:val="20"/>
        </w:rPr>
        <w:t>VI. “Documentación administrativa</w:t>
      </w:r>
      <w:r w:rsidR="000377D6" w:rsidRPr="002C3FB8">
        <w:rPr>
          <w:rFonts w:ascii="Arial" w:hAnsi="Arial" w:cs="Arial"/>
          <w:sz w:val="20"/>
          <w:szCs w:val="20"/>
        </w:rPr>
        <w:t>”</w:t>
      </w:r>
      <w:r w:rsidR="007D2391" w:rsidRPr="002C3FB8">
        <w:rPr>
          <w:rFonts w:ascii="Arial" w:hAnsi="Arial" w:cs="Arial"/>
          <w:sz w:val="20"/>
          <w:szCs w:val="20"/>
        </w:rPr>
        <w:t>,</w:t>
      </w:r>
      <w:r w:rsidR="000377D6" w:rsidRPr="002C3FB8">
        <w:rPr>
          <w:rFonts w:ascii="Arial" w:hAnsi="Arial" w:cs="Arial"/>
          <w:sz w:val="20"/>
          <w:szCs w:val="20"/>
        </w:rPr>
        <w:t xml:space="preserve"> así como las condiciones económicas establecidas en </w:t>
      </w:r>
      <w:r w:rsidR="0007700D">
        <w:rPr>
          <w:rFonts w:ascii="Arial" w:hAnsi="Arial" w:cs="Arial"/>
          <w:sz w:val="20"/>
          <w:szCs w:val="20"/>
        </w:rPr>
        <w:t>la fracción</w:t>
      </w:r>
      <w:r w:rsidR="000377D6" w:rsidRPr="002C3FB8">
        <w:rPr>
          <w:rFonts w:ascii="Arial" w:hAnsi="Arial" w:cs="Arial"/>
          <w:sz w:val="20"/>
          <w:szCs w:val="20"/>
        </w:rPr>
        <w:t xml:space="preserve"> </w:t>
      </w:r>
      <w:r w:rsidR="000377D6" w:rsidRPr="002C3FB8">
        <w:rPr>
          <w:rFonts w:ascii="Arial" w:hAnsi="Arial" w:cs="Arial"/>
          <w:b/>
          <w:sz w:val="20"/>
          <w:szCs w:val="20"/>
        </w:rPr>
        <w:t>IV inciso b) numerales 1 y 2 de esta convocatoria</w:t>
      </w:r>
      <w:r w:rsidR="000377D6" w:rsidRPr="002C3FB8">
        <w:rPr>
          <w:rFonts w:ascii="Arial" w:hAnsi="Arial" w:cs="Arial"/>
          <w:sz w:val="20"/>
          <w:szCs w:val="20"/>
        </w:rPr>
        <w:t>. En el caso de que no se cumpla con lo estipulado en alguno de estos numerales, será motivo de descalificación, salvo en los casos en los cuales los incisos señalados no sean motivo de desechamiento.</w:t>
      </w:r>
    </w:p>
    <w:p w14:paraId="51750DAF" w14:textId="77777777" w:rsidR="000377D6" w:rsidRPr="002C3FB8" w:rsidRDefault="000377D6" w:rsidP="000377D6">
      <w:pPr>
        <w:pStyle w:val="Prrafodelista"/>
        <w:tabs>
          <w:tab w:val="num" w:pos="1134"/>
          <w:tab w:val="left" w:pos="3969"/>
        </w:tabs>
        <w:ind w:left="1134"/>
        <w:rPr>
          <w:rFonts w:ascii="Arial" w:hAnsi="Arial" w:cs="Arial"/>
          <w:sz w:val="20"/>
          <w:szCs w:val="20"/>
        </w:rPr>
      </w:pPr>
    </w:p>
    <w:p w14:paraId="129AC320" w14:textId="77777777" w:rsidR="000377D6" w:rsidRPr="002C3FB8" w:rsidRDefault="00FB3283" w:rsidP="00FB3283">
      <w:pPr>
        <w:tabs>
          <w:tab w:val="left" w:pos="3969"/>
        </w:tabs>
        <w:ind w:left="851"/>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0377D6" w:rsidRPr="002C3FB8">
        <w:rPr>
          <w:rFonts w:ascii="Arial" w:hAnsi="Arial" w:cs="Arial"/>
          <w:sz w:val="20"/>
          <w:szCs w:val="20"/>
        </w:rPr>
        <w:t xml:space="preserve">El mal llenado de los </w:t>
      </w:r>
      <w:r w:rsidR="000377D6" w:rsidRPr="002C3FB8">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2C3FB8">
        <w:rPr>
          <w:rFonts w:ascii="Arial" w:hAnsi="Arial" w:cs="Arial"/>
          <w:sz w:val="20"/>
          <w:szCs w:val="20"/>
        </w:rPr>
        <w:t xml:space="preserve"> y </w:t>
      </w:r>
      <w:r w:rsidR="000377D6" w:rsidRPr="002C3FB8">
        <w:rPr>
          <w:rFonts w:ascii="Arial" w:hAnsi="Arial" w:cs="Arial"/>
          <w:b/>
          <w:sz w:val="20"/>
          <w:szCs w:val="20"/>
        </w:rPr>
        <w:t>D “Formato de carta referente al Artículo 50 y 60 de la Ley de Adquisiciones, Arrendamientos y Servicios del Sector Público”</w:t>
      </w:r>
      <w:r w:rsidR="000377D6" w:rsidRPr="002C3FB8">
        <w:rPr>
          <w:rFonts w:ascii="Arial" w:hAnsi="Arial" w:cs="Arial"/>
          <w:sz w:val="20"/>
          <w:szCs w:val="20"/>
        </w:rPr>
        <w:t xml:space="preserve"> será motivo para desechar las proposiciones.</w:t>
      </w:r>
    </w:p>
    <w:p w14:paraId="563C6037" w14:textId="77777777" w:rsidR="000377D6" w:rsidRPr="002C3FB8" w:rsidRDefault="000377D6" w:rsidP="000377D6">
      <w:pPr>
        <w:tabs>
          <w:tab w:val="left" w:pos="3969"/>
        </w:tabs>
        <w:ind w:left="1854"/>
        <w:jc w:val="both"/>
        <w:rPr>
          <w:rFonts w:ascii="Arial" w:hAnsi="Arial" w:cs="Arial"/>
          <w:sz w:val="20"/>
          <w:szCs w:val="20"/>
        </w:rPr>
      </w:pPr>
    </w:p>
    <w:p w14:paraId="654403A8" w14:textId="77777777" w:rsidR="000377D6" w:rsidRPr="002C3FB8" w:rsidRDefault="00FB3283" w:rsidP="00FB3283">
      <w:pPr>
        <w:tabs>
          <w:tab w:val="left" w:pos="3969"/>
        </w:tabs>
        <w:ind w:left="851"/>
        <w:jc w:val="both"/>
        <w:rPr>
          <w:rFonts w:ascii="Arial" w:hAnsi="Arial" w:cs="Arial"/>
          <w:sz w:val="20"/>
          <w:szCs w:val="20"/>
        </w:rPr>
      </w:pPr>
      <w:r w:rsidRPr="002C3FB8">
        <w:rPr>
          <w:rFonts w:ascii="Arial" w:hAnsi="Arial" w:cs="Arial"/>
          <w:b/>
          <w:sz w:val="20"/>
          <w:szCs w:val="20"/>
        </w:rPr>
        <w:t>3.</w:t>
      </w:r>
      <w:r w:rsidRPr="002C3FB8">
        <w:rPr>
          <w:rFonts w:ascii="Arial" w:hAnsi="Arial" w:cs="Arial"/>
          <w:sz w:val="20"/>
          <w:szCs w:val="20"/>
        </w:rPr>
        <w:t xml:space="preserve"> </w:t>
      </w:r>
      <w:r w:rsidR="000377D6" w:rsidRPr="002C3FB8">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7D4D3086" w14:textId="77777777" w:rsidR="000377D6" w:rsidRPr="002C3FB8" w:rsidRDefault="000377D6" w:rsidP="000377D6">
      <w:pPr>
        <w:pStyle w:val="Prrafodelista"/>
        <w:jc w:val="both"/>
        <w:rPr>
          <w:rFonts w:ascii="Arial" w:hAnsi="Arial" w:cs="Arial"/>
          <w:sz w:val="20"/>
          <w:szCs w:val="20"/>
        </w:rPr>
      </w:pPr>
    </w:p>
    <w:p w14:paraId="154B857C" w14:textId="77777777" w:rsidR="000377D6" w:rsidRPr="002C3FB8" w:rsidRDefault="00FB3283" w:rsidP="00CB4217">
      <w:pPr>
        <w:tabs>
          <w:tab w:val="left" w:pos="3969"/>
        </w:tabs>
        <w:ind w:left="851"/>
        <w:jc w:val="both"/>
        <w:rPr>
          <w:rFonts w:ascii="Arial" w:hAnsi="Arial" w:cs="Arial"/>
          <w:sz w:val="20"/>
          <w:szCs w:val="20"/>
        </w:rPr>
      </w:pPr>
      <w:r w:rsidRPr="002C3FB8">
        <w:rPr>
          <w:rFonts w:ascii="Arial" w:hAnsi="Arial" w:cs="Arial"/>
          <w:b/>
          <w:sz w:val="20"/>
          <w:szCs w:val="20"/>
        </w:rPr>
        <w:t>4.</w:t>
      </w:r>
      <w:r w:rsidRPr="002C3FB8">
        <w:rPr>
          <w:rFonts w:ascii="Arial" w:hAnsi="Arial" w:cs="Arial"/>
          <w:sz w:val="20"/>
          <w:szCs w:val="20"/>
        </w:rPr>
        <w:t xml:space="preserve"> </w:t>
      </w:r>
      <w:r w:rsidR="000377D6" w:rsidRPr="002C3FB8">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0D4CA2D1" w14:textId="77777777" w:rsidR="000377D6" w:rsidRPr="002C3FB8" w:rsidRDefault="000377D6" w:rsidP="00CB4217">
      <w:pPr>
        <w:ind w:right="44"/>
        <w:rPr>
          <w:rFonts w:ascii="Arial" w:hAnsi="Arial" w:cs="Arial"/>
          <w:b/>
          <w:iCs/>
          <w:sz w:val="18"/>
        </w:rPr>
      </w:pPr>
    </w:p>
    <w:p w14:paraId="500EEB51" w14:textId="77777777" w:rsidR="00E443E7" w:rsidRPr="002C3FB8" w:rsidRDefault="00AD00A8" w:rsidP="00CB4217">
      <w:pPr>
        <w:pStyle w:val="p30"/>
        <w:tabs>
          <w:tab w:val="clear" w:pos="720"/>
          <w:tab w:val="left" w:pos="284"/>
        </w:tabs>
        <w:spacing w:line="228" w:lineRule="auto"/>
        <w:ind w:left="284"/>
        <w:jc w:val="both"/>
        <w:rPr>
          <w:rFonts w:ascii="Arial" w:hAnsi="Arial" w:cs="Arial"/>
          <w:b/>
          <w:u w:val="single"/>
          <w:lang w:val="es-MX"/>
        </w:rPr>
      </w:pPr>
      <w:r w:rsidRPr="002C3FB8">
        <w:rPr>
          <w:rFonts w:ascii="Arial" w:hAnsi="Arial" w:cs="Arial"/>
          <w:b/>
          <w:u w:val="single"/>
          <w:lang w:val="es-MX"/>
        </w:rPr>
        <w:t>f)</w:t>
      </w:r>
      <w:r w:rsidR="0061373B" w:rsidRPr="002C3FB8">
        <w:rPr>
          <w:rFonts w:ascii="Arial" w:hAnsi="Arial" w:cs="Arial"/>
          <w:b/>
          <w:u w:val="single"/>
          <w:lang w:val="es-MX"/>
        </w:rPr>
        <w:t xml:space="preserve"> </w:t>
      </w:r>
      <w:r w:rsidR="00E443E7" w:rsidRPr="002C3FB8">
        <w:rPr>
          <w:rFonts w:ascii="Arial" w:hAnsi="Arial" w:cs="Arial"/>
          <w:b/>
          <w:u w:val="single"/>
          <w:lang w:val="es-MX"/>
        </w:rPr>
        <w:t>Evaluación de la propuesta económica:</w:t>
      </w:r>
    </w:p>
    <w:p w14:paraId="0AC924CD" w14:textId="277A2914" w:rsidR="008C7A5C" w:rsidRPr="00A440DE" w:rsidRDefault="008C7A5C" w:rsidP="008C7A5C">
      <w:pPr>
        <w:ind w:left="284"/>
        <w:jc w:val="both"/>
        <w:rPr>
          <w:rFonts w:ascii="Arial" w:hAnsi="Arial" w:cs="Arial"/>
          <w:bCs/>
          <w:sz w:val="20"/>
          <w:szCs w:val="20"/>
        </w:rPr>
      </w:pPr>
      <w:r w:rsidRPr="00A440DE">
        <w:rPr>
          <w:rFonts w:ascii="Arial" w:hAnsi="Arial" w:cs="Arial"/>
          <w:sz w:val="20"/>
          <w:szCs w:val="20"/>
        </w:rPr>
        <w:t>Las proposiciones que se considerarán para su evaluación económica, serán aquellas que hayan cumplido con los requisitos legales, administrativos de la fracción</w:t>
      </w:r>
      <w:r w:rsidRPr="00A440DE">
        <w:rPr>
          <w:rFonts w:ascii="Arial" w:hAnsi="Arial" w:cs="Arial"/>
          <w:b/>
          <w:sz w:val="20"/>
          <w:szCs w:val="20"/>
        </w:rPr>
        <w:t xml:space="preserve"> VI. “Documentos administrativos y datos que deben presentar los licitantes”</w:t>
      </w:r>
      <w:r w:rsidRPr="00A440DE">
        <w:rPr>
          <w:rFonts w:ascii="Arial" w:hAnsi="Arial" w:cs="Arial"/>
          <w:sz w:val="20"/>
          <w:szCs w:val="20"/>
        </w:rPr>
        <w:t xml:space="preserve"> </w:t>
      </w:r>
      <w:r w:rsidRPr="005D605E">
        <w:rPr>
          <w:rFonts w:ascii="Arial" w:hAnsi="Arial" w:cs="Arial"/>
          <w:b/>
          <w:sz w:val="20"/>
          <w:szCs w:val="20"/>
        </w:rPr>
        <w:t>incisos a), b), c), d), e), f), g), i), j) y k)</w:t>
      </w:r>
      <w:r w:rsidRPr="005D605E">
        <w:rPr>
          <w:rFonts w:ascii="Arial" w:hAnsi="Arial" w:cs="Arial"/>
          <w:sz w:val="20"/>
          <w:szCs w:val="20"/>
        </w:rPr>
        <w:t>; técnicos</w:t>
      </w:r>
      <w:r w:rsidRPr="00A440DE">
        <w:rPr>
          <w:rFonts w:ascii="Arial" w:hAnsi="Arial" w:cs="Arial"/>
          <w:sz w:val="20"/>
          <w:szCs w:val="20"/>
        </w:rPr>
        <w:t xml:space="preserve"> </w:t>
      </w:r>
      <w:r>
        <w:rPr>
          <w:rFonts w:ascii="Arial" w:hAnsi="Arial" w:cs="Arial"/>
          <w:sz w:val="20"/>
          <w:szCs w:val="20"/>
        </w:rPr>
        <w:t xml:space="preserve">establecidos en </w:t>
      </w:r>
      <w:r w:rsidRPr="00A440DE">
        <w:rPr>
          <w:rFonts w:ascii="Arial" w:hAnsi="Arial" w:cs="Arial"/>
          <w:sz w:val="20"/>
          <w:szCs w:val="20"/>
        </w:rPr>
        <w:t xml:space="preserve">la fracción </w:t>
      </w:r>
      <w:r w:rsidRPr="00A440DE">
        <w:rPr>
          <w:rFonts w:ascii="Arial" w:hAnsi="Arial" w:cs="Arial"/>
          <w:b/>
          <w:sz w:val="20"/>
          <w:szCs w:val="20"/>
        </w:rPr>
        <w:t>IV inciso a.</w:t>
      </w:r>
      <w:r w:rsidRPr="00A440DE">
        <w:rPr>
          <w:rFonts w:ascii="Arial" w:hAnsi="Arial" w:cs="Arial"/>
          <w:b/>
          <w:sz w:val="20"/>
          <w:szCs w:val="20"/>
          <w:u w:val="single"/>
        </w:rPr>
        <w:t>1) en el caso de que no se cumpla con lo estipulado en alguno de estos numerales, será motivo para desechar la propuesta.</w:t>
      </w:r>
      <w:r w:rsidRPr="00A440DE">
        <w:rPr>
          <w:rFonts w:ascii="Arial" w:hAnsi="Arial" w:cs="Arial"/>
          <w:sz w:val="20"/>
          <w:szCs w:val="20"/>
        </w:rPr>
        <w:t xml:space="preserve"> </w:t>
      </w:r>
      <w:r>
        <w:rPr>
          <w:rFonts w:ascii="Arial" w:hAnsi="Arial" w:cs="Arial"/>
          <w:sz w:val="20"/>
          <w:szCs w:val="20"/>
        </w:rPr>
        <w:t xml:space="preserve">Así como </w:t>
      </w:r>
      <w:r w:rsidRPr="00A440DE">
        <w:rPr>
          <w:rFonts w:ascii="Arial" w:hAnsi="Arial" w:cs="Arial"/>
          <w:sz w:val="20"/>
          <w:szCs w:val="20"/>
        </w:rPr>
        <w:t xml:space="preserve">los documentos solicitados en la fracción </w:t>
      </w:r>
      <w:r w:rsidRPr="00A440DE">
        <w:rPr>
          <w:rFonts w:ascii="Arial" w:hAnsi="Arial" w:cs="Arial"/>
          <w:b/>
          <w:sz w:val="20"/>
          <w:szCs w:val="20"/>
        </w:rPr>
        <w:t>IV inciso a.2)</w:t>
      </w:r>
      <w:r w:rsidRPr="00A440DE">
        <w:rPr>
          <w:rFonts w:ascii="Arial" w:hAnsi="Arial" w:cs="Arial"/>
          <w:bCs/>
          <w:sz w:val="20"/>
          <w:szCs w:val="20"/>
        </w:rPr>
        <w:t xml:space="preserve"> de la convocatoria conforme a la asignación establecida en la </w:t>
      </w:r>
      <w:r w:rsidRPr="00A440DE">
        <w:rPr>
          <w:rFonts w:ascii="Arial" w:hAnsi="Arial" w:cs="Arial"/>
          <w:b/>
          <w:bCs/>
          <w:sz w:val="20"/>
          <w:szCs w:val="20"/>
        </w:rPr>
        <w:t>fracción IV subinciso a.3)</w:t>
      </w:r>
      <w:r>
        <w:rPr>
          <w:rFonts w:ascii="Arial" w:hAnsi="Arial" w:cs="Arial"/>
          <w:b/>
          <w:bCs/>
          <w:sz w:val="20"/>
          <w:szCs w:val="20"/>
        </w:rPr>
        <w:t xml:space="preserve"> </w:t>
      </w:r>
      <w:r w:rsidRPr="00A440DE">
        <w:rPr>
          <w:rFonts w:ascii="Arial" w:hAnsi="Arial" w:cs="Arial"/>
          <w:sz w:val="20"/>
          <w:szCs w:val="20"/>
        </w:rPr>
        <w:t xml:space="preserve">y hayan obtenido </w:t>
      </w:r>
      <w:r w:rsidRPr="00A440DE">
        <w:rPr>
          <w:rFonts w:ascii="Arial" w:hAnsi="Arial" w:cs="Arial"/>
          <w:b/>
          <w:sz w:val="20"/>
          <w:szCs w:val="20"/>
          <w:u w:val="single"/>
        </w:rPr>
        <w:t xml:space="preserve">puntaje </w:t>
      </w:r>
      <w:r w:rsidR="00E43223">
        <w:rPr>
          <w:rFonts w:ascii="Arial" w:hAnsi="Arial" w:cs="Arial"/>
          <w:b/>
          <w:sz w:val="20"/>
          <w:szCs w:val="20"/>
          <w:u w:val="single"/>
        </w:rPr>
        <w:t xml:space="preserve">igual o superior al </w:t>
      </w:r>
      <w:r w:rsidRPr="00A440DE">
        <w:rPr>
          <w:rFonts w:ascii="Arial" w:hAnsi="Arial" w:cs="Arial"/>
          <w:b/>
          <w:sz w:val="20"/>
          <w:szCs w:val="20"/>
          <w:u w:val="single"/>
        </w:rPr>
        <w:t xml:space="preserve">mínimo de </w:t>
      </w:r>
      <w:r w:rsidR="00C76CE9">
        <w:rPr>
          <w:rFonts w:ascii="Arial" w:hAnsi="Arial" w:cs="Arial"/>
          <w:b/>
          <w:sz w:val="20"/>
          <w:szCs w:val="20"/>
          <w:u w:val="single"/>
        </w:rPr>
        <w:t>4</w:t>
      </w:r>
      <w:r w:rsidRPr="00A440DE">
        <w:rPr>
          <w:rFonts w:ascii="Arial" w:hAnsi="Arial" w:cs="Arial"/>
          <w:b/>
          <w:sz w:val="20"/>
          <w:szCs w:val="20"/>
          <w:u w:val="single"/>
        </w:rPr>
        <w:t>5</w:t>
      </w:r>
      <w:r w:rsidRPr="00A440DE">
        <w:rPr>
          <w:rFonts w:ascii="Arial" w:hAnsi="Arial" w:cs="Arial"/>
          <w:b/>
          <w:sz w:val="20"/>
          <w:szCs w:val="20"/>
        </w:rPr>
        <w:t>,</w:t>
      </w:r>
      <w:r w:rsidRPr="00A440DE">
        <w:rPr>
          <w:rFonts w:ascii="Arial" w:hAnsi="Arial" w:cs="Arial"/>
          <w:sz w:val="20"/>
          <w:szCs w:val="20"/>
        </w:rPr>
        <w:t xml:space="preserve">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5B05C45C" w14:textId="224F568A" w:rsidR="00FF2A07" w:rsidRPr="002C3FB8" w:rsidRDefault="00FF2A07" w:rsidP="008C7A5C">
      <w:pPr>
        <w:pStyle w:val="Sangradetextonormal"/>
        <w:tabs>
          <w:tab w:val="left" w:pos="284"/>
        </w:tabs>
        <w:ind w:left="284"/>
      </w:pPr>
    </w:p>
    <w:p w14:paraId="074AE0DB" w14:textId="4B8BFA8B" w:rsidR="001157C7" w:rsidRPr="002C3FB8" w:rsidRDefault="00AD00A8" w:rsidP="00CB4217">
      <w:pPr>
        <w:pStyle w:val="Prrafodelista"/>
        <w:ind w:left="851"/>
        <w:jc w:val="both"/>
        <w:rPr>
          <w:rFonts w:ascii="Arial" w:hAnsi="Arial" w:cs="Arial"/>
          <w:sz w:val="20"/>
          <w:szCs w:val="20"/>
        </w:rPr>
      </w:pPr>
      <w:r w:rsidRPr="002C3FB8">
        <w:rPr>
          <w:rFonts w:ascii="Arial" w:hAnsi="Arial" w:cs="Arial"/>
          <w:b/>
          <w:sz w:val="20"/>
          <w:szCs w:val="20"/>
        </w:rPr>
        <w:t>1.</w:t>
      </w:r>
      <w:r w:rsidRPr="002C3FB8">
        <w:rPr>
          <w:rFonts w:ascii="Arial" w:hAnsi="Arial" w:cs="Arial"/>
          <w:sz w:val="20"/>
          <w:szCs w:val="20"/>
        </w:rPr>
        <w:t xml:space="preserve"> </w:t>
      </w:r>
      <w:r w:rsidR="00FF2A07" w:rsidRPr="002C3FB8">
        <w:rPr>
          <w:rFonts w:ascii="Arial" w:hAnsi="Arial" w:cs="Arial"/>
          <w:sz w:val="20"/>
          <w:szCs w:val="20"/>
        </w:rPr>
        <w:t>Verificará que la oferta económica esté elaborada en papel membretado del licitante</w:t>
      </w:r>
      <w:r w:rsidR="008A6D77">
        <w:rPr>
          <w:rFonts w:ascii="Arial" w:hAnsi="Arial" w:cs="Arial"/>
          <w:sz w:val="20"/>
          <w:szCs w:val="20"/>
        </w:rPr>
        <w:t>,</w:t>
      </w:r>
      <w:r w:rsidR="00FF2A07" w:rsidRPr="002C3FB8">
        <w:rPr>
          <w:rFonts w:ascii="Arial" w:hAnsi="Arial" w:cs="Arial"/>
          <w:sz w:val="20"/>
          <w:szCs w:val="20"/>
        </w:rPr>
        <w:t xml:space="preserve"> </w:t>
      </w:r>
      <w:r w:rsidR="00F23713" w:rsidRPr="002C3FB8">
        <w:rPr>
          <w:rFonts w:ascii="Arial" w:hAnsi="Arial" w:cs="Arial"/>
          <w:sz w:val="20"/>
          <w:szCs w:val="20"/>
        </w:rPr>
        <w:t>firmada de manera autógrafa</w:t>
      </w:r>
      <w:r w:rsidR="00FF2A07" w:rsidRPr="002C3FB8">
        <w:rPr>
          <w:rFonts w:ascii="Arial" w:hAnsi="Arial" w:cs="Arial"/>
          <w:sz w:val="20"/>
          <w:szCs w:val="20"/>
        </w:rPr>
        <w:t xml:space="preserve"> (no rúbrica) por el representante legal del licitante, de acuerdo a lo estipulado en el punto IV inciso b) y de conformidad con el Formato de la Propuesta Económica </w:t>
      </w:r>
      <w:r w:rsidR="00FF2A07" w:rsidRPr="002C3FB8">
        <w:rPr>
          <w:rFonts w:ascii="Arial" w:hAnsi="Arial" w:cs="Arial"/>
          <w:b/>
          <w:sz w:val="20"/>
          <w:szCs w:val="20"/>
        </w:rPr>
        <w:t>Formato A</w:t>
      </w:r>
      <w:r w:rsidR="00FF2A07" w:rsidRPr="002C3FB8">
        <w:rPr>
          <w:rFonts w:ascii="Arial" w:hAnsi="Arial" w:cs="Arial"/>
          <w:sz w:val="20"/>
          <w:szCs w:val="20"/>
        </w:rPr>
        <w:t>.</w:t>
      </w:r>
    </w:p>
    <w:p w14:paraId="5EA0E675" w14:textId="77777777" w:rsidR="001157C7" w:rsidRPr="002C3FB8" w:rsidRDefault="001157C7" w:rsidP="00CB4217">
      <w:pPr>
        <w:pStyle w:val="Prrafodelista"/>
        <w:ind w:left="720"/>
        <w:jc w:val="both"/>
        <w:rPr>
          <w:rFonts w:ascii="Arial" w:hAnsi="Arial" w:cs="Arial"/>
          <w:sz w:val="20"/>
          <w:szCs w:val="20"/>
        </w:rPr>
      </w:pPr>
    </w:p>
    <w:p w14:paraId="5DB5F97C" w14:textId="77777777" w:rsidR="002E54C9" w:rsidRPr="002C3FB8" w:rsidRDefault="00AD00A8" w:rsidP="00CB4217">
      <w:pPr>
        <w:ind w:left="851"/>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FF2A07" w:rsidRPr="002C3FB8">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14:paraId="2930E1DD" w14:textId="77777777" w:rsidR="002E54C9" w:rsidRPr="002C3FB8" w:rsidRDefault="002E54C9" w:rsidP="00CB4217">
      <w:pPr>
        <w:pStyle w:val="Prrafodelista"/>
        <w:rPr>
          <w:rFonts w:ascii="Arial" w:hAnsi="Arial" w:cs="Arial"/>
          <w:sz w:val="20"/>
          <w:szCs w:val="20"/>
        </w:rPr>
      </w:pPr>
    </w:p>
    <w:p w14:paraId="5355B0A1" w14:textId="2380B4DE" w:rsidR="002E54C9" w:rsidRPr="002C3FB8" w:rsidRDefault="00AD00A8" w:rsidP="00CB4217">
      <w:pPr>
        <w:ind w:left="851"/>
        <w:jc w:val="both"/>
        <w:rPr>
          <w:rFonts w:ascii="Arial" w:hAnsi="Arial" w:cs="Arial"/>
          <w:sz w:val="20"/>
          <w:szCs w:val="20"/>
        </w:rPr>
      </w:pPr>
      <w:r w:rsidRPr="002C3FB8">
        <w:rPr>
          <w:rFonts w:ascii="Arial" w:hAnsi="Arial" w:cs="Arial"/>
          <w:b/>
          <w:sz w:val="20"/>
          <w:szCs w:val="20"/>
        </w:rPr>
        <w:t>3.</w:t>
      </w:r>
      <w:r w:rsidRPr="002C3FB8">
        <w:rPr>
          <w:rFonts w:ascii="Arial" w:hAnsi="Arial" w:cs="Arial"/>
          <w:sz w:val="20"/>
          <w:szCs w:val="20"/>
        </w:rPr>
        <w:t xml:space="preserve"> </w:t>
      </w:r>
      <w:r w:rsidR="002E54C9" w:rsidRPr="002C3FB8">
        <w:rPr>
          <w:rFonts w:ascii="Arial" w:hAnsi="Arial" w:cs="Arial"/>
          <w:sz w:val="20"/>
          <w:szCs w:val="20"/>
        </w:rPr>
        <w:t xml:space="preserve">En caso de que exista una discrepancia entre el desglose del I.V.A. y el total, se considerará para la evaluación el precio unitario ofertado, solo en el caso de </w:t>
      </w:r>
      <w:r w:rsidR="00070D8F">
        <w:rPr>
          <w:rFonts w:ascii="Arial" w:hAnsi="Arial" w:cs="Arial"/>
          <w:sz w:val="20"/>
          <w:szCs w:val="20"/>
        </w:rPr>
        <w:t>aquellos</w:t>
      </w:r>
      <w:r w:rsidR="002E54C9" w:rsidRPr="002C3FB8">
        <w:rPr>
          <w:rFonts w:ascii="Arial" w:hAnsi="Arial" w:cs="Arial"/>
          <w:sz w:val="20"/>
          <w:szCs w:val="20"/>
        </w:rPr>
        <w:t xml:space="preserve"> conceptos que se encuentren sujetos a dicho gravamen.</w:t>
      </w:r>
    </w:p>
    <w:p w14:paraId="1965E60F" w14:textId="77777777" w:rsidR="002E54C9" w:rsidRPr="002C3FB8" w:rsidRDefault="002E54C9" w:rsidP="00CB4217">
      <w:pPr>
        <w:pStyle w:val="Prrafodelista"/>
        <w:rPr>
          <w:rFonts w:ascii="Arial" w:hAnsi="Arial" w:cs="Arial"/>
          <w:sz w:val="20"/>
          <w:szCs w:val="20"/>
        </w:rPr>
      </w:pPr>
    </w:p>
    <w:p w14:paraId="7537918E" w14:textId="6795DD47" w:rsidR="002E54C9" w:rsidRPr="002C3FB8" w:rsidRDefault="00AD00A8" w:rsidP="00AD00A8">
      <w:pPr>
        <w:ind w:left="851"/>
        <w:jc w:val="both"/>
        <w:rPr>
          <w:rFonts w:ascii="Arial" w:hAnsi="Arial" w:cs="Arial"/>
          <w:sz w:val="20"/>
          <w:szCs w:val="20"/>
        </w:rPr>
      </w:pPr>
      <w:r w:rsidRPr="002C3FB8">
        <w:rPr>
          <w:rFonts w:ascii="Arial" w:hAnsi="Arial" w:cs="Arial"/>
          <w:b/>
          <w:sz w:val="20"/>
          <w:szCs w:val="20"/>
        </w:rPr>
        <w:t>4.</w:t>
      </w:r>
      <w:r w:rsidRPr="002C3FB8">
        <w:rPr>
          <w:rFonts w:ascii="Arial" w:hAnsi="Arial" w:cs="Arial"/>
          <w:sz w:val="20"/>
          <w:szCs w:val="20"/>
        </w:rPr>
        <w:t xml:space="preserve"> </w:t>
      </w:r>
      <w:r w:rsidR="00723071" w:rsidRPr="00723071">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14:paraId="6FD7F90E" w14:textId="77777777" w:rsidR="002E54C9" w:rsidRPr="002C3FB8" w:rsidRDefault="002E54C9" w:rsidP="00AD00A8">
      <w:pPr>
        <w:pStyle w:val="Prrafodelista"/>
        <w:ind w:left="851"/>
        <w:rPr>
          <w:rFonts w:ascii="Arial" w:hAnsi="Arial" w:cs="Arial"/>
          <w:sz w:val="20"/>
          <w:szCs w:val="20"/>
        </w:rPr>
      </w:pPr>
    </w:p>
    <w:p w14:paraId="4B7A93AF" w14:textId="0AA9F9EC" w:rsidR="002E54C9" w:rsidRPr="00E23999" w:rsidRDefault="00AD00A8" w:rsidP="00E23999">
      <w:pPr>
        <w:ind w:left="851"/>
        <w:jc w:val="both"/>
        <w:rPr>
          <w:rFonts w:ascii="Arial" w:hAnsi="Arial" w:cs="Arial"/>
          <w:sz w:val="20"/>
          <w:szCs w:val="20"/>
        </w:rPr>
      </w:pPr>
      <w:r w:rsidRPr="002C3FB8">
        <w:rPr>
          <w:rFonts w:ascii="Arial" w:hAnsi="Arial" w:cs="Arial"/>
          <w:b/>
          <w:sz w:val="20"/>
          <w:szCs w:val="20"/>
        </w:rPr>
        <w:t>5.</w:t>
      </w:r>
      <w:r w:rsidRPr="002C3FB8">
        <w:rPr>
          <w:rFonts w:ascii="Arial" w:hAnsi="Arial" w:cs="Arial"/>
          <w:sz w:val="20"/>
          <w:szCs w:val="20"/>
        </w:rPr>
        <w:t xml:space="preserve"> </w:t>
      </w:r>
      <w:r w:rsidR="00E23999" w:rsidRPr="00E23999">
        <w:rPr>
          <w:rFonts w:ascii="Arial" w:hAnsi="Arial" w:cs="Arial"/>
          <w:sz w:val="20"/>
          <w:szCs w:val="20"/>
        </w:rPr>
        <w:t>El total de la puntuación de la propuesta económica, tend</w:t>
      </w:r>
      <w:r w:rsidR="00E23999">
        <w:rPr>
          <w:rFonts w:ascii="Arial" w:hAnsi="Arial" w:cs="Arial"/>
          <w:sz w:val="20"/>
          <w:szCs w:val="20"/>
        </w:rPr>
        <w:t>rá un valor numérico máximo de 4</w:t>
      </w:r>
      <w:r w:rsidR="00E23999" w:rsidRPr="00E23999">
        <w:rPr>
          <w:rFonts w:ascii="Arial" w:hAnsi="Arial" w:cs="Arial"/>
          <w:sz w:val="20"/>
          <w:szCs w:val="20"/>
        </w:rPr>
        <w:t>0 puntos, por lo que la propuesta económica que resulte ser la más baja de las técnicamente aceptadas, se le asignará esa puntuación máxima.</w:t>
      </w:r>
    </w:p>
    <w:p w14:paraId="38807552" w14:textId="77777777" w:rsidR="002E54C9" w:rsidRPr="002C3FB8" w:rsidRDefault="002E54C9" w:rsidP="00AD00A8">
      <w:pPr>
        <w:pStyle w:val="Prrafodelista"/>
        <w:ind w:left="851"/>
        <w:rPr>
          <w:rFonts w:ascii="Arial" w:hAnsi="Arial" w:cs="Arial"/>
          <w:sz w:val="20"/>
          <w:szCs w:val="20"/>
        </w:rPr>
      </w:pPr>
    </w:p>
    <w:p w14:paraId="2976CB89" w14:textId="70267BE9" w:rsidR="002E54C9" w:rsidRDefault="00AD00A8" w:rsidP="00E23999">
      <w:pPr>
        <w:ind w:left="851"/>
        <w:jc w:val="both"/>
        <w:rPr>
          <w:rFonts w:ascii="Arial" w:hAnsi="Arial" w:cs="Arial"/>
          <w:sz w:val="20"/>
          <w:szCs w:val="20"/>
        </w:rPr>
      </w:pPr>
      <w:r w:rsidRPr="002C3FB8">
        <w:rPr>
          <w:rFonts w:ascii="Arial" w:hAnsi="Arial" w:cs="Arial"/>
          <w:b/>
          <w:sz w:val="20"/>
          <w:szCs w:val="20"/>
        </w:rPr>
        <w:t>6.</w:t>
      </w:r>
      <w:r w:rsidRPr="002C3FB8">
        <w:rPr>
          <w:rFonts w:ascii="Arial" w:hAnsi="Arial" w:cs="Arial"/>
          <w:sz w:val="20"/>
          <w:szCs w:val="20"/>
        </w:rPr>
        <w:t xml:space="preserve"> </w:t>
      </w:r>
      <w:r w:rsidR="00E23999" w:rsidRPr="00E23999">
        <w:rPr>
          <w:rFonts w:ascii="Arial" w:hAnsi="Arial" w:cs="Arial"/>
          <w:sz w:val="20"/>
          <w:szCs w:val="20"/>
        </w:rPr>
        <w:t>Para determinar la puntuación que correspondan al precio neto propuesto por cada participante, el CONALEP aplicará la siguiente fórmula:</w:t>
      </w:r>
    </w:p>
    <w:p w14:paraId="0F6C8EB0" w14:textId="6DED5BC1" w:rsidR="00E23999" w:rsidRDefault="00E23999" w:rsidP="00E23999">
      <w:pPr>
        <w:ind w:left="851"/>
        <w:jc w:val="both"/>
        <w:rPr>
          <w:rFonts w:ascii="Arial" w:hAnsi="Arial" w:cs="Arial"/>
          <w:sz w:val="20"/>
          <w:szCs w:val="20"/>
        </w:rPr>
      </w:pPr>
    </w:p>
    <w:p w14:paraId="45E5EB6E" w14:textId="451A400E" w:rsidR="00E23999" w:rsidRPr="002C3FB8" w:rsidRDefault="00C843A3" w:rsidP="00E23999">
      <w:pPr>
        <w:ind w:left="851"/>
        <w:jc w:val="center"/>
        <w:rPr>
          <w:rFonts w:ascii="Arial" w:hAnsi="Arial" w:cs="Arial"/>
          <w:sz w:val="20"/>
          <w:szCs w:val="20"/>
        </w:rPr>
      </w:pPr>
      <w:r w:rsidRPr="00E23999">
        <w:rPr>
          <w:rFonts w:ascii="Arial" w:hAnsi="Arial" w:cs="Arial"/>
          <w:position w:val="-28"/>
          <w:sz w:val="20"/>
          <w:szCs w:val="20"/>
        </w:rPr>
        <w:object w:dxaOrig="2240" w:dyaOrig="680" w14:anchorId="306FC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pt;height:37.4pt" o:ole="">
            <v:imagedata r:id="rId24" o:title=""/>
          </v:shape>
          <o:OLEObject Type="Embed" ProgID="Equation.3" ShapeID="_x0000_i1025" DrawAspect="Content" ObjectID="_1570000336" r:id="rId25"/>
        </w:object>
      </w:r>
    </w:p>
    <w:p w14:paraId="0BC11B39" w14:textId="77777777" w:rsidR="00E23999" w:rsidRDefault="00E23999" w:rsidP="00AD00A8">
      <w:pPr>
        <w:ind w:left="851"/>
        <w:jc w:val="both"/>
        <w:rPr>
          <w:rFonts w:ascii="Arial" w:hAnsi="Arial" w:cs="Arial"/>
          <w:b/>
          <w:sz w:val="20"/>
          <w:szCs w:val="20"/>
        </w:rPr>
      </w:pPr>
    </w:p>
    <w:p w14:paraId="6A768EBC" w14:textId="77777777" w:rsidR="00E23999" w:rsidRDefault="00E23999" w:rsidP="00AD00A8">
      <w:pPr>
        <w:ind w:left="851"/>
        <w:jc w:val="both"/>
        <w:rPr>
          <w:rFonts w:ascii="Arial" w:hAnsi="Arial" w:cs="Arial"/>
          <w:b/>
          <w:sz w:val="20"/>
          <w:szCs w:val="20"/>
        </w:rPr>
      </w:pPr>
    </w:p>
    <w:p w14:paraId="3617206B" w14:textId="77777777" w:rsidR="00E23999" w:rsidRPr="0078176C" w:rsidRDefault="00E23999" w:rsidP="00E23999">
      <w:pPr>
        <w:ind w:left="1134" w:right="14"/>
        <w:jc w:val="both"/>
        <w:rPr>
          <w:rFonts w:ascii="Arial" w:hAnsi="Arial" w:cs="Arial"/>
          <w:sz w:val="20"/>
          <w:szCs w:val="20"/>
        </w:rPr>
      </w:pPr>
      <w:bookmarkStart w:id="7" w:name="OLE_LINK7"/>
      <w:bookmarkStart w:id="8" w:name="OLE_LINK8"/>
      <w:r w:rsidRPr="0078176C">
        <w:rPr>
          <w:rFonts w:ascii="Arial" w:hAnsi="Arial" w:cs="Arial"/>
          <w:sz w:val="20"/>
          <w:szCs w:val="20"/>
        </w:rPr>
        <w:t>Donde:</w:t>
      </w:r>
    </w:p>
    <w:p w14:paraId="304386D5" w14:textId="77777777" w:rsidR="00E23999" w:rsidRPr="0078176C" w:rsidRDefault="00E23999" w:rsidP="00E23999">
      <w:pPr>
        <w:ind w:left="1134" w:right="14"/>
        <w:jc w:val="both"/>
        <w:rPr>
          <w:rFonts w:ascii="Arial" w:hAnsi="Arial" w:cs="Arial"/>
          <w:sz w:val="20"/>
          <w:szCs w:val="20"/>
        </w:rPr>
      </w:pPr>
      <w:r w:rsidRPr="0078176C">
        <w:rPr>
          <w:rFonts w:ascii="Arial" w:hAnsi="Arial" w:cs="Arial"/>
          <w:sz w:val="20"/>
          <w:szCs w:val="20"/>
        </w:rPr>
        <w:t>PPE = Puntuación que corresponde a la Propuesta Económica</w:t>
      </w:r>
    </w:p>
    <w:p w14:paraId="29986AAE" w14:textId="77777777" w:rsidR="00E23999" w:rsidRPr="0078176C" w:rsidRDefault="00E23999" w:rsidP="00E23999">
      <w:pPr>
        <w:ind w:left="1134" w:right="14"/>
        <w:jc w:val="both"/>
        <w:rPr>
          <w:rFonts w:ascii="Arial" w:hAnsi="Arial" w:cs="Arial"/>
          <w:sz w:val="20"/>
          <w:szCs w:val="20"/>
        </w:rPr>
      </w:pPr>
      <w:r w:rsidRPr="0078176C">
        <w:rPr>
          <w:rFonts w:ascii="Arial" w:hAnsi="Arial" w:cs="Arial"/>
          <w:sz w:val="20"/>
          <w:szCs w:val="20"/>
        </w:rPr>
        <w:t>MPemb = Monto de la Propuesta económica más baja</w:t>
      </w:r>
    </w:p>
    <w:p w14:paraId="57414BC2" w14:textId="77777777" w:rsidR="00E23999" w:rsidRPr="0078176C" w:rsidRDefault="00E23999" w:rsidP="00E23999">
      <w:pPr>
        <w:ind w:left="1134" w:right="14"/>
        <w:jc w:val="both"/>
        <w:rPr>
          <w:rFonts w:ascii="Arial" w:hAnsi="Arial" w:cs="Arial"/>
          <w:sz w:val="20"/>
          <w:szCs w:val="20"/>
        </w:rPr>
      </w:pPr>
      <w:r w:rsidRPr="0078176C">
        <w:rPr>
          <w:rFonts w:ascii="Arial" w:hAnsi="Arial" w:cs="Arial"/>
          <w:sz w:val="20"/>
          <w:szCs w:val="20"/>
        </w:rPr>
        <w:t>MPi = Monto de la i-ésima Propuesta económica</w:t>
      </w:r>
      <w:bookmarkEnd w:id="7"/>
      <w:bookmarkEnd w:id="8"/>
    </w:p>
    <w:p w14:paraId="7F04344E" w14:textId="117112CE" w:rsidR="00E23999" w:rsidRPr="0078176C" w:rsidRDefault="00E23999" w:rsidP="00E23999">
      <w:pPr>
        <w:ind w:left="1134" w:right="14"/>
        <w:jc w:val="both"/>
        <w:rPr>
          <w:rFonts w:ascii="Arial" w:hAnsi="Arial" w:cs="Arial"/>
          <w:sz w:val="20"/>
          <w:szCs w:val="20"/>
        </w:rPr>
      </w:pPr>
      <w:r>
        <w:rPr>
          <w:rFonts w:ascii="Arial" w:hAnsi="Arial" w:cs="Arial"/>
          <w:sz w:val="20"/>
          <w:szCs w:val="20"/>
        </w:rPr>
        <w:t>4</w:t>
      </w:r>
      <w:r w:rsidRPr="0078176C">
        <w:rPr>
          <w:rFonts w:ascii="Arial" w:hAnsi="Arial" w:cs="Arial"/>
          <w:sz w:val="20"/>
          <w:szCs w:val="20"/>
        </w:rPr>
        <w:t xml:space="preserve">0 = Puntuación máxima </w:t>
      </w:r>
    </w:p>
    <w:p w14:paraId="2E76A473" w14:textId="77777777" w:rsidR="00E23999" w:rsidRDefault="00E23999" w:rsidP="00AD00A8">
      <w:pPr>
        <w:ind w:left="851"/>
        <w:jc w:val="both"/>
        <w:rPr>
          <w:rFonts w:ascii="Arial" w:hAnsi="Arial" w:cs="Arial"/>
          <w:b/>
          <w:sz w:val="20"/>
          <w:szCs w:val="20"/>
        </w:rPr>
      </w:pPr>
    </w:p>
    <w:p w14:paraId="412DECF1" w14:textId="17F7071E" w:rsidR="00533FEE" w:rsidRPr="0078176C" w:rsidRDefault="00121826" w:rsidP="00533FEE">
      <w:pPr>
        <w:pStyle w:val="Prrafodelista"/>
        <w:tabs>
          <w:tab w:val="left" w:pos="720"/>
        </w:tabs>
        <w:autoSpaceDE w:val="0"/>
        <w:autoSpaceDN w:val="0"/>
        <w:adjustRightInd w:val="0"/>
        <w:ind w:left="1134" w:right="14"/>
        <w:rPr>
          <w:rFonts w:ascii="Arial" w:hAnsi="Arial" w:cs="Arial"/>
          <w:b/>
          <w:sz w:val="20"/>
          <w:szCs w:val="20"/>
        </w:rPr>
      </w:pPr>
      <w:bookmarkStart w:id="9" w:name="_Toc278188457"/>
      <w:bookmarkStart w:id="10" w:name="_Toc277164280"/>
      <w:r>
        <w:rPr>
          <w:rFonts w:ascii="Arial" w:hAnsi="Arial" w:cs="Arial"/>
          <w:b/>
          <w:sz w:val="20"/>
          <w:szCs w:val="20"/>
        </w:rPr>
        <w:t>Cá</w:t>
      </w:r>
      <w:r w:rsidR="00533FEE" w:rsidRPr="0078176C">
        <w:rPr>
          <w:rFonts w:ascii="Arial" w:hAnsi="Arial" w:cs="Arial"/>
          <w:b/>
          <w:sz w:val="20"/>
          <w:szCs w:val="20"/>
        </w:rPr>
        <w:t>lculo del resultado final de la puntuación obtenida de la propuesta del licitante</w:t>
      </w:r>
      <w:bookmarkEnd w:id="9"/>
      <w:bookmarkEnd w:id="10"/>
    </w:p>
    <w:p w14:paraId="19E7C2AE" w14:textId="77777777" w:rsidR="00533FEE" w:rsidRPr="0078176C" w:rsidRDefault="00533FEE" w:rsidP="00533FEE">
      <w:pPr>
        <w:pStyle w:val="Prrafodelista"/>
        <w:tabs>
          <w:tab w:val="left" w:pos="720"/>
        </w:tabs>
        <w:autoSpaceDE w:val="0"/>
        <w:autoSpaceDN w:val="0"/>
        <w:adjustRightInd w:val="0"/>
        <w:ind w:left="1134" w:right="14"/>
        <w:jc w:val="both"/>
        <w:rPr>
          <w:rFonts w:ascii="Arial" w:hAnsi="Arial" w:cs="Arial"/>
          <w:b/>
          <w:sz w:val="20"/>
          <w:szCs w:val="20"/>
        </w:rPr>
      </w:pPr>
    </w:p>
    <w:p w14:paraId="6B243A9D" w14:textId="77777777" w:rsidR="00533FEE" w:rsidRPr="0078176C" w:rsidRDefault="00533FEE" w:rsidP="00533FEE">
      <w:pPr>
        <w:pStyle w:val="Prrafodelista"/>
        <w:tabs>
          <w:tab w:val="left" w:pos="720"/>
        </w:tabs>
        <w:autoSpaceDE w:val="0"/>
        <w:autoSpaceDN w:val="0"/>
        <w:adjustRightInd w:val="0"/>
        <w:ind w:left="1134" w:right="14"/>
        <w:jc w:val="both"/>
        <w:rPr>
          <w:rFonts w:ascii="Arial" w:hAnsi="Arial" w:cs="Arial"/>
          <w:sz w:val="20"/>
          <w:szCs w:val="20"/>
        </w:rPr>
      </w:pPr>
      <w:r w:rsidRPr="0078176C">
        <w:rPr>
          <w:rFonts w:ascii="Arial" w:hAnsi="Arial" w:cs="Arial"/>
          <w:sz w:val="20"/>
          <w:szCs w:val="20"/>
        </w:rPr>
        <w:t>El cálculo del resultado final de la puntuación que obtuvo cada proposición, el CONALEP aplicará la siguiente fórmula:</w:t>
      </w:r>
    </w:p>
    <w:p w14:paraId="67E99C15" w14:textId="77777777" w:rsidR="00533FEE" w:rsidRPr="0078176C" w:rsidRDefault="00533FEE" w:rsidP="00533FEE">
      <w:pPr>
        <w:pStyle w:val="Prrafodelista"/>
        <w:tabs>
          <w:tab w:val="left" w:pos="720"/>
        </w:tabs>
        <w:autoSpaceDE w:val="0"/>
        <w:autoSpaceDN w:val="0"/>
        <w:adjustRightInd w:val="0"/>
        <w:ind w:left="360" w:right="14"/>
        <w:jc w:val="both"/>
        <w:rPr>
          <w:rFonts w:ascii="Arial" w:hAnsi="Arial" w:cs="Arial"/>
          <w:sz w:val="20"/>
          <w:szCs w:val="20"/>
        </w:rPr>
      </w:pPr>
    </w:p>
    <w:p w14:paraId="0815C5FF" w14:textId="77777777" w:rsidR="00533FEE" w:rsidRPr="0078176C" w:rsidRDefault="00533FEE" w:rsidP="00533FEE">
      <w:pPr>
        <w:pStyle w:val="Prrafodelista"/>
        <w:tabs>
          <w:tab w:val="left" w:pos="0"/>
        </w:tabs>
        <w:ind w:left="360" w:right="14"/>
        <w:jc w:val="center"/>
        <w:rPr>
          <w:rFonts w:ascii="Arial" w:hAnsi="Arial" w:cs="Arial"/>
          <w:sz w:val="20"/>
          <w:szCs w:val="20"/>
        </w:rPr>
      </w:pPr>
      <w:r w:rsidRPr="0078176C">
        <w:rPr>
          <w:rFonts w:ascii="Arial" w:hAnsi="Arial" w:cs="Arial"/>
          <w:position w:val="-10"/>
          <w:sz w:val="20"/>
          <w:szCs w:val="20"/>
        </w:rPr>
        <w:object w:dxaOrig="1760" w:dyaOrig="320" w14:anchorId="41464E12">
          <v:shape id="_x0000_i1026" type="#_x0000_t75" style="width:84.45pt;height:12.45pt" o:ole="">
            <v:imagedata r:id="rId26" o:title=""/>
          </v:shape>
          <o:OLEObject Type="Embed" ProgID="Equation.3" ShapeID="_x0000_i1026" DrawAspect="Content" ObjectID="_1570000337" r:id="rId27"/>
        </w:object>
      </w:r>
      <w:r w:rsidRPr="0078176C">
        <w:rPr>
          <w:rFonts w:ascii="Arial" w:hAnsi="Arial" w:cs="Arial"/>
          <w:sz w:val="20"/>
          <w:szCs w:val="20"/>
        </w:rPr>
        <w:t xml:space="preserve">    </w:t>
      </w:r>
      <w:r w:rsidRPr="0078176C">
        <w:rPr>
          <w:rFonts w:ascii="Arial" w:hAnsi="Arial" w:cs="Arial"/>
          <w:b/>
          <w:sz w:val="20"/>
          <w:szCs w:val="20"/>
        </w:rPr>
        <w:tab/>
      </w:r>
      <w:r w:rsidRPr="0078176C">
        <w:rPr>
          <w:rFonts w:ascii="Arial" w:hAnsi="Arial" w:cs="Arial"/>
          <w:b/>
          <w:sz w:val="20"/>
          <w:szCs w:val="20"/>
        </w:rPr>
        <w:tab/>
      </w:r>
      <w:r w:rsidRPr="0078176C">
        <w:rPr>
          <w:rFonts w:ascii="Arial" w:hAnsi="Arial" w:cs="Arial"/>
          <w:sz w:val="20"/>
          <w:szCs w:val="20"/>
        </w:rPr>
        <w:t>Para toda j= 1,2,…..,n</w:t>
      </w:r>
    </w:p>
    <w:p w14:paraId="46597E7C" w14:textId="77777777" w:rsidR="00533FEE" w:rsidRPr="0078176C" w:rsidRDefault="00533FEE" w:rsidP="00533FEE">
      <w:pPr>
        <w:pStyle w:val="Prrafodelista"/>
        <w:tabs>
          <w:tab w:val="left" w:pos="0"/>
        </w:tabs>
        <w:ind w:left="360" w:right="14"/>
        <w:rPr>
          <w:rFonts w:ascii="Arial" w:hAnsi="Arial" w:cs="Arial"/>
          <w:sz w:val="20"/>
          <w:szCs w:val="20"/>
        </w:rPr>
      </w:pPr>
    </w:p>
    <w:p w14:paraId="72563362" w14:textId="77777777" w:rsidR="00533FEE" w:rsidRPr="0078176C" w:rsidRDefault="00533FEE" w:rsidP="00533FEE">
      <w:pPr>
        <w:pStyle w:val="Prrafodelista"/>
        <w:tabs>
          <w:tab w:val="left" w:pos="0"/>
        </w:tabs>
        <w:ind w:left="1134" w:right="14"/>
        <w:rPr>
          <w:rFonts w:ascii="Arial" w:hAnsi="Arial" w:cs="Arial"/>
          <w:sz w:val="20"/>
          <w:szCs w:val="20"/>
        </w:rPr>
      </w:pPr>
      <w:r w:rsidRPr="0078176C">
        <w:rPr>
          <w:rFonts w:ascii="Arial" w:hAnsi="Arial" w:cs="Arial"/>
          <w:sz w:val="20"/>
          <w:szCs w:val="20"/>
        </w:rPr>
        <w:t>Donde:</w:t>
      </w:r>
    </w:p>
    <w:p w14:paraId="6FFE3CB8" w14:textId="77777777" w:rsidR="00533FEE" w:rsidRPr="0078176C" w:rsidRDefault="00533FEE" w:rsidP="00533FEE">
      <w:pPr>
        <w:pStyle w:val="Prrafodelista"/>
        <w:tabs>
          <w:tab w:val="left" w:pos="0"/>
        </w:tabs>
        <w:ind w:left="1134" w:right="14"/>
        <w:rPr>
          <w:rFonts w:ascii="Arial" w:hAnsi="Arial" w:cs="Arial"/>
          <w:sz w:val="20"/>
          <w:szCs w:val="20"/>
        </w:rPr>
      </w:pPr>
    </w:p>
    <w:p w14:paraId="076C6472" w14:textId="77777777" w:rsidR="00533FEE" w:rsidRPr="0078176C" w:rsidRDefault="00533FEE" w:rsidP="00533FEE">
      <w:pPr>
        <w:pStyle w:val="Prrafodelista"/>
        <w:tabs>
          <w:tab w:val="left" w:pos="0"/>
        </w:tabs>
        <w:ind w:left="1134" w:right="14"/>
        <w:rPr>
          <w:rFonts w:ascii="Arial" w:hAnsi="Arial" w:cs="Arial"/>
          <w:sz w:val="20"/>
          <w:szCs w:val="20"/>
        </w:rPr>
      </w:pPr>
      <w:r w:rsidRPr="0078176C">
        <w:rPr>
          <w:rFonts w:ascii="Arial" w:hAnsi="Arial" w:cs="Arial"/>
          <w:sz w:val="20"/>
          <w:szCs w:val="20"/>
        </w:rPr>
        <w:t>PTj =  Puntuación Total de la proposición;</w:t>
      </w:r>
    </w:p>
    <w:p w14:paraId="645617CB" w14:textId="77777777" w:rsidR="00533FEE" w:rsidRPr="0078176C" w:rsidRDefault="00533FEE" w:rsidP="00533FEE">
      <w:pPr>
        <w:pStyle w:val="Prrafodelista"/>
        <w:tabs>
          <w:tab w:val="left" w:pos="0"/>
        </w:tabs>
        <w:ind w:left="1134" w:right="14"/>
        <w:rPr>
          <w:rFonts w:ascii="Arial" w:hAnsi="Arial" w:cs="Arial"/>
          <w:sz w:val="20"/>
          <w:szCs w:val="20"/>
        </w:rPr>
      </w:pPr>
      <w:r w:rsidRPr="0078176C">
        <w:rPr>
          <w:rFonts w:ascii="Arial" w:hAnsi="Arial" w:cs="Arial"/>
          <w:sz w:val="20"/>
          <w:szCs w:val="20"/>
        </w:rPr>
        <w:t xml:space="preserve">TPT = Total de Puntos obtenidos en la Propuesta Técnica, y </w:t>
      </w:r>
    </w:p>
    <w:p w14:paraId="55DBB14B" w14:textId="77777777" w:rsidR="00533FEE" w:rsidRPr="0078176C" w:rsidRDefault="00533FEE" w:rsidP="00533FEE">
      <w:pPr>
        <w:pStyle w:val="Prrafodelista"/>
        <w:tabs>
          <w:tab w:val="left" w:pos="0"/>
        </w:tabs>
        <w:ind w:left="1134" w:right="14"/>
        <w:rPr>
          <w:rFonts w:ascii="Arial" w:hAnsi="Arial" w:cs="Arial"/>
          <w:sz w:val="20"/>
          <w:szCs w:val="20"/>
        </w:rPr>
      </w:pPr>
      <w:r w:rsidRPr="0078176C">
        <w:rPr>
          <w:rFonts w:ascii="Arial" w:hAnsi="Arial" w:cs="Arial"/>
          <w:sz w:val="20"/>
          <w:szCs w:val="20"/>
        </w:rPr>
        <w:t>PPE = Puntuación alcanzada por la Propuesta Económica, y</w:t>
      </w:r>
    </w:p>
    <w:p w14:paraId="682D6F52" w14:textId="77777777" w:rsidR="00533FEE" w:rsidRPr="0078176C" w:rsidRDefault="00533FEE" w:rsidP="00533FEE">
      <w:pPr>
        <w:ind w:left="1134"/>
        <w:jc w:val="both"/>
        <w:rPr>
          <w:rFonts w:ascii="Arial" w:hAnsi="Arial" w:cs="Arial"/>
          <w:sz w:val="20"/>
          <w:szCs w:val="20"/>
        </w:rPr>
      </w:pPr>
      <w:r w:rsidRPr="0078176C">
        <w:rPr>
          <w:rFonts w:ascii="Arial" w:hAnsi="Arial" w:cs="Arial"/>
          <w:sz w:val="20"/>
          <w:szCs w:val="20"/>
        </w:rPr>
        <w:t>El subíndice “j” representa a las demás proposiciones determinadas como solventes como resultado de la evaluación.</w:t>
      </w:r>
    </w:p>
    <w:p w14:paraId="32149E44" w14:textId="77777777" w:rsidR="00533FEE" w:rsidRPr="0078176C" w:rsidRDefault="00533FEE" w:rsidP="00533FEE">
      <w:pPr>
        <w:jc w:val="both"/>
        <w:rPr>
          <w:rFonts w:ascii="Arial" w:hAnsi="Arial" w:cs="Arial"/>
          <w:sz w:val="20"/>
          <w:szCs w:val="20"/>
        </w:rPr>
      </w:pPr>
    </w:p>
    <w:p w14:paraId="5C086BBF" w14:textId="77777777" w:rsidR="00533FEE" w:rsidRPr="0078176C" w:rsidRDefault="00533FEE" w:rsidP="00A234CE">
      <w:pPr>
        <w:numPr>
          <w:ilvl w:val="1"/>
          <w:numId w:val="21"/>
        </w:numPr>
        <w:tabs>
          <w:tab w:val="clear" w:pos="1440"/>
          <w:tab w:val="num" w:pos="900"/>
        </w:tabs>
        <w:ind w:left="1080"/>
        <w:jc w:val="both"/>
        <w:rPr>
          <w:rFonts w:ascii="Arial" w:hAnsi="Arial" w:cs="Arial"/>
          <w:sz w:val="20"/>
          <w:szCs w:val="20"/>
        </w:rPr>
      </w:pPr>
      <w:r>
        <w:rPr>
          <w:rFonts w:ascii="Arial" w:hAnsi="Arial" w:cs="Arial"/>
          <w:sz w:val="20"/>
          <w:szCs w:val="20"/>
        </w:rPr>
        <w:t xml:space="preserve"> </w:t>
      </w:r>
      <w:r w:rsidRPr="0078176C">
        <w:rPr>
          <w:rFonts w:ascii="Arial" w:hAnsi="Arial" w:cs="Arial"/>
          <w:sz w:val="20"/>
          <w:szCs w:val="20"/>
        </w:rPr>
        <w:t xml:space="preserve">Verificará que las cotizaciones de los licitantes incluyan y coticen lo solicitado, en caso de no ser así dicha propuesta será descalificada. </w:t>
      </w:r>
    </w:p>
    <w:p w14:paraId="4A1A5E72" w14:textId="77777777" w:rsidR="00533FEE" w:rsidRPr="0078176C" w:rsidRDefault="00533FEE" w:rsidP="00533FEE">
      <w:pPr>
        <w:pStyle w:val="Prrafodelista"/>
        <w:rPr>
          <w:rFonts w:ascii="Arial" w:hAnsi="Arial" w:cs="Arial"/>
          <w:sz w:val="20"/>
          <w:szCs w:val="20"/>
        </w:rPr>
      </w:pPr>
    </w:p>
    <w:p w14:paraId="70A61001" w14:textId="77777777" w:rsidR="00533FEE" w:rsidRPr="0078176C" w:rsidRDefault="00533FEE" w:rsidP="00533FEE">
      <w:pPr>
        <w:ind w:left="709"/>
        <w:jc w:val="both"/>
        <w:rPr>
          <w:rFonts w:ascii="Arial" w:hAnsi="Arial" w:cs="Arial"/>
          <w:sz w:val="20"/>
          <w:szCs w:val="20"/>
        </w:rPr>
      </w:pPr>
      <w:r>
        <w:rPr>
          <w:rFonts w:ascii="Arial" w:hAnsi="Arial" w:cs="Arial"/>
          <w:sz w:val="20"/>
          <w:szCs w:val="20"/>
        </w:rPr>
        <w:t xml:space="preserve">b) </w:t>
      </w:r>
      <w:r w:rsidRPr="0078176C">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2DC0F957" w14:textId="77777777" w:rsidR="00533FEE" w:rsidRPr="0078176C" w:rsidRDefault="00533FEE" w:rsidP="00533FEE">
      <w:pPr>
        <w:ind w:left="709"/>
        <w:jc w:val="both"/>
        <w:rPr>
          <w:rFonts w:ascii="Arial" w:hAnsi="Arial" w:cs="Arial"/>
          <w:sz w:val="20"/>
          <w:szCs w:val="20"/>
        </w:rPr>
      </w:pPr>
    </w:p>
    <w:p w14:paraId="5F2A4590" w14:textId="77777777" w:rsidR="00533FEE" w:rsidRPr="0002220A" w:rsidRDefault="00533FEE" w:rsidP="00533FEE">
      <w:pPr>
        <w:ind w:left="709"/>
        <w:jc w:val="both"/>
        <w:rPr>
          <w:rFonts w:ascii="Arial" w:hAnsi="Arial" w:cs="Arial"/>
          <w:sz w:val="20"/>
          <w:szCs w:val="20"/>
        </w:rPr>
      </w:pPr>
      <w:r>
        <w:rPr>
          <w:rFonts w:ascii="Arial" w:hAnsi="Arial" w:cs="Arial"/>
          <w:sz w:val="20"/>
          <w:szCs w:val="20"/>
        </w:rPr>
        <w:t xml:space="preserve">c) </w:t>
      </w:r>
      <w:r w:rsidRPr="0078176C">
        <w:rPr>
          <w:rFonts w:ascii="Arial" w:hAnsi="Arial" w:cs="Arial"/>
          <w:sz w:val="20"/>
          <w:szCs w:val="20"/>
        </w:rPr>
        <w:t>En el caso de errores u omisiones aritméticos en la proposición económica, solo habrá lugar a su rectificación por parte de la convocante, cuando la corrección no implique la modificación del precio ofertado como</w:t>
      </w:r>
      <w:r>
        <w:rPr>
          <w:rFonts w:ascii="Arial" w:hAnsi="Arial" w:cs="Arial"/>
          <w:sz w:val="20"/>
          <w:szCs w:val="20"/>
        </w:rPr>
        <w:t xml:space="preserve"> </w:t>
      </w:r>
      <w:r w:rsidRPr="002838A1">
        <w:rPr>
          <w:rFonts w:ascii="Arial" w:hAnsi="Arial" w:cs="Arial"/>
          <w:b/>
          <w:sz w:val="18"/>
          <w:szCs w:val="16"/>
        </w:rPr>
        <w:t>SUBTOTAL DE LA PARTIDA</w:t>
      </w:r>
      <w:r>
        <w:rPr>
          <w:rFonts w:ascii="Arial" w:hAnsi="Arial" w:cs="Arial"/>
          <w:b/>
          <w:sz w:val="18"/>
          <w:szCs w:val="16"/>
        </w:rPr>
        <w:t xml:space="preserve"> (PRECIO UNITARIO)</w:t>
      </w:r>
      <w:r>
        <w:rPr>
          <w:rFonts w:ascii="Arial" w:hAnsi="Arial" w:cs="Arial"/>
          <w:sz w:val="20"/>
          <w:szCs w:val="20"/>
        </w:rPr>
        <w:t xml:space="preserve">, </w:t>
      </w:r>
      <w:r w:rsidRPr="0078176C">
        <w:rPr>
          <w:rFonts w:ascii="Arial" w:hAnsi="Arial" w:cs="Arial"/>
          <w:sz w:val="20"/>
          <w:szCs w:val="20"/>
        </w:rPr>
        <w:t xml:space="preserve">la rectificación se aplicará de la siguiente manera: si existiere una discrepancia entre </w:t>
      </w:r>
      <w:r w:rsidRPr="0096174B">
        <w:rPr>
          <w:rFonts w:ascii="Arial" w:hAnsi="Arial" w:cs="Arial"/>
          <w:b/>
          <w:sz w:val="18"/>
          <w:szCs w:val="20"/>
        </w:rPr>
        <w:t xml:space="preserve">el SUBTOTAL DE LA PARTIDA </w:t>
      </w:r>
      <w:r w:rsidRPr="0078176C">
        <w:rPr>
          <w:rFonts w:ascii="Arial" w:hAnsi="Arial" w:cs="Arial"/>
          <w:b/>
          <w:sz w:val="18"/>
          <w:szCs w:val="16"/>
        </w:rPr>
        <w:t xml:space="preserve">(PRECIO UNITARIO) </w:t>
      </w:r>
      <w:r w:rsidRPr="0078176C">
        <w:rPr>
          <w:rFonts w:ascii="Arial" w:hAnsi="Arial" w:cs="Arial"/>
          <w:sz w:val="20"/>
          <w:szCs w:val="20"/>
        </w:rPr>
        <w:t>del servicio y el precio total, prevalecerá el</w:t>
      </w:r>
      <w:r>
        <w:rPr>
          <w:rFonts w:ascii="Arial" w:hAnsi="Arial" w:cs="Arial"/>
          <w:sz w:val="20"/>
          <w:szCs w:val="20"/>
        </w:rPr>
        <w:t xml:space="preserve"> </w:t>
      </w:r>
      <w:r w:rsidRPr="002838A1">
        <w:rPr>
          <w:rFonts w:ascii="Arial" w:hAnsi="Arial" w:cs="Arial"/>
          <w:b/>
          <w:sz w:val="18"/>
          <w:szCs w:val="16"/>
        </w:rPr>
        <w:t>SUBTOTAL DE LA PARTIDA</w:t>
      </w:r>
      <w:r>
        <w:rPr>
          <w:rFonts w:ascii="Arial" w:hAnsi="Arial" w:cs="Arial"/>
          <w:b/>
          <w:sz w:val="18"/>
          <w:szCs w:val="16"/>
        </w:rPr>
        <w:t xml:space="preserve"> </w:t>
      </w:r>
      <w:r w:rsidRPr="0078176C">
        <w:rPr>
          <w:rFonts w:ascii="Arial" w:hAnsi="Arial" w:cs="Arial"/>
          <w:b/>
          <w:sz w:val="18"/>
          <w:szCs w:val="16"/>
        </w:rPr>
        <w:t xml:space="preserve">(PRECIO UNITARIO) </w:t>
      </w:r>
      <w:r w:rsidRPr="0078176C">
        <w:rPr>
          <w:rFonts w:ascii="Arial" w:hAnsi="Arial" w:cs="Arial"/>
          <w:sz w:val="20"/>
          <w:szCs w:val="20"/>
        </w:rPr>
        <w:t>y el precio total será corregido. Si e</w:t>
      </w:r>
      <w:r>
        <w:rPr>
          <w:rFonts w:ascii="Arial" w:hAnsi="Arial" w:cs="Arial"/>
          <w:sz w:val="20"/>
          <w:szCs w:val="20"/>
        </w:rPr>
        <w:t xml:space="preserve">xistiere una discrepancia entre la cantidad expresada en letra </w:t>
      </w:r>
      <w:r w:rsidRPr="0078176C">
        <w:rPr>
          <w:rFonts w:ascii="Arial" w:hAnsi="Arial" w:cs="Arial"/>
          <w:sz w:val="20"/>
          <w:szCs w:val="20"/>
        </w:rPr>
        <w:t xml:space="preserve">y </w:t>
      </w:r>
      <w:r>
        <w:rPr>
          <w:rFonts w:ascii="Arial" w:hAnsi="Arial" w:cs="Arial"/>
          <w:sz w:val="20"/>
          <w:szCs w:val="20"/>
        </w:rPr>
        <w:t>la expresada en números</w:t>
      </w:r>
      <w:r w:rsidRPr="0078176C">
        <w:rPr>
          <w:rFonts w:ascii="Arial" w:hAnsi="Arial" w:cs="Arial"/>
          <w:sz w:val="20"/>
          <w:szCs w:val="20"/>
        </w:rPr>
        <w:t xml:space="preserve">, prevalecerá </w:t>
      </w:r>
      <w:r>
        <w:rPr>
          <w:rFonts w:ascii="Arial" w:hAnsi="Arial" w:cs="Arial"/>
          <w:sz w:val="20"/>
          <w:szCs w:val="20"/>
        </w:rPr>
        <w:t>la primera</w:t>
      </w:r>
      <w:r w:rsidRPr="0078176C">
        <w:rPr>
          <w:rFonts w:ascii="Arial" w:hAnsi="Arial" w:cs="Arial"/>
          <w:sz w:val="20"/>
          <w:szCs w:val="20"/>
        </w:rPr>
        <w:t>, si el licitante no aceptare la corrección, se aplicará lo dispuesto en el segundo párrafo del artículo 46 de la LAASSP. Lo anterior de acuerdo con el artículo 55 del Reglamento de la LAASSP</w:t>
      </w:r>
      <w:r>
        <w:rPr>
          <w:rFonts w:ascii="Arial" w:hAnsi="Arial" w:cs="Arial"/>
          <w:sz w:val="20"/>
          <w:szCs w:val="20"/>
        </w:rPr>
        <w:t>.</w:t>
      </w:r>
    </w:p>
    <w:p w14:paraId="4EAB4FAE" w14:textId="77777777" w:rsidR="00E23999" w:rsidRDefault="00E23999" w:rsidP="00AD00A8">
      <w:pPr>
        <w:ind w:left="851"/>
        <w:jc w:val="both"/>
        <w:rPr>
          <w:rFonts w:ascii="Arial" w:hAnsi="Arial" w:cs="Arial"/>
          <w:b/>
          <w:sz w:val="20"/>
          <w:szCs w:val="20"/>
        </w:rPr>
      </w:pPr>
    </w:p>
    <w:p w14:paraId="67723C0B" w14:textId="77777777" w:rsidR="00FF2A07" w:rsidRPr="002C3FB8"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0476E562" w14:textId="2EC37E76" w:rsidR="00F4747C" w:rsidRDefault="00AD00A8" w:rsidP="00F4747C">
      <w:pPr>
        <w:pStyle w:val="p30"/>
        <w:tabs>
          <w:tab w:val="clear" w:pos="720"/>
          <w:tab w:val="left" w:pos="284"/>
          <w:tab w:val="left" w:pos="426"/>
        </w:tabs>
        <w:spacing w:line="228" w:lineRule="auto"/>
        <w:ind w:left="360"/>
        <w:jc w:val="both"/>
        <w:rPr>
          <w:rFonts w:ascii="Arial" w:hAnsi="Arial" w:cs="Arial"/>
          <w:b/>
          <w:lang w:val="es-MX"/>
        </w:rPr>
      </w:pPr>
      <w:r w:rsidRPr="002C3FB8">
        <w:rPr>
          <w:rFonts w:ascii="Arial" w:hAnsi="Arial" w:cs="Arial"/>
          <w:b/>
          <w:lang w:val="es-MX"/>
        </w:rPr>
        <w:t xml:space="preserve">g) </w:t>
      </w:r>
      <w:r w:rsidR="00FF2A07" w:rsidRPr="002C3FB8">
        <w:rPr>
          <w:rFonts w:ascii="Arial" w:hAnsi="Arial" w:cs="Arial"/>
          <w:b/>
          <w:lang w:val="es-MX"/>
        </w:rPr>
        <w:t>Criterios</w:t>
      </w:r>
      <w:r w:rsidR="00FF2A07" w:rsidRPr="002C3FB8">
        <w:rPr>
          <w:rFonts w:ascii="Arial" w:hAnsi="Arial" w:cs="Arial"/>
          <w:b/>
          <w:szCs w:val="22"/>
          <w:lang w:val="es-MX"/>
        </w:rPr>
        <w:t xml:space="preserve"> de adjudicación</w:t>
      </w:r>
      <w:r w:rsidR="008B248A">
        <w:rPr>
          <w:rFonts w:ascii="Arial" w:hAnsi="Arial" w:cs="Arial"/>
          <w:b/>
          <w:lang w:val="es-MX"/>
        </w:rPr>
        <w:t xml:space="preserve">: </w:t>
      </w:r>
    </w:p>
    <w:p w14:paraId="6B9C32DB" w14:textId="39792F9B" w:rsidR="008B248A" w:rsidRDefault="00BD5623" w:rsidP="008B248A">
      <w:pPr>
        <w:pStyle w:val="p30"/>
        <w:tabs>
          <w:tab w:val="clear" w:pos="720"/>
          <w:tab w:val="left" w:pos="284"/>
          <w:tab w:val="left" w:pos="426"/>
        </w:tabs>
        <w:spacing w:line="228" w:lineRule="auto"/>
        <w:ind w:left="360"/>
        <w:jc w:val="both"/>
        <w:rPr>
          <w:rFonts w:ascii="Arial" w:hAnsi="Arial" w:cs="Arial"/>
        </w:rPr>
      </w:pPr>
      <w:r>
        <w:rPr>
          <w:rFonts w:ascii="Arial" w:hAnsi="Arial" w:cs="Arial"/>
        </w:rPr>
        <w:t>La convocatoria de l</w:t>
      </w:r>
      <w:r w:rsidR="002A5E56" w:rsidRPr="008B248A">
        <w:rPr>
          <w:rFonts w:ascii="Arial" w:hAnsi="Arial" w:cs="Arial"/>
        </w:rPr>
        <w:t>icitación comprende</w:t>
      </w:r>
      <w:r w:rsidR="00DD016F" w:rsidRPr="008B248A">
        <w:rPr>
          <w:rFonts w:ascii="Arial" w:hAnsi="Arial" w:cs="Arial"/>
        </w:rPr>
        <w:t xml:space="preserve"> </w:t>
      </w:r>
      <w:r w:rsidR="00533FEE" w:rsidRPr="008B248A">
        <w:rPr>
          <w:rFonts w:ascii="Arial" w:hAnsi="Arial" w:cs="Arial"/>
          <w:b/>
        </w:rPr>
        <w:t xml:space="preserve">partida única </w:t>
      </w:r>
      <w:r w:rsidR="002A5E56" w:rsidRPr="008B248A">
        <w:rPr>
          <w:rFonts w:ascii="Arial" w:hAnsi="Arial" w:cs="Arial"/>
        </w:rPr>
        <w:t xml:space="preserve">por lo </w:t>
      </w:r>
      <w:r w:rsidR="00533FEE" w:rsidRPr="008B248A">
        <w:rPr>
          <w:rFonts w:ascii="Arial" w:hAnsi="Arial" w:cs="Arial"/>
        </w:rPr>
        <w:t>tanto,</w:t>
      </w:r>
      <w:r w:rsidR="008B248A">
        <w:rPr>
          <w:rFonts w:ascii="Arial" w:hAnsi="Arial" w:cs="Arial"/>
        </w:rPr>
        <w:t xml:space="preserve"> una </w:t>
      </w:r>
      <w:r w:rsidR="002A5E56" w:rsidRPr="008B248A">
        <w:rPr>
          <w:rFonts w:ascii="Arial" w:hAnsi="Arial" w:cs="Arial"/>
        </w:rPr>
        <w:t xml:space="preserve">vez realizada la </w:t>
      </w:r>
      <w:r w:rsidR="008B248A" w:rsidRPr="008B248A">
        <w:rPr>
          <w:rFonts w:ascii="Arial" w:hAnsi="Arial" w:cs="Arial"/>
        </w:rPr>
        <w:t>evaluación de las proposiciones:</w:t>
      </w:r>
    </w:p>
    <w:p w14:paraId="03926F91" w14:textId="77777777" w:rsidR="008B248A" w:rsidRPr="008B248A" w:rsidRDefault="008B248A" w:rsidP="008B248A">
      <w:pPr>
        <w:pStyle w:val="p30"/>
        <w:tabs>
          <w:tab w:val="clear" w:pos="720"/>
          <w:tab w:val="left" w:pos="284"/>
          <w:tab w:val="left" w:pos="426"/>
        </w:tabs>
        <w:spacing w:line="228" w:lineRule="auto"/>
        <w:ind w:left="360"/>
        <w:jc w:val="both"/>
        <w:rPr>
          <w:rFonts w:ascii="Arial" w:hAnsi="Arial" w:cs="Arial"/>
          <w:b/>
          <w:lang w:val="es-MX"/>
        </w:rPr>
      </w:pPr>
    </w:p>
    <w:p w14:paraId="7F33B420" w14:textId="05AE852B" w:rsidR="00B61AFA" w:rsidRDefault="008B248A" w:rsidP="00B61AFA">
      <w:pPr>
        <w:overflowPunct w:val="0"/>
        <w:spacing w:line="240" w:lineRule="atLeast"/>
        <w:ind w:left="709"/>
        <w:jc w:val="both"/>
        <w:textAlignment w:val="baseline"/>
        <w:rPr>
          <w:rFonts w:ascii="Arial" w:hAnsi="Arial" w:cs="Arial"/>
          <w:sz w:val="20"/>
        </w:rPr>
      </w:pPr>
      <w:r w:rsidRPr="00381C01">
        <w:rPr>
          <w:rFonts w:ascii="Arial" w:hAnsi="Arial" w:cs="Arial"/>
          <w:sz w:val="20"/>
        </w:rPr>
        <w:t xml:space="preserve">1.- </w:t>
      </w:r>
      <w:r w:rsidR="00B61AFA" w:rsidRPr="00B61AFA">
        <w:rPr>
          <w:rFonts w:ascii="Arial" w:hAnsi="Arial" w:cs="Arial"/>
          <w:sz w:val="20"/>
        </w:rPr>
        <w:t>Se adjudicará a un solo licitante de acuerdo a la propuesta solvente que obtenga la mayor puntuación de conformidad con la fórmula explicada en el punto anterior (PTj = TPT + PPE).</w:t>
      </w:r>
    </w:p>
    <w:p w14:paraId="13378190" w14:textId="3C993CEB" w:rsidR="00B61AFA" w:rsidRDefault="00B61AFA" w:rsidP="00B61AFA">
      <w:pPr>
        <w:overflowPunct w:val="0"/>
        <w:spacing w:line="240" w:lineRule="atLeast"/>
        <w:ind w:left="709"/>
        <w:jc w:val="both"/>
        <w:textAlignment w:val="baseline"/>
        <w:rPr>
          <w:rFonts w:ascii="Arial" w:hAnsi="Arial" w:cs="Arial"/>
          <w:sz w:val="20"/>
        </w:rPr>
      </w:pPr>
    </w:p>
    <w:p w14:paraId="5DC2E23B" w14:textId="39D060AF" w:rsidR="00B61AFA" w:rsidRDefault="00B61AFA" w:rsidP="00B61AFA">
      <w:pPr>
        <w:overflowPunct w:val="0"/>
        <w:spacing w:line="240" w:lineRule="atLeast"/>
        <w:ind w:left="709"/>
        <w:jc w:val="both"/>
        <w:textAlignment w:val="baseline"/>
        <w:rPr>
          <w:rFonts w:ascii="Arial" w:hAnsi="Arial" w:cs="Arial"/>
          <w:sz w:val="20"/>
        </w:rPr>
      </w:pPr>
      <w:r>
        <w:rPr>
          <w:rFonts w:ascii="Arial" w:hAnsi="Arial" w:cs="Arial"/>
          <w:sz w:val="20"/>
        </w:rPr>
        <w:t xml:space="preserve">2.- </w:t>
      </w:r>
      <w:r w:rsidRPr="00B61AFA">
        <w:rPr>
          <w:rFonts w:ascii="Arial" w:hAnsi="Arial" w:cs="Arial"/>
          <w:sz w:val="20"/>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w:t>
      </w:r>
    </w:p>
    <w:p w14:paraId="0A19FB49" w14:textId="6E329BD8" w:rsidR="00B61AFA" w:rsidRDefault="00B61AFA" w:rsidP="00B61AFA">
      <w:pPr>
        <w:overflowPunct w:val="0"/>
        <w:spacing w:line="240" w:lineRule="atLeast"/>
        <w:ind w:left="709"/>
        <w:jc w:val="both"/>
        <w:textAlignment w:val="baseline"/>
        <w:rPr>
          <w:rFonts w:ascii="Arial" w:hAnsi="Arial" w:cs="Arial"/>
          <w:sz w:val="20"/>
        </w:rPr>
      </w:pPr>
    </w:p>
    <w:p w14:paraId="2691A761" w14:textId="205E4BCC" w:rsidR="00B61AFA" w:rsidRDefault="00B61AFA" w:rsidP="00B61AFA">
      <w:pPr>
        <w:overflowPunct w:val="0"/>
        <w:spacing w:line="240" w:lineRule="atLeast"/>
        <w:ind w:left="709"/>
        <w:jc w:val="both"/>
        <w:textAlignment w:val="baseline"/>
        <w:rPr>
          <w:rFonts w:ascii="Arial" w:hAnsi="Arial" w:cs="Arial"/>
          <w:sz w:val="20"/>
        </w:rPr>
      </w:pPr>
      <w:r>
        <w:rPr>
          <w:rFonts w:ascii="Arial" w:hAnsi="Arial" w:cs="Arial"/>
          <w:sz w:val="20"/>
        </w:rPr>
        <w:t xml:space="preserve">3.- </w:t>
      </w:r>
      <w:r w:rsidRPr="00B61AFA">
        <w:rPr>
          <w:rFonts w:ascii="Arial" w:hAnsi="Arial" w:cs="Arial"/>
          <w:sz w:val="20"/>
        </w:rPr>
        <w:t>Si resultare que dos o más proposiciones son solventes y, por tanto, satisfacen la totalidad de los requerimientos solicitados por la convocante, el contrato se adjudicará a la propuesta que obtenga el mayor puntaje final de acuerdo a la fórmula antes mencionada.</w:t>
      </w:r>
    </w:p>
    <w:p w14:paraId="44A0DD0A" w14:textId="77777777" w:rsidR="00B61AFA" w:rsidRPr="00381C01" w:rsidRDefault="00B61AFA" w:rsidP="00B61AFA">
      <w:pPr>
        <w:overflowPunct w:val="0"/>
        <w:spacing w:line="240" w:lineRule="atLeast"/>
        <w:ind w:left="709"/>
        <w:jc w:val="both"/>
        <w:textAlignment w:val="baseline"/>
        <w:rPr>
          <w:rFonts w:ascii="Arial" w:hAnsi="Arial" w:cs="Arial"/>
          <w:sz w:val="20"/>
        </w:rPr>
      </w:pPr>
    </w:p>
    <w:p w14:paraId="351394AE" w14:textId="0A77A132" w:rsidR="008B248A" w:rsidRPr="00381C01" w:rsidRDefault="00B61AFA" w:rsidP="008B248A">
      <w:pPr>
        <w:overflowPunct w:val="0"/>
        <w:spacing w:line="240" w:lineRule="atLeast"/>
        <w:ind w:left="709"/>
        <w:jc w:val="both"/>
        <w:textAlignment w:val="baseline"/>
        <w:rPr>
          <w:rFonts w:ascii="Arial" w:hAnsi="Arial" w:cs="Arial"/>
          <w:sz w:val="20"/>
        </w:rPr>
      </w:pPr>
      <w:r>
        <w:rPr>
          <w:rFonts w:ascii="Arial" w:hAnsi="Arial" w:cs="Arial"/>
          <w:sz w:val="20"/>
        </w:rPr>
        <w:t>4</w:t>
      </w:r>
      <w:r w:rsidR="008B248A" w:rsidRPr="00381C01">
        <w:rPr>
          <w:rFonts w:ascii="Arial" w:hAnsi="Arial" w:cs="Arial"/>
          <w:sz w:val="20"/>
        </w:rPr>
        <w:t>.-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4B3B9D32" w14:textId="77777777" w:rsidR="008B248A" w:rsidRPr="00381C01" w:rsidRDefault="008B248A" w:rsidP="008B248A">
      <w:pPr>
        <w:overflowPunct w:val="0"/>
        <w:spacing w:line="240" w:lineRule="atLeast"/>
        <w:ind w:left="709"/>
        <w:jc w:val="both"/>
        <w:textAlignment w:val="baseline"/>
        <w:rPr>
          <w:rFonts w:ascii="Arial" w:hAnsi="Arial" w:cs="Arial"/>
          <w:sz w:val="20"/>
        </w:rPr>
      </w:pPr>
    </w:p>
    <w:p w14:paraId="7D7CE312" w14:textId="21010936" w:rsidR="00FF2A07" w:rsidRPr="008B248A" w:rsidRDefault="00B61AFA" w:rsidP="008B248A">
      <w:pPr>
        <w:overflowPunct w:val="0"/>
        <w:spacing w:line="240" w:lineRule="atLeast"/>
        <w:ind w:left="709"/>
        <w:jc w:val="both"/>
        <w:textAlignment w:val="baseline"/>
        <w:rPr>
          <w:rFonts w:ascii="Arial" w:hAnsi="Arial" w:cs="Arial"/>
          <w:bCs/>
          <w:sz w:val="20"/>
          <w:szCs w:val="20"/>
        </w:rPr>
      </w:pPr>
      <w:r>
        <w:rPr>
          <w:rFonts w:ascii="Arial" w:hAnsi="Arial" w:cs="Arial"/>
          <w:sz w:val="20"/>
        </w:rPr>
        <w:t>5</w:t>
      </w:r>
      <w:r w:rsidR="008B248A" w:rsidRPr="00381C01">
        <w:rPr>
          <w:rFonts w:ascii="Arial" w:hAnsi="Arial" w:cs="Arial"/>
          <w:sz w:val="20"/>
        </w:rPr>
        <w:t>.-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Para el presente procedimiento no habrá abastecimiento simultáneo.</w:t>
      </w:r>
    </w:p>
    <w:p w14:paraId="3B201643" w14:textId="77777777" w:rsidR="007E0569" w:rsidRPr="002C3FB8" w:rsidRDefault="007E0569" w:rsidP="007E0569">
      <w:pPr>
        <w:ind w:left="432"/>
        <w:jc w:val="both"/>
        <w:rPr>
          <w:rFonts w:ascii="Arial" w:hAnsi="Arial" w:cs="Arial"/>
          <w:b/>
          <w:sz w:val="20"/>
          <w:szCs w:val="20"/>
        </w:rPr>
      </w:pPr>
    </w:p>
    <w:p w14:paraId="5902D165" w14:textId="48EE7B0C" w:rsidR="007D46E1" w:rsidRPr="002C3FB8" w:rsidRDefault="00CA1097" w:rsidP="00CA1097">
      <w:pPr>
        <w:jc w:val="both"/>
        <w:rPr>
          <w:rFonts w:ascii="Arial" w:hAnsi="Arial" w:cs="Arial"/>
          <w:b/>
          <w:sz w:val="20"/>
        </w:rPr>
      </w:pPr>
      <w:r w:rsidRPr="002C3FB8">
        <w:rPr>
          <w:rFonts w:ascii="Arial" w:hAnsi="Arial" w:cs="Arial"/>
          <w:b/>
          <w:sz w:val="20"/>
          <w:szCs w:val="20"/>
        </w:rPr>
        <w:t>VI.</w:t>
      </w:r>
      <w:r w:rsidR="00FA5444" w:rsidRPr="002C3FB8">
        <w:rPr>
          <w:rFonts w:ascii="Arial" w:hAnsi="Arial" w:cs="Arial"/>
          <w:b/>
          <w:sz w:val="20"/>
          <w:szCs w:val="20"/>
        </w:rPr>
        <w:t xml:space="preserve"> </w:t>
      </w:r>
      <w:r w:rsidR="00422BF6" w:rsidRPr="002C3FB8">
        <w:rPr>
          <w:rFonts w:ascii="Arial" w:hAnsi="Arial" w:cs="Arial"/>
          <w:b/>
          <w:sz w:val="20"/>
        </w:rPr>
        <w:t xml:space="preserve">DOCUMENTOS ADMINISTRATIVOS Y DATOS QUE DEBEN </w:t>
      </w:r>
      <w:r w:rsidR="00121826">
        <w:rPr>
          <w:rFonts w:ascii="Arial" w:hAnsi="Arial" w:cs="Arial"/>
          <w:b/>
          <w:sz w:val="20"/>
        </w:rPr>
        <w:t>ENVIAR</w:t>
      </w:r>
      <w:r w:rsidR="00422BF6" w:rsidRPr="002C3FB8">
        <w:rPr>
          <w:rFonts w:ascii="Arial" w:hAnsi="Arial" w:cs="Arial"/>
          <w:b/>
          <w:sz w:val="20"/>
        </w:rPr>
        <w:t xml:space="preserve"> LOS LICITANTES</w:t>
      </w:r>
      <w:r w:rsidR="00C738D9" w:rsidRPr="002C3FB8">
        <w:rPr>
          <w:rFonts w:ascii="Arial" w:hAnsi="Arial" w:cs="Arial"/>
          <w:b/>
          <w:sz w:val="20"/>
        </w:rPr>
        <w:t>.</w:t>
      </w:r>
    </w:p>
    <w:p w14:paraId="5C27ED5A" w14:textId="77777777" w:rsidR="00B65290" w:rsidRPr="002C3FB8" w:rsidRDefault="00B65290" w:rsidP="00B65290">
      <w:pPr>
        <w:jc w:val="both"/>
        <w:rPr>
          <w:rFonts w:ascii="Arial" w:hAnsi="Arial" w:cs="Arial"/>
          <w:b/>
          <w:sz w:val="20"/>
        </w:rPr>
      </w:pPr>
    </w:p>
    <w:p w14:paraId="02C9717D" w14:textId="5FD4E051" w:rsidR="003117CD" w:rsidRDefault="00224C74" w:rsidP="00224C74">
      <w:pPr>
        <w:ind w:left="284"/>
        <w:jc w:val="both"/>
        <w:rPr>
          <w:rFonts w:ascii="Arial" w:hAnsi="Arial" w:cs="Arial"/>
          <w:sz w:val="20"/>
        </w:rPr>
      </w:pPr>
      <w:r w:rsidRPr="002C3FB8">
        <w:rPr>
          <w:rFonts w:ascii="Arial" w:hAnsi="Arial" w:cs="Arial"/>
          <w:b/>
          <w:sz w:val="20"/>
        </w:rPr>
        <w:t>a)</w:t>
      </w:r>
      <w:r w:rsidRPr="002C3FB8">
        <w:rPr>
          <w:rFonts w:ascii="Arial" w:hAnsi="Arial" w:cs="Arial"/>
          <w:sz w:val="20"/>
        </w:rPr>
        <w:t xml:space="preserve"> </w:t>
      </w:r>
      <w:r w:rsidR="003117CD" w:rsidRPr="002C3FB8">
        <w:rPr>
          <w:rFonts w:ascii="Arial" w:hAnsi="Arial" w:cs="Arial"/>
          <w:sz w:val="20"/>
        </w:rPr>
        <w:t xml:space="preserve">Escrito en hoja </w:t>
      </w:r>
      <w:r w:rsidR="001E14A9" w:rsidRPr="002C3FB8">
        <w:rPr>
          <w:rFonts w:ascii="Arial" w:hAnsi="Arial" w:cs="Arial"/>
          <w:sz w:val="20"/>
        </w:rPr>
        <w:t>membretada</w:t>
      </w:r>
      <w:r w:rsidR="003117CD" w:rsidRPr="002C3FB8">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2C3FB8">
        <w:rPr>
          <w:rFonts w:ascii="Arial" w:hAnsi="Arial" w:cs="Arial"/>
          <w:b/>
          <w:sz w:val="20"/>
        </w:rPr>
        <w:t>Formato B</w:t>
      </w:r>
      <w:r w:rsidR="003117CD" w:rsidRPr="002C3FB8">
        <w:rPr>
          <w:rFonts w:ascii="Arial" w:hAnsi="Arial" w:cs="Arial"/>
          <w:sz w:val="20"/>
        </w:rPr>
        <w:t xml:space="preserve"> de esta </w:t>
      </w:r>
      <w:r w:rsidR="00FF2A07" w:rsidRPr="002C3FB8">
        <w:rPr>
          <w:rFonts w:ascii="Arial" w:hAnsi="Arial" w:cs="Arial"/>
          <w:sz w:val="20"/>
        </w:rPr>
        <w:t>convocatoria</w:t>
      </w:r>
      <w:r w:rsidR="003117CD" w:rsidRPr="002C3FB8">
        <w:rPr>
          <w:rFonts w:ascii="Arial" w:hAnsi="Arial" w:cs="Arial"/>
          <w:sz w:val="20"/>
        </w:rPr>
        <w:t>, de conformidad con la fracción VI del Artículo 29 de la LAASSP y Fracción V del Artículo 48 de su Regl</w:t>
      </w:r>
      <w:r w:rsidR="00D25553">
        <w:rPr>
          <w:rFonts w:ascii="Arial" w:hAnsi="Arial" w:cs="Arial"/>
          <w:sz w:val="20"/>
        </w:rPr>
        <w:t>amento, el que deberá contener:</w:t>
      </w:r>
    </w:p>
    <w:p w14:paraId="175A198D" w14:textId="77777777" w:rsidR="00D25553" w:rsidRPr="008236CB" w:rsidRDefault="00D25553" w:rsidP="00D25553">
      <w:pPr>
        <w:tabs>
          <w:tab w:val="left" w:pos="1276"/>
        </w:tabs>
        <w:ind w:left="284"/>
        <w:jc w:val="both"/>
        <w:rPr>
          <w:rFonts w:ascii="Arial" w:hAnsi="Arial" w:cs="Arial"/>
          <w:b/>
          <w:szCs w:val="20"/>
          <w:u w:val="single"/>
        </w:rPr>
      </w:pPr>
      <w:r w:rsidRPr="008236CB">
        <w:rPr>
          <w:rFonts w:ascii="Arial" w:hAnsi="Arial" w:cs="Arial"/>
          <w:b/>
          <w:szCs w:val="20"/>
          <w:u w:val="single"/>
        </w:rPr>
        <w:t>LA NO ENTREGA DE EST</w:t>
      </w:r>
      <w:r>
        <w:rPr>
          <w:rFonts w:ascii="Arial" w:hAnsi="Arial" w:cs="Arial"/>
          <w:b/>
          <w:szCs w:val="20"/>
          <w:u w:val="single"/>
        </w:rPr>
        <w:t>E</w:t>
      </w:r>
      <w:r w:rsidRPr="008236CB">
        <w:rPr>
          <w:rFonts w:ascii="Arial" w:hAnsi="Arial" w:cs="Arial"/>
          <w:b/>
          <w:szCs w:val="20"/>
          <w:u w:val="single"/>
        </w:rPr>
        <w:t xml:space="preserve"> </w:t>
      </w:r>
      <w:r>
        <w:rPr>
          <w:rFonts w:ascii="Arial" w:hAnsi="Arial" w:cs="Arial"/>
          <w:b/>
          <w:szCs w:val="20"/>
          <w:u w:val="single"/>
        </w:rPr>
        <w:t>DOCUMENTO SERÁ</w:t>
      </w:r>
      <w:r w:rsidRPr="008236CB">
        <w:rPr>
          <w:rFonts w:ascii="Arial" w:hAnsi="Arial" w:cs="Arial"/>
          <w:b/>
          <w:szCs w:val="20"/>
          <w:u w:val="single"/>
        </w:rPr>
        <w:t xml:space="preserve"> MOTIVO PARA DESECHAR LA </w:t>
      </w:r>
      <w:r>
        <w:rPr>
          <w:rFonts w:ascii="Arial" w:hAnsi="Arial" w:cs="Arial"/>
          <w:b/>
          <w:szCs w:val="20"/>
          <w:u w:val="single"/>
        </w:rPr>
        <w:t>PROPUESTA</w:t>
      </w:r>
    </w:p>
    <w:p w14:paraId="05136915" w14:textId="631C6A28" w:rsidR="003117CD" w:rsidRPr="00D25553" w:rsidRDefault="003117CD" w:rsidP="00D25553">
      <w:pPr>
        <w:jc w:val="both"/>
        <w:rPr>
          <w:rFonts w:ascii="Arial" w:hAnsi="Arial" w:cs="Arial"/>
          <w:sz w:val="20"/>
        </w:rPr>
      </w:pPr>
    </w:p>
    <w:p w14:paraId="54B30599" w14:textId="77777777" w:rsidR="003117CD" w:rsidRPr="002C3FB8" w:rsidRDefault="00224C74" w:rsidP="00224C74">
      <w:pPr>
        <w:ind w:left="851"/>
        <w:jc w:val="both"/>
        <w:rPr>
          <w:rFonts w:ascii="Arial" w:hAnsi="Arial" w:cs="Arial"/>
          <w:sz w:val="20"/>
          <w:szCs w:val="20"/>
        </w:rPr>
      </w:pPr>
      <w:r w:rsidRPr="002C3FB8">
        <w:rPr>
          <w:rFonts w:ascii="Arial" w:hAnsi="Arial" w:cs="Arial"/>
          <w:b/>
          <w:bCs/>
          <w:sz w:val="20"/>
          <w:szCs w:val="20"/>
        </w:rPr>
        <w:t xml:space="preserve">1. </w:t>
      </w:r>
      <w:r w:rsidR="003117CD" w:rsidRPr="002C3FB8">
        <w:rPr>
          <w:rFonts w:ascii="Arial" w:hAnsi="Arial" w:cs="Arial"/>
          <w:b/>
          <w:bCs/>
          <w:sz w:val="20"/>
          <w:szCs w:val="20"/>
        </w:rPr>
        <w:t>Del licitante:</w:t>
      </w:r>
      <w:r w:rsidR="003117CD" w:rsidRPr="002C3F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72EAAD8A" w14:textId="77777777" w:rsidR="003117CD" w:rsidRPr="002C3FB8" w:rsidRDefault="003117CD" w:rsidP="003117CD">
      <w:pPr>
        <w:ind w:left="1260"/>
        <w:jc w:val="both"/>
        <w:rPr>
          <w:rFonts w:ascii="Arial" w:hAnsi="Arial" w:cs="Arial"/>
          <w:sz w:val="20"/>
          <w:szCs w:val="20"/>
        </w:rPr>
      </w:pPr>
    </w:p>
    <w:p w14:paraId="3010786D" w14:textId="77777777" w:rsidR="003117CD" w:rsidRPr="002C3FB8" w:rsidRDefault="002E681A" w:rsidP="002E681A">
      <w:pPr>
        <w:ind w:left="851"/>
        <w:jc w:val="both"/>
        <w:rPr>
          <w:rFonts w:ascii="Arial" w:hAnsi="Arial" w:cs="Arial"/>
          <w:sz w:val="20"/>
          <w:szCs w:val="20"/>
        </w:rPr>
      </w:pPr>
      <w:r w:rsidRPr="002C3FB8">
        <w:rPr>
          <w:rFonts w:ascii="Arial" w:hAnsi="Arial" w:cs="Arial"/>
          <w:b/>
          <w:bCs/>
          <w:sz w:val="20"/>
          <w:szCs w:val="20"/>
        </w:rPr>
        <w:t xml:space="preserve">2. </w:t>
      </w:r>
      <w:r w:rsidR="003117CD" w:rsidRPr="002C3FB8">
        <w:rPr>
          <w:rFonts w:ascii="Arial" w:hAnsi="Arial" w:cs="Arial"/>
          <w:b/>
          <w:bCs/>
          <w:sz w:val="20"/>
          <w:szCs w:val="20"/>
        </w:rPr>
        <w:t>Del representante del licitante:</w:t>
      </w:r>
      <w:r w:rsidR="003117CD" w:rsidRPr="002C3F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02E8B9A7" w14:textId="77777777" w:rsidR="003117CD" w:rsidRPr="002C3FB8" w:rsidRDefault="003117CD" w:rsidP="003117CD">
      <w:pPr>
        <w:pStyle w:val="Prrafodelista"/>
        <w:rPr>
          <w:rFonts w:ascii="Arial" w:hAnsi="Arial" w:cs="Arial"/>
          <w:sz w:val="20"/>
          <w:szCs w:val="20"/>
        </w:rPr>
      </w:pPr>
    </w:p>
    <w:p w14:paraId="3526FD28" w14:textId="11AA4093" w:rsidR="00C441DC" w:rsidRDefault="003E4AC0" w:rsidP="00C441DC">
      <w:pPr>
        <w:pStyle w:val="Textocomentario"/>
        <w:ind w:left="284"/>
        <w:jc w:val="both"/>
        <w:rPr>
          <w:rFonts w:ascii="Arial" w:hAnsi="Arial" w:cs="Arial"/>
        </w:rPr>
      </w:pPr>
      <w:r w:rsidRPr="002C3FB8">
        <w:rPr>
          <w:rFonts w:ascii="Arial" w:hAnsi="Arial" w:cs="Arial"/>
          <w:b/>
        </w:rPr>
        <w:t>b)</w:t>
      </w:r>
      <w:r w:rsidRPr="002C3FB8">
        <w:rPr>
          <w:rFonts w:ascii="Arial" w:hAnsi="Arial" w:cs="Arial"/>
        </w:rPr>
        <w:t xml:space="preserve"> </w:t>
      </w:r>
      <w:r w:rsidR="00892C96" w:rsidRPr="003E4AC0">
        <w:rPr>
          <w:rFonts w:ascii="Arial" w:hAnsi="Arial" w:cs="Arial"/>
        </w:rPr>
        <w:t>Carta del licitante</w:t>
      </w:r>
      <w:r w:rsidR="00892C96">
        <w:rPr>
          <w:rFonts w:ascii="Arial" w:hAnsi="Arial" w:cs="Arial"/>
        </w:rPr>
        <w:t>, elaborada</w:t>
      </w:r>
      <w:r w:rsidR="00892C96" w:rsidRPr="003E4AC0">
        <w:rPr>
          <w:rFonts w:ascii="Arial" w:hAnsi="Arial" w:cs="Arial"/>
        </w:rPr>
        <w:t xml:space="preserve"> en papel membretado, bajo protesta de decir verdad, dirigida al Colegio Nacional de Educación Profesional Técnica, debidamente firmada autógrafamente (no rúbrica) por el representante legal, en la cual manifieste que es de </w:t>
      </w:r>
      <w:r w:rsidR="00892C96" w:rsidRPr="003E4AC0">
        <w:rPr>
          <w:rFonts w:ascii="Arial" w:hAnsi="Arial" w:cs="Arial"/>
          <w:b/>
          <w:u w:val="single"/>
        </w:rPr>
        <w:t>nacionalidad mexicana</w:t>
      </w:r>
      <w:r w:rsidR="00892C96" w:rsidRPr="003E4AC0">
        <w:rPr>
          <w:rFonts w:ascii="Arial" w:hAnsi="Arial" w:cs="Arial"/>
        </w:rPr>
        <w:t xml:space="preserve">, en apego al artículo 35 del </w:t>
      </w:r>
      <w:r w:rsidR="00892C96" w:rsidRPr="00A018A5">
        <w:rPr>
          <w:rFonts w:ascii="Arial" w:hAnsi="Arial" w:cs="Arial"/>
        </w:rPr>
        <w:t xml:space="preserve">Reglamento de la LAASSP. </w:t>
      </w:r>
      <w:r w:rsidR="00C441DC" w:rsidRPr="00A018A5">
        <w:rPr>
          <w:rFonts w:ascii="Arial" w:hAnsi="Arial" w:cs="Arial"/>
        </w:rPr>
        <w:t>(</w:t>
      </w:r>
      <w:r w:rsidR="00C441DC" w:rsidRPr="00A018A5">
        <w:rPr>
          <w:rFonts w:ascii="Arial" w:hAnsi="Arial" w:cs="Arial"/>
          <w:b/>
        </w:rPr>
        <w:t>FORMATO C</w:t>
      </w:r>
      <w:r w:rsidR="00C441DC" w:rsidRPr="00A018A5">
        <w:rPr>
          <w:rFonts w:ascii="Arial" w:hAnsi="Arial" w:cs="Arial"/>
        </w:rPr>
        <w:t>).</w:t>
      </w:r>
    </w:p>
    <w:p w14:paraId="33CAB7EF" w14:textId="0325B037" w:rsidR="00063831" w:rsidRDefault="00D25553" w:rsidP="00D25553">
      <w:pPr>
        <w:tabs>
          <w:tab w:val="left" w:pos="1276"/>
        </w:tabs>
        <w:ind w:left="284"/>
        <w:jc w:val="both"/>
        <w:rPr>
          <w:rFonts w:ascii="Arial" w:hAnsi="Arial" w:cs="Arial"/>
          <w:b/>
          <w:szCs w:val="20"/>
          <w:u w:val="single"/>
        </w:rPr>
      </w:pPr>
      <w:r w:rsidRPr="008236CB">
        <w:rPr>
          <w:rFonts w:ascii="Arial" w:hAnsi="Arial" w:cs="Arial"/>
          <w:b/>
          <w:szCs w:val="20"/>
          <w:u w:val="single"/>
        </w:rPr>
        <w:t>LA NO ENTREGA DE EST</w:t>
      </w:r>
      <w:r>
        <w:rPr>
          <w:rFonts w:ascii="Arial" w:hAnsi="Arial" w:cs="Arial"/>
          <w:b/>
          <w:szCs w:val="20"/>
          <w:u w:val="single"/>
        </w:rPr>
        <w:t>E</w:t>
      </w:r>
      <w:r w:rsidRPr="008236CB">
        <w:rPr>
          <w:rFonts w:ascii="Arial" w:hAnsi="Arial" w:cs="Arial"/>
          <w:b/>
          <w:szCs w:val="20"/>
          <w:u w:val="single"/>
        </w:rPr>
        <w:t xml:space="preserve"> </w:t>
      </w:r>
      <w:r>
        <w:rPr>
          <w:rFonts w:ascii="Arial" w:hAnsi="Arial" w:cs="Arial"/>
          <w:b/>
          <w:szCs w:val="20"/>
          <w:u w:val="single"/>
        </w:rPr>
        <w:t>DOCUMENTO SERÁ</w:t>
      </w:r>
      <w:r w:rsidRPr="008236CB">
        <w:rPr>
          <w:rFonts w:ascii="Arial" w:hAnsi="Arial" w:cs="Arial"/>
          <w:b/>
          <w:szCs w:val="20"/>
          <w:u w:val="single"/>
        </w:rPr>
        <w:t xml:space="preserve"> MOTIVO PARA DESECHAR LA </w:t>
      </w:r>
      <w:r>
        <w:rPr>
          <w:rFonts w:ascii="Arial" w:hAnsi="Arial" w:cs="Arial"/>
          <w:b/>
          <w:szCs w:val="20"/>
          <w:u w:val="single"/>
        </w:rPr>
        <w:t>PROPUESTA</w:t>
      </w:r>
    </w:p>
    <w:p w14:paraId="57E5E607" w14:textId="77777777" w:rsidR="008B11FA" w:rsidRPr="00D25553" w:rsidRDefault="008B11FA" w:rsidP="00D25553">
      <w:pPr>
        <w:tabs>
          <w:tab w:val="left" w:pos="1276"/>
        </w:tabs>
        <w:ind w:left="284"/>
        <w:jc w:val="both"/>
        <w:rPr>
          <w:rFonts w:ascii="Arial" w:hAnsi="Arial" w:cs="Arial"/>
          <w:b/>
          <w:szCs w:val="20"/>
          <w:u w:val="single"/>
        </w:rPr>
      </w:pPr>
    </w:p>
    <w:p w14:paraId="02FF127C" w14:textId="6B9EEF86" w:rsidR="003117CD" w:rsidRPr="002C3FB8" w:rsidRDefault="00C86683" w:rsidP="00E45BAB">
      <w:pPr>
        <w:ind w:left="284"/>
        <w:jc w:val="both"/>
        <w:rPr>
          <w:rFonts w:ascii="Arial" w:hAnsi="Arial" w:cs="Arial"/>
          <w:sz w:val="20"/>
          <w:szCs w:val="20"/>
        </w:rPr>
      </w:pPr>
      <w:r w:rsidRPr="00665A43">
        <w:rPr>
          <w:rFonts w:ascii="Arial" w:hAnsi="Arial" w:cs="Arial"/>
          <w:b/>
          <w:sz w:val="20"/>
          <w:szCs w:val="20"/>
        </w:rPr>
        <w:t>c</w:t>
      </w:r>
      <w:r w:rsidR="00B86A8F" w:rsidRPr="00665A43">
        <w:rPr>
          <w:rFonts w:ascii="Arial" w:hAnsi="Arial" w:cs="Arial"/>
          <w:b/>
          <w:sz w:val="20"/>
          <w:szCs w:val="20"/>
        </w:rPr>
        <w:t>)</w:t>
      </w:r>
      <w:r w:rsidR="00B86A8F" w:rsidRPr="002C3FB8">
        <w:rPr>
          <w:rFonts w:ascii="Arial" w:hAnsi="Arial" w:cs="Arial"/>
          <w:sz w:val="20"/>
          <w:szCs w:val="20"/>
        </w:rPr>
        <w:t xml:space="preserve"> </w:t>
      </w:r>
      <w:r w:rsidR="003117CD" w:rsidRPr="002C3FB8">
        <w:rPr>
          <w:rFonts w:ascii="Arial" w:hAnsi="Arial" w:cs="Arial"/>
          <w:sz w:val="20"/>
          <w:szCs w:val="20"/>
        </w:rPr>
        <w:t xml:space="preserve">Declaración por escrito, en papel </w:t>
      </w:r>
      <w:r w:rsidR="001E14A9" w:rsidRPr="002C3FB8">
        <w:rPr>
          <w:rFonts w:ascii="Arial" w:hAnsi="Arial" w:cs="Arial"/>
          <w:sz w:val="20"/>
          <w:szCs w:val="20"/>
        </w:rPr>
        <w:t>membretado</w:t>
      </w:r>
      <w:r w:rsidR="003117CD" w:rsidRPr="002C3FB8">
        <w:rPr>
          <w:rFonts w:ascii="Arial" w:hAnsi="Arial" w:cs="Arial"/>
          <w:sz w:val="20"/>
          <w:szCs w:val="20"/>
        </w:rPr>
        <w:t xml:space="preserve"> del licitante, </w:t>
      </w:r>
      <w:r w:rsidR="0031277E" w:rsidRPr="002C3FB8">
        <w:rPr>
          <w:rFonts w:ascii="Arial" w:hAnsi="Arial" w:cs="Arial"/>
          <w:sz w:val="20"/>
          <w:szCs w:val="20"/>
        </w:rPr>
        <w:t xml:space="preserve">firmada de manera autógrafa </w:t>
      </w:r>
      <w:r w:rsidR="003117CD" w:rsidRPr="002C3FB8">
        <w:rPr>
          <w:rFonts w:ascii="Arial" w:hAnsi="Arial" w:cs="Arial"/>
          <w:sz w:val="20"/>
          <w:szCs w:val="20"/>
        </w:rPr>
        <w:t>por el representante legal del licitante en la que manifieste bajo protesta de decir verdad, que el licitante, representante y demás dependientes de él, no se encuentran en los supuestos de los Artículos 50 y 60 de la LAASSP, esta declaración por escrito deberá estar redactada preferentemente de acuerdo a</w:t>
      </w:r>
      <w:r w:rsidR="00AA25EE" w:rsidRPr="002C3FB8">
        <w:rPr>
          <w:rFonts w:ascii="Arial" w:hAnsi="Arial" w:cs="Arial"/>
          <w:sz w:val="20"/>
          <w:szCs w:val="20"/>
        </w:rPr>
        <w:t>l</w:t>
      </w:r>
      <w:r w:rsidR="003117CD" w:rsidRPr="002C3FB8">
        <w:rPr>
          <w:rFonts w:ascii="Arial" w:hAnsi="Arial" w:cs="Arial"/>
          <w:sz w:val="20"/>
          <w:szCs w:val="20"/>
        </w:rPr>
        <w:t xml:space="preserve"> </w:t>
      </w:r>
      <w:r w:rsidR="003117CD" w:rsidRPr="002C3FB8">
        <w:rPr>
          <w:rFonts w:ascii="Arial" w:hAnsi="Arial" w:cs="Arial"/>
          <w:b/>
          <w:sz w:val="20"/>
          <w:szCs w:val="20"/>
        </w:rPr>
        <w:t>Formato D</w:t>
      </w:r>
      <w:r w:rsidR="003117CD" w:rsidRPr="002C3FB8">
        <w:rPr>
          <w:rFonts w:ascii="Arial" w:hAnsi="Arial" w:cs="Arial"/>
          <w:sz w:val="20"/>
          <w:szCs w:val="20"/>
        </w:rPr>
        <w:t xml:space="preserve"> de esta convocatoria.</w:t>
      </w:r>
    </w:p>
    <w:p w14:paraId="659AE7DF" w14:textId="77777777" w:rsidR="00D25553" w:rsidRPr="008236CB" w:rsidRDefault="00D25553" w:rsidP="00D25553">
      <w:pPr>
        <w:tabs>
          <w:tab w:val="left" w:pos="1276"/>
        </w:tabs>
        <w:ind w:left="284"/>
        <w:jc w:val="both"/>
        <w:rPr>
          <w:rFonts w:ascii="Arial" w:hAnsi="Arial" w:cs="Arial"/>
          <w:b/>
          <w:szCs w:val="20"/>
          <w:u w:val="single"/>
        </w:rPr>
      </w:pPr>
      <w:r w:rsidRPr="008236CB">
        <w:rPr>
          <w:rFonts w:ascii="Arial" w:hAnsi="Arial" w:cs="Arial"/>
          <w:b/>
          <w:szCs w:val="20"/>
          <w:u w:val="single"/>
        </w:rPr>
        <w:t>LA NO ENTREGA DE EST</w:t>
      </w:r>
      <w:r>
        <w:rPr>
          <w:rFonts w:ascii="Arial" w:hAnsi="Arial" w:cs="Arial"/>
          <w:b/>
          <w:szCs w:val="20"/>
          <w:u w:val="single"/>
        </w:rPr>
        <w:t>E</w:t>
      </w:r>
      <w:r w:rsidRPr="008236CB">
        <w:rPr>
          <w:rFonts w:ascii="Arial" w:hAnsi="Arial" w:cs="Arial"/>
          <w:b/>
          <w:szCs w:val="20"/>
          <w:u w:val="single"/>
        </w:rPr>
        <w:t xml:space="preserve"> </w:t>
      </w:r>
      <w:r>
        <w:rPr>
          <w:rFonts w:ascii="Arial" w:hAnsi="Arial" w:cs="Arial"/>
          <w:b/>
          <w:szCs w:val="20"/>
          <w:u w:val="single"/>
        </w:rPr>
        <w:t>DOCUMENTO SERÁ</w:t>
      </w:r>
      <w:r w:rsidRPr="008236CB">
        <w:rPr>
          <w:rFonts w:ascii="Arial" w:hAnsi="Arial" w:cs="Arial"/>
          <w:b/>
          <w:szCs w:val="20"/>
          <w:u w:val="single"/>
        </w:rPr>
        <w:t xml:space="preserve"> MOTIVO PARA DESECHAR LA </w:t>
      </w:r>
      <w:r>
        <w:rPr>
          <w:rFonts w:ascii="Arial" w:hAnsi="Arial" w:cs="Arial"/>
          <w:b/>
          <w:szCs w:val="20"/>
          <w:u w:val="single"/>
        </w:rPr>
        <w:t>PROPUESTA</w:t>
      </w:r>
    </w:p>
    <w:p w14:paraId="0E74DD8A" w14:textId="77777777" w:rsidR="009A03F6" w:rsidRPr="002C3FB8" w:rsidRDefault="009A03F6" w:rsidP="00E45BAB">
      <w:pPr>
        <w:ind w:left="284"/>
        <w:jc w:val="both"/>
        <w:rPr>
          <w:rFonts w:ascii="Arial" w:hAnsi="Arial" w:cs="Arial"/>
          <w:sz w:val="20"/>
          <w:szCs w:val="20"/>
        </w:rPr>
      </w:pPr>
    </w:p>
    <w:p w14:paraId="3463BD58" w14:textId="080F3596" w:rsidR="009A03F6" w:rsidRDefault="00C86683" w:rsidP="00E45BAB">
      <w:pPr>
        <w:ind w:left="284"/>
        <w:jc w:val="both"/>
        <w:rPr>
          <w:rFonts w:ascii="Arial" w:hAnsi="Arial" w:cs="Arial"/>
          <w:b/>
          <w:sz w:val="20"/>
          <w:szCs w:val="20"/>
        </w:rPr>
      </w:pPr>
      <w:r w:rsidRPr="002C3FB8">
        <w:rPr>
          <w:rFonts w:ascii="Arial" w:hAnsi="Arial" w:cs="Arial"/>
          <w:b/>
          <w:sz w:val="20"/>
          <w:szCs w:val="20"/>
        </w:rPr>
        <w:t>d</w:t>
      </w:r>
      <w:r w:rsidR="009A03F6" w:rsidRPr="002C3FB8">
        <w:rPr>
          <w:rFonts w:ascii="Arial" w:hAnsi="Arial" w:cs="Arial"/>
          <w:b/>
          <w:sz w:val="20"/>
          <w:szCs w:val="20"/>
        </w:rPr>
        <w:t>)</w:t>
      </w:r>
      <w:r w:rsidR="009A03F6" w:rsidRPr="002C3FB8">
        <w:rPr>
          <w:rFonts w:ascii="Arial" w:hAnsi="Arial" w:cs="Arial"/>
          <w:sz w:val="20"/>
          <w:szCs w:val="20"/>
        </w:rPr>
        <w:t xml:space="preserve"> Carta del licitante en la que presente una declaración de integridad, elaborada en papel membretado </w:t>
      </w:r>
      <w:r w:rsidR="0031277E" w:rsidRPr="002C3FB8">
        <w:rPr>
          <w:rFonts w:ascii="Arial" w:hAnsi="Arial" w:cs="Arial"/>
          <w:sz w:val="20"/>
          <w:szCs w:val="20"/>
        </w:rPr>
        <w:t>firmada de manera autógrafa</w:t>
      </w:r>
      <w:r w:rsidR="009A03F6" w:rsidRPr="002C3FB8">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el artículo 29 fracción IX de la LAASSP. </w:t>
      </w:r>
      <w:r w:rsidR="009A03F6" w:rsidRPr="002C3FB8">
        <w:rPr>
          <w:rFonts w:ascii="Arial" w:hAnsi="Arial" w:cs="Arial"/>
          <w:b/>
          <w:sz w:val="20"/>
          <w:szCs w:val="20"/>
        </w:rPr>
        <w:t>Formato G.</w:t>
      </w:r>
    </w:p>
    <w:p w14:paraId="2850B382" w14:textId="77777777" w:rsidR="00D25553" w:rsidRPr="008236CB" w:rsidRDefault="00D25553" w:rsidP="00D25553">
      <w:pPr>
        <w:tabs>
          <w:tab w:val="left" w:pos="1276"/>
        </w:tabs>
        <w:ind w:left="284"/>
        <w:jc w:val="both"/>
        <w:rPr>
          <w:rFonts w:ascii="Arial" w:hAnsi="Arial" w:cs="Arial"/>
          <w:b/>
          <w:szCs w:val="20"/>
          <w:u w:val="single"/>
        </w:rPr>
      </w:pPr>
      <w:r w:rsidRPr="008236CB">
        <w:rPr>
          <w:rFonts w:ascii="Arial" w:hAnsi="Arial" w:cs="Arial"/>
          <w:b/>
          <w:szCs w:val="20"/>
          <w:u w:val="single"/>
        </w:rPr>
        <w:t>LA NO ENTREGA DE EST</w:t>
      </w:r>
      <w:r>
        <w:rPr>
          <w:rFonts w:ascii="Arial" w:hAnsi="Arial" w:cs="Arial"/>
          <w:b/>
          <w:szCs w:val="20"/>
          <w:u w:val="single"/>
        </w:rPr>
        <w:t>E</w:t>
      </w:r>
      <w:r w:rsidRPr="008236CB">
        <w:rPr>
          <w:rFonts w:ascii="Arial" w:hAnsi="Arial" w:cs="Arial"/>
          <w:b/>
          <w:szCs w:val="20"/>
          <w:u w:val="single"/>
        </w:rPr>
        <w:t xml:space="preserve"> </w:t>
      </w:r>
      <w:r>
        <w:rPr>
          <w:rFonts w:ascii="Arial" w:hAnsi="Arial" w:cs="Arial"/>
          <w:b/>
          <w:szCs w:val="20"/>
          <w:u w:val="single"/>
        </w:rPr>
        <w:t>DOCUMENTO SERÁ</w:t>
      </w:r>
      <w:r w:rsidRPr="008236CB">
        <w:rPr>
          <w:rFonts w:ascii="Arial" w:hAnsi="Arial" w:cs="Arial"/>
          <w:b/>
          <w:szCs w:val="20"/>
          <w:u w:val="single"/>
        </w:rPr>
        <w:t xml:space="preserve"> MOTIVO PARA DESECHAR LA </w:t>
      </w:r>
      <w:r>
        <w:rPr>
          <w:rFonts w:ascii="Arial" w:hAnsi="Arial" w:cs="Arial"/>
          <w:b/>
          <w:szCs w:val="20"/>
          <w:u w:val="single"/>
        </w:rPr>
        <w:t>PROPUESTA</w:t>
      </w:r>
    </w:p>
    <w:p w14:paraId="7163AB03" w14:textId="5DF39C0F" w:rsidR="00524F2B" w:rsidRPr="002C3FB8" w:rsidRDefault="00524F2B" w:rsidP="00D25553">
      <w:pPr>
        <w:jc w:val="both"/>
        <w:rPr>
          <w:rFonts w:ascii="Arial" w:hAnsi="Arial" w:cs="Arial"/>
          <w:b/>
          <w:sz w:val="20"/>
          <w:szCs w:val="20"/>
        </w:rPr>
      </w:pPr>
    </w:p>
    <w:p w14:paraId="17A48E53" w14:textId="77777777" w:rsidR="00524F2B" w:rsidRPr="002C3FB8" w:rsidRDefault="00C86683" w:rsidP="00E45BAB">
      <w:pPr>
        <w:ind w:left="284"/>
        <w:jc w:val="both"/>
        <w:rPr>
          <w:rFonts w:ascii="Arial" w:hAnsi="Arial" w:cs="Arial"/>
          <w:sz w:val="20"/>
          <w:szCs w:val="20"/>
        </w:rPr>
      </w:pPr>
      <w:r w:rsidRPr="002C3FB8">
        <w:rPr>
          <w:rFonts w:ascii="Arial" w:hAnsi="Arial" w:cs="Arial"/>
          <w:b/>
          <w:sz w:val="20"/>
          <w:szCs w:val="20"/>
        </w:rPr>
        <w:t>e</w:t>
      </w:r>
      <w:r w:rsidR="00524F2B" w:rsidRPr="002C3FB8">
        <w:rPr>
          <w:rFonts w:ascii="Arial" w:hAnsi="Arial" w:cs="Arial"/>
          <w:b/>
          <w:sz w:val="20"/>
          <w:szCs w:val="20"/>
        </w:rPr>
        <w:t xml:space="preserve">) </w:t>
      </w:r>
      <w:r w:rsidR="001F53B5" w:rsidRPr="002C3FB8">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2E739C4C" w14:textId="0C8D6D42" w:rsidR="001F53B5" w:rsidRPr="00BB3A35" w:rsidRDefault="00BB3A35" w:rsidP="00E45BAB">
      <w:pPr>
        <w:ind w:left="284"/>
        <w:jc w:val="both"/>
        <w:rPr>
          <w:rFonts w:ascii="Arial" w:hAnsi="Arial" w:cs="Arial"/>
          <w:b/>
          <w:szCs w:val="20"/>
          <w:u w:val="single"/>
        </w:rPr>
      </w:pPr>
      <w:r w:rsidRPr="00BB3A35">
        <w:rPr>
          <w:rFonts w:ascii="Arial" w:hAnsi="Arial" w:cs="Arial"/>
          <w:b/>
          <w:szCs w:val="20"/>
          <w:u w:val="single"/>
        </w:rPr>
        <w:t xml:space="preserve">EN CASO DE QUE NO SEA PERSONA CON DISCAPACIDAD O BIEN NO CUENTE CON PERSONAL CON DISCAPACIDAD, </w:t>
      </w:r>
      <w:r w:rsidR="00121826">
        <w:rPr>
          <w:rFonts w:ascii="Arial" w:hAnsi="Arial" w:cs="Arial"/>
          <w:b/>
          <w:szCs w:val="20"/>
          <w:u w:val="single"/>
        </w:rPr>
        <w:t>ENVIAR</w:t>
      </w:r>
      <w:r w:rsidRPr="00BB3A35">
        <w:rPr>
          <w:rFonts w:ascii="Arial" w:hAnsi="Arial" w:cs="Arial"/>
          <w:b/>
          <w:szCs w:val="20"/>
          <w:u w:val="single"/>
        </w:rPr>
        <w:t xml:space="preserve"> ESTA CARTA CON LA LEYENDA “NO APLICA”. LA NO PRESENTACIÓN DE ESTA CARTA NO SERÁ MOTIVO DE DESECHAMIENTO.</w:t>
      </w:r>
    </w:p>
    <w:p w14:paraId="0DC8EE1E" w14:textId="77777777" w:rsidR="00D7094B" w:rsidRPr="002C3FB8" w:rsidRDefault="00D7094B" w:rsidP="00E45BAB">
      <w:pPr>
        <w:ind w:left="284"/>
        <w:jc w:val="both"/>
        <w:rPr>
          <w:rFonts w:ascii="Arial" w:hAnsi="Arial" w:cs="Arial"/>
          <w:b/>
          <w:sz w:val="20"/>
          <w:szCs w:val="20"/>
        </w:rPr>
      </w:pPr>
    </w:p>
    <w:p w14:paraId="243FE81A" w14:textId="3A853BE5" w:rsidR="00462C4C" w:rsidRPr="002C3FB8" w:rsidRDefault="00C86683" w:rsidP="00E45BAB">
      <w:pPr>
        <w:ind w:left="284"/>
        <w:jc w:val="both"/>
        <w:rPr>
          <w:rFonts w:ascii="Arial" w:hAnsi="Arial" w:cs="Arial"/>
          <w:b/>
          <w:sz w:val="20"/>
          <w:szCs w:val="20"/>
        </w:rPr>
      </w:pPr>
      <w:r w:rsidRPr="002C3FB8">
        <w:rPr>
          <w:rFonts w:ascii="Arial" w:hAnsi="Arial" w:cs="Arial"/>
          <w:b/>
          <w:sz w:val="20"/>
          <w:szCs w:val="20"/>
        </w:rPr>
        <w:t>f</w:t>
      </w:r>
      <w:r w:rsidR="009E58B5" w:rsidRPr="002C3FB8">
        <w:rPr>
          <w:rFonts w:ascii="Arial" w:hAnsi="Arial" w:cs="Arial"/>
          <w:b/>
          <w:sz w:val="20"/>
          <w:szCs w:val="20"/>
        </w:rPr>
        <w:t>)</w:t>
      </w:r>
      <w:r w:rsidR="009E58B5" w:rsidRPr="002C3FB8">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2C3FB8">
        <w:rPr>
          <w:rFonts w:ascii="Arial" w:hAnsi="Arial" w:cs="Arial"/>
          <w:b/>
          <w:sz w:val="20"/>
          <w:szCs w:val="20"/>
          <w:u w:val="single"/>
        </w:rPr>
        <w:t>micro, pequeña o mediana empresa</w:t>
      </w:r>
      <w:r w:rsidR="00121826">
        <w:rPr>
          <w:rFonts w:ascii="Arial" w:hAnsi="Arial" w:cs="Arial"/>
          <w:sz w:val="20"/>
          <w:szCs w:val="20"/>
        </w:rPr>
        <w:t>, o bien, enviar</w:t>
      </w:r>
      <w:r w:rsidR="009E58B5" w:rsidRPr="002C3FB8">
        <w:rPr>
          <w:rFonts w:ascii="Arial" w:hAnsi="Arial" w:cs="Arial"/>
          <w:sz w:val="20"/>
          <w:szCs w:val="20"/>
        </w:rPr>
        <w:t xml:space="preserve"> el escrito en el que manifieste bajo protesta de decir verdad que cuentan con este carácter de acuerdo a lo señalado en el </w:t>
      </w:r>
      <w:r w:rsidR="009E58B5" w:rsidRPr="002C3FB8">
        <w:rPr>
          <w:rFonts w:ascii="Arial" w:hAnsi="Arial" w:cs="Arial"/>
          <w:b/>
          <w:sz w:val="22"/>
          <w:szCs w:val="20"/>
        </w:rPr>
        <w:t>Formato F</w:t>
      </w:r>
      <w:r w:rsidR="009E58B5" w:rsidRPr="002C3FB8">
        <w:rPr>
          <w:rFonts w:ascii="Arial" w:hAnsi="Arial" w:cs="Arial"/>
          <w:sz w:val="22"/>
          <w:szCs w:val="20"/>
        </w:rPr>
        <w:t xml:space="preserve"> </w:t>
      </w:r>
      <w:r w:rsidR="009E58B5" w:rsidRPr="002C3FB8">
        <w:rPr>
          <w:rFonts w:ascii="Arial" w:hAnsi="Arial" w:cs="Arial"/>
          <w:sz w:val="20"/>
          <w:szCs w:val="20"/>
        </w:rPr>
        <w:t>de conformidad con el artículo 34 del Reglamento de la LAASSP</w:t>
      </w:r>
      <w:r w:rsidR="009E58B5" w:rsidRPr="002C3FB8">
        <w:rPr>
          <w:rFonts w:ascii="Arial" w:hAnsi="Arial" w:cs="Arial"/>
          <w:b/>
          <w:sz w:val="20"/>
          <w:szCs w:val="20"/>
        </w:rPr>
        <w:t xml:space="preserve">; </w:t>
      </w:r>
      <w:r w:rsidR="009E58B5" w:rsidRPr="002C3FB8">
        <w:rPr>
          <w:rFonts w:ascii="Arial" w:hAnsi="Arial" w:cs="Arial"/>
          <w:b/>
          <w:sz w:val="22"/>
          <w:szCs w:val="20"/>
        </w:rPr>
        <w:t xml:space="preserve">en caso </w:t>
      </w:r>
      <w:r w:rsidR="00882929" w:rsidRPr="002C3FB8">
        <w:rPr>
          <w:rFonts w:ascii="Arial" w:hAnsi="Arial" w:cs="Arial"/>
          <w:b/>
          <w:sz w:val="22"/>
          <w:szCs w:val="20"/>
        </w:rPr>
        <w:t>de manifestar que no pertenece</w:t>
      </w:r>
      <w:r w:rsidR="009E58B5" w:rsidRPr="002C3FB8">
        <w:rPr>
          <w:rFonts w:ascii="Arial" w:hAnsi="Arial" w:cs="Arial"/>
          <w:b/>
          <w:sz w:val="22"/>
          <w:szCs w:val="20"/>
        </w:rPr>
        <w:t xml:space="preserve"> a alguno de los grupos señalados, de existir un empate contra otra propuesta, se considerará lo señalado en el numeral 3 “Criterios de Adjudicación” de la convocatoria y se favorecerá a la propuesta que pertenezca a micros, pequeñas o medianas empresas.</w:t>
      </w:r>
      <w:r w:rsidR="009E58B5" w:rsidRPr="002C3FB8">
        <w:rPr>
          <w:rFonts w:ascii="Arial" w:hAnsi="Arial" w:cs="Arial"/>
          <w:b/>
          <w:szCs w:val="20"/>
        </w:rPr>
        <w:t xml:space="preserve"> </w:t>
      </w:r>
      <w:r w:rsidR="001C2270" w:rsidRPr="002C3FB8">
        <w:rPr>
          <w:rFonts w:ascii="Arial" w:hAnsi="Arial" w:cs="Arial"/>
          <w:b/>
          <w:sz w:val="22"/>
          <w:szCs w:val="20"/>
        </w:rPr>
        <w:t>(</w:t>
      </w:r>
      <w:r w:rsidR="001C2270" w:rsidRPr="001C2270">
        <w:rPr>
          <w:rFonts w:ascii="Arial" w:hAnsi="Arial" w:cs="Arial"/>
          <w:b/>
          <w:szCs w:val="20"/>
          <w:u w:val="single"/>
        </w:rPr>
        <w:t xml:space="preserve">DE NO ENCONTRARSE LA EMPRESA EN ALGUNO DE LOS GRUPOS DE MIPYMES, PODRÁ ENTREGAR EL ESCRITO MANIFESTANDO QUE SU EMPRESA NO SE ENCUENTRA EN LOS RANGOS SEÑALADOS, O EN SU CASO, NO SERÁ MOTIVO PARA DESECHAR LA PROPUESTA EL NO </w:t>
      </w:r>
      <w:r w:rsidR="00121826">
        <w:rPr>
          <w:rFonts w:ascii="Arial" w:hAnsi="Arial" w:cs="Arial"/>
          <w:b/>
          <w:szCs w:val="20"/>
          <w:u w:val="single"/>
        </w:rPr>
        <w:t xml:space="preserve">ENVIAR </w:t>
      </w:r>
      <w:r w:rsidR="001C2270" w:rsidRPr="001C2270">
        <w:rPr>
          <w:rFonts w:ascii="Arial" w:hAnsi="Arial" w:cs="Arial"/>
          <w:b/>
          <w:szCs w:val="20"/>
          <w:u w:val="single"/>
        </w:rPr>
        <w:t>EL DOCUMENTO, ENTENDIENDO LA CONVOCANTE QUE SE ENCUENTRA FUERA DE LOS RANGOS ESTABLECIDOS).</w:t>
      </w:r>
    </w:p>
    <w:p w14:paraId="42B7F4C7" w14:textId="77777777" w:rsidR="00462C4C" w:rsidRPr="002C3FB8" w:rsidRDefault="00462C4C" w:rsidP="00E45BAB">
      <w:pPr>
        <w:ind w:left="284"/>
        <w:jc w:val="both"/>
        <w:rPr>
          <w:rFonts w:ascii="Arial" w:hAnsi="Arial" w:cs="Arial"/>
          <w:sz w:val="20"/>
          <w:szCs w:val="20"/>
        </w:rPr>
      </w:pPr>
    </w:p>
    <w:p w14:paraId="26364D23" w14:textId="45037A15" w:rsidR="00462C4C" w:rsidRPr="002C3FB8" w:rsidRDefault="00C86683" w:rsidP="00E45BAB">
      <w:pPr>
        <w:ind w:left="284"/>
        <w:jc w:val="both"/>
        <w:rPr>
          <w:rFonts w:ascii="Arial" w:hAnsi="Arial" w:cs="Arial"/>
          <w:b/>
          <w:sz w:val="22"/>
          <w:szCs w:val="20"/>
        </w:rPr>
      </w:pPr>
      <w:r w:rsidRPr="002C3FB8">
        <w:rPr>
          <w:rFonts w:ascii="Arial" w:hAnsi="Arial" w:cs="Arial"/>
          <w:b/>
          <w:sz w:val="20"/>
          <w:szCs w:val="20"/>
        </w:rPr>
        <w:t>g</w:t>
      </w:r>
      <w:r w:rsidR="00462C4C" w:rsidRPr="002C3FB8">
        <w:rPr>
          <w:rFonts w:ascii="Arial" w:hAnsi="Arial" w:cs="Arial"/>
          <w:b/>
          <w:sz w:val="20"/>
          <w:szCs w:val="20"/>
        </w:rPr>
        <w:t>)</w:t>
      </w:r>
      <w:r w:rsidR="00462C4C" w:rsidRPr="002C3FB8">
        <w:rPr>
          <w:rFonts w:ascii="Arial" w:hAnsi="Arial" w:cs="Arial"/>
          <w:sz w:val="20"/>
          <w:szCs w:val="20"/>
        </w:rPr>
        <w:t xml:space="preserve"> En caso de que el licitante participante haga una </w:t>
      </w:r>
      <w:r w:rsidR="00462C4C" w:rsidRPr="002C3FB8">
        <w:rPr>
          <w:rFonts w:ascii="Arial" w:hAnsi="Arial" w:cs="Arial"/>
          <w:b/>
          <w:sz w:val="20"/>
          <w:szCs w:val="20"/>
          <w:u w:val="single"/>
        </w:rPr>
        <w:t>presentación conjunta de proposiciones</w:t>
      </w:r>
      <w:r w:rsidR="00462C4C" w:rsidRPr="002C3FB8">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001C2270" w:rsidRPr="001C2270">
        <w:rPr>
          <w:rFonts w:ascii="Arial" w:hAnsi="Arial" w:cs="Arial"/>
          <w:b/>
          <w:szCs w:val="20"/>
          <w:u w:val="single"/>
        </w:rPr>
        <w:t xml:space="preserve">EN CASO DE QUE NO HAGA UNA PRESENTACIÓN CONJUNTA DE PROPOSICIONES, </w:t>
      </w:r>
      <w:r w:rsidR="00121826">
        <w:rPr>
          <w:rFonts w:ascii="Arial" w:hAnsi="Arial" w:cs="Arial"/>
          <w:b/>
          <w:szCs w:val="20"/>
          <w:u w:val="single"/>
        </w:rPr>
        <w:t>ENVIAR</w:t>
      </w:r>
      <w:r w:rsidR="001C2270" w:rsidRPr="001C2270">
        <w:rPr>
          <w:rFonts w:ascii="Arial" w:hAnsi="Arial" w:cs="Arial"/>
          <w:b/>
          <w:szCs w:val="20"/>
          <w:u w:val="single"/>
        </w:rPr>
        <w:t xml:space="preserve"> ESTA CARTA CON LA LEYENDA “NO APLICA”. LA NO PRESENTACIÓN DE </w:t>
      </w:r>
      <w:r w:rsidR="00121826">
        <w:rPr>
          <w:rFonts w:ascii="Arial" w:hAnsi="Arial" w:cs="Arial"/>
          <w:b/>
          <w:szCs w:val="20"/>
          <w:u w:val="single"/>
        </w:rPr>
        <w:t>LA</w:t>
      </w:r>
      <w:r w:rsidR="001C2270" w:rsidRPr="001C2270">
        <w:rPr>
          <w:rFonts w:ascii="Arial" w:hAnsi="Arial" w:cs="Arial"/>
          <w:b/>
          <w:szCs w:val="20"/>
          <w:u w:val="single"/>
        </w:rPr>
        <w:t xml:space="preserve"> CARTA </w:t>
      </w:r>
      <w:r w:rsidR="00121826">
        <w:rPr>
          <w:rFonts w:ascii="Arial" w:hAnsi="Arial" w:cs="Arial"/>
          <w:b/>
          <w:szCs w:val="20"/>
          <w:u w:val="single"/>
        </w:rPr>
        <w:t xml:space="preserve">CON LA LEYENDA “NO APLICA” </w:t>
      </w:r>
      <w:r w:rsidR="001C2270" w:rsidRPr="001C2270">
        <w:rPr>
          <w:rFonts w:ascii="Arial" w:hAnsi="Arial" w:cs="Arial"/>
          <w:b/>
          <w:szCs w:val="20"/>
          <w:u w:val="single"/>
        </w:rPr>
        <w:t>NO SERÁ MOTIVO DE DESECHAMIENTO.</w:t>
      </w:r>
    </w:p>
    <w:p w14:paraId="0C39FF33" w14:textId="77777777" w:rsidR="000F4ABE" w:rsidRPr="002C3FB8" w:rsidRDefault="000F4ABE" w:rsidP="00E45BAB">
      <w:pPr>
        <w:jc w:val="both"/>
        <w:rPr>
          <w:rFonts w:ascii="Arial" w:hAnsi="Arial" w:cs="Arial"/>
          <w:sz w:val="20"/>
          <w:szCs w:val="20"/>
        </w:rPr>
      </w:pPr>
    </w:p>
    <w:p w14:paraId="280005F2" w14:textId="310B3ABD" w:rsidR="00016030" w:rsidRPr="002C3FB8" w:rsidRDefault="00D70403" w:rsidP="005B6CF9">
      <w:pPr>
        <w:tabs>
          <w:tab w:val="left" w:pos="284"/>
        </w:tabs>
        <w:ind w:left="284"/>
        <w:jc w:val="both"/>
        <w:rPr>
          <w:rFonts w:ascii="Arial" w:hAnsi="Arial" w:cs="Arial"/>
          <w:sz w:val="20"/>
          <w:szCs w:val="20"/>
        </w:rPr>
      </w:pPr>
      <w:r w:rsidRPr="002C3FB8">
        <w:rPr>
          <w:rFonts w:ascii="Arial" w:hAnsi="Arial" w:cs="Arial"/>
          <w:b/>
          <w:sz w:val="20"/>
          <w:szCs w:val="20"/>
        </w:rPr>
        <w:t>h</w:t>
      </w:r>
      <w:r w:rsidR="000F4ABE" w:rsidRPr="002C3FB8">
        <w:rPr>
          <w:rFonts w:ascii="Arial" w:hAnsi="Arial" w:cs="Arial"/>
          <w:b/>
          <w:sz w:val="20"/>
          <w:szCs w:val="20"/>
        </w:rPr>
        <w:t>)</w:t>
      </w:r>
      <w:r w:rsidR="000F4ABE" w:rsidRPr="002C3FB8">
        <w:rPr>
          <w:rFonts w:ascii="Arial" w:hAnsi="Arial" w:cs="Arial"/>
          <w:sz w:val="20"/>
          <w:szCs w:val="20"/>
        </w:rPr>
        <w:t xml:space="preserve"> </w:t>
      </w:r>
      <w:r w:rsidR="00D533D2" w:rsidRPr="000F4ABE">
        <w:rPr>
          <w:rFonts w:ascii="Arial" w:hAnsi="Arial" w:cs="Arial"/>
          <w:sz w:val="20"/>
          <w:szCs w:val="20"/>
        </w:rPr>
        <w:t>Carta del licitante</w:t>
      </w:r>
      <w:r w:rsidR="005D605E">
        <w:rPr>
          <w:rFonts w:ascii="Arial" w:hAnsi="Arial" w:cs="Arial"/>
          <w:sz w:val="20"/>
          <w:szCs w:val="20"/>
        </w:rPr>
        <w:t>,</w:t>
      </w:r>
      <w:r w:rsidR="00D533D2" w:rsidRPr="000F4ABE">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D533D2" w:rsidRPr="000F4ABE">
        <w:rPr>
          <w:rFonts w:ascii="Arial" w:hAnsi="Arial" w:cs="Arial"/>
          <w:b/>
          <w:sz w:val="20"/>
          <w:szCs w:val="20"/>
          <w:u w:val="single"/>
        </w:rPr>
        <w:t>el grado de contenido nacional de por lo menos el 65%</w:t>
      </w:r>
      <w:r w:rsidR="00D533D2" w:rsidRPr="000F4ABE">
        <w:rPr>
          <w:rFonts w:ascii="Arial" w:hAnsi="Arial" w:cs="Arial"/>
          <w:sz w:val="20"/>
          <w:szCs w:val="20"/>
          <w:u w:val="single"/>
        </w:rPr>
        <w:t>,</w:t>
      </w:r>
      <w:r w:rsidR="00D533D2" w:rsidRPr="000F4ABE">
        <w:rPr>
          <w:rFonts w:ascii="Arial" w:hAnsi="Arial" w:cs="Arial"/>
          <w:sz w:val="20"/>
          <w:szCs w:val="20"/>
        </w:rPr>
        <w:t xml:space="preserve"> el cual forma parte de la presente convocatoria. </w:t>
      </w:r>
      <w:r w:rsidR="00D533D2" w:rsidRPr="00CA15B3">
        <w:rPr>
          <w:rFonts w:ascii="Arial" w:hAnsi="Arial" w:cs="Arial"/>
          <w:b/>
          <w:sz w:val="20"/>
          <w:szCs w:val="20"/>
        </w:rPr>
        <w:t>(Formato E).</w:t>
      </w:r>
      <w:r w:rsidR="00D533D2" w:rsidRPr="000F4ABE">
        <w:rPr>
          <w:rFonts w:ascii="Arial" w:hAnsi="Arial" w:cs="Arial"/>
          <w:sz w:val="20"/>
          <w:szCs w:val="20"/>
        </w:rPr>
        <w:t xml:space="preserve"> </w:t>
      </w:r>
      <w:r w:rsidR="00D533D2" w:rsidRPr="008F61A0">
        <w:rPr>
          <w:rFonts w:ascii="Arial" w:hAnsi="Arial" w:cs="Arial"/>
          <w:b/>
          <w:sz w:val="28"/>
          <w:szCs w:val="20"/>
          <w:u w:val="single"/>
        </w:rPr>
        <w:t>NO APLICA.</w:t>
      </w:r>
    </w:p>
    <w:p w14:paraId="23F0D428" w14:textId="77777777" w:rsidR="00110828" w:rsidRPr="002C3FB8" w:rsidRDefault="00110828" w:rsidP="005B6CF9">
      <w:pPr>
        <w:tabs>
          <w:tab w:val="left" w:pos="284"/>
        </w:tabs>
        <w:ind w:left="284"/>
        <w:jc w:val="both"/>
        <w:rPr>
          <w:rFonts w:ascii="Arial" w:hAnsi="Arial" w:cs="Arial"/>
          <w:b/>
          <w:sz w:val="20"/>
          <w:szCs w:val="20"/>
        </w:rPr>
      </w:pPr>
    </w:p>
    <w:p w14:paraId="6907C1B2" w14:textId="25A8171A" w:rsidR="003117CD" w:rsidRPr="002C3FB8" w:rsidRDefault="00597B2E" w:rsidP="00C441DC">
      <w:pPr>
        <w:ind w:left="284"/>
        <w:jc w:val="both"/>
        <w:rPr>
          <w:rFonts w:ascii="Arial" w:hAnsi="Arial" w:cs="Arial"/>
          <w:sz w:val="20"/>
          <w:szCs w:val="20"/>
        </w:rPr>
      </w:pPr>
      <w:r w:rsidRPr="00A86633">
        <w:rPr>
          <w:rFonts w:ascii="Arial" w:hAnsi="Arial" w:cs="Arial"/>
          <w:b/>
          <w:sz w:val="20"/>
          <w:szCs w:val="20"/>
        </w:rPr>
        <w:t>i)</w:t>
      </w:r>
      <w:r w:rsidR="000F4ABE" w:rsidRPr="002C3FB8">
        <w:rPr>
          <w:rFonts w:ascii="Arial" w:hAnsi="Arial" w:cs="Arial"/>
          <w:sz w:val="20"/>
          <w:szCs w:val="20"/>
        </w:rPr>
        <w:t xml:space="preserve"> </w:t>
      </w:r>
      <w:r w:rsidR="003117CD" w:rsidRPr="002C3FB8">
        <w:rPr>
          <w:rFonts w:ascii="Arial" w:hAnsi="Arial" w:cs="Arial"/>
          <w:sz w:val="20"/>
          <w:szCs w:val="20"/>
        </w:rPr>
        <w:t>Los licitantes entregarán junto</w:t>
      </w:r>
      <w:r w:rsidR="00867E92" w:rsidRPr="002C3FB8">
        <w:rPr>
          <w:rFonts w:ascii="Arial" w:hAnsi="Arial" w:cs="Arial"/>
          <w:sz w:val="20"/>
          <w:szCs w:val="20"/>
        </w:rPr>
        <w:t xml:space="preserve"> con su propuesta</w:t>
      </w:r>
      <w:r w:rsidR="003117CD" w:rsidRPr="002C3FB8">
        <w:rPr>
          <w:rFonts w:ascii="Arial" w:hAnsi="Arial" w:cs="Arial"/>
          <w:sz w:val="20"/>
          <w:szCs w:val="20"/>
        </w:rPr>
        <w:t xml:space="preserve">, copia simple por ambos lados de su </w:t>
      </w:r>
      <w:r w:rsidR="003117CD" w:rsidRPr="002C3FB8">
        <w:rPr>
          <w:rFonts w:ascii="Arial" w:hAnsi="Arial" w:cs="Arial"/>
          <w:b/>
          <w:sz w:val="20"/>
          <w:szCs w:val="20"/>
          <w:u w:val="single"/>
        </w:rPr>
        <w:t>identificación oficial vigente con fotografía</w:t>
      </w:r>
      <w:r w:rsidR="003117CD" w:rsidRPr="002C3FB8">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9F316B" w:rsidRPr="002C3FB8">
        <w:rPr>
          <w:rFonts w:ascii="Arial" w:hAnsi="Arial" w:cs="Arial"/>
          <w:sz w:val="20"/>
          <w:szCs w:val="20"/>
        </w:rPr>
        <w:t>des</w:t>
      </w:r>
      <w:r w:rsidR="001E14A9" w:rsidRPr="002C3FB8">
        <w:rPr>
          <w:rFonts w:ascii="Arial" w:hAnsi="Arial" w:cs="Arial"/>
          <w:sz w:val="20"/>
          <w:szCs w:val="20"/>
        </w:rPr>
        <w:t>echamiento</w:t>
      </w:r>
      <w:r w:rsidR="003117CD" w:rsidRPr="002C3FB8">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1534FBDE" w14:textId="77777777" w:rsidR="001C2270" w:rsidRPr="008236CB" w:rsidRDefault="001C2270" w:rsidP="001C2270">
      <w:pPr>
        <w:tabs>
          <w:tab w:val="left" w:pos="1276"/>
        </w:tabs>
        <w:ind w:left="284"/>
        <w:jc w:val="both"/>
        <w:rPr>
          <w:rFonts w:ascii="Arial" w:hAnsi="Arial" w:cs="Arial"/>
          <w:b/>
          <w:szCs w:val="20"/>
          <w:u w:val="single"/>
        </w:rPr>
      </w:pPr>
      <w:r w:rsidRPr="008236CB">
        <w:rPr>
          <w:rFonts w:ascii="Arial" w:hAnsi="Arial" w:cs="Arial"/>
          <w:b/>
          <w:szCs w:val="20"/>
          <w:u w:val="single"/>
        </w:rPr>
        <w:t>LA NO ENTREGA DE EST</w:t>
      </w:r>
      <w:r>
        <w:rPr>
          <w:rFonts w:ascii="Arial" w:hAnsi="Arial" w:cs="Arial"/>
          <w:b/>
          <w:szCs w:val="20"/>
          <w:u w:val="single"/>
        </w:rPr>
        <w:t>E</w:t>
      </w:r>
      <w:r w:rsidRPr="008236CB">
        <w:rPr>
          <w:rFonts w:ascii="Arial" w:hAnsi="Arial" w:cs="Arial"/>
          <w:b/>
          <w:szCs w:val="20"/>
          <w:u w:val="single"/>
        </w:rPr>
        <w:t xml:space="preserve"> </w:t>
      </w:r>
      <w:r>
        <w:rPr>
          <w:rFonts w:ascii="Arial" w:hAnsi="Arial" w:cs="Arial"/>
          <w:b/>
          <w:szCs w:val="20"/>
          <w:u w:val="single"/>
        </w:rPr>
        <w:t>DOCUMENTO SERÁ</w:t>
      </w:r>
      <w:r w:rsidRPr="008236CB">
        <w:rPr>
          <w:rFonts w:ascii="Arial" w:hAnsi="Arial" w:cs="Arial"/>
          <w:b/>
          <w:szCs w:val="20"/>
          <w:u w:val="single"/>
        </w:rPr>
        <w:t xml:space="preserve"> MOTIVO PARA DESECHAR LA </w:t>
      </w:r>
      <w:r>
        <w:rPr>
          <w:rFonts w:ascii="Arial" w:hAnsi="Arial" w:cs="Arial"/>
          <w:b/>
          <w:szCs w:val="20"/>
          <w:u w:val="single"/>
        </w:rPr>
        <w:t>PROPUESTA</w:t>
      </w:r>
    </w:p>
    <w:p w14:paraId="699EA839" w14:textId="77777777" w:rsidR="00D9149C" w:rsidRPr="002C3FB8" w:rsidRDefault="00D9149C" w:rsidP="00E45BAB">
      <w:pPr>
        <w:pStyle w:val="Prrafodelista"/>
        <w:ind w:left="284"/>
        <w:rPr>
          <w:rFonts w:ascii="Arial" w:hAnsi="Arial" w:cs="Arial"/>
          <w:sz w:val="20"/>
          <w:szCs w:val="20"/>
        </w:rPr>
      </w:pPr>
    </w:p>
    <w:p w14:paraId="06A87564" w14:textId="6AF10C86" w:rsidR="00C441DC" w:rsidRPr="002C3FB8" w:rsidRDefault="00C441DC" w:rsidP="00C441DC">
      <w:pPr>
        <w:ind w:left="284"/>
        <w:jc w:val="both"/>
        <w:rPr>
          <w:rFonts w:ascii="Arial" w:hAnsi="Arial" w:cs="Arial"/>
          <w:sz w:val="20"/>
          <w:szCs w:val="20"/>
        </w:rPr>
      </w:pPr>
      <w:r w:rsidRPr="002C3FB8">
        <w:rPr>
          <w:rFonts w:ascii="Arial" w:hAnsi="Arial" w:cs="Arial"/>
          <w:b/>
          <w:sz w:val="20"/>
          <w:szCs w:val="20"/>
        </w:rPr>
        <w:t>j</w:t>
      </w:r>
      <w:r w:rsidR="000F4ABE" w:rsidRPr="002C3FB8">
        <w:rPr>
          <w:rFonts w:ascii="Arial" w:hAnsi="Arial" w:cs="Arial"/>
          <w:b/>
          <w:sz w:val="20"/>
          <w:szCs w:val="20"/>
        </w:rPr>
        <w:t>)</w:t>
      </w:r>
      <w:r w:rsidR="000F4ABE" w:rsidRPr="002C3FB8">
        <w:rPr>
          <w:rFonts w:ascii="Arial" w:hAnsi="Arial" w:cs="Arial"/>
          <w:sz w:val="20"/>
          <w:szCs w:val="20"/>
        </w:rPr>
        <w:t xml:space="preserve"> </w:t>
      </w:r>
      <w:r w:rsidR="0008775A" w:rsidRPr="002C3FB8">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2C3FB8">
        <w:rPr>
          <w:rFonts w:ascii="Arial" w:hAnsi="Arial" w:cs="Arial"/>
          <w:sz w:val="20"/>
          <w:szCs w:val="20"/>
        </w:rPr>
        <w:t>S</w:t>
      </w:r>
      <w:r w:rsidR="0008775A" w:rsidRPr="002C3FB8">
        <w:rPr>
          <w:rFonts w:ascii="Arial" w:hAnsi="Arial" w:cs="Arial"/>
          <w:sz w:val="20"/>
          <w:szCs w:val="20"/>
        </w:rPr>
        <w:t xml:space="preserve">ecretaría de la </w:t>
      </w:r>
      <w:r w:rsidR="00EA4887" w:rsidRPr="002C3FB8">
        <w:rPr>
          <w:rFonts w:ascii="Arial" w:hAnsi="Arial" w:cs="Arial"/>
          <w:sz w:val="20"/>
          <w:szCs w:val="20"/>
        </w:rPr>
        <w:t>F</w:t>
      </w:r>
      <w:r w:rsidR="0008775A" w:rsidRPr="002C3FB8">
        <w:rPr>
          <w:rFonts w:ascii="Arial" w:hAnsi="Arial" w:cs="Arial"/>
          <w:sz w:val="20"/>
          <w:szCs w:val="20"/>
        </w:rPr>
        <w:t xml:space="preserve">unción </w:t>
      </w:r>
      <w:r w:rsidR="00EA4887" w:rsidRPr="002C3FB8">
        <w:rPr>
          <w:rFonts w:ascii="Arial" w:hAnsi="Arial" w:cs="Arial"/>
          <w:sz w:val="20"/>
          <w:szCs w:val="20"/>
        </w:rPr>
        <w:t>P</w:t>
      </w:r>
      <w:r w:rsidR="0008775A" w:rsidRPr="002C3FB8">
        <w:rPr>
          <w:rFonts w:ascii="Arial" w:hAnsi="Arial" w:cs="Arial"/>
          <w:sz w:val="20"/>
          <w:szCs w:val="20"/>
        </w:rPr>
        <w:t xml:space="preserve">ública con liga </w:t>
      </w:r>
      <w:hyperlink r:id="rId28" w:history="1">
        <w:r w:rsidR="0094374C" w:rsidRPr="002C3FB8">
          <w:rPr>
            <w:rStyle w:val="Hipervnculo"/>
            <w:rFonts w:ascii="Arial" w:hAnsi="Arial" w:cs="Arial"/>
            <w:sz w:val="20"/>
            <w:szCs w:val="20"/>
          </w:rPr>
          <w:t>https://manifiesto.funcionpublica.gob.mx/SMP-web/xhtml/loginPage.jsf</w:t>
        </w:r>
      </w:hyperlink>
      <w:r w:rsidR="0094374C" w:rsidRPr="002C3FB8">
        <w:rPr>
          <w:rFonts w:ascii="Arial" w:hAnsi="Arial" w:cs="Arial"/>
          <w:sz w:val="20"/>
          <w:szCs w:val="20"/>
        </w:rPr>
        <w:t xml:space="preserve"> </w:t>
      </w:r>
      <w:r w:rsidR="0008775A" w:rsidRPr="002C3FB8">
        <w:rPr>
          <w:rFonts w:ascii="Arial" w:hAnsi="Arial" w:cs="Arial"/>
          <w:sz w:val="20"/>
          <w:szCs w:val="20"/>
        </w:rPr>
        <w:t xml:space="preserve">, deberá </w:t>
      </w:r>
      <w:r w:rsidR="00121826">
        <w:rPr>
          <w:rFonts w:ascii="Arial" w:hAnsi="Arial" w:cs="Arial"/>
          <w:sz w:val="20"/>
          <w:szCs w:val="20"/>
        </w:rPr>
        <w:t>enviar</w:t>
      </w:r>
      <w:r w:rsidR="0008775A" w:rsidRPr="002C3FB8">
        <w:rPr>
          <w:rFonts w:ascii="Arial" w:hAnsi="Arial" w:cs="Arial"/>
          <w:sz w:val="20"/>
          <w:szCs w:val="20"/>
        </w:rPr>
        <w:t xml:space="preserve"> copia del acuse</w:t>
      </w:r>
      <w:r w:rsidR="00EA4887" w:rsidRPr="002C3FB8">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w:t>
      </w:r>
      <w:r w:rsidR="005F0528" w:rsidRPr="002C3FB8">
        <w:rPr>
          <w:rFonts w:ascii="Arial" w:hAnsi="Arial" w:cs="Arial"/>
          <w:sz w:val="20"/>
          <w:szCs w:val="20"/>
        </w:rPr>
        <w:t xml:space="preserve">19 de febrero de 2016 y </w:t>
      </w:r>
      <w:r w:rsidR="0025064A" w:rsidRPr="002C3FB8">
        <w:rPr>
          <w:rFonts w:ascii="Arial" w:hAnsi="Arial" w:cs="Arial"/>
          <w:sz w:val="20"/>
          <w:szCs w:val="20"/>
        </w:rPr>
        <w:t>28</w:t>
      </w:r>
      <w:r w:rsidR="00EA4887" w:rsidRPr="002C3FB8">
        <w:rPr>
          <w:rFonts w:ascii="Arial" w:hAnsi="Arial" w:cs="Arial"/>
          <w:sz w:val="20"/>
          <w:szCs w:val="20"/>
        </w:rPr>
        <w:t xml:space="preserve"> de febrero de 201</w:t>
      </w:r>
      <w:r w:rsidR="00F55CEC" w:rsidRPr="002C3FB8">
        <w:rPr>
          <w:rFonts w:ascii="Arial" w:hAnsi="Arial" w:cs="Arial"/>
          <w:sz w:val="20"/>
          <w:szCs w:val="20"/>
        </w:rPr>
        <w:t>7</w:t>
      </w:r>
      <w:r w:rsidR="00EA4887" w:rsidRPr="002C3FB8">
        <w:rPr>
          <w:rFonts w:ascii="Arial" w:hAnsi="Arial" w:cs="Arial"/>
          <w:sz w:val="20"/>
          <w:szCs w:val="20"/>
        </w:rPr>
        <w:t>.</w:t>
      </w:r>
    </w:p>
    <w:p w14:paraId="22584E72" w14:textId="2D316972" w:rsidR="001C2270" w:rsidRPr="009D7501" w:rsidRDefault="001C2270" w:rsidP="001C2270">
      <w:pPr>
        <w:ind w:left="284"/>
        <w:jc w:val="both"/>
        <w:rPr>
          <w:rFonts w:ascii="Arial" w:hAnsi="Arial" w:cs="Arial"/>
          <w:b/>
          <w:szCs w:val="20"/>
          <w:u w:val="single"/>
        </w:rPr>
      </w:pPr>
      <w:r w:rsidRPr="009D7501">
        <w:rPr>
          <w:rFonts w:ascii="Arial" w:hAnsi="Arial" w:cs="Arial"/>
          <w:b/>
          <w:szCs w:val="20"/>
          <w:u w:val="single"/>
        </w:rPr>
        <w:t xml:space="preserve">EN CASO DE NO HABERSE PRESENTADO </w:t>
      </w:r>
      <w:r>
        <w:rPr>
          <w:rFonts w:ascii="Arial" w:hAnsi="Arial" w:cs="Arial"/>
          <w:b/>
          <w:szCs w:val="20"/>
          <w:u w:val="single"/>
        </w:rPr>
        <w:t xml:space="preserve">EL MANIFIESTO, DEBERÁ </w:t>
      </w:r>
      <w:r w:rsidR="00121826">
        <w:rPr>
          <w:rFonts w:ascii="Arial" w:hAnsi="Arial" w:cs="Arial"/>
          <w:b/>
          <w:szCs w:val="20"/>
          <w:u w:val="single"/>
        </w:rPr>
        <w:t>ENVIAR</w:t>
      </w:r>
      <w:r w:rsidRPr="009D7501">
        <w:rPr>
          <w:rFonts w:ascii="Arial" w:hAnsi="Arial" w:cs="Arial"/>
          <w:b/>
          <w:szCs w:val="20"/>
          <w:u w:val="single"/>
        </w:rPr>
        <w:t xml:space="preserve"> DOCUMENTO CON LA LEYENDA “NO APLICA”. LA NO ENTREGA DE </w:t>
      </w:r>
      <w:r w:rsidR="00121826">
        <w:rPr>
          <w:rFonts w:ascii="Arial" w:hAnsi="Arial" w:cs="Arial"/>
          <w:b/>
          <w:szCs w:val="20"/>
          <w:u w:val="single"/>
        </w:rPr>
        <w:t>LA CARTA VON LA LEYENDA “NO APLICA” NO SERA MOTIVO DE DESECHAMIENTO.</w:t>
      </w:r>
    </w:p>
    <w:p w14:paraId="07AC3946" w14:textId="77777777" w:rsidR="00616356" w:rsidRPr="002C3FB8" w:rsidRDefault="00616356" w:rsidP="00C441DC">
      <w:pPr>
        <w:ind w:left="284"/>
        <w:jc w:val="both"/>
        <w:rPr>
          <w:rFonts w:ascii="Arial" w:hAnsi="Arial" w:cs="Arial"/>
          <w:sz w:val="20"/>
          <w:szCs w:val="20"/>
        </w:rPr>
      </w:pPr>
    </w:p>
    <w:p w14:paraId="751DF1E4" w14:textId="085B8A95" w:rsidR="00616356" w:rsidRPr="002C3FB8" w:rsidRDefault="00616356" w:rsidP="00E22365">
      <w:pPr>
        <w:ind w:left="284"/>
        <w:jc w:val="both"/>
        <w:rPr>
          <w:rFonts w:ascii="Arial" w:hAnsi="Arial" w:cs="Arial"/>
          <w:sz w:val="20"/>
          <w:szCs w:val="20"/>
        </w:rPr>
      </w:pPr>
      <w:r w:rsidRPr="002C3FB8">
        <w:rPr>
          <w:rFonts w:ascii="Arial" w:hAnsi="Arial" w:cs="Arial"/>
          <w:b/>
          <w:sz w:val="20"/>
          <w:szCs w:val="20"/>
        </w:rPr>
        <w:t>k)</w:t>
      </w:r>
      <w:r w:rsidRPr="002C3FB8">
        <w:rPr>
          <w:rFonts w:ascii="Arial" w:hAnsi="Arial" w:cs="Arial"/>
          <w:sz w:val="20"/>
          <w:szCs w:val="20"/>
        </w:rPr>
        <w:t xml:space="preserve"> Carta del licitante elaborada en papel membretado, bajo protesta de decir verdad, dirigida al Colegio Nacional de Educación Profesional Técnica, </w:t>
      </w:r>
      <w:r w:rsidR="0031277E" w:rsidRPr="002C3FB8">
        <w:rPr>
          <w:rFonts w:ascii="Arial" w:hAnsi="Arial" w:cs="Arial"/>
          <w:sz w:val="20"/>
          <w:szCs w:val="20"/>
        </w:rPr>
        <w:t xml:space="preserve">firmada de manera autógrafa </w:t>
      </w:r>
      <w:r w:rsidRPr="002C3FB8">
        <w:rPr>
          <w:rFonts w:ascii="Arial" w:hAnsi="Arial" w:cs="Arial"/>
          <w:sz w:val="20"/>
          <w:szCs w:val="20"/>
        </w:rPr>
        <w:t xml:space="preserve">(no rúbrica) por la persona física o el representante legal, en la cual manifieste que </w:t>
      </w:r>
      <w:r w:rsidR="00241571" w:rsidRPr="002C3FB8">
        <w:rPr>
          <w:rFonts w:ascii="Arial" w:hAnsi="Arial" w:cs="Arial"/>
          <w:sz w:val="20"/>
          <w:szCs w:val="20"/>
        </w:rPr>
        <w:t xml:space="preserve">los socios y/o accionistas, que ejercen control sobre la sociedad de mi representada, </w:t>
      </w:r>
      <w:r w:rsidRPr="002C3FB8">
        <w:rPr>
          <w:rFonts w:ascii="Arial" w:hAnsi="Arial" w:cs="Arial"/>
          <w:sz w:val="20"/>
          <w:szCs w:val="20"/>
        </w:rPr>
        <w:t>no desempeña empleo, cargo o comisión en el servicio público o en su caso, que a pesar de desempeñarlo, con la formalización del contrato correspondiente no se act</w:t>
      </w:r>
      <w:r w:rsidR="00E22365">
        <w:rPr>
          <w:rFonts w:ascii="Arial" w:hAnsi="Arial" w:cs="Arial"/>
          <w:sz w:val="20"/>
          <w:szCs w:val="20"/>
        </w:rPr>
        <w:t xml:space="preserve">ualiza un Conflicto de Interés </w:t>
      </w:r>
      <w:r w:rsidR="00E22365" w:rsidRPr="002C3FB8">
        <w:rPr>
          <w:rFonts w:ascii="Arial" w:hAnsi="Arial" w:cs="Arial"/>
          <w:sz w:val="20"/>
          <w:szCs w:val="20"/>
        </w:rPr>
        <w:t xml:space="preserve">de conformidad con </w:t>
      </w:r>
      <w:r w:rsidR="00E22365" w:rsidRPr="00E22365">
        <w:rPr>
          <w:rFonts w:ascii="Arial" w:hAnsi="Arial" w:cs="Arial"/>
          <w:sz w:val="20"/>
          <w:szCs w:val="20"/>
        </w:rPr>
        <w:t>lo dispuesto en la fracción IX artículo 49 de la Ley General de Responsabilidades Administrativas</w:t>
      </w:r>
      <w:r w:rsidR="00E22365">
        <w:rPr>
          <w:rFonts w:ascii="Arial" w:hAnsi="Arial" w:cs="Arial"/>
          <w:sz w:val="20"/>
          <w:szCs w:val="20"/>
        </w:rPr>
        <w:t>.</w:t>
      </w:r>
    </w:p>
    <w:p w14:paraId="32CBC321" w14:textId="77777777" w:rsidR="002E138E" w:rsidRPr="008236CB" w:rsidRDefault="002E138E" w:rsidP="002E138E">
      <w:pPr>
        <w:tabs>
          <w:tab w:val="left" w:pos="1276"/>
        </w:tabs>
        <w:ind w:left="284"/>
        <w:jc w:val="both"/>
        <w:rPr>
          <w:rFonts w:ascii="Arial" w:hAnsi="Arial" w:cs="Arial"/>
          <w:b/>
          <w:szCs w:val="20"/>
          <w:u w:val="single"/>
        </w:rPr>
      </w:pPr>
      <w:r w:rsidRPr="008236CB">
        <w:rPr>
          <w:rFonts w:ascii="Arial" w:hAnsi="Arial" w:cs="Arial"/>
          <w:b/>
          <w:szCs w:val="20"/>
          <w:u w:val="single"/>
        </w:rPr>
        <w:t>LA NO ENTREGA DE EST</w:t>
      </w:r>
      <w:r>
        <w:rPr>
          <w:rFonts w:ascii="Arial" w:hAnsi="Arial" w:cs="Arial"/>
          <w:b/>
          <w:szCs w:val="20"/>
          <w:u w:val="single"/>
        </w:rPr>
        <w:t>E</w:t>
      </w:r>
      <w:r w:rsidRPr="008236CB">
        <w:rPr>
          <w:rFonts w:ascii="Arial" w:hAnsi="Arial" w:cs="Arial"/>
          <w:b/>
          <w:szCs w:val="20"/>
          <w:u w:val="single"/>
        </w:rPr>
        <w:t xml:space="preserve"> </w:t>
      </w:r>
      <w:r>
        <w:rPr>
          <w:rFonts w:ascii="Arial" w:hAnsi="Arial" w:cs="Arial"/>
          <w:b/>
          <w:szCs w:val="20"/>
          <w:u w:val="single"/>
        </w:rPr>
        <w:t>DOCUMENTO SERÁ</w:t>
      </w:r>
      <w:r w:rsidRPr="008236CB">
        <w:rPr>
          <w:rFonts w:ascii="Arial" w:hAnsi="Arial" w:cs="Arial"/>
          <w:b/>
          <w:szCs w:val="20"/>
          <w:u w:val="single"/>
        </w:rPr>
        <w:t xml:space="preserve"> MOTIVO PARA DESECHAR LA </w:t>
      </w:r>
      <w:r>
        <w:rPr>
          <w:rFonts w:ascii="Arial" w:hAnsi="Arial" w:cs="Arial"/>
          <w:b/>
          <w:szCs w:val="20"/>
          <w:u w:val="single"/>
        </w:rPr>
        <w:t>PROPUESTA</w:t>
      </w:r>
    </w:p>
    <w:p w14:paraId="18D5B244" w14:textId="77777777" w:rsidR="00616356" w:rsidRPr="002C3FB8" w:rsidRDefault="00616356" w:rsidP="00616356">
      <w:pPr>
        <w:ind w:left="284"/>
        <w:jc w:val="both"/>
        <w:rPr>
          <w:rFonts w:ascii="Arial" w:hAnsi="Arial" w:cs="Arial"/>
          <w:sz w:val="20"/>
          <w:szCs w:val="20"/>
        </w:rPr>
      </w:pPr>
    </w:p>
    <w:p w14:paraId="592486AF" w14:textId="621E4CCF" w:rsidR="00616356" w:rsidRPr="002C3FB8" w:rsidRDefault="00616356" w:rsidP="00616356">
      <w:pPr>
        <w:pStyle w:val="Lista2"/>
        <w:spacing w:after="120" w:line="264" w:lineRule="auto"/>
        <w:ind w:left="284" w:firstLine="0"/>
        <w:contextualSpacing/>
        <w:jc w:val="both"/>
        <w:rPr>
          <w:rFonts w:ascii="Arial" w:hAnsi="Arial" w:cs="Arial"/>
          <w:sz w:val="20"/>
          <w:szCs w:val="20"/>
        </w:rPr>
      </w:pPr>
      <w:r w:rsidRPr="004E23CB">
        <w:rPr>
          <w:rFonts w:ascii="Arial" w:hAnsi="Arial" w:cs="Arial"/>
          <w:b/>
          <w:sz w:val="20"/>
          <w:szCs w:val="20"/>
        </w:rPr>
        <w:t>El licitante adjudicado</w:t>
      </w:r>
      <w:r w:rsidRPr="004E23CB">
        <w:rPr>
          <w:rFonts w:ascii="Arial" w:hAnsi="Arial" w:cs="Arial"/>
          <w:sz w:val="20"/>
          <w:szCs w:val="20"/>
        </w:rPr>
        <w:t xml:space="preserve"> previo a la firma del contrato deberá presentar los formatos descritos en el Anexo </w:t>
      </w:r>
      <w:r w:rsidR="004E23CB" w:rsidRPr="004E23CB">
        <w:rPr>
          <w:rFonts w:ascii="Arial" w:hAnsi="Arial" w:cs="Arial"/>
          <w:sz w:val="20"/>
          <w:szCs w:val="20"/>
        </w:rPr>
        <w:t>7</w:t>
      </w:r>
      <w:r w:rsidRPr="004E23CB">
        <w:rPr>
          <w:rFonts w:ascii="Arial" w:hAnsi="Arial" w:cs="Arial"/>
          <w:sz w:val="20"/>
          <w:szCs w:val="20"/>
        </w:rPr>
        <w:t xml:space="preserve"> de esta convocatoria.</w:t>
      </w:r>
    </w:p>
    <w:p w14:paraId="31129E39" w14:textId="1C213AE3" w:rsidR="003117CD" w:rsidRPr="002C3FB8" w:rsidRDefault="003117CD" w:rsidP="00293F91">
      <w:pPr>
        <w:rPr>
          <w:rFonts w:ascii="Arial" w:hAnsi="Arial" w:cs="Arial"/>
          <w:sz w:val="20"/>
          <w:szCs w:val="20"/>
        </w:rPr>
      </w:pPr>
    </w:p>
    <w:p w14:paraId="324CC35B" w14:textId="77777777" w:rsidR="00904362" w:rsidRPr="002C3FB8" w:rsidRDefault="00D0421C" w:rsidP="00D0421C">
      <w:pPr>
        <w:jc w:val="both"/>
        <w:rPr>
          <w:rFonts w:ascii="Arial" w:hAnsi="Arial" w:cs="Arial"/>
          <w:b/>
          <w:sz w:val="20"/>
          <w:szCs w:val="20"/>
        </w:rPr>
      </w:pPr>
      <w:r w:rsidRPr="002C3FB8">
        <w:rPr>
          <w:rFonts w:ascii="Arial" w:hAnsi="Arial" w:cs="Arial"/>
          <w:b/>
          <w:sz w:val="20"/>
          <w:szCs w:val="20"/>
        </w:rPr>
        <w:t xml:space="preserve">VII. </w:t>
      </w:r>
      <w:r w:rsidR="00346D09" w:rsidRPr="002C3FB8">
        <w:rPr>
          <w:rFonts w:ascii="Arial" w:hAnsi="Arial" w:cs="Arial"/>
          <w:b/>
          <w:sz w:val="20"/>
          <w:szCs w:val="20"/>
        </w:rPr>
        <w:t>DOMICILIO DE LAS OFICINAS DE LA AUTORIDAD ADMINISTRATIVA</w:t>
      </w:r>
      <w:r w:rsidR="001913DB" w:rsidRPr="002C3FB8">
        <w:rPr>
          <w:rFonts w:ascii="Arial" w:hAnsi="Arial" w:cs="Arial"/>
          <w:b/>
          <w:sz w:val="20"/>
          <w:szCs w:val="20"/>
        </w:rPr>
        <w:t xml:space="preserve"> COMPETENTE PARA PRESENTAR INCONFORMIDADES CONTRA ACTOS DE LA LICITACIÓN PÚBLICA</w:t>
      </w:r>
      <w:r w:rsidR="009A0029" w:rsidRPr="002C3FB8">
        <w:rPr>
          <w:rFonts w:ascii="Arial" w:hAnsi="Arial" w:cs="Arial"/>
          <w:b/>
          <w:sz w:val="20"/>
          <w:szCs w:val="20"/>
        </w:rPr>
        <w:t>.</w:t>
      </w:r>
    </w:p>
    <w:p w14:paraId="45EF3AF2" w14:textId="77777777" w:rsidR="00904362" w:rsidRPr="002C3FB8" w:rsidRDefault="00904362" w:rsidP="00904362">
      <w:pPr>
        <w:rPr>
          <w:rFonts w:ascii="Arial" w:hAnsi="Arial" w:cs="Arial"/>
          <w:b/>
          <w:sz w:val="10"/>
          <w:szCs w:val="10"/>
        </w:rPr>
      </w:pPr>
    </w:p>
    <w:p w14:paraId="05B53B4C" w14:textId="77777777" w:rsidR="00754D37" w:rsidRPr="002C3FB8" w:rsidRDefault="00754D37" w:rsidP="00C648EB">
      <w:pPr>
        <w:jc w:val="both"/>
        <w:rPr>
          <w:rFonts w:ascii="Arial" w:hAnsi="Arial" w:cs="Arial"/>
          <w:sz w:val="20"/>
        </w:rPr>
      </w:pPr>
      <w:r w:rsidRPr="002C3FB8">
        <w:rPr>
          <w:rFonts w:ascii="Arial" w:hAnsi="Arial" w:cs="Arial"/>
          <w:sz w:val="20"/>
        </w:rPr>
        <w:t xml:space="preserve">Los licitantes, a su elección podrán presentar en los términos de lo previsto en el Artículo 66 de la LAASSP, inconformidades ante el O.I.C. en el </w:t>
      </w:r>
      <w:r w:rsidR="005B4B93" w:rsidRPr="002C3FB8">
        <w:rPr>
          <w:rFonts w:ascii="Arial" w:hAnsi="Arial" w:cs="Arial"/>
          <w:sz w:val="20"/>
        </w:rPr>
        <w:t>CONALEP</w:t>
      </w:r>
      <w:r w:rsidRPr="002C3FB8">
        <w:rPr>
          <w:rFonts w:ascii="Arial" w:hAnsi="Arial" w:cs="Arial"/>
          <w:sz w:val="20"/>
        </w:rPr>
        <w:t>, ubicado en calle 16 de septiembre</w:t>
      </w:r>
      <w:r w:rsidR="00F05974" w:rsidRPr="002C3FB8">
        <w:rPr>
          <w:rFonts w:ascii="Arial" w:hAnsi="Arial" w:cs="Arial"/>
          <w:sz w:val="20"/>
        </w:rPr>
        <w:t xml:space="preserve"> No 147 Norte</w:t>
      </w:r>
      <w:r w:rsidRPr="002C3FB8">
        <w:rPr>
          <w:rFonts w:ascii="Arial" w:hAnsi="Arial" w:cs="Arial"/>
          <w:sz w:val="20"/>
        </w:rPr>
        <w:t xml:space="preserve"> Col</w:t>
      </w:r>
      <w:r w:rsidR="00F05974" w:rsidRPr="002C3FB8">
        <w:rPr>
          <w:rFonts w:ascii="Arial" w:hAnsi="Arial" w:cs="Arial"/>
          <w:sz w:val="20"/>
        </w:rPr>
        <w:t>onia</w:t>
      </w:r>
      <w:r w:rsidRPr="002C3FB8">
        <w:rPr>
          <w:rFonts w:ascii="Arial" w:hAnsi="Arial" w:cs="Arial"/>
          <w:sz w:val="20"/>
        </w:rPr>
        <w:t xml:space="preserve"> Lázaro Cárdenas, Metepec E</w:t>
      </w:r>
      <w:r w:rsidR="00F05974" w:rsidRPr="002C3FB8">
        <w:rPr>
          <w:rFonts w:ascii="Arial" w:hAnsi="Arial" w:cs="Arial"/>
          <w:sz w:val="20"/>
        </w:rPr>
        <w:t>stado de México, 2° piso, C.P. 52148</w:t>
      </w:r>
      <w:r w:rsidR="00D21EB0" w:rsidRPr="002C3FB8">
        <w:rPr>
          <w:rFonts w:ascii="Arial" w:hAnsi="Arial" w:cs="Arial"/>
          <w:sz w:val="20"/>
        </w:rPr>
        <w:t>.</w:t>
      </w:r>
    </w:p>
    <w:p w14:paraId="14B07CDF" w14:textId="77777777" w:rsidR="00754D37" w:rsidRPr="002C3FB8" w:rsidRDefault="00754D37" w:rsidP="00C648EB">
      <w:pPr>
        <w:jc w:val="both"/>
        <w:rPr>
          <w:rFonts w:ascii="Arial" w:hAnsi="Arial" w:cs="Arial"/>
          <w:sz w:val="20"/>
        </w:rPr>
      </w:pPr>
    </w:p>
    <w:p w14:paraId="51B33B92" w14:textId="77777777" w:rsidR="00754D37" w:rsidRPr="002C3FB8" w:rsidRDefault="00754D37" w:rsidP="00C648EB">
      <w:pPr>
        <w:jc w:val="both"/>
        <w:rPr>
          <w:rFonts w:ascii="Arial" w:hAnsi="Arial" w:cs="Arial"/>
          <w:sz w:val="20"/>
        </w:rPr>
      </w:pPr>
      <w:r w:rsidRPr="002C3F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2C3FB8">
        <w:rPr>
          <w:rFonts w:ascii="Arial" w:hAnsi="Arial" w:cs="Arial"/>
          <w:bCs/>
          <w:sz w:val="20"/>
          <w:szCs w:val="20"/>
        </w:rPr>
        <w:t>S.F.P y/o autoridad competente</w:t>
      </w:r>
      <w:r w:rsidRPr="002C3FB8">
        <w:rPr>
          <w:rFonts w:ascii="Arial" w:hAnsi="Arial" w:cs="Arial"/>
          <w:sz w:val="20"/>
        </w:rPr>
        <w:t xml:space="preserve"> en términos de lo dispuesto por el Título Sexto, Capítulo Primero de la LAASSP así como de las Reglas Décima y Décima Primera del Acuerdo o ante la </w:t>
      </w:r>
      <w:r w:rsidR="00A85630" w:rsidRPr="002C3FB8">
        <w:rPr>
          <w:rFonts w:ascii="Arial" w:hAnsi="Arial" w:cs="Arial"/>
          <w:bCs/>
          <w:sz w:val="20"/>
          <w:szCs w:val="20"/>
        </w:rPr>
        <w:t>S.F.P y/o autoridad competente</w:t>
      </w:r>
      <w:r w:rsidRPr="002C3FB8">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14:paraId="64013198" w14:textId="77777777" w:rsidR="0043504A" w:rsidRPr="002C3FB8" w:rsidRDefault="00754D37" w:rsidP="00C648EB">
      <w:pPr>
        <w:jc w:val="both"/>
        <w:rPr>
          <w:rFonts w:ascii="Arial" w:hAnsi="Arial" w:cs="Arial"/>
          <w:color w:val="0000FF"/>
          <w:sz w:val="20"/>
          <w:u w:val="single"/>
        </w:rPr>
      </w:pPr>
      <w:r w:rsidRPr="002C3FB8">
        <w:rPr>
          <w:rFonts w:ascii="Arial" w:hAnsi="Arial" w:cs="Arial"/>
          <w:sz w:val="20"/>
        </w:rPr>
        <w:t>Dirección electrónica en Compra</w:t>
      </w:r>
      <w:r w:rsidR="00B978CA" w:rsidRPr="002C3FB8">
        <w:rPr>
          <w:rFonts w:ascii="Arial" w:hAnsi="Arial" w:cs="Arial"/>
          <w:sz w:val="20"/>
        </w:rPr>
        <w:t>N</w:t>
      </w:r>
      <w:r w:rsidRPr="002C3FB8">
        <w:rPr>
          <w:rFonts w:ascii="Arial" w:hAnsi="Arial" w:cs="Arial"/>
          <w:sz w:val="20"/>
        </w:rPr>
        <w:t>et</w:t>
      </w:r>
      <w:r w:rsidRPr="002C3FB8">
        <w:rPr>
          <w:rFonts w:ascii="Arial" w:hAnsi="Arial" w:cs="Arial"/>
          <w:sz w:val="20"/>
          <w:szCs w:val="20"/>
        </w:rPr>
        <w:t xml:space="preserve">: </w:t>
      </w:r>
      <w:r w:rsidR="00A62BF3" w:rsidRPr="002C3FB8">
        <w:rPr>
          <w:rStyle w:val="Hipervnculo"/>
          <w:rFonts w:ascii="Arial" w:hAnsi="Arial" w:cs="Arial"/>
          <w:sz w:val="20"/>
          <w:szCs w:val="20"/>
        </w:rPr>
        <w:t>https://compranet.funcionpublica.gob.mx/web/login.html</w:t>
      </w:r>
      <w:r w:rsidRPr="002C3FB8">
        <w:rPr>
          <w:rFonts w:ascii="Arial" w:hAnsi="Arial" w:cs="Arial"/>
          <w:sz w:val="20"/>
        </w:rPr>
        <w:t xml:space="preserve"> Sección Inconformidades electrónicas</w:t>
      </w:r>
      <w:r w:rsidR="00A62BF3" w:rsidRPr="002C3FB8">
        <w:rPr>
          <w:rFonts w:ascii="Arial" w:hAnsi="Arial" w:cs="Arial"/>
          <w:sz w:val="20"/>
        </w:rPr>
        <w:t xml:space="preserve">; </w:t>
      </w:r>
      <w:hyperlink r:id="rId29" w:history="1">
        <w:r w:rsidR="00A62BF3" w:rsidRPr="002C3FB8">
          <w:rPr>
            <w:rStyle w:val="Hipervnculo"/>
            <w:rFonts w:ascii="Arial" w:hAnsi="Arial" w:cs="Arial"/>
            <w:sz w:val="20"/>
          </w:rPr>
          <w:t>https://sites.google.com/site/cnetrupc/inconformidades</w:t>
        </w:r>
      </w:hyperlink>
    </w:p>
    <w:p w14:paraId="1CD88118" w14:textId="77777777" w:rsidR="00BE26A5" w:rsidRPr="002C3FB8" w:rsidRDefault="00BE26A5" w:rsidP="00754D37">
      <w:pPr>
        <w:tabs>
          <w:tab w:val="left" w:pos="567"/>
        </w:tabs>
        <w:ind w:left="567"/>
        <w:jc w:val="both"/>
        <w:rPr>
          <w:rFonts w:ascii="Arial" w:hAnsi="Arial" w:cs="Arial"/>
          <w:sz w:val="20"/>
        </w:rPr>
      </w:pPr>
    </w:p>
    <w:p w14:paraId="38DD2646" w14:textId="77777777" w:rsidR="00B6532F" w:rsidRPr="002C3FB8" w:rsidRDefault="00B6532F" w:rsidP="00A234CE">
      <w:pPr>
        <w:pStyle w:val="Prrafodelista"/>
        <w:numPr>
          <w:ilvl w:val="0"/>
          <w:numId w:val="13"/>
        </w:numPr>
        <w:tabs>
          <w:tab w:val="left" w:pos="284"/>
        </w:tabs>
        <w:ind w:left="0" w:firstLine="0"/>
        <w:jc w:val="both"/>
        <w:rPr>
          <w:rFonts w:ascii="Arial" w:hAnsi="Arial" w:cs="Arial"/>
          <w:b/>
          <w:sz w:val="20"/>
          <w:szCs w:val="20"/>
        </w:rPr>
      </w:pPr>
      <w:r w:rsidRPr="002C3FB8">
        <w:rPr>
          <w:rFonts w:ascii="Arial" w:hAnsi="Arial" w:cs="Arial"/>
          <w:b/>
          <w:sz w:val="20"/>
          <w:szCs w:val="20"/>
        </w:rPr>
        <w:t>REQUISITOS PARA LA PRESENTACIÓN DE UNA DENUNCIA</w:t>
      </w:r>
      <w:r w:rsidR="00986316" w:rsidRPr="002C3FB8">
        <w:rPr>
          <w:rFonts w:ascii="Arial" w:hAnsi="Arial" w:cs="Arial"/>
          <w:b/>
          <w:sz w:val="20"/>
          <w:szCs w:val="20"/>
        </w:rPr>
        <w:t>.</w:t>
      </w:r>
    </w:p>
    <w:p w14:paraId="171219E2" w14:textId="77777777" w:rsidR="00986316" w:rsidRPr="002C3FB8" w:rsidRDefault="00986316" w:rsidP="0043504A">
      <w:pPr>
        <w:pStyle w:val="Prrafodelista"/>
        <w:tabs>
          <w:tab w:val="left" w:pos="284"/>
        </w:tabs>
        <w:ind w:left="0"/>
        <w:jc w:val="both"/>
        <w:rPr>
          <w:rFonts w:ascii="Arial" w:hAnsi="Arial" w:cs="Arial"/>
          <w:b/>
          <w:sz w:val="20"/>
          <w:szCs w:val="20"/>
        </w:rPr>
      </w:pPr>
    </w:p>
    <w:p w14:paraId="2C77AD66" w14:textId="77777777" w:rsidR="00B6532F" w:rsidRPr="002C3FB8" w:rsidRDefault="00B6532F" w:rsidP="000E400E">
      <w:pPr>
        <w:tabs>
          <w:tab w:val="left" w:pos="284"/>
        </w:tabs>
        <w:jc w:val="both"/>
        <w:rPr>
          <w:rFonts w:ascii="Arial" w:hAnsi="Arial" w:cs="Arial"/>
          <w:b/>
          <w:sz w:val="20"/>
          <w:szCs w:val="22"/>
        </w:rPr>
      </w:pPr>
      <w:r w:rsidRPr="002C3FB8">
        <w:rPr>
          <w:rFonts w:ascii="Arial" w:hAnsi="Arial" w:cs="Arial"/>
          <w:sz w:val="20"/>
          <w:szCs w:val="22"/>
        </w:rPr>
        <w:t>Si eres testigo de un acto de corrupción que observes en los procedimientos de contratación de la dependencia, Denúncialo a los contactos</w:t>
      </w:r>
      <w:r w:rsidRPr="002C3FB8">
        <w:rPr>
          <w:rFonts w:ascii="Arial" w:hAnsi="Arial" w:cs="Arial"/>
          <w:b/>
          <w:sz w:val="20"/>
          <w:szCs w:val="22"/>
        </w:rPr>
        <w:t>:</w:t>
      </w:r>
    </w:p>
    <w:p w14:paraId="0643E1AC" w14:textId="77777777" w:rsidR="00B6532F" w:rsidRPr="002C3FB8" w:rsidRDefault="00B6532F" w:rsidP="00E22854">
      <w:pPr>
        <w:jc w:val="both"/>
        <w:rPr>
          <w:rFonts w:ascii="Arial" w:hAnsi="Arial" w:cs="Arial"/>
          <w:sz w:val="20"/>
          <w:szCs w:val="22"/>
        </w:rPr>
      </w:pPr>
      <w:r w:rsidRPr="002C3FB8">
        <w:rPr>
          <w:rFonts w:ascii="Arial" w:hAnsi="Arial" w:cs="Arial"/>
          <w:sz w:val="20"/>
          <w:szCs w:val="22"/>
        </w:rPr>
        <w:t>Más cerca de ti</w:t>
      </w:r>
    </w:p>
    <w:p w14:paraId="75353F20" w14:textId="77777777" w:rsidR="00B6532F" w:rsidRPr="002C3FB8" w:rsidRDefault="00B6532F" w:rsidP="00E22854">
      <w:pPr>
        <w:jc w:val="both"/>
        <w:rPr>
          <w:rFonts w:ascii="Arial" w:hAnsi="Arial" w:cs="Arial"/>
          <w:sz w:val="20"/>
          <w:szCs w:val="22"/>
        </w:rPr>
      </w:pPr>
      <w:r w:rsidRPr="002C3FB8">
        <w:rPr>
          <w:rFonts w:ascii="Arial" w:hAnsi="Arial" w:cs="Arial"/>
          <w:sz w:val="20"/>
          <w:szCs w:val="22"/>
        </w:rPr>
        <w:t>018001128700 lada sin costo</w:t>
      </w:r>
    </w:p>
    <w:p w14:paraId="16C39EF2" w14:textId="77777777" w:rsidR="00B6532F" w:rsidRPr="002C3FB8" w:rsidRDefault="00B6532F" w:rsidP="00E22854">
      <w:pPr>
        <w:jc w:val="both"/>
        <w:rPr>
          <w:rFonts w:ascii="Arial" w:hAnsi="Arial" w:cs="Arial"/>
          <w:sz w:val="20"/>
          <w:szCs w:val="22"/>
        </w:rPr>
      </w:pPr>
      <w:r w:rsidRPr="002C3FB8">
        <w:rPr>
          <w:rFonts w:ascii="Arial" w:hAnsi="Arial" w:cs="Arial"/>
          <w:sz w:val="20"/>
          <w:szCs w:val="22"/>
        </w:rPr>
        <w:t>20002000 en el D.F.</w:t>
      </w:r>
    </w:p>
    <w:p w14:paraId="69B5682D" w14:textId="77777777" w:rsidR="00B6532F" w:rsidRPr="002C3FB8" w:rsidRDefault="00B6532F" w:rsidP="00E22854">
      <w:pPr>
        <w:jc w:val="both"/>
        <w:rPr>
          <w:rFonts w:ascii="Arial" w:hAnsi="Arial" w:cs="Arial"/>
          <w:sz w:val="20"/>
          <w:szCs w:val="22"/>
        </w:rPr>
      </w:pPr>
      <w:r w:rsidRPr="002C3FB8">
        <w:rPr>
          <w:rFonts w:ascii="Arial" w:hAnsi="Arial" w:cs="Arial"/>
          <w:sz w:val="20"/>
          <w:szCs w:val="22"/>
        </w:rPr>
        <w:t xml:space="preserve">20003000 </w:t>
      </w:r>
      <w:r w:rsidR="00CC6670" w:rsidRPr="002C3FB8">
        <w:rPr>
          <w:rFonts w:ascii="Arial" w:hAnsi="Arial" w:cs="Arial"/>
          <w:sz w:val="20"/>
          <w:szCs w:val="22"/>
        </w:rPr>
        <w:t>ext.</w:t>
      </w:r>
      <w:r w:rsidRPr="002C3FB8">
        <w:rPr>
          <w:rFonts w:ascii="Arial" w:hAnsi="Arial" w:cs="Arial"/>
          <w:sz w:val="20"/>
          <w:szCs w:val="22"/>
        </w:rPr>
        <w:t xml:space="preserve"> 2164</w:t>
      </w:r>
    </w:p>
    <w:p w14:paraId="6F6A8460" w14:textId="77777777" w:rsidR="00B6532F" w:rsidRPr="002C3FB8" w:rsidRDefault="00B6532F" w:rsidP="00E22854">
      <w:pPr>
        <w:jc w:val="both"/>
        <w:rPr>
          <w:rFonts w:ascii="Arial" w:hAnsi="Arial" w:cs="Arial"/>
          <w:sz w:val="20"/>
          <w:szCs w:val="22"/>
        </w:rPr>
      </w:pPr>
      <w:r w:rsidRPr="002C3FB8">
        <w:rPr>
          <w:rFonts w:ascii="Arial" w:hAnsi="Arial" w:cs="Arial"/>
          <w:sz w:val="20"/>
          <w:szCs w:val="22"/>
        </w:rPr>
        <w:t>Página de internet:</w:t>
      </w:r>
    </w:p>
    <w:p w14:paraId="646544A5" w14:textId="75F728D2" w:rsidR="00B6532F" w:rsidRPr="002C3FB8" w:rsidRDefault="00977825" w:rsidP="00E22854">
      <w:pPr>
        <w:jc w:val="both"/>
        <w:rPr>
          <w:rStyle w:val="Hipervnculo"/>
          <w:rFonts w:ascii="Arial" w:hAnsi="Arial" w:cs="Arial"/>
          <w:sz w:val="20"/>
          <w:szCs w:val="22"/>
        </w:rPr>
      </w:pPr>
      <w:hyperlink r:id="rId30" w:history="1">
        <w:r w:rsidR="00B6532F" w:rsidRPr="002C3FB8">
          <w:rPr>
            <w:rStyle w:val="Hipervnculo"/>
            <w:rFonts w:ascii="Arial" w:hAnsi="Arial" w:cs="Arial"/>
            <w:sz w:val="20"/>
            <w:szCs w:val="22"/>
          </w:rPr>
          <w:t>contactocuidadano@funciónpublica.gob.mx</w:t>
        </w:r>
      </w:hyperlink>
    </w:p>
    <w:p w14:paraId="25E5F960" w14:textId="564A14A5" w:rsidR="003876E1" w:rsidRPr="002C3FB8" w:rsidRDefault="00977825" w:rsidP="00E22854">
      <w:pPr>
        <w:jc w:val="both"/>
        <w:rPr>
          <w:rFonts w:ascii="Arial" w:hAnsi="Arial" w:cs="Arial"/>
          <w:sz w:val="20"/>
          <w:szCs w:val="22"/>
        </w:rPr>
      </w:pPr>
      <w:hyperlink r:id="rId31" w:history="1">
        <w:r w:rsidR="003876E1" w:rsidRPr="002C3FB8">
          <w:rPr>
            <w:rStyle w:val="Hipervnculo"/>
            <w:rFonts w:ascii="Arial" w:hAnsi="Arial" w:cs="Arial"/>
            <w:sz w:val="20"/>
            <w:szCs w:val="22"/>
          </w:rPr>
          <w:t>https://sidec.funcionpublica.gob.mx/</w:t>
        </w:r>
      </w:hyperlink>
    </w:p>
    <w:p w14:paraId="7EEA34DD" w14:textId="77777777" w:rsidR="003876E1" w:rsidRPr="002C3FB8" w:rsidRDefault="003876E1" w:rsidP="00E22854">
      <w:pPr>
        <w:jc w:val="both"/>
        <w:rPr>
          <w:rFonts w:ascii="Arial" w:hAnsi="Arial" w:cs="Arial"/>
          <w:sz w:val="20"/>
          <w:szCs w:val="22"/>
        </w:rPr>
      </w:pPr>
    </w:p>
    <w:p w14:paraId="1C074BD4" w14:textId="77777777" w:rsidR="00B6532F" w:rsidRPr="002C3FB8" w:rsidRDefault="00B6532F" w:rsidP="00E22854">
      <w:pPr>
        <w:jc w:val="both"/>
        <w:rPr>
          <w:rFonts w:ascii="Arial" w:hAnsi="Arial" w:cs="Arial"/>
          <w:sz w:val="20"/>
          <w:szCs w:val="20"/>
        </w:rPr>
      </w:pPr>
      <w:r w:rsidRPr="002C3FB8">
        <w:rPr>
          <w:rFonts w:ascii="Arial" w:hAnsi="Arial" w:cs="Arial"/>
          <w:sz w:val="20"/>
          <w:szCs w:val="22"/>
        </w:rPr>
        <w:t xml:space="preserve">Con independencia del medio de captación que elija, si opta por una atención personalizada, por </w:t>
      </w:r>
      <w:r w:rsidRPr="002C3FB8">
        <w:rPr>
          <w:rFonts w:ascii="Arial" w:hAnsi="Arial" w:cs="Arial"/>
          <w:sz w:val="20"/>
          <w:szCs w:val="20"/>
        </w:rPr>
        <w:t xml:space="preserve">favor acuda (con una identificación oficial vigente con fotografía), al área de Quejas del Órgano Interno de Control en el </w:t>
      </w:r>
      <w:r w:rsidR="005B4B93" w:rsidRPr="002C3FB8">
        <w:rPr>
          <w:rFonts w:ascii="Arial" w:hAnsi="Arial" w:cs="Arial"/>
          <w:sz w:val="20"/>
          <w:szCs w:val="20"/>
        </w:rPr>
        <w:t>CONALEP</w:t>
      </w:r>
      <w:r w:rsidRPr="002C3FB8">
        <w:rPr>
          <w:rFonts w:ascii="Arial" w:hAnsi="Arial" w:cs="Arial"/>
          <w:sz w:val="20"/>
          <w:szCs w:val="20"/>
        </w:rPr>
        <w:t>, sita en Calle 16 de septiembre No. 147 norte, colonia Lázaro Cárdenas Metepec, Estado de México C.P. 52148</w:t>
      </w:r>
      <w:r w:rsidR="00E22854" w:rsidRPr="002C3FB8">
        <w:rPr>
          <w:rFonts w:ascii="Arial" w:hAnsi="Arial" w:cs="Arial"/>
          <w:sz w:val="20"/>
          <w:szCs w:val="20"/>
        </w:rPr>
        <w:t>.</w:t>
      </w:r>
    </w:p>
    <w:p w14:paraId="5EF4CE58" w14:textId="77777777" w:rsidR="0061623D" w:rsidRPr="002C3FB8" w:rsidRDefault="0061623D" w:rsidP="0061623D">
      <w:pPr>
        <w:jc w:val="both"/>
        <w:rPr>
          <w:rFonts w:ascii="Arial" w:hAnsi="Arial" w:cs="Arial"/>
          <w:b/>
          <w:sz w:val="20"/>
          <w:szCs w:val="20"/>
        </w:rPr>
      </w:pPr>
    </w:p>
    <w:p w14:paraId="709CE700" w14:textId="77777777" w:rsidR="00B6532F" w:rsidRPr="002C3FB8" w:rsidRDefault="0093446E" w:rsidP="00A234CE">
      <w:pPr>
        <w:pStyle w:val="Prrafodelista"/>
        <w:numPr>
          <w:ilvl w:val="0"/>
          <w:numId w:val="13"/>
        </w:numPr>
        <w:tabs>
          <w:tab w:val="left" w:pos="284"/>
        </w:tabs>
        <w:ind w:left="0" w:firstLine="0"/>
        <w:jc w:val="both"/>
        <w:rPr>
          <w:rFonts w:ascii="Arial" w:hAnsi="Arial" w:cs="Arial"/>
          <w:b/>
          <w:sz w:val="20"/>
          <w:szCs w:val="20"/>
        </w:rPr>
      </w:pPr>
      <w:r w:rsidRPr="002C3FB8">
        <w:rPr>
          <w:rFonts w:ascii="Arial" w:hAnsi="Arial" w:cs="Arial"/>
          <w:b/>
          <w:bCs/>
          <w:sz w:val="20"/>
          <w:szCs w:val="20"/>
        </w:rPr>
        <w:t>DE LAS INFRACCIONES, SANCIONES, EL PROTOCOLO DE ACTUACIÓN EN MATERIA DE CONTRATACIONES PÚBLICAS Y DE LA PROTECCIÓN DE DATOS PERSONALES.</w:t>
      </w:r>
    </w:p>
    <w:p w14:paraId="4E56CD75" w14:textId="77777777" w:rsidR="004A33EC" w:rsidRPr="002C3FB8" w:rsidRDefault="004A33EC" w:rsidP="004A33EC">
      <w:pPr>
        <w:pStyle w:val="Prrafodelista"/>
        <w:ind w:left="720"/>
        <w:jc w:val="both"/>
        <w:rPr>
          <w:rFonts w:ascii="Arial" w:hAnsi="Arial" w:cs="Arial"/>
          <w:b/>
          <w:sz w:val="20"/>
          <w:szCs w:val="20"/>
        </w:rPr>
      </w:pPr>
    </w:p>
    <w:p w14:paraId="7314CF0D" w14:textId="77777777" w:rsidR="00830D59" w:rsidRPr="002C3FB8" w:rsidRDefault="00B6532F" w:rsidP="00A234CE">
      <w:pPr>
        <w:pStyle w:val="Prrafodelista"/>
        <w:numPr>
          <w:ilvl w:val="0"/>
          <w:numId w:val="19"/>
        </w:numPr>
        <w:tabs>
          <w:tab w:val="left" w:pos="142"/>
        </w:tabs>
        <w:ind w:left="0" w:firstLine="0"/>
        <w:jc w:val="both"/>
        <w:rPr>
          <w:rFonts w:ascii="Arial" w:hAnsi="Arial" w:cs="Arial"/>
          <w:bCs/>
          <w:sz w:val="20"/>
          <w:szCs w:val="20"/>
        </w:rPr>
      </w:pPr>
      <w:r w:rsidRPr="002C3FB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2C3FB8">
        <w:rPr>
          <w:rFonts w:ascii="Arial" w:hAnsi="Arial" w:cs="Arial"/>
          <w:bCs/>
          <w:sz w:val="20"/>
          <w:szCs w:val="20"/>
        </w:rPr>
        <w:t xml:space="preserve">. </w:t>
      </w:r>
    </w:p>
    <w:p w14:paraId="005825DB" w14:textId="77777777" w:rsidR="00830D59" w:rsidRPr="002C3FB8" w:rsidRDefault="00830D59" w:rsidP="00830D59">
      <w:pPr>
        <w:pStyle w:val="Prrafodelista"/>
        <w:tabs>
          <w:tab w:val="left" w:pos="142"/>
        </w:tabs>
        <w:ind w:left="0"/>
        <w:jc w:val="both"/>
        <w:rPr>
          <w:rFonts w:ascii="Arial" w:hAnsi="Arial" w:cs="Arial"/>
          <w:bCs/>
          <w:sz w:val="20"/>
          <w:szCs w:val="20"/>
        </w:rPr>
      </w:pPr>
    </w:p>
    <w:p w14:paraId="50B0E70C" w14:textId="77777777" w:rsidR="00830D59" w:rsidRPr="002C3FB8" w:rsidRDefault="00B6532F" w:rsidP="00A234CE">
      <w:pPr>
        <w:pStyle w:val="Prrafodelista"/>
        <w:numPr>
          <w:ilvl w:val="0"/>
          <w:numId w:val="19"/>
        </w:numPr>
        <w:tabs>
          <w:tab w:val="left" w:pos="142"/>
        </w:tabs>
        <w:ind w:left="0" w:firstLine="0"/>
        <w:jc w:val="both"/>
        <w:rPr>
          <w:rFonts w:ascii="Arial" w:hAnsi="Arial" w:cs="Arial"/>
          <w:bCs/>
          <w:sz w:val="20"/>
          <w:szCs w:val="20"/>
        </w:rPr>
      </w:pPr>
      <w:r w:rsidRPr="002C3FB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2C3FB8">
        <w:rPr>
          <w:rFonts w:ascii="Arial" w:hAnsi="Arial" w:cs="Arial"/>
          <w:sz w:val="20"/>
          <w:szCs w:val="20"/>
        </w:rPr>
        <w:t>CONALEP</w:t>
      </w:r>
      <w:r w:rsidRPr="002C3FB8">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32" w:history="1">
        <w:r w:rsidRPr="002C3FB8">
          <w:rPr>
            <w:rStyle w:val="Hipervnculo"/>
            <w:rFonts w:ascii="Arial" w:hAnsi="Arial" w:cs="Arial"/>
            <w:sz w:val="20"/>
            <w:szCs w:val="20"/>
          </w:rPr>
          <w:t>www.gob.mx/sfp</w:t>
        </w:r>
      </w:hyperlink>
      <w:r w:rsidRPr="002C3FB8">
        <w:rPr>
          <w:rFonts w:ascii="Arial" w:hAnsi="Arial" w:cs="Arial"/>
          <w:sz w:val="20"/>
          <w:szCs w:val="20"/>
        </w:rPr>
        <w:t xml:space="preserve"> y en la página del Diario Oficial de la Federación de fecha 19 de febrero de 2016, mismo al que puede obtener a través de la siguiente liga: </w:t>
      </w:r>
      <w:hyperlink r:id="rId33" w:history="1">
        <w:r w:rsidRPr="002C3FB8">
          <w:rPr>
            <w:rStyle w:val="Hipervnculo"/>
            <w:rFonts w:ascii="Arial" w:hAnsi="Arial" w:cs="Arial"/>
            <w:sz w:val="20"/>
            <w:szCs w:val="20"/>
          </w:rPr>
          <w:t>http://dof.gob.mx/nota_detalle.php?codigo=5426312&amp;fecha=19/02/2016</w:t>
        </w:r>
      </w:hyperlink>
      <w:r w:rsidRPr="002C3FB8">
        <w:rPr>
          <w:rFonts w:ascii="Arial" w:hAnsi="Arial" w:cs="Arial"/>
          <w:sz w:val="20"/>
          <w:szCs w:val="20"/>
        </w:rPr>
        <w:t>. Lo anterior en consideración al numeral 6 de la Sección II Reglas generales para el contacto con particulares</w:t>
      </w:r>
      <w:r w:rsidR="005F0528" w:rsidRPr="002C3FB8">
        <w:rPr>
          <w:rFonts w:ascii="Arial" w:hAnsi="Arial" w:cs="Arial"/>
          <w:sz w:val="20"/>
          <w:szCs w:val="20"/>
        </w:rPr>
        <w:t xml:space="preserve"> y el acuerdo que lo modifica publicado en el Diario Oficial de la Federación de fecha 19 de febrero de 2016 y 28 de febrero de 2017</w:t>
      </w:r>
      <w:r w:rsidRPr="002C3FB8">
        <w:rPr>
          <w:rFonts w:ascii="Arial" w:hAnsi="Arial" w:cs="Arial"/>
          <w:sz w:val="20"/>
          <w:szCs w:val="20"/>
        </w:rPr>
        <w:t>.</w:t>
      </w:r>
    </w:p>
    <w:p w14:paraId="2D9CA2CF" w14:textId="77777777" w:rsidR="00830D59" w:rsidRPr="002C3FB8" w:rsidRDefault="00830D59" w:rsidP="00830D59">
      <w:pPr>
        <w:pStyle w:val="Prrafodelista"/>
        <w:tabs>
          <w:tab w:val="left" w:pos="142"/>
        </w:tabs>
        <w:ind w:left="0"/>
        <w:jc w:val="both"/>
        <w:rPr>
          <w:rFonts w:ascii="Arial" w:hAnsi="Arial" w:cs="Arial"/>
          <w:bCs/>
          <w:sz w:val="20"/>
          <w:szCs w:val="20"/>
        </w:rPr>
      </w:pPr>
    </w:p>
    <w:p w14:paraId="6D1EB331" w14:textId="77777777" w:rsidR="00A438A5" w:rsidRPr="002C3FB8" w:rsidRDefault="00B6532F" w:rsidP="00A234CE">
      <w:pPr>
        <w:pStyle w:val="Prrafodelista"/>
        <w:numPr>
          <w:ilvl w:val="0"/>
          <w:numId w:val="19"/>
        </w:numPr>
        <w:tabs>
          <w:tab w:val="left" w:pos="142"/>
        </w:tabs>
        <w:ind w:left="0" w:firstLine="0"/>
        <w:jc w:val="both"/>
        <w:rPr>
          <w:rFonts w:ascii="Arial" w:hAnsi="Arial" w:cs="Arial"/>
          <w:bCs/>
          <w:sz w:val="20"/>
          <w:szCs w:val="20"/>
        </w:rPr>
      </w:pPr>
      <w:r w:rsidRPr="002C3FB8">
        <w:rPr>
          <w:rFonts w:ascii="Arial" w:hAnsi="Arial" w:cs="Arial"/>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2C3FB8">
        <w:rPr>
          <w:rFonts w:ascii="Arial" w:hAnsi="Arial" w:cs="Arial"/>
          <w:sz w:val="20"/>
          <w:szCs w:val="20"/>
        </w:rPr>
        <w:t>CONALEP</w:t>
      </w:r>
      <w:r w:rsidRPr="002C3FB8">
        <w:rPr>
          <w:rFonts w:ascii="Arial" w:hAnsi="Arial" w:cs="Arial"/>
          <w:sz w:val="20"/>
          <w:szCs w:val="20"/>
        </w:rPr>
        <w:t>, se compromete a resguardar los datos personales presentados por los licitantes participantes, los cuales serán protegidos en la Dirección de Infraestructura y Adquisiciones en el expediente correspondiente.</w:t>
      </w:r>
    </w:p>
    <w:p w14:paraId="4DCD5064" w14:textId="77777777" w:rsidR="00A438A5" w:rsidRPr="002C3FB8" w:rsidRDefault="00A438A5" w:rsidP="00A438A5">
      <w:pPr>
        <w:pStyle w:val="Prrafodelista"/>
        <w:rPr>
          <w:rFonts w:ascii="Arial" w:hAnsi="Arial" w:cs="Arial"/>
          <w:sz w:val="20"/>
          <w:szCs w:val="20"/>
        </w:rPr>
      </w:pPr>
    </w:p>
    <w:p w14:paraId="725438FA" w14:textId="77777777" w:rsidR="00A438A5" w:rsidRPr="002C3FB8" w:rsidRDefault="00A438A5" w:rsidP="00A438A5">
      <w:pPr>
        <w:tabs>
          <w:tab w:val="left" w:pos="142"/>
        </w:tabs>
        <w:jc w:val="both"/>
        <w:rPr>
          <w:rFonts w:ascii="Arial" w:hAnsi="Arial" w:cs="Arial"/>
          <w:sz w:val="20"/>
          <w:szCs w:val="20"/>
        </w:rPr>
      </w:pPr>
    </w:p>
    <w:p w14:paraId="241AC715" w14:textId="77777777" w:rsidR="00B6532F" w:rsidRPr="002C3FB8" w:rsidRDefault="00B6532F" w:rsidP="00A438A5">
      <w:pPr>
        <w:tabs>
          <w:tab w:val="left" w:pos="142"/>
        </w:tabs>
        <w:jc w:val="both"/>
        <w:rPr>
          <w:rFonts w:ascii="Arial" w:hAnsi="Arial" w:cs="Arial"/>
          <w:bCs/>
          <w:sz w:val="20"/>
          <w:szCs w:val="20"/>
        </w:rPr>
      </w:pPr>
      <w:r w:rsidRPr="002C3FB8">
        <w:rPr>
          <w:rFonts w:ascii="Arial" w:hAnsi="Arial" w:cs="Arial"/>
          <w:sz w:val="20"/>
          <w:szCs w:val="20"/>
        </w:rPr>
        <w:br w:type="page"/>
      </w:r>
    </w:p>
    <w:p w14:paraId="325438A3" w14:textId="77777777" w:rsidR="00121021" w:rsidRPr="002C3FB8" w:rsidRDefault="00121021" w:rsidP="003E79A1">
      <w:pPr>
        <w:ind w:left="720"/>
        <w:jc w:val="both"/>
        <w:rPr>
          <w:rFonts w:ascii="Arial" w:hAnsi="Arial" w:cs="Arial"/>
          <w:sz w:val="20"/>
          <w:szCs w:val="20"/>
        </w:rPr>
      </w:pPr>
    </w:p>
    <w:p w14:paraId="640D8E0B" w14:textId="77777777" w:rsidR="007D46E1" w:rsidRPr="002C3FB8" w:rsidRDefault="00C976BE" w:rsidP="00C976BE">
      <w:pPr>
        <w:ind w:left="360"/>
        <w:jc w:val="both"/>
        <w:rPr>
          <w:rFonts w:ascii="Arial" w:hAnsi="Arial" w:cs="Arial"/>
          <w:b/>
          <w:sz w:val="20"/>
          <w:szCs w:val="22"/>
        </w:rPr>
      </w:pPr>
      <w:r w:rsidRPr="002C3FB8">
        <w:rPr>
          <w:rFonts w:ascii="Arial" w:hAnsi="Arial" w:cs="Arial"/>
          <w:b/>
          <w:sz w:val="20"/>
          <w:szCs w:val="22"/>
        </w:rPr>
        <w:t>VIII.</w:t>
      </w:r>
      <w:r w:rsidR="00B5550E" w:rsidRPr="002C3FB8">
        <w:rPr>
          <w:rFonts w:ascii="Arial" w:hAnsi="Arial" w:cs="Arial"/>
          <w:b/>
          <w:sz w:val="20"/>
          <w:szCs w:val="22"/>
        </w:rPr>
        <w:t xml:space="preserve"> </w:t>
      </w:r>
      <w:r w:rsidR="00904362" w:rsidRPr="002C3FB8">
        <w:rPr>
          <w:rFonts w:ascii="Arial" w:hAnsi="Arial" w:cs="Arial"/>
          <w:b/>
          <w:sz w:val="20"/>
          <w:szCs w:val="22"/>
        </w:rPr>
        <w:t>FORMATOS PARA LA PRESENTACI</w:t>
      </w:r>
      <w:r w:rsidR="00D57A2F" w:rsidRPr="002C3FB8">
        <w:rPr>
          <w:rFonts w:ascii="Arial" w:hAnsi="Arial" w:cs="Arial"/>
          <w:b/>
          <w:sz w:val="20"/>
          <w:szCs w:val="22"/>
        </w:rPr>
        <w:t>ÓN Y RECEPCIÓN DE PROPO</w:t>
      </w:r>
      <w:r w:rsidR="00680B15" w:rsidRPr="002C3FB8">
        <w:rPr>
          <w:rFonts w:ascii="Arial" w:hAnsi="Arial" w:cs="Arial"/>
          <w:b/>
          <w:sz w:val="20"/>
          <w:szCs w:val="22"/>
        </w:rPr>
        <w:t>S</w:t>
      </w:r>
      <w:r w:rsidR="00D57A2F" w:rsidRPr="002C3FB8">
        <w:rPr>
          <w:rFonts w:ascii="Arial" w:hAnsi="Arial" w:cs="Arial"/>
          <w:b/>
          <w:sz w:val="20"/>
          <w:szCs w:val="22"/>
        </w:rPr>
        <w:t>I</w:t>
      </w:r>
      <w:r w:rsidR="00680B15" w:rsidRPr="002C3FB8">
        <w:rPr>
          <w:rFonts w:ascii="Arial" w:hAnsi="Arial" w:cs="Arial"/>
          <w:b/>
          <w:sz w:val="20"/>
          <w:szCs w:val="22"/>
        </w:rPr>
        <w:t>CI</w:t>
      </w:r>
      <w:r w:rsidR="00D57A2F" w:rsidRPr="002C3FB8">
        <w:rPr>
          <w:rFonts w:ascii="Arial" w:hAnsi="Arial" w:cs="Arial"/>
          <w:b/>
          <w:sz w:val="20"/>
          <w:szCs w:val="22"/>
        </w:rPr>
        <w:t>ONES</w:t>
      </w:r>
      <w:r w:rsidRPr="002C3FB8">
        <w:rPr>
          <w:rFonts w:ascii="Arial" w:hAnsi="Arial" w:cs="Arial"/>
          <w:b/>
          <w:sz w:val="20"/>
          <w:szCs w:val="22"/>
        </w:rPr>
        <w:t>.</w:t>
      </w:r>
    </w:p>
    <w:p w14:paraId="770F2B1D" w14:textId="77777777" w:rsidR="00C3399D" w:rsidRPr="002C3FB8"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2C3FB8" w14:paraId="2298921C"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BF5DFB0" w14:textId="77777777" w:rsidR="00DB3D36" w:rsidRPr="002C3FB8" w:rsidRDefault="00DB3D36" w:rsidP="000D6B62">
            <w:pPr>
              <w:rPr>
                <w:rFonts w:cs="Arial"/>
                <w:bCs w:val="0"/>
                <w:color w:val="auto"/>
                <w:sz w:val="16"/>
                <w:szCs w:val="14"/>
              </w:rPr>
            </w:pPr>
            <w:r w:rsidRPr="002C3FB8">
              <w:rPr>
                <w:rFonts w:cs="Arial"/>
                <w:color w:val="auto"/>
                <w:sz w:val="16"/>
                <w:szCs w:val="14"/>
              </w:rPr>
              <w:t>FORMATO A</w:t>
            </w:r>
          </w:p>
        </w:tc>
        <w:tc>
          <w:tcPr>
            <w:tcW w:w="7229" w:type="dxa"/>
            <w:shd w:val="clear" w:color="auto" w:fill="auto"/>
            <w:vAlign w:val="top"/>
          </w:tcPr>
          <w:p w14:paraId="429328FF" w14:textId="77777777" w:rsidR="00DB3D36" w:rsidRPr="002C3FB8"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2C3FB8">
              <w:rPr>
                <w:rFonts w:cs="Arial"/>
                <w:color w:val="auto"/>
                <w:sz w:val="16"/>
                <w:szCs w:val="14"/>
              </w:rPr>
              <w:t xml:space="preserve">FORMATO DE PRESENTACIÓN DE LA PROPUESTA </w:t>
            </w:r>
            <w:r w:rsidR="001E14A9" w:rsidRPr="002C3FB8">
              <w:rPr>
                <w:rFonts w:cs="Arial"/>
                <w:color w:val="auto"/>
                <w:sz w:val="16"/>
                <w:szCs w:val="14"/>
              </w:rPr>
              <w:t>ECONÓMICA</w:t>
            </w:r>
            <w:r w:rsidRPr="002C3FB8">
              <w:rPr>
                <w:rFonts w:cs="Arial"/>
                <w:color w:val="auto"/>
                <w:sz w:val="16"/>
                <w:szCs w:val="14"/>
              </w:rPr>
              <w:t>.</w:t>
            </w:r>
          </w:p>
        </w:tc>
      </w:tr>
      <w:tr w:rsidR="00DB3D36" w:rsidRPr="002C3FB8" w14:paraId="067EE4C0"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14:paraId="5229FCFC" w14:textId="77777777" w:rsidR="00DB3D36" w:rsidRPr="002C3FB8" w:rsidRDefault="00DB3D36" w:rsidP="000D6B62">
            <w:pPr>
              <w:rPr>
                <w:rFonts w:cs="Arial"/>
                <w:bCs w:val="0"/>
                <w:sz w:val="16"/>
                <w:szCs w:val="14"/>
              </w:rPr>
            </w:pPr>
            <w:r w:rsidRPr="002C3FB8">
              <w:rPr>
                <w:rFonts w:cs="Arial"/>
                <w:sz w:val="16"/>
                <w:szCs w:val="14"/>
              </w:rPr>
              <w:t>FORMATO B</w:t>
            </w:r>
          </w:p>
        </w:tc>
        <w:tc>
          <w:tcPr>
            <w:tcW w:w="7229" w:type="dxa"/>
            <w:tcBorders>
              <w:top w:val="none" w:sz="0" w:space="0" w:color="auto"/>
              <w:bottom w:val="none" w:sz="0" w:space="0" w:color="auto"/>
              <w:right w:val="none" w:sz="0" w:space="0" w:color="auto"/>
            </w:tcBorders>
            <w:vAlign w:val="top"/>
          </w:tcPr>
          <w:p w14:paraId="2FDB2DF5" w14:textId="77777777" w:rsidR="00DB3D36" w:rsidRPr="002C3FB8"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 xml:space="preserve">FORMATO DE ACREDITACIÓN </w:t>
            </w:r>
            <w:r w:rsidR="00722F99" w:rsidRPr="002C3FB8">
              <w:rPr>
                <w:rFonts w:cs="Arial"/>
                <w:bCs/>
                <w:sz w:val="16"/>
                <w:szCs w:val="14"/>
              </w:rPr>
              <w:t xml:space="preserve">DE PERSONALIDAD DE CONFORMIDAD </w:t>
            </w:r>
            <w:r w:rsidRPr="002C3FB8">
              <w:rPr>
                <w:rFonts w:cs="Arial"/>
                <w:bCs/>
                <w:sz w:val="16"/>
                <w:szCs w:val="14"/>
              </w:rPr>
              <w:t xml:space="preserve">CON LA FRACCIÓN VI DEL ARTÍCULO 29 DE LA </w:t>
            </w:r>
            <w:r w:rsidR="00855124" w:rsidRPr="002C3FB8">
              <w:rPr>
                <w:rFonts w:cs="Arial"/>
                <w:bCs/>
                <w:sz w:val="16"/>
                <w:szCs w:val="14"/>
              </w:rPr>
              <w:t>LAASSP</w:t>
            </w:r>
            <w:r w:rsidRPr="002C3FB8">
              <w:rPr>
                <w:rFonts w:cs="Arial"/>
                <w:bCs/>
                <w:sz w:val="16"/>
                <w:szCs w:val="14"/>
              </w:rPr>
              <w:t xml:space="preserve"> Y FRACCIÓN V DEL ARTÍCULO 48 DE SU REGLAMENTO.</w:t>
            </w:r>
          </w:p>
        </w:tc>
      </w:tr>
      <w:tr w:rsidR="00DB3D36" w:rsidRPr="002C3FB8" w14:paraId="1A1B3F0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D1A5DEF" w14:textId="77777777" w:rsidR="00DB3D36" w:rsidRPr="002C3FB8" w:rsidRDefault="00DB3D36" w:rsidP="000D6B62">
            <w:pPr>
              <w:rPr>
                <w:rFonts w:cs="Arial"/>
                <w:bCs w:val="0"/>
                <w:sz w:val="16"/>
                <w:szCs w:val="14"/>
              </w:rPr>
            </w:pPr>
            <w:r w:rsidRPr="002C3FB8">
              <w:rPr>
                <w:rFonts w:cs="Arial"/>
                <w:sz w:val="16"/>
                <w:szCs w:val="14"/>
              </w:rPr>
              <w:t>FORMATO C</w:t>
            </w:r>
          </w:p>
        </w:tc>
        <w:tc>
          <w:tcPr>
            <w:tcW w:w="7229" w:type="dxa"/>
            <w:vAlign w:val="top"/>
          </w:tcPr>
          <w:p w14:paraId="07927EE8" w14:textId="4AADC825" w:rsidR="00DB3D36" w:rsidRPr="002C3FB8" w:rsidRDefault="000D009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0D009E">
              <w:rPr>
                <w:rFonts w:cs="Arial"/>
                <w:bCs/>
                <w:sz w:val="16"/>
                <w:szCs w:val="16"/>
              </w:rPr>
              <w:t>FORMATO DEL ESCRITO A QUE HACE REFERENCIA EL ARTÍCULO 35 DEL REGLAMENTO DE LA LAASSP</w:t>
            </w:r>
          </w:p>
        </w:tc>
      </w:tr>
      <w:tr w:rsidR="00DB3D36" w:rsidRPr="002C3FB8" w14:paraId="57EC53D6"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vAlign w:val="top"/>
          </w:tcPr>
          <w:p w14:paraId="224DEAF4" w14:textId="77777777" w:rsidR="00DB3D36" w:rsidRPr="002C3FB8" w:rsidRDefault="00DB3D36" w:rsidP="000D6B62">
            <w:pPr>
              <w:rPr>
                <w:rFonts w:cs="Arial"/>
                <w:bCs w:val="0"/>
                <w:sz w:val="16"/>
                <w:szCs w:val="14"/>
              </w:rPr>
            </w:pPr>
            <w:r w:rsidRPr="002C3FB8">
              <w:rPr>
                <w:rFonts w:cs="Arial"/>
                <w:sz w:val="16"/>
                <w:szCs w:val="14"/>
              </w:rPr>
              <w:t>FORMATO D</w:t>
            </w:r>
          </w:p>
        </w:tc>
        <w:tc>
          <w:tcPr>
            <w:tcW w:w="7229" w:type="dxa"/>
            <w:tcBorders>
              <w:top w:val="none" w:sz="0" w:space="0" w:color="auto"/>
              <w:bottom w:val="none" w:sz="0" w:space="0" w:color="auto"/>
              <w:right w:val="none" w:sz="0" w:space="0" w:color="auto"/>
            </w:tcBorders>
            <w:vAlign w:val="top"/>
          </w:tcPr>
          <w:p w14:paraId="223B4C56" w14:textId="77777777" w:rsidR="00DB3D36" w:rsidRPr="002C3FB8"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 xml:space="preserve">FORMATO DE CARTA EN CUMPLIMIENTO A LO ORDENADO POR LOS ARTÍCULOS 50 Y 60 PENÚLTIMO PÁRRAFO DE LA </w:t>
            </w:r>
            <w:r w:rsidR="00855124" w:rsidRPr="002C3FB8">
              <w:rPr>
                <w:rFonts w:cs="Arial"/>
                <w:bCs/>
                <w:sz w:val="16"/>
                <w:szCs w:val="14"/>
              </w:rPr>
              <w:t>LAASSP</w:t>
            </w:r>
            <w:r w:rsidRPr="002C3FB8">
              <w:rPr>
                <w:rFonts w:cs="Arial"/>
                <w:bCs/>
                <w:sz w:val="16"/>
                <w:szCs w:val="14"/>
              </w:rPr>
              <w:t>.</w:t>
            </w:r>
          </w:p>
        </w:tc>
      </w:tr>
      <w:tr w:rsidR="00DB3D36" w:rsidRPr="002C3FB8" w14:paraId="34D472D1" w14:textId="77777777"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14:paraId="2059155B" w14:textId="77777777" w:rsidR="00DB3D36" w:rsidRPr="002C3FB8" w:rsidRDefault="00DB3D36" w:rsidP="000D6B62">
            <w:pPr>
              <w:rPr>
                <w:rFonts w:cs="Arial"/>
                <w:bCs w:val="0"/>
                <w:sz w:val="16"/>
                <w:szCs w:val="14"/>
              </w:rPr>
            </w:pPr>
            <w:r w:rsidRPr="002C3FB8">
              <w:rPr>
                <w:rFonts w:cs="Arial"/>
                <w:sz w:val="16"/>
                <w:szCs w:val="14"/>
              </w:rPr>
              <w:t>FORMATO E</w:t>
            </w:r>
          </w:p>
        </w:tc>
        <w:tc>
          <w:tcPr>
            <w:tcW w:w="7229" w:type="dxa"/>
            <w:shd w:val="clear" w:color="auto" w:fill="auto"/>
            <w:vAlign w:val="top"/>
          </w:tcPr>
          <w:p w14:paraId="14950B05" w14:textId="0AE5D17A" w:rsidR="00DB3D36" w:rsidRPr="002C3FB8" w:rsidRDefault="000D009E"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0D009E">
              <w:rPr>
                <w:rFonts w:cs="Arial"/>
                <w:bCs/>
                <w:sz w:val="16"/>
                <w:szCs w:val="16"/>
              </w:rPr>
              <w:t>GRADO DE CONTENIDO NACIONAL DE LOS BIENES OFERTADOS. (NO APLICA)</w:t>
            </w:r>
          </w:p>
        </w:tc>
      </w:tr>
      <w:tr w:rsidR="00DB3D36" w:rsidRPr="002C3FB8" w14:paraId="2685407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14:paraId="55459803" w14:textId="77777777" w:rsidR="00DB3D36" w:rsidRPr="002C3FB8" w:rsidRDefault="00DB3D36" w:rsidP="000D6B62">
            <w:pPr>
              <w:rPr>
                <w:rFonts w:cs="Arial"/>
                <w:bCs w:val="0"/>
                <w:sz w:val="16"/>
                <w:szCs w:val="14"/>
              </w:rPr>
            </w:pPr>
            <w:r w:rsidRPr="002C3FB8">
              <w:rPr>
                <w:rFonts w:cs="Arial"/>
                <w:sz w:val="16"/>
                <w:szCs w:val="14"/>
              </w:rPr>
              <w:t>FORMATO F</w:t>
            </w:r>
          </w:p>
        </w:tc>
        <w:tc>
          <w:tcPr>
            <w:tcW w:w="7229" w:type="dxa"/>
            <w:tcBorders>
              <w:top w:val="none" w:sz="0" w:space="0" w:color="auto"/>
              <w:bottom w:val="none" w:sz="0" w:space="0" w:color="auto"/>
              <w:right w:val="none" w:sz="0" w:space="0" w:color="auto"/>
            </w:tcBorders>
            <w:vAlign w:val="top"/>
          </w:tcPr>
          <w:p w14:paraId="69E58DFE" w14:textId="77777777" w:rsidR="00DB3D36" w:rsidRPr="002C3FB8"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 xml:space="preserve">FORMATO PARA LA MANIFESTACIÓN QUE </w:t>
            </w:r>
            <w:r w:rsidR="001E14A9" w:rsidRPr="002C3FB8">
              <w:rPr>
                <w:rFonts w:cs="Arial"/>
                <w:bCs/>
                <w:sz w:val="16"/>
                <w:szCs w:val="14"/>
              </w:rPr>
              <w:t>DEBERÁN</w:t>
            </w:r>
            <w:r w:rsidRPr="002C3FB8">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2C3FB8" w14:paraId="73F762A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6107AE82" w14:textId="77777777" w:rsidR="00DB3D36" w:rsidRPr="002C3FB8" w:rsidRDefault="00DB3D36" w:rsidP="000D6B62">
            <w:pPr>
              <w:rPr>
                <w:rFonts w:cs="Arial"/>
                <w:bCs w:val="0"/>
                <w:sz w:val="16"/>
                <w:szCs w:val="14"/>
              </w:rPr>
            </w:pPr>
            <w:r w:rsidRPr="002C3FB8">
              <w:rPr>
                <w:rFonts w:cs="Arial"/>
                <w:sz w:val="16"/>
                <w:szCs w:val="14"/>
              </w:rPr>
              <w:t>FORMATO G</w:t>
            </w:r>
          </w:p>
        </w:tc>
        <w:tc>
          <w:tcPr>
            <w:tcW w:w="7229" w:type="dxa"/>
            <w:vAlign w:val="top"/>
          </w:tcPr>
          <w:p w14:paraId="7EBEACC8" w14:textId="77777777" w:rsidR="00DB3D36" w:rsidRPr="002C3FB8"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 xml:space="preserve">FORMATO DE INTEGRIDAD DE CONFORMIDAD CON EL ARTÍCULO 29 IX DE LA </w:t>
            </w:r>
            <w:r w:rsidR="00855124" w:rsidRPr="002C3FB8">
              <w:rPr>
                <w:rFonts w:cs="Arial"/>
                <w:bCs/>
                <w:sz w:val="16"/>
                <w:szCs w:val="14"/>
              </w:rPr>
              <w:t>LAASSP</w:t>
            </w:r>
            <w:r w:rsidRPr="002C3FB8">
              <w:rPr>
                <w:rFonts w:cs="Arial"/>
                <w:bCs/>
                <w:sz w:val="16"/>
                <w:szCs w:val="14"/>
              </w:rPr>
              <w:t>.</w:t>
            </w:r>
          </w:p>
        </w:tc>
      </w:tr>
      <w:tr w:rsidR="00DB3D36" w:rsidRPr="002C3FB8" w14:paraId="6D352291"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14:paraId="74906D04" w14:textId="77777777" w:rsidR="00DB3D36" w:rsidRPr="002C3FB8" w:rsidRDefault="00DB3D36" w:rsidP="000D6B62">
            <w:pPr>
              <w:rPr>
                <w:rFonts w:cs="Arial"/>
                <w:bCs w:val="0"/>
                <w:sz w:val="16"/>
                <w:szCs w:val="14"/>
              </w:rPr>
            </w:pPr>
            <w:r w:rsidRPr="002C3FB8">
              <w:rPr>
                <w:rFonts w:cs="Arial"/>
                <w:sz w:val="16"/>
                <w:szCs w:val="14"/>
              </w:rPr>
              <w:t>FORMATO H</w:t>
            </w:r>
          </w:p>
        </w:tc>
        <w:tc>
          <w:tcPr>
            <w:tcW w:w="7229" w:type="dxa"/>
            <w:tcBorders>
              <w:top w:val="none" w:sz="0" w:space="0" w:color="auto"/>
              <w:bottom w:val="none" w:sz="0" w:space="0" w:color="auto"/>
              <w:right w:val="none" w:sz="0" w:space="0" w:color="auto"/>
            </w:tcBorders>
            <w:vAlign w:val="top"/>
          </w:tcPr>
          <w:p w14:paraId="63B33640" w14:textId="77777777" w:rsidR="00DB3D36" w:rsidRPr="002C3F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FORMATO DE ACUSE DE RECIBO DE DOCUMENTOS REQUERIDOS.</w:t>
            </w:r>
          </w:p>
        </w:tc>
      </w:tr>
      <w:tr w:rsidR="00DB3D36" w:rsidRPr="002C3FB8" w14:paraId="497CB382"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A7C1567" w14:textId="77777777" w:rsidR="00DB3D36" w:rsidRPr="002C3FB8" w:rsidRDefault="00DB3D36" w:rsidP="000D6B62">
            <w:pPr>
              <w:rPr>
                <w:rFonts w:cs="Arial"/>
                <w:sz w:val="16"/>
                <w:szCs w:val="14"/>
              </w:rPr>
            </w:pPr>
            <w:r w:rsidRPr="002C3FB8">
              <w:rPr>
                <w:rFonts w:cs="Arial"/>
                <w:sz w:val="16"/>
                <w:szCs w:val="14"/>
              </w:rPr>
              <w:t>FORMATO I</w:t>
            </w:r>
          </w:p>
        </w:tc>
        <w:tc>
          <w:tcPr>
            <w:tcW w:w="7229" w:type="dxa"/>
            <w:vAlign w:val="top"/>
          </w:tcPr>
          <w:p w14:paraId="754DECA7" w14:textId="77777777" w:rsidR="00DB3D36" w:rsidRPr="002C3F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ENCUESTA DE TRANSPARENCIA DEL PROCEDIMIENTO</w:t>
            </w:r>
          </w:p>
        </w:tc>
      </w:tr>
      <w:tr w:rsidR="00DB3D36" w:rsidRPr="002C3FB8" w14:paraId="0818DC2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14:paraId="4FFF7158" w14:textId="77777777" w:rsidR="00DB3D36" w:rsidRPr="002C3FB8" w:rsidRDefault="00DB3D36" w:rsidP="000D6B62">
            <w:pPr>
              <w:rPr>
                <w:rFonts w:cs="Arial"/>
                <w:bCs w:val="0"/>
                <w:sz w:val="16"/>
                <w:szCs w:val="14"/>
              </w:rPr>
            </w:pPr>
            <w:r w:rsidRPr="002C3FB8">
              <w:rPr>
                <w:rFonts w:cs="Arial"/>
                <w:sz w:val="16"/>
                <w:szCs w:val="14"/>
              </w:rPr>
              <w:t>FORMATO J</w:t>
            </w:r>
          </w:p>
        </w:tc>
        <w:tc>
          <w:tcPr>
            <w:tcW w:w="7229" w:type="dxa"/>
            <w:tcBorders>
              <w:top w:val="none" w:sz="0" w:space="0" w:color="auto"/>
              <w:bottom w:val="none" w:sz="0" w:space="0" w:color="auto"/>
              <w:right w:val="none" w:sz="0" w:space="0" w:color="auto"/>
            </w:tcBorders>
            <w:vAlign w:val="top"/>
          </w:tcPr>
          <w:p w14:paraId="15AC251F" w14:textId="77777777" w:rsidR="00DB3D36" w:rsidRPr="002C3F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CARTA DE PERSONAS CON DISCAPACIDAD</w:t>
            </w:r>
          </w:p>
        </w:tc>
      </w:tr>
      <w:tr w:rsidR="000D009E" w:rsidRPr="002C3FB8" w14:paraId="2AA70D8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07B6C1C3" w14:textId="7B5A31E8" w:rsidR="000D009E" w:rsidRPr="002C3FB8" w:rsidRDefault="000D009E" w:rsidP="000D6B62">
            <w:pPr>
              <w:rPr>
                <w:rFonts w:cs="Arial"/>
                <w:sz w:val="16"/>
                <w:szCs w:val="14"/>
              </w:rPr>
            </w:pPr>
            <w:r>
              <w:rPr>
                <w:rFonts w:cs="Arial"/>
                <w:sz w:val="16"/>
                <w:szCs w:val="14"/>
              </w:rPr>
              <w:t>FORMATO K</w:t>
            </w:r>
          </w:p>
        </w:tc>
        <w:tc>
          <w:tcPr>
            <w:tcW w:w="7229" w:type="dxa"/>
            <w:vAlign w:val="top"/>
          </w:tcPr>
          <w:p w14:paraId="0933FE14" w14:textId="0ADBECE3" w:rsidR="000D009E" w:rsidRPr="002C3FB8" w:rsidRDefault="000D009E"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0D009E">
              <w:rPr>
                <w:rFonts w:cs="Arial"/>
                <w:bCs/>
                <w:sz w:val="16"/>
                <w:szCs w:val="14"/>
              </w:rPr>
              <w:t>FORMATO PARA LA MANIFESTACIÓN QUE DEBERAN PRESENTAR LOS LICITANTES ADJUDICADOS PARA DAR CUMPLIMIENTO A LO DISPUESTO EN LA REGLA 9. (NO APLICA)</w:t>
            </w:r>
          </w:p>
        </w:tc>
      </w:tr>
      <w:tr w:rsidR="00DB3D36" w:rsidRPr="002C3FB8" w14:paraId="2A60E62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CC34985" w14:textId="77777777" w:rsidR="00DB3D36" w:rsidRPr="002C3FB8" w:rsidRDefault="00DB3D36" w:rsidP="000D6B62">
            <w:pPr>
              <w:rPr>
                <w:rFonts w:cs="Arial"/>
                <w:bCs w:val="0"/>
                <w:sz w:val="16"/>
                <w:szCs w:val="14"/>
              </w:rPr>
            </w:pPr>
            <w:r w:rsidRPr="002C3FB8">
              <w:rPr>
                <w:rFonts w:cs="Arial"/>
                <w:sz w:val="16"/>
                <w:szCs w:val="14"/>
              </w:rPr>
              <w:t>ANEXO No. 1</w:t>
            </w:r>
          </w:p>
        </w:tc>
        <w:tc>
          <w:tcPr>
            <w:tcW w:w="7229" w:type="dxa"/>
            <w:vAlign w:val="top"/>
          </w:tcPr>
          <w:p w14:paraId="2AE83C60" w14:textId="77777777" w:rsidR="00DB3D36" w:rsidRPr="002C3F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ESPECIFICACIONES TÉCNICAS.</w:t>
            </w:r>
          </w:p>
        </w:tc>
      </w:tr>
      <w:tr w:rsidR="00DB3D36" w:rsidRPr="002C3FB8" w14:paraId="4B49F1B3"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626B01C5" w14:textId="77777777" w:rsidR="00DB3D36" w:rsidRPr="002C3FB8" w:rsidRDefault="00DB3D36" w:rsidP="000D6B62">
            <w:pPr>
              <w:rPr>
                <w:rFonts w:cs="Arial"/>
                <w:bCs w:val="0"/>
                <w:sz w:val="16"/>
                <w:szCs w:val="14"/>
              </w:rPr>
            </w:pPr>
            <w:r w:rsidRPr="002C3FB8">
              <w:rPr>
                <w:rFonts w:cs="Arial"/>
                <w:sz w:val="16"/>
                <w:szCs w:val="14"/>
              </w:rPr>
              <w:t>ANEXO No. 2</w:t>
            </w:r>
          </w:p>
        </w:tc>
        <w:tc>
          <w:tcPr>
            <w:tcW w:w="7229" w:type="dxa"/>
            <w:vAlign w:val="top"/>
          </w:tcPr>
          <w:p w14:paraId="3E2FCFF6" w14:textId="77777777" w:rsidR="00DB3D36" w:rsidRPr="002C3FB8"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MOD</w:t>
            </w:r>
            <w:r w:rsidR="00D9149C" w:rsidRPr="002C3FB8">
              <w:rPr>
                <w:rFonts w:cs="Arial"/>
                <w:bCs/>
                <w:sz w:val="16"/>
                <w:szCs w:val="14"/>
              </w:rPr>
              <w:t>ELO DE ANTEPROYECTO DE CONTRATO</w:t>
            </w:r>
          </w:p>
        </w:tc>
      </w:tr>
      <w:tr w:rsidR="00DB3D36" w:rsidRPr="002C3FB8" w14:paraId="5D168AF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ECA37FE" w14:textId="77777777" w:rsidR="00DB3D36" w:rsidRPr="002C3FB8" w:rsidRDefault="00DB3D36" w:rsidP="000D6B62">
            <w:pPr>
              <w:rPr>
                <w:rFonts w:cs="Arial"/>
                <w:sz w:val="16"/>
                <w:szCs w:val="14"/>
              </w:rPr>
            </w:pPr>
            <w:r w:rsidRPr="002C3FB8">
              <w:rPr>
                <w:rFonts w:cs="Arial"/>
                <w:sz w:val="16"/>
                <w:szCs w:val="14"/>
              </w:rPr>
              <w:t>ANEXO No. 3</w:t>
            </w:r>
          </w:p>
        </w:tc>
        <w:tc>
          <w:tcPr>
            <w:tcW w:w="7229" w:type="dxa"/>
            <w:vAlign w:val="top"/>
          </w:tcPr>
          <w:p w14:paraId="5ED2EE8D" w14:textId="77777777" w:rsidR="00DB3D36" w:rsidRPr="002C3FB8"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MODELO DE FIANZA DE CUMPLIMIENTO DE CONTRATO</w:t>
            </w:r>
            <w:r w:rsidR="00D9149C" w:rsidRPr="002C3FB8">
              <w:rPr>
                <w:rFonts w:cs="Arial"/>
                <w:bCs/>
                <w:sz w:val="16"/>
                <w:szCs w:val="14"/>
              </w:rPr>
              <w:t xml:space="preserve"> </w:t>
            </w:r>
          </w:p>
        </w:tc>
      </w:tr>
      <w:tr w:rsidR="00DB3D36" w:rsidRPr="002C3FB8" w14:paraId="15465713"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4DED7BD" w14:textId="77777777" w:rsidR="00DB3D36" w:rsidRPr="002C3FB8" w:rsidRDefault="00DB3D36" w:rsidP="000D6B62">
            <w:pPr>
              <w:rPr>
                <w:rFonts w:cs="Arial"/>
                <w:sz w:val="16"/>
                <w:szCs w:val="14"/>
              </w:rPr>
            </w:pPr>
            <w:r w:rsidRPr="002C3FB8">
              <w:rPr>
                <w:rFonts w:cs="Arial"/>
                <w:sz w:val="16"/>
                <w:szCs w:val="14"/>
              </w:rPr>
              <w:t>ANEXO No. 4</w:t>
            </w:r>
          </w:p>
        </w:tc>
        <w:tc>
          <w:tcPr>
            <w:tcW w:w="7229" w:type="dxa"/>
            <w:vAlign w:val="top"/>
          </w:tcPr>
          <w:p w14:paraId="3407409B" w14:textId="77777777" w:rsidR="00DB3D36" w:rsidRPr="002C3F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MODELO DE CARTA SOBRE DEFECTOS Y VICIOS OCULTOS DE LOS SERVICIOS Y CALIDAD DE LOS BIENES</w:t>
            </w:r>
          </w:p>
        </w:tc>
      </w:tr>
      <w:tr w:rsidR="00DB3D36" w:rsidRPr="002C3FB8" w14:paraId="23F7660F"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74DB1B1C" w14:textId="309DC7DE" w:rsidR="00DB3D36" w:rsidRPr="002C3FB8" w:rsidRDefault="00DB3D36" w:rsidP="000D6B62">
            <w:pPr>
              <w:rPr>
                <w:rFonts w:cs="Arial"/>
                <w:bCs w:val="0"/>
                <w:sz w:val="16"/>
                <w:szCs w:val="14"/>
              </w:rPr>
            </w:pPr>
            <w:r w:rsidRPr="002C3FB8">
              <w:rPr>
                <w:rFonts w:cs="Arial"/>
                <w:sz w:val="16"/>
                <w:szCs w:val="14"/>
              </w:rPr>
              <w:t xml:space="preserve">ANEXO No. </w:t>
            </w:r>
            <w:r w:rsidR="000D009E">
              <w:rPr>
                <w:rFonts w:cs="Arial"/>
                <w:sz w:val="16"/>
                <w:szCs w:val="14"/>
              </w:rPr>
              <w:t>5</w:t>
            </w:r>
          </w:p>
        </w:tc>
        <w:tc>
          <w:tcPr>
            <w:tcW w:w="7229" w:type="dxa"/>
            <w:vAlign w:val="top"/>
          </w:tcPr>
          <w:p w14:paraId="14ABF58A" w14:textId="77777777" w:rsidR="00DB3D36" w:rsidRPr="002C3F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AFILIACIÓN AL PROGRAMA DE CADENAS PRODUCTIVAS</w:t>
            </w:r>
          </w:p>
        </w:tc>
      </w:tr>
      <w:tr w:rsidR="003166E0" w:rsidRPr="002C3FB8" w14:paraId="7D5671F9" w14:textId="77777777"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65130665" w14:textId="04CD98A1" w:rsidR="003166E0" w:rsidRPr="002C3FB8" w:rsidRDefault="003166E0" w:rsidP="000D009E">
            <w:pPr>
              <w:rPr>
                <w:rFonts w:cs="Arial"/>
                <w:bCs w:val="0"/>
                <w:sz w:val="16"/>
                <w:szCs w:val="14"/>
              </w:rPr>
            </w:pPr>
            <w:r w:rsidRPr="002C3FB8">
              <w:rPr>
                <w:rFonts w:cs="Arial"/>
                <w:sz w:val="16"/>
                <w:szCs w:val="14"/>
              </w:rPr>
              <w:t>ANEXO No</w:t>
            </w:r>
            <w:r w:rsidR="000D009E">
              <w:rPr>
                <w:rFonts w:cs="Arial"/>
                <w:sz w:val="16"/>
                <w:szCs w:val="14"/>
              </w:rPr>
              <w:t>. 6</w:t>
            </w:r>
          </w:p>
        </w:tc>
        <w:tc>
          <w:tcPr>
            <w:tcW w:w="7229" w:type="dxa"/>
            <w:shd w:val="clear" w:color="auto" w:fill="auto"/>
            <w:vAlign w:val="top"/>
          </w:tcPr>
          <w:p w14:paraId="25E92C55" w14:textId="77777777" w:rsidR="003166E0" w:rsidRPr="002C3FB8"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FORMATO DE BENEFICIARIOS</w:t>
            </w:r>
          </w:p>
        </w:tc>
      </w:tr>
      <w:tr w:rsidR="00FB76B2" w:rsidRPr="002C3FB8" w14:paraId="3D74BE71" w14:textId="77777777"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3E69DB7F" w14:textId="582BFCDD" w:rsidR="00FB76B2" w:rsidRPr="005D605E" w:rsidRDefault="00E65691" w:rsidP="000D6B62">
            <w:pPr>
              <w:rPr>
                <w:rFonts w:cs="Arial"/>
                <w:sz w:val="16"/>
                <w:szCs w:val="14"/>
              </w:rPr>
            </w:pPr>
            <w:r w:rsidRPr="005D605E">
              <w:rPr>
                <w:rFonts w:cs="Arial"/>
                <w:sz w:val="16"/>
                <w:szCs w:val="14"/>
              </w:rPr>
              <w:t xml:space="preserve">ANEXO No. </w:t>
            </w:r>
            <w:r w:rsidR="000D009E" w:rsidRPr="005D605E">
              <w:rPr>
                <w:rFonts w:cs="Arial"/>
                <w:sz w:val="16"/>
                <w:szCs w:val="14"/>
              </w:rPr>
              <w:t>7</w:t>
            </w:r>
          </w:p>
        </w:tc>
        <w:tc>
          <w:tcPr>
            <w:tcW w:w="7229" w:type="dxa"/>
            <w:shd w:val="clear" w:color="auto" w:fill="auto"/>
            <w:vAlign w:val="top"/>
          </w:tcPr>
          <w:p w14:paraId="7E166D87" w14:textId="7F166CAD" w:rsidR="00FB76B2" w:rsidRPr="002C3FB8" w:rsidRDefault="00E65691"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MODELO DEL MANIFIESTO A QUE SE REFIERE LA FRACCIÓN IX DEL ARTÍCULO 49 DE LA LEY GENERAL DE RESPONSABILIDADES ADMINISTRATIVAS</w:t>
            </w:r>
          </w:p>
        </w:tc>
      </w:tr>
      <w:tr w:rsidR="00173D13" w:rsidRPr="002C3FB8" w14:paraId="78C822AE" w14:textId="77777777"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3AD04FD2" w14:textId="33BD0DDA" w:rsidR="00173D13" w:rsidRPr="005D605E" w:rsidRDefault="00173D13" w:rsidP="000D6B62">
            <w:pPr>
              <w:rPr>
                <w:rFonts w:cs="Arial"/>
                <w:sz w:val="16"/>
                <w:szCs w:val="14"/>
              </w:rPr>
            </w:pPr>
            <w:r w:rsidRPr="005D605E">
              <w:rPr>
                <w:rFonts w:cs="Arial"/>
                <w:sz w:val="16"/>
                <w:szCs w:val="16"/>
              </w:rPr>
              <w:t xml:space="preserve">ANEXO No. </w:t>
            </w:r>
            <w:r w:rsidR="000D009E" w:rsidRPr="005D605E">
              <w:rPr>
                <w:rFonts w:cs="Arial"/>
                <w:sz w:val="16"/>
                <w:szCs w:val="16"/>
              </w:rPr>
              <w:t>8</w:t>
            </w:r>
          </w:p>
        </w:tc>
        <w:tc>
          <w:tcPr>
            <w:tcW w:w="7229" w:type="dxa"/>
            <w:shd w:val="clear" w:color="auto" w:fill="auto"/>
            <w:vAlign w:val="top"/>
          </w:tcPr>
          <w:p w14:paraId="64930F8B" w14:textId="196AEEC2" w:rsidR="00173D13" w:rsidRPr="002C3FB8" w:rsidRDefault="003B69C3"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3B69C3">
              <w:rPr>
                <w:rFonts w:cs="Arial"/>
                <w:bCs/>
                <w:sz w:val="16"/>
                <w:szCs w:val="14"/>
              </w:rPr>
              <w:t>BASE TECNOLOGICA DEL CONALEP</w:t>
            </w:r>
          </w:p>
        </w:tc>
      </w:tr>
      <w:tr w:rsidR="003F28C8" w:rsidRPr="002C3FB8" w14:paraId="7492F0FF" w14:textId="77777777"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03E0ACC4" w14:textId="0D4A6693" w:rsidR="003F28C8" w:rsidRPr="005D605E" w:rsidRDefault="003F28C8" w:rsidP="003F28C8">
            <w:pPr>
              <w:rPr>
                <w:rFonts w:cs="Arial"/>
                <w:sz w:val="16"/>
                <w:szCs w:val="16"/>
              </w:rPr>
            </w:pPr>
            <w:r>
              <w:rPr>
                <w:rFonts w:cs="Arial"/>
                <w:sz w:val="16"/>
                <w:szCs w:val="16"/>
              </w:rPr>
              <w:t>ANEXO No. 9</w:t>
            </w:r>
          </w:p>
        </w:tc>
        <w:tc>
          <w:tcPr>
            <w:tcW w:w="7229" w:type="dxa"/>
            <w:shd w:val="clear" w:color="auto" w:fill="auto"/>
            <w:vAlign w:val="top"/>
          </w:tcPr>
          <w:p w14:paraId="5D5081DD" w14:textId="7A4DCFEB" w:rsidR="003F28C8" w:rsidRPr="003B69C3" w:rsidRDefault="003F28C8" w:rsidP="003F28C8">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D70C10">
              <w:rPr>
                <w:rFonts w:cs="Arial"/>
                <w:bCs/>
                <w:sz w:val="16"/>
                <w:szCs w:val="14"/>
              </w:rPr>
              <w:t>VERSIONES DEL SOFTWARE QUE SOPORTAN LAS APLICACIONES, SISTEMAS, BASES DE DATOS Y SERVICIOS ACTUALES DE CONALEP</w:t>
            </w:r>
          </w:p>
        </w:tc>
      </w:tr>
      <w:tr w:rsidR="003F28C8" w:rsidRPr="002C3FB8" w14:paraId="1DD28392" w14:textId="77777777"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4C6E65DA" w14:textId="162E6542" w:rsidR="003F28C8" w:rsidRPr="005D605E" w:rsidRDefault="003F28C8" w:rsidP="003F28C8">
            <w:pPr>
              <w:rPr>
                <w:rFonts w:cs="Arial"/>
                <w:sz w:val="16"/>
                <w:szCs w:val="16"/>
              </w:rPr>
            </w:pPr>
            <w:r>
              <w:rPr>
                <w:rFonts w:cs="Arial"/>
                <w:sz w:val="16"/>
                <w:szCs w:val="16"/>
              </w:rPr>
              <w:t>ANEXO No. 10</w:t>
            </w:r>
          </w:p>
        </w:tc>
        <w:tc>
          <w:tcPr>
            <w:tcW w:w="7229" w:type="dxa"/>
            <w:shd w:val="clear" w:color="auto" w:fill="auto"/>
            <w:vAlign w:val="top"/>
          </w:tcPr>
          <w:p w14:paraId="42464BB0" w14:textId="0CEF4442" w:rsidR="003F28C8" w:rsidRPr="003B69C3" w:rsidRDefault="003F28C8" w:rsidP="003F28C8">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D70C10">
              <w:rPr>
                <w:rFonts w:cs="Arial"/>
                <w:bCs/>
                <w:sz w:val="16"/>
                <w:szCs w:val="14"/>
              </w:rPr>
              <w:t>POLÍTICAS DE RESPALDO DE CONALEP</w:t>
            </w:r>
          </w:p>
        </w:tc>
      </w:tr>
      <w:tr w:rsidR="003F28C8" w:rsidRPr="002C3FB8" w14:paraId="63FC29B2" w14:textId="77777777"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B1D5A41" w14:textId="521A630E" w:rsidR="003F28C8" w:rsidRPr="005D605E" w:rsidRDefault="003F28C8" w:rsidP="003F28C8">
            <w:pPr>
              <w:rPr>
                <w:rFonts w:cs="Arial"/>
                <w:sz w:val="16"/>
                <w:szCs w:val="16"/>
              </w:rPr>
            </w:pPr>
            <w:r>
              <w:rPr>
                <w:rFonts w:cs="Arial"/>
                <w:sz w:val="16"/>
                <w:szCs w:val="16"/>
              </w:rPr>
              <w:t>ANEXO No. 11</w:t>
            </w:r>
          </w:p>
        </w:tc>
        <w:tc>
          <w:tcPr>
            <w:tcW w:w="7229" w:type="dxa"/>
            <w:shd w:val="clear" w:color="auto" w:fill="auto"/>
            <w:vAlign w:val="top"/>
          </w:tcPr>
          <w:p w14:paraId="501C2D21" w14:textId="5956EA13" w:rsidR="003F28C8" w:rsidRPr="003B69C3" w:rsidRDefault="003F28C8" w:rsidP="003F28C8">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D70C10">
              <w:rPr>
                <w:rFonts w:cs="Arial"/>
                <w:bCs/>
                <w:sz w:val="16"/>
                <w:szCs w:val="14"/>
              </w:rPr>
              <w:t>INVENTARIO DE APLICACIONES, SISTEMAS Y SERVICIOS ACTUALES DE CONALEP</w:t>
            </w:r>
          </w:p>
        </w:tc>
      </w:tr>
      <w:tr w:rsidR="003F28C8" w:rsidRPr="002C3FB8" w14:paraId="67FBF0EB" w14:textId="77777777"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5BD88248" w14:textId="765EBA82" w:rsidR="003F28C8" w:rsidRPr="005D605E" w:rsidRDefault="003F28C8" w:rsidP="003F28C8">
            <w:pPr>
              <w:rPr>
                <w:rFonts w:cs="Arial"/>
                <w:sz w:val="16"/>
                <w:szCs w:val="16"/>
              </w:rPr>
            </w:pPr>
            <w:r>
              <w:rPr>
                <w:rFonts w:cs="Arial"/>
                <w:sz w:val="16"/>
                <w:szCs w:val="16"/>
              </w:rPr>
              <w:t>ANEXO No. 12</w:t>
            </w:r>
          </w:p>
        </w:tc>
        <w:tc>
          <w:tcPr>
            <w:tcW w:w="7229" w:type="dxa"/>
            <w:shd w:val="clear" w:color="auto" w:fill="auto"/>
            <w:vAlign w:val="top"/>
          </w:tcPr>
          <w:p w14:paraId="1C0ADE39" w14:textId="2B2604BD" w:rsidR="003F28C8" w:rsidRPr="003B69C3" w:rsidRDefault="003F28C8" w:rsidP="003F28C8">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D70C10">
              <w:rPr>
                <w:rFonts w:cs="Arial"/>
                <w:bCs/>
                <w:sz w:val="16"/>
                <w:szCs w:val="14"/>
              </w:rPr>
              <w:t>POOLS DE APLICACIONES</w:t>
            </w:r>
          </w:p>
        </w:tc>
      </w:tr>
    </w:tbl>
    <w:p w14:paraId="785F4707" w14:textId="77777777" w:rsidR="00686D26" w:rsidRPr="002C3FB8" w:rsidRDefault="00686D26" w:rsidP="00C3399D">
      <w:pPr>
        <w:spacing w:line="360" w:lineRule="auto"/>
        <w:jc w:val="both"/>
        <w:rPr>
          <w:rFonts w:ascii="Arial" w:hAnsi="Arial" w:cs="Arial"/>
          <w:b/>
          <w:bCs/>
          <w:sz w:val="20"/>
          <w:szCs w:val="20"/>
        </w:rPr>
      </w:pPr>
    </w:p>
    <w:p w14:paraId="7A34D532" w14:textId="77777777" w:rsidR="005B6CF9" w:rsidRPr="002C3FB8" w:rsidRDefault="00686D26" w:rsidP="00C3399D">
      <w:pPr>
        <w:spacing w:line="360" w:lineRule="auto"/>
        <w:jc w:val="both"/>
        <w:rPr>
          <w:rFonts w:ascii="Arial" w:hAnsi="Arial" w:cs="Arial"/>
          <w:b/>
          <w:bCs/>
          <w:sz w:val="20"/>
          <w:szCs w:val="20"/>
        </w:rPr>
        <w:sectPr w:rsidR="005B6CF9" w:rsidRPr="002C3FB8" w:rsidSect="00D8302D">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2C3FB8">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0377D6" w:rsidRPr="002C3FB8" w14:paraId="46564D33" w14:textId="77777777" w:rsidTr="00804918">
        <w:trPr>
          <w:trHeight w:val="509"/>
          <w:jc w:val="center"/>
        </w:trPr>
        <w:tc>
          <w:tcPr>
            <w:tcW w:w="9598" w:type="dxa"/>
            <w:shd w:val="clear" w:color="auto" w:fill="548DD4" w:themeFill="text2" w:themeFillTint="99"/>
          </w:tcPr>
          <w:p w14:paraId="57E3D088" w14:textId="77777777" w:rsidR="000B4C8F" w:rsidRPr="002C3FB8" w:rsidRDefault="000377D6" w:rsidP="00E0434D">
            <w:pP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t xml:space="preserve">FORMATO A. </w:t>
            </w:r>
          </w:p>
          <w:p w14:paraId="59C3C480" w14:textId="77777777" w:rsidR="000377D6" w:rsidRPr="002C3FB8" w:rsidRDefault="000B4C8F" w:rsidP="00B166EE">
            <w:pPr>
              <w:jc w:val="center"/>
              <w:rPr>
                <w:rFonts w:ascii="Arial" w:hAnsi="Arial" w:cs="Arial"/>
                <w:b/>
                <w:smallCaps/>
                <w:sz w:val="16"/>
                <w:szCs w:val="16"/>
              </w:rPr>
            </w:pPr>
            <w:r w:rsidRPr="002C3FB8">
              <w:rPr>
                <w:rFonts w:ascii="Arial" w:hAnsi="Arial" w:cs="Arial"/>
                <w:b/>
                <w:color w:val="FFFFFF" w:themeColor="background1"/>
                <w:sz w:val="20"/>
                <w:szCs w:val="20"/>
              </w:rPr>
              <w:t>FORMATO PARA LA PRESENTACIÓN DE LA PROPUESTA ECONÓMICA</w:t>
            </w:r>
          </w:p>
        </w:tc>
      </w:tr>
    </w:tbl>
    <w:p w14:paraId="77DC6A2D" w14:textId="77777777" w:rsidR="002E15E7" w:rsidRPr="002C3FB8" w:rsidRDefault="002E15E7" w:rsidP="004E796F">
      <w:pPr>
        <w:pStyle w:val="Textoindependiente"/>
        <w:jc w:val="left"/>
        <w:rPr>
          <w:sz w:val="14"/>
          <w:szCs w:val="14"/>
        </w:rPr>
      </w:pPr>
    </w:p>
    <w:p w14:paraId="4AC7DF12" w14:textId="2384F94F" w:rsidR="002745AF" w:rsidRPr="004B223B" w:rsidRDefault="001157C7" w:rsidP="004B223B">
      <w:pPr>
        <w:pStyle w:val="Textoindependiente"/>
      </w:pPr>
      <w:r w:rsidRPr="002C3FB8">
        <w:t xml:space="preserve">Con el propósito de evaluar en igualdad de condiciones, las proposiciones económicas que presenten los participantes deberán </w:t>
      </w:r>
      <w:r w:rsidR="00121826">
        <w:t>enviar</w:t>
      </w:r>
      <w:r w:rsidRPr="002C3FB8">
        <w:t xml:space="preserve"> su oferta económica de acuerdo a lo siguiente:</w:t>
      </w:r>
    </w:p>
    <w:p w14:paraId="67488629" w14:textId="714D40EC" w:rsidR="0036784A" w:rsidRDefault="0036784A" w:rsidP="007623E5">
      <w:pPr>
        <w:pStyle w:val="Textoindependiente"/>
        <w:ind w:right="97"/>
        <w:rPr>
          <w:b/>
          <w:u w:val="single"/>
        </w:rPr>
      </w:pPr>
    </w:p>
    <w:p w14:paraId="2AE1BAED" w14:textId="7FD42F6B" w:rsidR="0036784A" w:rsidRPr="005D605E" w:rsidRDefault="0036784A" w:rsidP="007623E5">
      <w:pPr>
        <w:pStyle w:val="Textoindependiente"/>
        <w:ind w:right="97"/>
        <w:rPr>
          <w:u w:val="single"/>
        </w:rPr>
      </w:pPr>
      <w:r>
        <w:rPr>
          <w:b/>
          <w:u w:val="single"/>
        </w:rPr>
        <w:t>ESPECIFICAR MARCA</w:t>
      </w:r>
      <w:r w:rsidR="008D6043">
        <w:rPr>
          <w:b/>
          <w:u w:val="single"/>
        </w:rPr>
        <w:t xml:space="preserve"> Y/O MODELO</w:t>
      </w:r>
      <w:r>
        <w:rPr>
          <w:b/>
          <w:u w:val="single"/>
        </w:rPr>
        <w:t xml:space="preserve"> QUE SE COTIZA.</w:t>
      </w:r>
    </w:p>
    <w:p w14:paraId="192F1988" w14:textId="4CCDBDDD" w:rsidR="007623E5" w:rsidRDefault="007623E5" w:rsidP="007623E5">
      <w:pPr>
        <w:pStyle w:val="Textoindependiente"/>
        <w:contextualSpacing/>
        <w:rPr>
          <w:rFonts w:ascii="Georgia" w:hAnsi="Georgia"/>
          <w:b/>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156"/>
        <w:gridCol w:w="1078"/>
        <w:gridCol w:w="2359"/>
        <w:gridCol w:w="1086"/>
        <w:gridCol w:w="1252"/>
        <w:gridCol w:w="1416"/>
      </w:tblGrid>
      <w:tr w:rsidR="00B2147D" w:rsidRPr="003258A2" w14:paraId="29882735" w14:textId="1571ACB7" w:rsidTr="00B2147D">
        <w:trPr>
          <w:trHeight w:val="59"/>
        </w:trPr>
        <w:tc>
          <w:tcPr>
            <w:tcW w:w="1017" w:type="dxa"/>
            <w:shd w:val="clear" w:color="auto" w:fill="FFFF00"/>
            <w:vAlign w:val="center"/>
          </w:tcPr>
          <w:p w14:paraId="02B0314E" w14:textId="77777777" w:rsidR="00B2147D" w:rsidRPr="003258A2" w:rsidRDefault="00B2147D" w:rsidP="00B2147D">
            <w:pPr>
              <w:jc w:val="center"/>
              <w:rPr>
                <w:rFonts w:ascii="Arial" w:hAnsi="Arial" w:cs="Arial"/>
                <w:b/>
                <w:sz w:val="18"/>
                <w:szCs w:val="18"/>
              </w:rPr>
            </w:pPr>
            <w:r w:rsidRPr="003258A2">
              <w:rPr>
                <w:rFonts w:ascii="Arial" w:hAnsi="Arial" w:cs="Arial"/>
                <w:b/>
                <w:sz w:val="18"/>
                <w:szCs w:val="18"/>
              </w:rPr>
              <w:t>PARTIDA</w:t>
            </w:r>
          </w:p>
        </w:tc>
        <w:tc>
          <w:tcPr>
            <w:tcW w:w="1156" w:type="dxa"/>
            <w:shd w:val="clear" w:color="auto" w:fill="FFFF00"/>
            <w:vAlign w:val="center"/>
          </w:tcPr>
          <w:p w14:paraId="3C604245" w14:textId="77777777" w:rsidR="00B2147D" w:rsidRPr="003258A2" w:rsidRDefault="00B2147D" w:rsidP="00B2147D">
            <w:pPr>
              <w:jc w:val="center"/>
              <w:rPr>
                <w:rFonts w:ascii="Arial" w:hAnsi="Arial" w:cs="Arial"/>
                <w:b/>
                <w:sz w:val="18"/>
                <w:szCs w:val="18"/>
              </w:rPr>
            </w:pPr>
            <w:r>
              <w:rPr>
                <w:rFonts w:ascii="Arial" w:hAnsi="Arial" w:cs="Arial"/>
                <w:b/>
                <w:sz w:val="18"/>
                <w:szCs w:val="18"/>
              </w:rPr>
              <w:t>CANTIDAD</w:t>
            </w:r>
          </w:p>
        </w:tc>
        <w:tc>
          <w:tcPr>
            <w:tcW w:w="1078" w:type="dxa"/>
            <w:shd w:val="clear" w:color="auto" w:fill="FFFF00"/>
            <w:vAlign w:val="center"/>
          </w:tcPr>
          <w:p w14:paraId="53DB2F1A" w14:textId="77777777" w:rsidR="00B2147D" w:rsidRPr="003258A2" w:rsidRDefault="00B2147D" w:rsidP="00B2147D">
            <w:pPr>
              <w:jc w:val="center"/>
              <w:rPr>
                <w:rFonts w:ascii="Arial" w:hAnsi="Arial" w:cs="Arial"/>
                <w:b/>
                <w:sz w:val="18"/>
                <w:szCs w:val="18"/>
              </w:rPr>
            </w:pPr>
            <w:r w:rsidRPr="003258A2">
              <w:rPr>
                <w:rFonts w:ascii="Arial" w:hAnsi="Arial" w:cs="Arial"/>
                <w:b/>
                <w:sz w:val="18"/>
                <w:szCs w:val="18"/>
              </w:rPr>
              <w:t>UNIDAD DE MEDIDA</w:t>
            </w:r>
          </w:p>
        </w:tc>
        <w:tc>
          <w:tcPr>
            <w:tcW w:w="2363" w:type="dxa"/>
            <w:shd w:val="clear" w:color="auto" w:fill="FFFF00"/>
            <w:vAlign w:val="center"/>
          </w:tcPr>
          <w:p w14:paraId="1AAAE7B7" w14:textId="2A2539C8" w:rsidR="00B2147D" w:rsidRPr="003258A2" w:rsidRDefault="00B2147D" w:rsidP="00B2147D">
            <w:pPr>
              <w:jc w:val="center"/>
              <w:rPr>
                <w:rFonts w:ascii="Arial" w:hAnsi="Arial" w:cs="Arial"/>
                <w:b/>
                <w:sz w:val="18"/>
                <w:szCs w:val="18"/>
              </w:rPr>
            </w:pPr>
            <w:r>
              <w:rPr>
                <w:rFonts w:ascii="Arial" w:hAnsi="Arial" w:cs="Arial"/>
                <w:b/>
                <w:sz w:val="18"/>
                <w:szCs w:val="18"/>
              </w:rPr>
              <w:t>DESCRIPCIÓN</w:t>
            </w:r>
          </w:p>
        </w:tc>
        <w:tc>
          <w:tcPr>
            <w:tcW w:w="1076" w:type="dxa"/>
            <w:shd w:val="clear" w:color="auto" w:fill="FFFF00"/>
          </w:tcPr>
          <w:p w14:paraId="5F392E64" w14:textId="5E6EE377" w:rsidR="00B2147D" w:rsidRDefault="00B2147D" w:rsidP="00B2147D">
            <w:pPr>
              <w:jc w:val="center"/>
              <w:rPr>
                <w:rFonts w:ascii="Arial" w:hAnsi="Arial" w:cs="Arial"/>
                <w:b/>
                <w:sz w:val="18"/>
                <w:szCs w:val="18"/>
              </w:rPr>
            </w:pPr>
            <w:r>
              <w:rPr>
                <w:rFonts w:ascii="Arial" w:hAnsi="Arial" w:cs="Arial"/>
                <w:b/>
                <w:sz w:val="18"/>
                <w:szCs w:val="18"/>
              </w:rPr>
              <w:t>PRECIO UNITARIO</w:t>
            </w:r>
          </w:p>
        </w:tc>
        <w:tc>
          <w:tcPr>
            <w:tcW w:w="1256" w:type="dxa"/>
            <w:shd w:val="clear" w:color="auto" w:fill="FFFF00"/>
          </w:tcPr>
          <w:p w14:paraId="3AFA5D36" w14:textId="5A288312" w:rsidR="00B2147D" w:rsidRDefault="00B2147D" w:rsidP="00B2147D">
            <w:pPr>
              <w:jc w:val="center"/>
              <w:rPr>
                <w:rFonts w:ascii="Arial" w:hAnsi="Arial" w:cs="Arial"/>
                <w:b/>
                <w:sz w:val="18"/>
                <w:szCs w:val="18"/>
              </w:rPr>
            </w:pPr>
            <w:r>
              <w:rPr>
                <w:rFonts w:ascii="Arial" w:hAnsi="Arial" w:cs="Arial"/>
                <w:b/>
                <w:sz w:val="18"/>
                <w:szCs w:val="18"/>
              </w:rPr>
              <w:t>I.V.A.</w:t>
            </w:r>
          </w:p>
        </w:tc>
        <w:tc>
          <w:tcPr>
            <w:tcW w:w="1418" w:type="dxa"/>
            <w:shd w:val="clear" w:color="auto" w:fill="FFFF00"/>
          </w:tcPr>
          <w:p w14:paraId="44FBA758" w14:textId="121A0AF3" w:rsidR="00B2147D" w:rsidRDefault="00B2147D" w:rsidP="00B2147D">
            <w:pPr>
              <w:jc w:val="center"/>
              <w:rPr>
                <w:rFonts w:ascii="Arial" w:hAnsi="Arial" w:cs="Arial"/>
                <w:b/>
                <w:sz w:val="18"/>
                <w:szCs w:val="18"/>
              </w:rPr>
            </w:pPr>
            <w:r>
              <w:rPr>
                <w:rFonts w:ascii="Arial" w:hAnsi="Arial" w:cs="Arial"/>
                <w:b/>
                <w:sz w:val="18"/>
                <w:szCs w:val="18"/>
              </w:rPr>
              <w:t>TOTAL (INCLUYE I.V.A)</w:t>
            </w:r>
          </w:p>
        </w:tc>
      </w:tr>
      <w:tr w:rsidR="00B2147D" w:rsidRPr="003258A2" w14:paraId="7E788D8C" w14:textId="054FC406" w:rsidTr="00B2147D">
        <w:trPr>
          <w:trHeight w:val="987"/>
        </w:trPr>
        <w:tc>
          <w:tcPr>
            <w:tcW w:w="1017" w:type="dxa"/>
            <w:vAlign w:val="center"/>
          </w:tcPr>
          <w:p w14:paraId="6754D9EB" w14:textId="77777777" w:rsidR="00B2147D" w:rsidRPr="003258A2" w:rsidRDefault="00B2147D" w:rsidP="00B2147D">
            <w:pPr>
              <w:rPr>
                <w:rFonts w:ascii="Arial" w:hAnsi="Arial" w:cs="Arial"/>
                <w:sz w:val="18"/>
                <w:szCs w:val="18"/>
              </w:rPr>
            </w:pPr>
            <w:r>
              <w:rPr>
                <w:rFonts w:ascii="Arial" w:hAnsi="Arial" w:cs="Arial"/>
                <w:sz w:val="18"/>
                <w:szCs w:val="18"/>
              </w:rPr>
              <w:t>ÚNICA</w:t>
            </w:r>
          </w:p>
        </w:tc>
        <w:tc>
          <w:tcPr>
            <w:tcW w:w="1156" w:type="dxa"/>
            <w:vAlign w:val="center"/>
          </w:tcPr>
          <w:p w14:paraId="3D38F905" w14:textId="77777777" w:rsidR="00B2147D" w:rsidRPr="003258A2" w:rsidRDefault="00B2147D" w:rsidP="00B2147D">
            <w:pPr>
              <w:jc w:val="center"/>
              <w:rPr>
                <w:rFonts w:ascii="Arial" w:hAnsi="Arial" w:cs="Arial"/>
                <w:sz w:val="18"/>
                <w:szCs w:val="18"/>
              </w:rPr>
            </w:pPr>
            <w:r>
              <w:rPr>
                <w:rFonts w:ascii="Arial" w:hAnsi="Arial" w:cs="Arial"/>
                <w:sz w:val="18"/>
                <w:szCs w:val="18"/>
              </w:rPr>
              <w:t>1</w:t>
            </w:r>
          </w:p>
        </w:tc>
        <w:tc>
          <w:tcPr>
            <w:tcW w:w="1078" w:type="dxa"/>
            <w:vAlign w:val="center"/>
          </w:tcPr>
          <w:p w14:paraId="4DB5F6D4" w14:textId="77777777" w:rsidR="00B2147D" w:rsidRPr="003258A2" w:rsidRDefault="00B2147D" w:rsidP="00B2147D">
            <w:pPr>
              <w:rPr>
                <w:rFonts w:ascii="Arial" w:hAnsi="Arial" w:cs="Arial"/>
                <w:sz w:val="18"/>
                <w:szCs w:val="18"/>
              </w:rPr>
            </w:pPr>
            <w:r>
              <w:rPr>
                <w:rFonts w:ascii="Arial" w:hAnsi="Arial" w:cs="Arial"/>
                <w:sz w:val="18"/>
                <w:szCs w:val="18"/>
              </w:rPr>
              <w:t>SERVICIO</w:t>
            </w:r>
          </w:p>
        </w:tc>
        <w:tc>
          <w:tcPr>
            <w:tcW w:w="2363" w:type="dxa"/>
            <w:vAlign w:val="center"/>
          </w:tcPr>
          <w:p w14:paraId="5FC7CC71" w14:textId="03A032E9" w:rsidR="00B2147D" w:rsidRDefault="00B2147D" w:rsidP="00B2147D">
            <w:pPr>
              <w:jc w:val="both"/>
              <w:rPr>
                <w:rFonts w:ascii="Arial" w:hAnsi="Arial" w:cs="Arial"/>
                <w:sz w:val="18"/>
                <w:szCs w:val="18"/>
              </w:rPr>
            </w:pPr>
            <w:r w:rsidRPr="00E46025">
              <w:rPr>
                <w:rFonts w:ascii="Arial" w:hAnsi="Arial" w:cs="Arial"/>
                <w:sz w:val="18"/>
                <w:szCs w:val="18"/>
              </w:rPr>
              <w:t>Servicio del aprovisionamiento, de la administración y de la seguridad de la infraestructura que almacena la información y datos personales del CONALEP en un Centro</w:t>
            </w:r>
            <w:r w:rsidR="0092139E">
              <w:rPr>
                <w:rFonts w:ascii="Arial" w:hAnsi="Arial" w:cs="Arial"/>
                <w:sz w:val="18"/>
                <w:szCs w:val="18"/>
              </w:rPr>
              <w:t xml:space="preserve"> de Datos.</w:t>
            </w:r>
          </w:p>
          <w:p w14:paraId="1C8DE319" w14:textId="77777777" w:rsidR="00275FD5" w:rsidRDefault="00275FD5" w:rsidP="00B2147D">
            <w:pPr>
              <w:jc w:val="both"/>
              <w:rPr>
                <w:rFonts w:ascii="Arial" w:hAnsi="Arial" w:cs="Arial"/>
                <w:sz w:val="18"/>
                <w:szCs w:val="18"/>
              </w:rPr>
            </w:pPr>
          </w:p>
          <w:p w14:paraId="58CAFDD4" w14:textId="2EF4B35A" w:rsidR="00275FD5" w:rsidRPr="00275FD5" w:rsidRDefault="00275FD5" w:rsidP="008B11FA">
            <w:pPr>
              <w:jc w:val="both"/>
              <w:rPr>
                <w:rFonts w:ascii="Arial" w:hAnsi="Arial" w:cs="Arial"/>
                <w:b/>
                <w:i/>
                <w:sz w:val="18"/>
                <w:szCs w:val="18"/>
              </w:rPr>
            </w:pPr>
            <w:r w:rsidRPr="00275FD5">
              <w:rPr>
                <w:rFonts w:ascii="Arial" w:hAnsi="Arial" w:cs="Arial"/>
                <w:b/>
                <w:i/>
                <w:sz w:val="18"/>
                <w:szCs w:val="18"/>
              </w:rPr>
              <w:t xml:space="preserve">El servicio deberá estar migrado y disponible a las 00:00 hora del </w:t>
            </w:r>
            <w:r w:rsidR="008B11FA">
              <w:rPr>
                <w:rFonts w:ascii="Arial" w:hAnsi="Arial" w:cs="Arial"/>
                <w:b/>
                <w:i/>
                <w:sz w:val="18"/>
                <w:szCs w:val="18"/>
              </w:rPr>
              <w:t>1</w:t>
            </w:r>
            <w:r w:rsidRPr="00275FD5">
              <w:rPr>
                <w:rFonts w:ascii="Arial" w:hAnsi="Arial" w:cs="Arial"/>
                <w:b/>
                <w:i/>
                <w:sz w:val="18"/>
                <w:szCs w:val="18"/>
              </w:rPr>
              <w:t xml:space="preserve">5 de </w:t>
            </w:r>
            <w:r w:rsidR="008B11FA">
              <w:rPr>
                <w:rFonts w:ascii="Arial" w:hAnsi="Arial" w:cs="Arial"/>
                <w:b/>
                <w:i/>
                <w:sz w:val="18"/>
                <w:szCs w:val="18"/>
              </w:rPr>
              <w:t>dic</w:t>
            </w:r>
            <w:r w:rsidRPr="00275FD5">
              <w:rPr>
                <w:rFonts w:ascii="Arial" w:hAnsi="Arial" w:cs="Arial"/>
                <w:b/>
                <w:i/>
                <w:sz w:val="18"/>
                <w:szCs w:val="18"/>
              </w:rPr>
              <w:t>iembre de 2017 como resultado de la presente convocatoria y con una vigencia de 24 meses.</w:t>
            </w:r>
          </w:p>
        </w:tc>
        <w:tc>
          <w:tcPr>
            <w:tcW w:w="1076" w:type="dxa"/>
          </w:tcPr>
          <w:p w14:paraId="659DBEF6" w14:textId="77777777" w:rsidR="00B2147D" w:rsidRPr="00E46025" w:rsidRDefault="00B2147D" w:rsidP="00B2147D">
            <w:pPr>
              <w:jc w:val="both"/>
              <w:rPr>
                <w:rFonts w:ascii="Arial" w:hAnsi="Arial" w:cs="Arial"/>
                <w:sz w:val="18"/>
                <w:szCs w:val="18"/>
              </w:rPr>
            </w:pPr>
          </w:p>
        </w:tc>
        <w:tc>
          <w:tcPr>
            <w:tcW w:w="1256" w:type="dxa"/>
          </w:tcPr>
          <w:p w14:paraId="1565B00F" w14:textId="2FB59EE7" w:rsidR="00B2147D" w:rsidRPr="00E46025" w:rsidRDefault="00B2147D" w:rsidP="00B2147D">
            <w:pPr>
              <w:jc w:val="both"/>
              <w:rPr>
                <w:rFonts w:ascii="Arial" w:hAnsi="Arial" w:cs="Arial"/>
                <w:sz w:val="18"/>
                <w:szCs w:val="18"/>
              </w:rPr>
            </w:pPr>
          </w:p>
        </w:tc>
        <w:tc>
          <w:tcPr>
            <w:tcW w:w="1418" w:type="dxa"/>
          </w:tcPr>
          <w:p w14:paraId="601FC09E" w14:textId="77777777" w:rsidR="00B2147D" w:rsidRPr="00E46025" w:rsidRDefault="00B2147D" w:rsidP="00B2147D">
            <w:pPr>
              <w:jc w:val="both"/>
              <w:rPr>
                <w:rFonts w:ascii="Arial" w:hAnsi="Arial" w:cs="Arial"/>
                <w:sz w:val="18"/>
                <w:szCs w:val="18"/>
              </w:rPr>
            </w:pPr>
          </w:p>
        </w:tc>
      </w:tr>
    </w:tbl>
    <w:p w14:paraId="0BF9B608" w14:textId="3C08237C" w:rsidR="00B2147D" w:rsidRDefault="00B2147D" w:rsidP="007623E5">
      <w:pPr>
        <w:pStyle w:val="Textoindependiente"/>
        <w:contextualSpacing/>
        <w:rPr>
          <w:rFonts w:ascii="Georgia" w:hAnsi="Georgia"/>
          <w:b/>
        </w:rPr>
      </w:pPr>
    </w:p>
    <w:p w14:paraId="33E952EE" w14:textId="6E23AD03" w:rsidR="006679A7" w:rsidRPr="002C3FB8" w:rsidRDefault="002711DA" w:rsidP="002E138F">
      <w:pPr>
        <w:jc w:val="both"/>
        <w:rPr>
          <w:rFonts w:ascii="Arial" w:hAnsi="Arial" w:cs="Arial"/>
          <w:b/>
          <w:sz w:val="20"/>
          <w:szCs w:val="20"/>
        </w:rPr>
      </w:pPr>
      <w:r w:rsidRPr="002C3FB8">
        <w:rPr>
          <w:rFonts w:ascii="Arial" w:hAnsi="Arial" w:cs="Arial"/>
          <w:b/>
          <w:sz w:val="20"/>
          <w:szCs w:val="20"/>
        </w:rPr>
        <w:t>Importe</w:t>
      </w:r>
      <w:r w:rsidR="00B8146C" w:rsidRPr="002C3FB8">
        <w:rPr>
          <w:rFonts w:ascii="Arial" w:hAnsi="Arial" w:cs="Arial"/>
          <w:b/>
          <w:sz w:val="20"/>
          <w:szCs w:val="20"/>
        </w:rPr>
        <w:t xml:space="preserve"> con letra del total de </w:t>
      </w:r>
      <w:r w:rsidR="00E32CE8" w:rsidRPr="002C3FB8">
        <w:rPr>
          <w:rFonts w:ascii="Arial" w:hAnsi="Arial" w:cs="Arial"/>
          <w:b/>
          <w:sz w:val="20"/>
          <w:szCs w:val="20"/>
        </w:rPr>
        <w:t>su oferta</w:t>
      </w:r>
    </w:p>
    <w:p w14:paraId="191F404B" w14:textId="77777777" w:rsidR="002711DA" w:rsidRPr="002C3FB8" w:rsidRDefault="002711DA" w:rsidP="002E138F">
      <w:pPr>
        <w:jc w:val="both"/>
        <w:rPr>
          <w:rFonts w:ascii="Arial" w:hAnsi="Arial" w:cs="Arial"/>
          <w:sz w:val="20"/>
          <w:szCs w:val="20"/>
        </w:rPr>
      </w:pPr>
      <w:r w:rsidRPr="002C3FB8">
        <w:rPr>
          <w:rFonts w:ascii="Arial" w:hAnsi="Arial" w:cs="Arial"/>
          <w:sz w:val="20"/>
          <w:szCs w:val="20"/>
        </w:rPr>
        <w:t>NOTA: Además deberá anotar en el presente cuadro lo siguiente:</w:t>
      </w:r>
    </w:p>
    <w:p w14:paraId="3B652D7D" w14:textId="77777777" w:rsidR="007623E5" w:rsidRPr="007623E5" w:rsidRDefault="007623E5" w:rsidP="002E138F">
      <w:pPr>
        <w:spacing w:line="216" w:lineRule="auto"/>
        <w:jc w:val="both"/>
        <w:rPr>
          <w:rFonts w:ascii="Arial" w:hAnsi="Arial" w:cs="Arial"/>
          <w:b/>
          <w:sz w:val="20"/>
          <w:szCs w:val="20"/>
        </w:rPr>
      </w:pPr>
      <w:r w:rsidRPr="007623E5">
        <w:rPr>
          <w:rFonts w:ascii="Arial" w:hAnsi="Arial" w:cs="Arial"/>
          <w:b/>
          <w:sz w:val="20"/>
          <w:szCs w:val="20"/>
        </w:rPr>
        <w:t>Condiciones de pago:</w:t>
      </w:r>
    </w:p>
    <w:p w14:paraId="338EE196" w14:textId="74761D1C" w:rsidR="007623E5" w:rsidRPr="007623E5" w:rsidRDefault="007623E5" w:rsidP="002E138F">
      <w:pPr>
        <w:spacing w:line="216" w:lineRule="auto"/>
        <w:jc w:val="both"/>
        <w:rPr>
          <w:rFonts w:ascii="Arial" w:hAnsi="Arial" w:cs="Arial"/>
          <w:b/>
          <w:sz w:val="20"/>
          <w:szCs w:val="20"/>
        </w:rPr>
      </w:pPr>
      <w:r w:rsidRPr="007623E5">
        <w:rPr>
          <w:rFonts w:ascii="Arial" w:hAnsi="Arial" w:cs="Arial"/>
          <w:b/>
          <w:sz w:val="20"/>
          <w:szCs w:val="20"/>
        </w:rPr>
        <w:t>Condición de precio: LOS PRECIOS SE MANTENDRÁN FIJOS DURANTE LA VIGENCIA DEL CONTRATO.</w:t>
      </w:r>
    </w:p>
    <w:p w14:paraId="0B7114C8" w14:textId="77777777" w:rsidR="007623E5" w:rsidRPr="007623E5" w:rsidRDefault="007623E5" w:rsidP="002E138F">
      <w:pPr>
        <w:spacing w:line="216" w:lineRule="auto"/>
        <w:jc w:val="both"/>
        <w:rPr>
          <w:rFonts w:ascii="Arial" w:hAnsi="Arial" w:cs="Arial"/>
          <w:b/>
          <w:sz w:val="20"/>
          <w:szCs w:val="20"/>
        </w:rPr>
      </w:pPr>
      <w:r w:rsidRPr="007623E5">
        <w:rPr>
          <w:rFonts w:ascii="Arial" w:hAnsi="Arial" w:cs="Arial"/>
          <w:b/>
          <w:sz w:val="20"/>
          <w:szCs w:val="20"/>
        </w:rPr>
        <w:t>Vigencia de la propuesta:</w:t>
      </w:r>
    </w:p>
    <w:p w14:paraId="0C36F59B" w14:textId="77777777" w:rsidR="007623E5" w:rsidRPr="007623E5" w:rsidRDefault="007623E5" w:rsidP="002E138F">
      <w:pPr>
        <w:spacing w:line="216" w:lineRule="auto"/>
        <w:jc w:val="both"/>
        <w:rPr>
          <w:rFonts w:ascii="Arial" w:hAnsi="Arial" w:cs="Arial"/>
          <w:b/>
          <w:sz w:val="20"/>
          <w:szCs w:val="20"/>
        </w:rPr>
      </w:pPr>
      <w:r w:rsidRPr="007623E5">
        <w:rPr>
          <w:rFonts w:ascii="Arial" w:hAnsi="Arial" w:cs="Arial"/>
          <w:b/>
          <w:sz w:val="20"/>
          <w:szCs w:val="20"/>
        </w:rPr>
        <w:t>Lugar de ejecución del servicio:</w:t>
      </w:r>
    </w:p>
    <w:p w14:paraId="3378F095" w14:textId="77777777" w:rsidR="007623E5" w:rsidRPr="007623E5" w:rsidRDefault="007623E5" w:rsidP="002E138F">
      <w:pPr>
        <w:spacing w:line="216" w:lineRule="auto"/>
        <w:jc w:val="both"/>
        <w:rPr>
          <w:rFonts w:ascii="Arial" w:hAnsi="Arial" w:cs="Arial"/>
          <w:b/>
          <w:sz w:val="20"/>
          <w:szCs w:val="20"/>
        </w:rPr>
      </w:pPr>
      <w:r w:rsidRPr="007623E5">
        <w:rPr>
          <w:rFonts w:ascii="Arial" w:hAnsi="Arial" w:cs="Arial"/>
          <w:b/>
          <w:sz w:val="20"/>
          <w:szCs w:val="20"/>
        </w:rPr>
        <w:t>Tiempo de Ejecución del servicio:</w:t>
      </w:r>
    </w:p>
    <w:p w14:paraId="7F7B1EC8" w14:textId="7DF094CB" w:rsidR="006679A7" w:rsidRDefault="007623E5" w:rsidP="002E138F">
      <w:pPr>
        <w:spacing w:line="216" w:lineRule="auto"/>
        <w:jc w:val="both"/>
        <w:rPr>
          <w:rFonts w:ascii="Arial" w:hAnsi="Arial" w:cs="Arial"/>
          <w:b/>
          <w:sz w:val="20"/>
          <w:szCs w:val="20"/>
        </w:rPr>
      </w:pPr>
      <w:r w:rsidRPr="007623E5">
        <w:rPr>
          <w:rFonts w:ascii="Arial" w:hAnsi="Arial" w:cs="Arial"/>
          <w:b/>
          <w:sz w:val="20"/>
          <w:szCs w:val="20"/>
        </w:rPr>
        <w:t>Moneda en que cotiza</w:t>
      </w:r>
    </w:p>
    <w:p w14:paraId="5E30CEEB" w14:textId="5B9ECAB7" w:rsidR="00FF7F53" w:rsidRPr="007623E5" w:rsidRDefault="00FF7F53" w:rsidP="007623E5">
      <w:pPr>
        <w:spacing w:line="216" w:lineRule="auto"/>
        <w:ind w:left="-142"/>
        <w:jc w:val="both"/>
        <w:rPr>
          <w:rFonts w:ascii="Arial" w:hAnsi="Arial" w:cs="Arial"/>
          <w:b/>
          <w:sz w:val="22"/>
          <w:szCs w:val="20"/>
        </w:rPr>
      </w:pPr>
    </w:p>
    <w:p w14:paraId="3158E0E2" w14:textId="5467388C" w:rsidR="006679A7" w:rsidRDefault="00320B42" w:rsidP="004470D7">
      <w:pPr>
        <w:spacing w:line="216" w:lineRule="auto"/>
        <w:jc w:val="both"/>
        <w:rPr>
          <w:rFonts w:ascii="Arial" w:hAnsi="Arial" w:cs="Arial"/>
          <w:b/>
          <w:sz w:val="22"/>
          <w:szCs w:val="20"/>
        </w:rPr>
      </w:pPr>
      <w:r w:rsidRPr="002C3FB8">
        <w:rPr>
          <w:rFonts w:ascii="Arial" w:hAnsi="Arial" w:cs="Arial"/>
          <w:b/>
          <w:sz w:val="22"/>
          <w:szCs w:val="20"/>
        </w:rPr>
        <w:t xml:space="preserve">SE SOLICITA A </w:t>
      </w:r>
      <w:r w:rsidR="006679A7" w:rsidRPr="002C3FB8">
        <w:rPr>
          <w:rFonts w:ascii="Arial" w:hAnsi="Arial" w:cs="Arial"/>
          <w:b/>
          <w:sz w:val="22"/>
          <w:szCs w:val="20"/>
        </w:rPr>
        <w:t>EL LICITANTE (S) PARTICIPANTE</w:t>
      </w:r>
      <w:r w:rsidR="00C04E41" w:rsidRPr="002C3FB8">
        <w:rPr>
          <w:rFonts w:ascii="Arial" w:hAnsi="Arial" w:cs="Arial"/>
          <w:b/>
          <w:sz w:val="22"/>
          <w:szCs w:val="20"/>
        </w:rPr>
        <w:t xml:space="preserve"> (S) ENVIAR SUS PROPUESTAS ECONÓ</w:t>
      </w:r>
      <w:r w:rsidR="006679A7" w:rsidRPr="002C3FB8">
        <w:rPr>
          <w:rFonts w:ascii="Arial" w:hAnsi="Arial" w:cs="Arial"/>
          <w:b/>
          <w:sz w:val="22"/>
          <w:szCs w:val="20"/>
        </w:rPr>
        <w:t>MICAS EN FORM</w:t>
      </w:r>
      <w:r w:rsidR="00C04E41" w:rsidRPr="002C3FB8">
        <w:rPr>
          <w:rFonts w:ascii="Arial" w:hAnsi="Arial" w:cs="Arial"/>
          <w:b/>
          <w:sz w:val="22"/>
          <w:szCs w:val="20"/>
        </w:rPr>
        <w:t>ATO PREFERENTEMENTE PDF Y EXCEL</w:t>
      </w:r>
      <w:r w:rsidR="006679A7" w:rsidRPr="002C3FB8">
        <w:rPr>
          <w:rFonts w:ascii="Arial" w:hAnsi="Arial" w:cs="Arial"/>
          <w:b/>
          <w:sz w:val="22"/>
          <w:szCs w:val="20"/>
        </w:rPr>
        <w:t>.</w:t>
      </w:r>
    </w:p>
    <w:p w14:paraId="16F132D8" w14:textId="0970B68E" w:rsidR="0097278C" w:rsidRDefault="0097278C" w:rsidP="004470D7">
      <w:pPr>
        <w:spacing w:line="216" w:lineRule="auto"/>
        <w:jc w:val="both"/>
        <w:rPr>
          <w:rFonts w:ascii="Arial" w:hAnsi="Arial" w:cs="Arial"/>
          <w:b/>
          <w:sz w:val="22"/>
          <w:szCs w:val="20"/>
        </w:rPr>
      </w:pPr>
    </w:p>
    <w:p w14:paraId="44182E7E" w14:textId="3650A489" w:rsidR="0097278C" w:rsidRDefault="0097278C" w:rsidP="004470D7">
      <w:pPr>
        <w:spacing w:line="216" w:lineRule="auto"/>
        <w:jc w:val="both"/>
        <w:rPr>
          <w:rFonts w:ascii="Arial" w:hAnsi="Arial" w:cs="Arial"/>
          <w:b/>
          <w:sz w:val="22"/>
          <w:szCs w:val="20"/>
        </w:rPr>
      </w:pPr>
    </w:p>
    <w:p w14:paraId="4EC4FE60" w14:textId="0547BEEF" w:rsidR="0097278C" w:rsidRDefault="0097278C" w:rsidP="004470D7">
      <w:pPr>
        <w:spacing w:line="216" w:lineRule="auto"/>
        <w:jc w:val="both"/>
        <w:rPr>
          <w:rFonts w:ascii="Arial" w:hAnsi="Arial" w:cs="Arial"/>
          <w:b/>
          <w:sz w:val="22"/>
          <w:szCs w:val="20"/>
        </w:rPr>
      </w:pPr>
    </w:p>
    <w:p w14:paraId="2C747B17" w14:textId="4E6D0D92" w:rsidR="0097278C" w:rsidRDefault="0097278C" w:rsidP="004470D7">
      <w:pPr>
        <w:spacing w:line="216" w:lineRule="auto"/>
        <w:jc w:val="both"/>
        <w:rPr>
          <w:rFonts w:ascii="Arial" w:hAnsi="Arial" w:cs="Arial"/>
          <w:b/>
          <w:sz w:val="22"/>
          <w:szCs w:val="20"/>
        </w:rPr>
      </w:pPr>
    </w:p>
    <w:p w14:paraId="48AE7EBE" w14:textId="430148C6" w:rsidR="0097278C" w:rsidRDefault="0097278C" w:rsidP="004470D7">
      <w:pPr>
        <w:spacing w:line="216" w:lineRule="auto"/>
        <w:jc w:val="both"/>
        <w:rPr>
          <w:rFonts w:ascii="Arial" w:hAnsi="Arial" w:cs="Arial"/>
          <w:b/>
          <w:sz w:val="22"/>
          <w:szCs w:val="20"/>
        </w:rPr>
      </w:pPr>
    </w:p>
    <w:p w14:paraId="23519C3D" w14:textId="230BEB8C" w:rsidR="0097278C" w:rsidRDefault="0097278C" w:rsidP="004470D7">
      <w:pPr>
        <w:spacing w:line="216" w:lineRule="auto"/>
        <w:jc w:val="both"/>
        <w:rPr>
          <w:rFonts w:ascii="Arial" w:hAnsi="Arial" w:cs="Arial"/>
          <w:b/>
          <w:sz w:val="22"/>
          <w:szCs w:val="20"/>
        </w:rPr>
      </w:pPr>
    </w:p>
    <w:p w14:paraId="1B582158" w14:textId="1D6EAA9A" w:rsidR="0097278C" w:rsidRDefault="0097278C" w:rsidP="004470D7">
      <w:pPr>
        <w:spacing w:line="216" w:lineRule="auto"/>
        <w:jc w:val="both"/>
        <w:rPr>
          <w:rFonts w:ascii="Arial" w:hAnsi="Arial" w:cs="Arial"/>
          <w:b/>
          <w:sz w:val="22"/>
          <w:szCs w:val="20"/>
        </w:rPr>
      </w:pPr>
    </w:p>
    <w:p w14:paraId="39939A0E" w14:textId="23C822B6" w:rsidR="0097278C" w:rsidRDefault="0097278C" w:rsidP="004470D7">
      <w:pPr>
        <w:spacing w:line="216" w:lineRule="auto"/>
        <w:jc w:val="both"/>
        <w:rPr>
          <w:rFonts w:ascii="Arial" w:hAnsi="Arial" w:cs="Arial"/>
          <w:b/>
          <w:sz w:val="22"/>
          <w:szCs w:val="20"/>
        </w:rPr>
      </w:pPr>
    </w:p>
    <w:p w14:paraId="4FE85E88" w14:textId="204479C6" w:rsidR="00016C17" w:rsidRDefault="00016C17" w:rsidP="004470D7">
      <w:pPr>
        <w:spacing w:line="216" w:lineRule="auto"/>
        <w:jc w:val="both"/>
        <w:rPr>
          <w:rFonts w:ascii="Arial" w:hAnsi="Arial" w:cs="Arial"/>
          <w:b/>
          <w:sz w:val="22"/>
          <w:szCs w:val="20"/>
        </w:rPr>
      </w:pPr>
    </w:p>
    <w:p w14:paraId="7E0052C1" w14:textId="699C66A3" w:rsidR="00016C17" w:rsidRDefault="00016C17" w:rsidP="004470D7">
      <w:pPr>
        <w:spacing w:line="216" w:lineRule="auto"/>
        <w:jc w:val="both"/>
        <w:rPr>
          <w:rFonts w:ascii="Arial" w:hAnsi="Arial" w:cs="Arial"/>
          <w:b/>
          <w:sz w:val="22"/>
          <w:szCs w:val="20"/>
        </w:rPr>
      </w:pPr>
    </w:p>
    <w:p w14:paraId="301A74C0" w14:textId="77777777" w:rsidR="00016C17" w:rsidRDefault="00016C17" w:rsidP="004470D7">
      <w:pPr>
        <w:spacing w:line="216" w:lineRule="auto"/>
        <w:jc w:val="both"/>
        <w:rPr>
          <w:rFonts w:ascii="Arial" w:hAnsi="Arial" w:cs="Arial"/>
          <w:b/>
          <w:sz w:val="22"/>
          <w:szCs w:val="20"/>
        </w:rPr>
      </w:pPr>
    </w:p>
    <w:p w14:paraId="4E9C1BAD" w14:textId="5917068F" w:rsidR="004E796F" w:rsidRPr="002C3FB8" w:rsidRDefault="004E796F" w:rsidP="00D3349F">
      <w:pPr>
        <w:rPr>
          <w:rFonts w:ascii="Arial" w:hAnsi="Arial" w:cs="Arial"/>
          <w:b/>
          <w:sz w:val="20"/>
          <w:szCs w:val="20"/>
        </w:rPr>
      </w:pPr>
    </w:p>
    <w:p w14:paraId="55DE93E3" w14:textId="77777777"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t>FORMATO B</w:t>
      </w:r>
    </w:p>
    <w:p w14:paraId="56DC55B6" w14:textId="77777777"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FORMATO DE ACREDITACIÓN DE PERSONALIDAD DE </w:t>
      </w:r>
      <w:r w:rsidR="00295890" w:rsidRPr="002C3FB8">
        <w:rPr>
          <w:rFonts w:ascii="Arial" w:hAnsi="Arial" w:cs="Arial"/>
          <w:b/>
          <w:color w:val="FFFFFF" w:themeColor="background1"/>
          <w:sz w:val="20"/>
          <w:szCs w:val="20"/>
        </w:rPr>
        <w:t>CONFORMIDAD CON</w:t>
      </w:r>
      <w:r w:rsidRPr="002C3FB8">
        <w:rPr>
          <w:rFonts w:ascii="Arial" w:hAnsi="Arial" w:cs="Arial"/>
          <w:b/>
          <w:color w:val="FFFFFF" w:themeColor="background1"/>
          <w:sz w:val="20"/>
          <w:szCs w:val="20"/>
        </w:rPr>
        <w:t xml:space="preserve"> LA FRACCIÓN VI DEL ARTÍCULO 29 DE LA </w:t>
      </w:r>
      <w:r w:rsidR="00855124" w:rsidRPr="002C3FB8">
        <w:rPr>
          <w:rFonts w:ascii="Arial" w:hAnsi="Arial" w:cs="Arial"/>
          <w:b/>
          <w:color w:val="FFFFFF" w:themeColor="background1"/>
          <w:sz w:val="20"/>
          <w:szCs w:val="20"/>
        </w:rPr>
        <w:t>LAASSP</w:t>
      </w:r>
      <w:r w:rsidRPr="002C3FB8">
        <w:rPr>
          <w:rFonts w:ascii="Arial" w:hAnsi="Arial" w:cs="Arial"/>
          <w:b/>
          <w:color w:val="FFFFFF" w:themeColor="background1"/>
          <w:sz w:val="20"/>
          <w:szCs w:val="20"/>
        </w:rPr>
        <w:t xml:space="preserve"> Y FRACCIÓN V DEL ARTÍCULO 48 DE SU REGLAMENTO.</w:t>
      </w:r>
    </w:p>
    <w:p w14:paraId="5DD116AF" w14:textId="77777777"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3960232C" w14:textId="77777777" w:rsidR="00BD286C" w:rsidRPr="002C3FB8" w:rsidRDefault="00BD286C" w:rsidP="00BD286C">
      <w:pPr>
        <w:tabs>
          <w:tab w:val="left" w:pos="900"/>
        </w:tabs>
        <w:jc w:val="both"/>
        <w:rPr>
          <w:rFonts w:ascii="Arial" w:hAnsi="Arial" w:cs="Arial"/>
          <w:sz w:val="10"/>
          <w:szCs w:val="10"/>
        </w:rPr>
      </w:pPr>
    </w:p>
    <w:p w14:paraId="7663832F" w14:textId="69CE6F8D" w:rsidR="00BD286C" w:rsidRPr="002C3FB8" w:rsidRDefault="00BD286C" w:rsidP="003638EB">
      <w:pPr>
        <w:tabs>
          <w:tab w:val="left" w:pos="900"/>
        </w:tabs>
        <w:ind w:right="-162" w:hanging="180"/>
        <w:jc w:val="center"/>
        <w:rPr>
          <w:rFonts w:ascii="Arial" w:hAnsi="Arial" w:cs="Arial"/>
          <w:b/>
          <w:sz w:val="16"/>
          <w:szCs w:val="16"/>
        </w:rPr>
      </w:pPr>
      <w:r w:rsidRPr="002C3FB8">
        <w:rPr>
          <w:rFonts w:ascii="Arial" w:hAnsi="Arial" w:cs="Arial"/>
          <w:b/>
          <w:sz w:val="16"/>
          <w:szCs w:val="16"/>
        </w:rPr>
        <w:t>DECLARACIÓN BAJO PROTESTA DE DECIR VERDAD</w:t>
      </w:r>
    </w:p>
    <w:p w14:paraId="62ACA2B9" w14:textId="77777777" w:rsidR="00BD286C" w:rsidRPr="002C3FB8" w:rsidRDefault="00BD286C" w:rsidP="00BD286C">
      <w:pPr>
        <w:tabs>
          <w:tab w:val="left" w:pos="900"/>
        </w:tabs>
        <w:jc w:val="both"/>
        <w:rPr>
          <w:rFonts w:ascii="Arial" w:hAnsi="Arial" w:cs="Arial"/>
          <w:b/>
          <w:sz w:val="16"/>
          <w:szCs w:val="16"/>
        </w:rPr>
      </w:pPr>
      <w:r w:rsidRPr="002C3FB8">
        <w:rPr>
          <w:rFonts w:ascii="Arial" w:hAnsi="Arial" w:cs="Arial"/>
          <w:b/>
          <w:sz w:val="16"/>
          <w:szCs w:val="16"/>
        </w:rPr>
        <w:t>COLEGIO NACIONAL DE EDUCACIÓN PROFESIONAL TÉCNICA</w:t>
      </w:r>
    </w:p>
    <w:p w14:paraId="13EB8EC4" w14:textId="77777777" w:rsidR="00BD286C" w:rsidRPr="002C3FB8" w:rsidRDefault="00BD286C" w:rsidP="00BD286C">
      <w:pPr>
        <w:tabs>
          <w:tab w:val="left" w:pos="900"/>
        </w:tabs>
        <w:jc w:val="both"/>
        <w:rPr>
          <w:rFonts w:ascii="Arial" w:hAnsi="Arial" w:cs="Arial"/>
          <w:b/>
          <w:sz w:val="16"/>
          <w:szCs w:val="16"/>
        </w:rPr>
      </w:pPr>
      <w:r w:rsidRPr="002C3FB8">
        <w:rPr>
          <w:rFonts w:ascii="Arial" w:hAnsi="Arial" w:cs="Arial"/>
          <w:b/>
          <w:sz w:val="16"/>
          <w:szCs w:val="16"/>
        </w:rPr>
        <w:t>PRESENTE</w:t>
      </w:r>
    </w:p>
    <w:p w14:paraId="4ED0BCD6" w14:textId="71BB933B" w:rsidR="00BD286C" w:rsidRPr="002C3FB8" w:rsidRDefault="00BD286C" w:rsidP="00BD286C">
      <w:pPr>
        <w:tabs>
          <w:tab w:val="left" w:pos="900"/>
          <w:tab w:val="left" w:pos="7020"/>
        </w:tabs>
        <w:jc w:val="both"/>
        <w:rPr>
          <w:rFonts w:ascii="Arial" w:hAnsi="Arial" w:cs="Arial"/>
          <w:sz w:val="16"/>
          <w:szCs w:val="16"/>
        </w:rPr>
      </w:pPr>
      <w:r w:rsidRPr="002C3FB8">
        <w:rPr>
          <w:rFonts w:ascii="Arial" w:hAnsi="Arial" w:cs="Arial"/>
          <w:sz w:val="16"/>
          <w:szCs w:val="16"/>
          <w:u w:val="single"/>
        </w:rPr>
        <w:t xml:space="preserve">          (NOMBRE)</w:t>
      </w:r>
      <w:r w:rsidRPr="002C3FB8">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2C3FB8">
        <w:rPr>
          <w:rFonts w:ascii="Arial" w:hAnsi="Arial" w:cs="Arial"/>
          <w:b/>
          <w:sz w:val="16"/>
          <w:szCs w:val="16"/>
        </w:rPr>
        <w:t xml:space="preserve">presente </w:t>
      </w:r>
      <w:r w:rsidR="008227D0" w:rsidRPr="002C3FB8">
        <w:rPr>
          <w:rFonts w:ascii="Arial" w:hAnsi="Arial" w:cs="Arial"/>
          <w:b/>
          <w:sz w:val="16"/>
          <w:szCs w:val="16"/>
        </w:rPr>
        <w:t xml:space="preserve">LICITACIÓN PÚBLICA </w:t>
      </w:r>
      <w:r w:rsidR="00FF7F53" w:rsidRPr="00FF7F53">
        <w:rPr>
          <w:rFonts w:ascii="Arial" w:hAnsi="Arial" w:cs="Arial"/>
          <w:b/>
          <w:sz w:val="16"/>
          <w:szCs w:val="16"/>
        </w:rPr>
        <w:t xml:space="preserve">NACIONAL PLURIANUAL ELECTRÓNICA </w:t>
      </w:r>
      <w:r w:rsidRPr="002C3FB8">
        <w:rPr>
          <w:rFonts w:ascii="Arial" w:hAnsi="Arial" w:cs="Arial"/>
          <w:b/>
          <w:sz w:val="16"/>
          <w:szCs w:val="16"/>
        </w:rPr>
        <w:t>No.</w:t>
      </w:r>
      <w:r w:rsidR="004A5C4B" w:rsidRPr="002C3FB8">
        <w:rPr>
          <w:rFonts w:ascii="Arial" w:hAnsi="Arial" w:cs="Arial"/>
          <w:b/>
          <w:sz w:val="16"/>
          <w:szCs w:val="16"/>
        </w:rPr>
        <w:t xml:space="preserve"> LA-011L5X001</w:t>
      </w:r>
      <w:r w:rsidR="00BE3231" w:rsidRPr="002C3FB8">
        <w:rPr>
          <w:rFonts w:ascii="Arial" w:hAnsi="Arial" w:cs="Arial"/>
          <w:b/>
          <w:sz w:val="16"/>
          <w:szCs w:val="16"/>
        </w:rPr>
        <w:t>-E</w:t>
      </w:r>
      <w:r w:rsidR="008066BD">
        <w:rPr>
          <w:rFonts w:ascii="Arial" w:hAnsi="Arial" w:cs="Arial"/>
          <w:b/>
          <w:sz w:val="16"/>
          <w:szCs w:val="16"/>
        </w:rPr>
        <w:t>125</w:t>
      </w:r>
      <w:r w:rsidR="00BE3231" w:rsidRPr="002C3FB8">
        <w:rPr>
          <w:rFonts w:ascii="Arial" w:hAnsi="Arial" w:cs="Arial"/>
          <w:b/>
          <w:sz w:val="16"/>
          <w:szCs w:val="16"/>
        </w:rPr>
        <w:t>-</w:t>
      </w:r>
      <w:r w:rsidR="005D5B47" w:rsidRPr="002C3FB8">
        <w:rPr>
          <w:rFonts w:ascii="Arial" w:hAnsi="Arial" w:cs="Arial"/>
          <w:b/>
          <w:sz w:val="16"/>
          <w:szCs w:val="16"/>
        </w:rPr>
        <w:t>2017</w:t>
      </w:r>
      <w:r w:rsidRPr="002C3FB8">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2C3FB8" w14:paraId="24BE95B2" w14:textId="77777777" w:rsidTr="00BF599F">
        <w:trPr>
          <w:jc w:val="center"/>
        </w:trPr>
        <w:tc>
          <w:tcPr>
            <w:tcW w:w="2088" w:type="dxa"/>
          </w:tcPr>
          <w:p w14:paraId="38E92A18" w14:textId="77777777" w:rsidR="00BD286C" w:rsidRPr="002C3FB8" w:rsidRDefault="00BD286C" w:rsidP="00BD286C">
            <w:pPr>
              <w:tabs>
                <w:tab w:val="left" w:pos="900"/>
              </w:tabs>
              <w:jc w:val="center"/>
              <w:rPr>
                <w:rFonts w:ascii="Arial" w:hAnsi="Arial" w:cs="Arial"/>
                <w:b/>
                <w:sz w:val="16"/>
                <w:szCs w:val="16"/>
              </w:rPr>
            </w:pPr>
          </w:p>
          <w:p w14:paraId="6400B814" w14:textId="77777777" w:rsidR="00BD286C" w:rsidRPr="002C3FB8" w:rsidRDefault="00BD286C" w:rsidP="00BD286C">
            <w:pPr>
              <w:tabs>
                <w:tab w:val="left" w:pos="900"/>
              </w:tabs>
              <w:jc w:val="center"/>
              <w:rPr>
                <w:rFonts w:ascii="Arial" w:hAnsi="Arial" w:cs="Arial"/>
                <w:b/>
                <w:sz w:val="16"/>
                <w:szCs w:val="16"/>
              </w:rPr>
            </w:pPr>
          </w:p>
          <w:p w14:paraId="0AA2BD8C" w14:textId="77777777" w:rsidR="00BD286C" w:rsidRPr="002C3FB8" w:rsidRDefault="00BD286C" w:rsidP="00BD286C">
            <w:pPr>
              <w:tabs>
                <w:tab w:val="left" w:pos="900"/>
              </w:tabs>
              <w:jc w:val="center"/>
              <w:rPr>
                <w:rFonts w:ascii="Arial" w:hAnsi="Arial" w:cs="Arial"/>
                <w:b/>
                <w:sz w:val="16"/>
                <w:szCs w:val="16"/>
              </w:rPr>
            </w:pPr>
          </w:p>
          <w:p w14:paraId="204E5504" w14:textId="77777777"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PERSONA FÍSICA Y MORAL</w:t>
            </w:r>
          </w:p>
        </w:tc>
        <w:tc>
          <w:tcPr>
            <w:tcW w:w="7020" w:type="dxa"/>
          </w:tcPr>
          <w:p w14:paraId="782033EC" w14:textId="77777777" w:rsidR="00BD286C" w:rsidRPr="002C3FB8" w:rsidRDefault="00BD286C" w:rsidP="00BD286C">
            <w:pPr>
              <w:tabs>
                <w:tab w:val="left" w:pos="900"/>
              </w:tabs>
              <w:jc w:val="both"/>
              <w:rPr>
                <w:rFonts w:ascii="Arial" w:hAnsi="Arial" w:cs="Arial"/>
                <w:sz w:val="16"/>
                <w:szCs w:val="16"/>
              </w:rPr>
            </w:pPr>
          </w:p>
          <w:p w14:paraId="0674CACA"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 xml:space="preserve">REGISTRO FEDERAL DE </w:t>
            </w:r>
            <w:r w:rsidR="00295890" w:rsidRPr="002C3FB8">
              <w:rPr>
                <w:rFonts w:ascii="Arial" w:hAnsi="Arial" w:cs="Arial"/>
                <w:sz w:val="16"/>
                <w:szCs w:val="16"/>
              </w:rPr>
              <w:t>CONTRIBUYENTES: _</w:t>
            </w:r>
            <w:r w:rsidRPr="002C3FB8">
              <w:rPr>
                <w:rFonts w:ascii="Arial" w:hAnsi="Arial" w:cs="Arial"/>
                <w:sz w:val="16"/>
                <w:szCs w:val="16"/>
              </w:rPr>
              <w:t>____________________________________</w:t>
            </w:r>
          </w:p>
          <w:p w14:paraId="49946A25" w14:textId="77777777" w:rsidR="00BD286C" w:rsidRPr="002C3FB8" w:rsidRDefault="00295890" w:rsidP="00BD286C">
            <w:pPr>
              <w:tabs>
                <w:tab w:val="left" w:pos="900"/>
              </w:tabs>
              <w:jc w:val="both"/>
              <w:rPr>
                <w:rFonts w:ascii="Arial" w:hAnsi="Arial" w:cs="Arial"/>
                <w:sz w:val="16"/>
                <w:szCs w:val="16"/>
              </w:rPr>
            </w:pPr>
            <w:r w:rsidRPr="002C3FB8">
              <w:rPr>
                <w:rFonts w:ascii="Arial" w:hAnsi="Arial" w:cs="Arial"/>
                <w:sz w:val="16"/>
                <w:szCs w:val="16"/>
              </w:rPr>
              <w:t>DOMICILIO: _</w:t>
            </w:r>
            <w:r w:rsidR="00BD286C" w:rsidRPr="002C3FB8">
              <w:rPr>
                <w:rFonts w:ascii="Arial" w:hAnsi="Arial" w:cs="Arial"/>
                <w:sz w:val="16"/>
                <w:szCs w:val="16"/>
              </w:rPr>
              <w:t>_________________________________________________________________</w:t>
            </w:r>
          </w:p>
          <w:p w14:paraId="5DB8E136"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COLONIA: ___________________________________________________________________</w:t>
            </w:r>
          </w:p>
          <w:p w14:paraId="18A4B14E"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C.P. ________________________________________________________________________</w:t>
            </w:r>
          </w:p>
          <w:p w14:paraId="0132CB44"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DELEGACIÓN O MUNICIPIO: ___________________________________________________</w:t>
            </w:r>
          </w:p>
          <w:p w14:paraId="14AC9F96"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ENTIDAD FEDERATIVA: _______________________________________________________</w:t>
            </w:r>
          </w:p>
          <w:p w14:paraId="3D72F398"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TELÉFONO: ______________________FAX: _______________________________________</w:t>
            </w:r>
          </w:p>
          <w:p w14:paraId="7DF7D2BD"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 xml:space="preserve">CORREO </w:t>
            </w:r>
            <w:r w:rsidR="00295890" w:rsidRPr="002C3FB8">
              <w:rPr>
                <w:rFonts w:ascii="Arial" w:hAnsi="Arial" w:cs="Arial"/>
                <w:sz w:val="16"/>
                <w:szCs w:val="16"/>
              </w:rPr>
              <w:t>ELECTRÓNICO: _</w:t>
            </w:r>
            <w:r w:rsidRPr="002C3FB8">
              <w:rPr>
                <w:rFonts w:ascii="Arial" w:hAnsi="Arial" w:cs="Arial"/>
                <w:sz w:val="16"/>
                <w:szCs w:val="16"/>
              </w:rPr>
              <w:t>_____________________________________________________</w:t>
            </w:r>
          </w:p>
          <w:p w14:paraId="275C8DF4"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DESCRIPCIÓN DEL OBJETO SOCIAL:____________________________________________</w:t>
            </w:r>
          </w:p>
        </w:tc>
      </w:tr>
      <w:tr w:rsidR="00BD286C" w:rsidRPr="002C3FB8" w14:paraId="06753AD1" w14:textId="77777777" w:rsidTr="00BF599F">
        <w:trPr>
          <w:jc w:val="center"/>
        </w:trPr>
        <w:tc>
          <w:tcPr>
            <w:tcW w:w="2088" w:type="dxa"/>
          </w:tcPr>
          <w:p w14:paraId="3E818F27" w14:textId="77777777" w:rsidR="00BD286C" w:rsidRPr="002C3FB8" w:rsidRDefault="00BD286C" w:rsidP="00BD286C">
            <w:pPr>
              <w:tabs>
                <w:tab w:val="left" w:pos="900"/>
              </w:tabs>
              <w:jc w:val="center"/>
              <w:rPr>
                <w:rFonts w:ascii="Arial" w:hAnsi="Arial" w:cs="Arial"/>
                <w:b/>
                <w:sz w:val="16"/>
                <w:szCs w:val="16"/>
              </w:rPr>
            </w:pPr>
          </w:p>
          <w:p w14:paraId="0B5D9B92" w14:textId="77777777" w:rsidR="00BD286C" w:rsidRPr="002C3FB8" w:rsidRDefault="00BD286C" w:rsidP="00BD286C">
            <w:pPr>
              <w:tabs>
                <w:tab w:val="left" w:pos="900"/>
              </w:tabs>
              <w:jc w:val="center"/>
              <w:rPr>
                <w:rFonts w:ascii="Arial" w:hAnsi="Arial" w:cs="Arial"/>
                <w:b/>
                <w:sz w:val="16"/>
                <w:szCs w:val="16"/>
              </w:rPr>
            </w:pPr>
          </w:p>
          <w:p w14:paraId="2125DFB2" w14:textId="77777777" w:rsidR="00BD286C" w:rsidRPr="002C3FB8" w:rsidRDefault="00BD286C" w:rsidP="00BD286C">
            <w:pPr>
              <w:tabs>
                <w:tab w:val="left" w:pos="900"/>
              </w:tabs>
              <w:jc w:val="center"/>
              <w:rPr>
                <w:rFonts w:ascii="Arial" w:hAnsi="Arial" w:cs="Arial"/>
                <w:b/>
                <w:sz w:val="16"/>
                <w:szCs w:val="16"/>
              </w:rPr>
            </w:pPr>
          </w:p>
          <w:p w14:paraId="45037738" w14:textId="77777777" w:rsidR="00BD286C" w:rsidRPr="002C3FB8" w:rsidRDefault="00BD286C" w:rsidP="00BD286C">
            <w:pPr>
              <w:tabs>
                <w:tab w:val="left" w:pos="900"/>
              </w:tabs>
              <w:jc w:val="center"/>
              <w:rPr>
                <w:rFonts w:ascii="Arial" w:hAnsi="Arial" w:cs="Arial"/>
                <w:b/>
                <w:sz w:val="16"/>
                <w:szCs w:val="16"/>
              </w:rPr>
            </w:pPr>
          </w:p>
          <w:p w14:paraId="31018B18" w14:textId="77777777" w:rsidR="00BD286C" w:rsidRPr="002C3FB8" w:rsidRDefault="00BD286C" w:rsidP="00BD286C">
            <w:pPr>
              <w:tabs>
                <w:tab w:val="left" w:pos="900"/>
              </w:tabs>
              <w:jc w:val="center"/>
              <w:rPr>
                <w:rFonts w:ascii="Arial" w:hAnsi="Arial" w:cs="Arial"/>
                <w:b/>
                <w:sz w:val="16"/>
                <w:szCs w:val="16"/>
              </w:rPr>
            </w:pPr>
          </w:p>
          <w:p w14:paraId="2341D2D7" w14:textId="77777777" w:rsidR="00BD286C" w:rsidRPr="002C3FB8" w:rsidRDefault="00BD286C" w:rsidP="00BD286C">
            <w:pPr>
              <w:tabs>
                <w:tab w:val="left" w:pos="900"/>
              </w:tabs>
              <w:jc w:val="center"/>
              <w:rPr>
                <w:rFonts w:ascii="Arial" w:hAnsi="Arial" w:cs="Arial"/>
                <w:b/>
                <w:sz w:val="16"/>
                <w:szCs w:val="16"/>
              </w:rPr>
            </w:pPr>
          </w:p>
          <w:p w14:paraId="2F4241A5" w14:textId="77777777" w:rsidR="00BD286C" w:rsidRPr="002C3FB8" w:rsidRDefault="00BD286C" w:rsidP="00BD286C">
            <w:pPr>
              <w:tabs>
                <w:tab w:val="left" w:pos="900"/>
              </w:tabs>
              <w:jc w:val="center"/>
              <w:rPr>
                <w:rFonts w:ascii="Arial" w:hAnsi="Arial" w:cs="Arial"/>
                <w:b/>
                <w:sz w:val="16"/>
                <w:szCs w:val="16"/>
              </w:rPr>
            </w:pPr>
          </w:p>
          <w:p w14:paraId="1BDD31FB" w14:textId="77777777" w:rsidR="00BD286C" w:rsidRPr="002C3FB8" w:rsidRDefault="00BD286C" w:rsidP="00BD286C">
            <w:pPr>
              <w:tabs>
                <w:tab w:val="left" w:pos="900"/>
              </w:tabs>
              <w:jc w:val="center"/>
              <w:rPr>
                <w:rFonts w:ascii="Arial" w:hAnsi="Arial" w:cs="Arial"/>
                <w:b/>
                <w:sz w:val="16"/>
                <w:szCs w:val="16"/>
              </w:rPr>
            </w:pPr>
          </w:p>
          <w:p w14:paraId="0FD33843" w14:textId="77777777" w:rsidR="00BD286C" w:rsidRPr="002C3FB8" w:rsidRDefault="00BD286C" w:rsidP="00BD286C">
            <w:pPr>
              <w:tabs>
                <w:tab w:val="left" w:pos="900"/>
              </w:tabs>
              <w:jc w:val="center"/>
              <w:rPr>
                <w:rFonts w:ascii="Arial" w:hAnsi="Arial" w:cs="Arial"/>
                <w:b/>
                <w:sz w:val="16"/>
                <w:szCs w:val="16"/>
              </w:rPr>
            </w:pPr>
          </w:p>
          <w:p w14:paraId="35222028" w14:textId="77777777" w:rsidR="00BD286C" w:rsidRPr="002C3FB8" w:rsidRDefault="00BD286C" w:rsidP="00BD286C">
            <w:pPr>
              <w:tabs>
                <w:tab w:val="left" w:pos="900"/>
              </w:tabs>
              <w:jc w:val="center"/>
              <w:rPr>
                <w:rFonts w:ascii="Arial" w:hAnsi="Arial" w:cs="Arial"/>
                <w:b/>
                <w:sz w:val="16"/>
                <w:szCs w:val="16"/>
              </w:rPr>
            </w:pPr>
          </w:p>
          <w:p w14:paraId="793872BF" w14:textId="77777777" w:rsidR="00BD286C" w:rsidRPr="002C3FB8" w:rsidRDefault="00BD286C" w:rsidP="00BD286C">
            <w:pPr>
              <w:tabs>
                <w:tab w:val="left" w:pos="900"/>
              </w:tabs>
              <w:jc w:val="center"/>
              <w:rPr>
                <w:rFonts w:ascii="Arial" w:hAnsi="Arial" w:cs="Arial"/>
                <w:b/>
                <w:sz w:val="16"/>
                <w:szCs w:val="16"/>
              </w:rPr>
            </w:pPr>
          </w:p>
          <w:p w14:paraId="05970FE3" w14:textId="77777777" w:rsidR="00BD286C" w:rsidRPr="002C3FB8" w:rsidRDefault="00BD286C" w:rsidP="00BD286C">
            <w:pPr>
              <w:tabs>
                <w:tab w:val="left" w:pos="900"/>
              </w:tabs>
              <w:jc w:val="center"/>
              <w:rPr>
                <w:rFonts w:ascii="Arial" w:hAnsi="Arial" w:cs="Arial"/>
                <w:b/>
                <w:sz w:val="16"/>
                <w:szCs w:val="16"/>
              </w:rPr>
            </w:pPr>
          </w:p>
          <w:p w14:paraId="0F492CBE" w14:textId="77777777" w:rsidR="00BD286C" w:rsidRPr="002C3FB8" w:rsidRDefault="00BD286C" w:rsidP="00BD286C">
            <w:pPr>
              <w:tabs>
                <w:tab w:val="left" w:pos="900"/>
              </w:tabs>
              <w:jc w:val="center"/>
              <w:rPr>
                <w:rFonts w:ascii="Arial" w:hAnsi="Arial" w:cs="Arial"/>
                <w:b/>
                <w:sz w:val="16"/>
                <w:szCs w:val="16"/>
              </w:rPr>
            </w:pPr>
          </w:p>
          <w:p w14:paraId="05462E1F" w14:textId="77777777" w:rsidR="00BD286C" w:rsidRPr="002C3FB8" w:rsidRDefault="00BD286C" w:rsidP="00BD286C">
            <w:pPr>
              <w:tabs>
                <w:tab w:val="left" w:pos="900"/>
              </w:tabs>
              <w:jc w:val="center"/>
              <w:rPr>
                <w:rFonts w:ascii="Arial" w:hAnsi="Arial" w:cs="Arial"/>
                <w:b/>
                <w:sz w:val="16"/>
                <w:szCs w:val="16"/>
              </w:rPr>
            </w:pPr>
          </w:p>
          <w:p w14:paraId="70641E78" w14:textId="77777777"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PERSONA MORAL</w:t>
            </w:r>
          </w:p>
        </w:tc>
        <w:tc>
          <w:tcPr>
            <w:tcW w:w="7020" w:type="dxa"/>
          </w:tcPr>
          <w:p w14:paraId="4BF1DF2C" w14:textId="77777777" w:rsidR="00BD286C" w:rsidRPr="002C3FB8" w:rsidRDefault="00BD286C" w:rsidP="00BD286C">
            <w:pPr>
              <w:tabs>
                <w:tab w:val="left" w:pos="900"/>
              </w:tabs>
              <w:jc w:val="both"/>
              <w:rPr>
                <w:rFonts w:ascii="Arial" w:hAnsi="Arial" w:cs="Arial"/>
                <w:sz w:val="16"/>
                <w:szCs w:val="16"/>
              </w:rPr>
            </w:pPr>
          </w:p>
          <w:p w14:paraId="190B854F"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NÚMERO DE LA ESCRITURA PÚBLICA EN LA QUE CONSTA SU ACTA CONSTITUTIVA:</w:t>
            </w:r>
          </w:p>
          <w:p w14:paraId="6A05F7DF"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___________________</w:t>
            </w:r>
            <w:r w:rsidR="00295890" w:rsidRPr="002C3FB8">
              <w:rPr>
                <w:rFonts w:ascii="Arial" w:hAnsi="Arial" w:cs="Arial"/>
                <w:sz w:val="16"/>
                <w:szCs w:val="16"/>
              </w:rPr>
              <w:t>FECHA: _</w:t>
            </w:r>
            <w:r w:rsidRPr="002C3FB8">
              <w:rPr>
                <w:rFonts w:ascii="Arial" w:hAnsi="Arial" w:cs="Arial"/>
                <w:sz w:val="16"/>
                <w:szCs w:val="16"/>
              </w:rPr>
              <w:t>______________REGISTRO PÚBLICO DE LA PROPIEDAD Y EL COMERCIO: __________________________Y FECHA___________________________</w:t>
            </w:r>
          </w:p>
          <w:p w14:paraId="02030D7E" w14:textId="77777777"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NOMBRE, NÚMERO Y LUGAR DEL NOTARIO PÚBLICO ANTE EL CUAL SE DIO FE DE LA MISMA: _____________________________________________________________________</w:t>
            </w:r>
          </w:p>
          <w:p w14:paraId="4A294854" w14:textId="77777777" w:rsidR="00BD286C" w:rsidRPr="002C3FB8" w:rsidRDefault="00BD286C" w:rsidP="00BD286C">
            <w:pPr>
              <w:tabs>
                <w:tab w:val="left" w:pos="900"/>
              </w:tabs>
              <w:jc w:val="both"/>
              <w:rPr>
                <w:rFonts w:ascii="Arial" w:hAnsi="Arial" w:cs="Arial"/>
                <w:sz w:val="16"/>
                <w:szCs w:val="16"/>
              </w:rPr>
            </w:pPr>
          </w:p>
          <w:p w14:paraId="2CC8A924" w14:textId="77777777" w:rsidR="00BD286C" w:rsidRPr="002C3FB8" w:rsidRDefault="00BD286C" w:rsidP="00BD286C">
            <w:pPr>
              <w:tabs>
                <w:tab w:val="left" w:pos="900"/>
              </w:tabs>
              <w:jc w:val="both"/>
              <w:rPr>
                <w:rFonts w:ascii="Arial" w:hAnsi="Arial" w:cs="Arial"/>
                <w:b/>
                <w:i/>
                <w:sz w:val="16"/>
                <w:szCs w:val="16"/>
              </w:rPr>
            </w:pPr>
            <w:r w:rsidRPr="002C3FB8">
              <w:rPr>
                <w:rFonts w:ascii="Arial" w:hAnsi="Arial" w:cs="Arial"/>
                <w:b/>
                <w:i/>
                <w:sz w:val="16"/>
                <w:szCs w:val="16"/>
              </w:rPr>
              <w:t>RELACIÓN DE ACCCIONISTAS:</w:t>
            </w:r>
          </w:p>
          <w:p w14:paraId="290DA6C4" w14:textId="77777777" w:rsidR="00BD286C" w:rsidRPr="002C3FB8"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2C3FB8" w14:paraId="182AA694" w14:textId="77777777" w:rsidTr="00BD286C">
              <w:tc>
                <w:tcPr>
                  <w:tcW w:w="2263" w:type="dxa"/>
                </w:tcPr>
                <w:p w14:paraId="0BC37B22" w14:textId="77777777"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APELLIDO PATERNO</w:t>
                  </w:r>
                </w:p>
              </w:tc>
              <w:tc>
                <w:tcPr>
                  <w:tcW w:w="2263" w:type="dxa"/>
                </w:tcPr>
                <w:p w14:paraId="6557773B" w14:textId="77777777"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APELLIDO MATERNO</w:t>
                  </w:r>
                </w:p>
              </w:tc>
              <w:tc>
                <w:tcPr>
                  <w:tcW w:w="2263" w:type="dxa"/>
                </w:tcPr>
                <w:p w14:paraId="6785EEE5" w14:textId="77777777"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NOMBRE (S)</w:t>
                  </w:r>
                </w:p>
              </w:tc>
            </w:tr>
            <w:tr w:rsidR="00BD286C" w:rsidRPr="002C3FB8" w14:paraId="516A3FAF" w14:textId="77777777" w:rsidTr="00BD286C">
              <w:tc>
                <w:tcPr>
                  <w:tcW w:w="2263" w:type="dxa"/>
                </w:tcPr>
                <w:p w14:paraId="37453802" w14:textId="77777777" w:rsidR="00BD286C" w:rsidRPr="002C3FB8" w:rsidRDefault="00BD286C" w:rsidP="00BD286C">
                  <w:pPr>
                    <w:tabs>
                      <w:tab w:val="left" w:pos="900"/>
                    </w:tabs>
                    <w:jc w:val="both"/>
                    <w:rPr>
                      <w:rFonts w:ascii="Arial" w:hAnsi="Arial" w:cs="Arial"/>
                      <w:sz w:val="16"/>
                      <w:szCs w:val="16"/>
                    </w:rPr>
                  </w:pPr>
                </w:p>
              </w:tc>
              <w:tc>
                <w:tcPr>
                  <w:tcW w:w="2263" w:type="dxa"/>
                </w:tcPr>
                <w:p w14:paraId="75828010" w14:textId="77777777" w:rsidR="00BD286C" w:rsidRPr="002C3FB8" w:rsidRDefault="00BD286C" w:rsidP="00BD286C">
                  <w:pPr>
                    <w:tabs>
                      <w:tab w:val="left" w:pos="900"/>
                    </w:tabs>
                    <w:jc w:val="both"/>
                    <w:rPr>
                      <w:rFonts w:ascii="Arial" w:hAnsi="Arial" w:cs="Arial"/>
                      <w:sz w:val="16"/>
                      <w:szCs w:val="16"/>
                    </w:rPr>
                  </w:pPr>
                </w:p>
              </w:tc>
              <w:tc>
                <w:tcPr>
                  <w:tcW w:w="2263" w:type="dxa"/>
                </w:tcPr>
                <w:p w14:paraId="2A77CFC3" w14:textId="77777777" w:rsidR="00BD286C" w:rsidRPr="002C3FB8" w:rsidRDefault="00BD286C" w:rsidP="00BD286C">
                  <w:pPr>
                    <w:tabs>
                      <w:tab w:val="left" w:pos="900"/>
                    </w:tabs>
                    <w:jc w:val="both"/>
                    <w:rPr>
                      <w:rFonts w:ascii="Arial" w:hAnsi="Arial" w:cs="Arial"/>
                      <w:sz w:val="16"/>
                      <w:szCs w:val="16"/>
                    </w:rPr>
                  </w:pPr>
                </w:p>
              </w:tc>
            </w:tr>
            <w:tr w:rsidR="00BD286C" w:rsidRPr="002C3FB8" w14:paraId="249FC61B" w14:textId="77777777" w:rsidTr="00BD286C">
              <w:tc>
                <w:tcPr>
                  <w:tcW w:w="2263" w:type="dxa"/>
                </w:tcPr>
                <w:p w14:paraId="741A003A" w14:textId="77777777" w:rsidR="00BD286C" w:rsidRPr="002C3FB8" w:rsidRDefault="00BD286C" w:rsidP="00BD286C">
                  <w:pPr>
                    <w:tabs>
                      <w:tab w:val="left" w:pos="900"/>
                    </w:tabs>
                    <w:jc w:val="both"/>
                    <w:rPr>
                      <w:rFonts w:ascii="Arial" w:hAnsi="Arial" w:cs="Arial"/>
                      <w:sz w:val="16"/>
                      <w:szCs w:val="16"/>
                    </w:rPr>
                  </w:pPr>
                </w:p>
              </w:tc>
              <w:tc>
                <w:tcPr>
                  <w:tcW w:w="2263" w:type="dxa"/>
                </w:tcPr>
                <w:p w14:paraId="2487A13D" w14:textId="77777777" w:rsidR="00BD286C" w:rsidRPr="002C3FB8" w:rsidRDefault="00BD286C" w:rsidP="00BD286C">
                  <w:pPr>
                    <w:tabs>
                      <w:tab w:val="left" w:pos="900"/>
                    </w:tabs>
                    <w:jc w:val="both"/>
                    <w:rPr>
                      <w:rFonts w:ascii="Arial" w:hAnsi="Arial" w:cs="Arial"/>
                      <w:sz w:val="16"/>
                      <w:szCs w:val="16"/>
                    </w:rPr>
                  </w:pPr>
                </w:p>
              </w:tc>
              <w:tc>
                <w:tcPr>
                  <w:tcW w:w="2263" w:type="dxa"/>
                </w:tcPr>
                <w:p w14:paraId="024177DB" w14:textId="77777777" w:rsidR="00BD286C" w:rsidRPr="002C3FB8" w:rsidRDefault="00BD286C" w:rsidP="00BD286C">
                  <w:pPr>
                    <w:tabs>
                      <w:tab w:val="left" w:pos="900"/>
                    </w:tabs>
                    <w:jc w:val="both"/>
                    <w:rPr>
                      <w:rFonts w:ascii="Arial" w:hAnsi="Arial" w:cs="Arial"/>
                      <w:sz w:val="16"/>
                      <w:szCs w:val="16"/>
                    </w:rPr>
                  </w:pPr>
                </w:p>
              </w:tc>
            </w:tr>
            <w:tr w:rsidR="00BD286C" w:rsidRPr="002C3FB8" w14:paraId="01F8D65F" w14:textId="77777777" w:rsidTr="00BD286C">
              <w:tc>
                <w:tcPr>
                  <w:tcW w:w="2263" w:type="dxa"/>
                </w:tcPr>
                <w:p w14:paraId="207FC078" w14:textId="77777777" w:rsidR="00BD286C" w:rsidRPr="002C3FB8" w:rsidRDefault="00BD286C" w:rsidP="00BD286C">
                  <w:pPr>
                    <w:tabs>
                      <w:tab w:val="left" w:pos="900"/>
                    </w:tabs>
                    <w:jc w:val="both"/>
                    <w:rPr>
                      <w:rFonts w:ascii="Arial" w:hAnsi="Arial" w:cs="Arial"/>
                      <w:sz w:val="16"/>
                      <w:szCs w:val="16"/>
                    </w:rPr>
                  </w:pPr>
                </w:p>
              </w:tc>
              <w:tc>
                <w:tcPr>
                  <w:tcW w:w="2263" w:type="dxa"/>
                </w:tcPr>
                <w:p w14:paraId="60079116" w14:textId="77777777" w:rsidR="00BD286C" w:rsidRPr="002C3FB8" w:rsidRDefault="00BD286C" w:rsidP="00BD286C">
                  <w:pPr>
                    <w:tabs>
                      <w:tab w:val="left" w:pos="900"/>
                    </w:tabs>
                    <w:jc w:val="both"/>
                    <w:rPr>
                      <w:rFonts w:ascii="Arial" w:hAnsi="Arial" w:cs="Arial"/>
                      <w:sz w:val="16"/>
                      <w:szCs w:val="16"/>
                    </w:rPr>
                  </w:pPr>
                </w:p>
              </w:tc>
              <w:tc>
                <w:tcPr>
                  <w:tcW w:w="2263" w:type="dxa"/>
                </w:tcPr>
                <w:p w14:paraId="1D55DC80" w14:textId="77777777" w:rsidR="00BD286C" w:rsidRPr="002C3FB8" w:rsidRDefault="00BD286C" w:rsidP="00BD286C">
                  <w:pPr>
                    <w:tabs>
                      <w:tab w:val="left" w:pos="900"/>
                    </w:tabs>
                    <w:jc w:val="both"/>
                    <w:rPr>
                      <w:rFonts w:ascii="Arial" w:hAnsi="Arial" w:cs="Arial"/>
                      <w:sz w:val="16"/>
                      <w:szCs w:val="16"/>
                    </w:rPr>
                  </w:pPr>
                </w:p>
              </w:tc>
            </w:tr>
            <w:tr w:rsidR="00BD286C" w:rsidRPr="002C3FB8" w14:paraId="6D64BF6C" w14:textId="77777777" w:rsidTr="00BD286C">
              <w:tc>
                <w:tcPr>
                  <w:tcW w:w="2263" w:type="dxa"/>
                </w:tcPr>
                <w:p w14:paraId="4244B302" w14:textId="77777777" w:rsidR="00BD286C" w:rsidRPr="002C3FB8" w:rsidRDefault="00BD286C" w:rsidP="00BD286C">
                  <w:pPr>
                    <w:tabs>
                      <w:tab w:val="left" w:pos="900"/>
                    </w:tabs>
                    <w:jc w:val="both"/>
                    <w:rPr>
                      <w:rFonts w:ascii="Arial" w:hAnsi="Arial" w:cs="Arial"/>
                      <w:sz w:val="16"/>
                      <w:szCs w:val="16"/>
                    </w:rPr>
                  </w:pPr>
                </w:p>
              </w:tc>
              <w:tc>
                <w:tcPr>
                  <w:tcW w:w="2263" w:type="dxa"/>
                </w:tcPr>
                <w:p w14:paraId="60942BEB" w14:textId="77777777" w:rsidR="00BD286C" w:rsidRPr="002C3FB8" w:rsidRDefault="00BD286C" w:rsidP="00BD286C">
                  <w:pPr>
                    <w:tabs>
                      <w:tab w:val="left" w:pos="900"/>
                    </w:tabs>
                    <w:jc w:val="both"/>
                    <w:rPr>
                      <w:rFonts w:ascii="Arial" w:hAnsi="Arial" w:cs="Arial"/>
                      <w:sz w:val="16"/>
                      <w:szCs w:val="16"/>
                    </w:rPr>
                  </w:pPr>
                </w:p>
              </w:tc>
              <w:tc>
                <w:tcPr>
                  <w:tcW w:w="2263" w:type="dxa"/>
                </w:tcPr>
                <w:p w14:paraId="2F65BF32" w14:textId="77777777" w:rsidR="00BD286C" w:rsidRPr="002C3FB8" w:rsidRDefault="00BD286C" w:rsidP="00BD286C">
                  <w:pPr>
                    <w:tabs>
                      <w:tab w:val="left" w:pos="900"/>
                    </w:tabs>
                    <w:jc w:val="both"/>
                    <w:rPr>
                      <w:rFonts w:ascii="Arial" w:hAnsi="Arial" w:cs="Arial"/>
                      <w:sz w:val="16"/>
                      <w:szCs w:val="16"/>
                    </w:rPr>
                  </w:pPr>
                </w:p>
              </w:tc>
            </w:tr>
          </w:tbl>
          <w:p w14:paraId="4D107F68" w14:textId="77777777" w:rsidR="00BD286C" w:rsidRPr="002C3FB8" w:rsidRDefault="00BD286C" w:rsidP="00BD286C">
            <w:pPr>
              <w:rPr>
                <w:rFonts w:ascii="Arial" w:hAnsi="Arial" w:cs="Arial"/>
                <w:sz w:val="16"/>
                <w:szCs w:val="16"/>
              </w:rPr>
            </w:pPr>
          </w:p>
          <w:p w14:paraId="0CF48549" w14:textId="77777777" w:rsidR="00BD286C" w:rsidRPr="002C3FB8" w:rsidRDefault="00BD286C" w:rsidP="00BD286C">
            <w:pPr>
              <w:rPr>
                <w:rFonts w:ascii="Arial" w:hAnsi="Arial" w:cs="Arial"/>
                <w:sz w:val="16"/>
                <w:szCs w:val="16"/>
              </w:rPr>
            </w:pPr>
            <w:r w:rsidRPr="002C3FB8">
              <w:rPr>
                <w:rFonts w:ascii="Arial" w:hAnsi="Arial" w:cs="Arial"/>
                <w:sz w:val="16"/>
                <w:szCs w:val="16"/>
              </w:rPr>
              <w:t>REFORMAS AL ACTA CONSTITUTIVA: ___________________________________________</w:t>
            </w:r>
          </w:p>
          <w:p w14:paraId="1BAA0675" w14:textId="77777777" w:rsidR="00BD286C" w:rsidRPr="002C3FB8" w:rsidRDefault="00BD286C" w:rsidP="00BD286C">
            <w:pPr>
              <w:rPr>
                <w:rFonts w:ascii="Arial" w:hAnsi="Arial" w:cs="Arial"/>
                <w:sz w:val="16"/>
                <w:szCs w:val="16"/>
              </w:rPr>
            </w:pPr>
            <w:r w:rsidRPr="002C3FB8">
              <w:rPr>
                <w:rFonts w:ascii="Arial" w:hAnsi="Arial" w:cs="Arial"/>
                <w:sz w:val="16"/>
                <w:szCs w:val="16"/>
              </w:rPr>
              <w:t>____________________________________________________________________________</w:t>
            </w:r>
          </w:p>
          <w:p w14:paraId="64C66E2C" w14:textId="77777777" w:rsidR="00BD286C" w:rsidRPr="002C3FB8" w:rsidRDefault="00BD286C" w:rsidP="00BD286C">
            <w:pPr>
              <w:rPr>
                <w:rFonts w:ascii="Arial" w:hAnsi="Arial" w:cs="Arial"/>
                <w:sz w:val="16"/>
                <w:szCs w:val="16"/>
              </w:rPr>
            </w:pPr>
            <w:r w:rsidRPr="002C3FB8">
              <w:rPr>
                <w:rFonts w:ascii="Arial" w:hAnsi="Arial" w:cs="Arial"/>
                <w:sz w:val="16"/>
                <w:szCs w:val="16"/>
              </w:rPr>
              <w:t xml:space="preserve">NOMBRE DEL APODERADO O </w:t>
            </w:r>
            <w:r w:rsidR="001D6D2E" w:rsidRPr="002C3FB8">
              <w:rPr>
                <w:rFonts w:ascii="Arial" w:hAnsi="Arial" w:cs="Arial"/>
                <w:sz w:val="16"/>
                <w:szCs w:val="16"/>
              </w:rPr>
              <w:t>REPRESENTANTE: _</w:t>
            </w:r>
            <w:r w:rsidRPr="002C3FB8">
              <w:rPr>
                <w:rFonts w:ascii="Arial" w:hAnsi="Arial" w:cs="Arial"/>
                <w:sz w:val="16"/>
                <w:szCs w:val="16"/>
              </w:rPr>
              <w:t>________________________________</w:t>
            </w:r>
          </w:p>
          <w:p w14:paraId="2B7D8C9D" w14:textId="77777777" w:rsidR="00BD286C" w:rsidRPr="002C3FB8" w:rsidRDefault="00BD286C" w:rsidP="00BD286C">
            <w:pPr>
              <w:rPr>
                <w:rFonts w:ascii="Arial" w:hAnsi="Arial" w:cs="Arial"/>
                <w:sz w:val="16"/>
                <w:szCs w:val="16"/>
              </w:rPr>
            </w:pPr>
            <w:r w:rsidRPr="002C3FB8">
              <w:rPr>
                <w:rFonts w:ascii="Arial" w:hAnsi="Arial" w:cs="Arial"/>
                <w:sz w:val="16"/>
                <w:szCs w:val="16"/>
              </w:rPr>
              <w:t>____________________________________________________________________________</w:t>
            </w:r>
          </w:p>
          <w:p w14:paraId="0A883BD4" w14:textId="77777777" w:rsidR="00BD286C" w:rsidRPr="002C3FB8" w:rsidRDefault="00BD286C" w:rsidP="00BD286C">
            <w:pPr>
              <w:rPr>
                <w:rFonts w:ascii="Arial" w:hAnsi="Arial" w:cs="Arial"/>
                <w:sz w:val="16"/>
                <w:szCs w:val="16"/>
              </w:rPr>
            </w:pPr>
            <w:r w:rsidRPr="002C3FB8">
              <w:rPr>
                <w:rFonts w:ascii="Arial" w:hAnsi="Arial" w:cs="Arial"/>
                <w:sz w:val="16"/>
                <w:szCs w:val="16"/>
              </w:rPr>
              <w:t>DATOS DEL DOCUMENTO MEDIANTE EL CUAL ACREDITA SU PERSONALIDAD Y FACULTADES: _______________________________________________________________</w:t>
            </w:r>
          </w:p>
          <w:p w14:paraId="276BF0DC" w14:textId="77777777" w:rsidR="00BD286C" w:rsidRPr="002C3FB8" w:rsidRDefault="00BD286C" w:rsidP="00BD286C">
            <w:pPr>
              <w:rPr>
                <w:rFonts w:ascii="Arial" w:hAnsi="Arial" w:cs="Arial"/>
                <w:sz w:val="16"/>
                <w:szCs w:val="16"/>
              </w:rPr>
            </w:pPr>
            <w:r w:rsidRPr="002C3FB8">
              <w:rPr>
                <w:rFonts w:ascii="Arial" w:hAnsi="Arial" w:cs="Arial"/>
                <w:sz w:val="16"/>
                <w:szCs w:val="16"/>
              </w:rPr>
              <w:t>____________________________________________________________________________</w:t>
            </w:r>
          </w:p>
          <w:p w14:paraId="7303EE47" w14:textId="77777777" w:rsidR="00BD286C" w:rsidRPr="002C3FB8" w:rsidRDefault="00BD286C" w:rsidP="00BD286C">
            <w:pPr>
              <w:rPr>
                <w:rFonts w:ascii="Arial" w:hAnsi="Arial" w:cs="Arial"/>
                <w:sz w:val="16"/>
                <w:szCs w:val="16"/>
              </w:rPr>
            </w:pPr>
            <w:r w:rsidRPr="002C3FB8">
              <w:rPr>
                <w:rFonts w:ascii="Arial" w:hAnsi="Arial" w:cs="Arial"/>
                <w:sz w:val="16"/>
                <w:szCs w:val="16"/>
              </w:rPr>
              <w:t>ESCRITURA PÚBLICA NÚMERO: ________________________________________________</w:t>
            </w:r>
          </w:p>
          <w:p w14:paraId="78D90922" w14:textId="77777777" w:rsidR="00BD286C" w:rsidRPr="002C3FB8" w:rsidRDefault="00BD286C" w:rsidP="00BD286C">
            <w:pPr>
              <w:rPr>
                <w:rFonts w:ascii="Arial" w:hAnsi="Arial" w:cs="Arial"/>
                <w:sz w:val="16"/>
                <w:szCs w:val="16"/>
              </w:rPr>
            </w:pPr>
            <w:r w:rsidRPr="002C3FB8">
              <w:rPr>
                <w:rFonts w:ascii="Arial" w:hAnsi="Arial" w:cs="Arial"/>
                <w:sz w:val="16"/>
                <w:szCs w:val="16"/>
              </w:rPr>
              <w:t>FECHA: _____________________</w:t>
            </w:r>
          </w:p>
          <w:p w14:paraId="39405A8F" w14:textId="77777777" w:rsidR="00BD286C" w:rsidRPr="002C3FB8" w:rsidRDefault="00BD286C" w:rsidP="00BD286C">
            <w:pPr>
              <w:rPr>
                <w:rFonts w:ascii="Arial" w:hAnsi="Arial" w:cs="Arial"/>
                <w:sz w:val="16"/>
                <w:szCs w:val="16"/>
              </w:rPr>
            </w:pPr>
            <w:r w:rsidRPr="002C3FB8">
              <w:rPr>
                <w:rFonts w:ascii="Arial" w:hAnsi="Arial" w:cs="Arial"/>
                <w:sz w:val="16"/>
                <w:szCs w:val="16"/>
              </w:rPr>
              <w:t>NOMBRE, NÚMERO Y LUGAR DEL NOTARIO PÚBLICO ANTE EL CUAL SE OTORGÓ: ____</w:t>
            </w:r>
          </w:p>
          <w:p w14:paraId="74DEE781" w14:textId="77777777" w:rsidR="00BD286C" w:rsidRPr="002C3FB8" w:rsidRDefault="00BD286C" w:rsidP="00BD286C">
            <w:pPr>
              <w:rPr>
                <w:rFonts w:ascii="Arial" w:hAnsi="Arial" w:cs="Arial"/>
                <w:sz w:val="16"/>
                <w:szCs w:val="16"/>
              </w:rPr>
            </w:pPr>
            <w:r w:rsidRPr="002C3FB8">
              <w:rPr>
                <w:rFonts w:ascii="Arial" w:hAnsi="Arial" w:cs="Arial"/>
                <w:sz w:val="16"/>
                <w:szCs w:val="16"/>
              </w:rPr>
              <w:t>____________________________________________________________________________</w:t>
            </w:r>
          </w:p>
          <w:p w14:paraId="26642B9D" w14:textId="77777777" w:rsidR="00BD286C" w:rsidRPr="002C3FB8" w:rsidRDefault="00BD286C" w:rsidP="00BD286C">
            <w:pPr>
              <w:rPr>
                <w:rFonts w:ascii="Arial" w:hAnsi="Arial" w:cs="Arial"/>
              </w:rPr>
            </w:pPr>
            <w:r w:rsidRPr="002C3FB8">
              <w:rPr>
                <w:rFonts w:ascii="Arial" w:hAnsi="Arial" w:cs="Arial"/>
                <w:sz w:val="16"/>
                <w:szCs w:val="16"/>
              </w:rPr>
              <w:t>____________________________________________________________________________</w:t>
            </w:r>
          </w:p>
          <w:p w14:paraId="6BE9E14D" w14:textId="77777777" w:rsidR="00BD286C" w:rsidRPr="002C3FB8" w:rsidRDefault="00BD286C" w:rsidP="00BD286C">
            <w:pPr>
              <w:tabs>
                <w:tab w:val="left" w:pos="900"/>
              </w:tabs>
              <w:jc w:val="both"/>
              <w:rPr>
                <w:rFonts w:ascii="Arial" w:hAnsi="Arial" w:cs="Arial"/>
                <w:sz w:val="16"/>
                <w:szCs w:val="16"/>
              </w:rPr>
            </w:pPr>
          </w:p>
        </w:tc>
      </w:tr>
    </w:tbl>
    <w:p w14:paraId="5A5E1082" w14:textId="77777777" w:rsidR="00BD286C" w:rsidRPr="002C3FB8" w:rsidRDefault="00BD286C" w:rsidP="00BD286C">
      <w:pPr>
        <w:tabs>
          <w:tab w:val="left" w:pos="900"/>
        </w:tabs>
        <w:jc w:val="center"/>
        <w:rPr>
          <w:rFonts w:ascii="Arial" w:hAnsi="Arial" w:cs="Arial"/>
          <w:sz w:val="20"/>
          <w:szCs w:val="20"/>
        </w:rPr>
      </w:pPr>
      <w:r w:rsidRPr="002C3FB8">
        <w:rPr>
          <w:rFonts w:ascii="Arial" w:hAnsi="Arial" w:cs="Arial"/>
          <w:sz w:val="20"/>
          <w:szCs w:val="20"/>
        </w:rPr>
        <w:t>(LUGAR Y FECHA)</w:t>
      </w:r>
    </w:p>
    <w:p w14:paraId="65AC27FC" w14:textId="77777777" w:rsidR="00BD286C" w:rsidRPr="002C3FB8" w:rsidRDefault="00BD286C" w:rsidP="00BD286C">
      <w:pPr>
        <w:tabs>
          <w:tab w:val="left" w:pos="900"/>
        </w:tabs>
        <w:jc w:val="center"/>
        <w:rPr>
          <w:rFonts w:ascii="Arial" w:hAnsi="Arial" w:cs="Arial"/>
          <w:sz w:val="20"/>
          <w:szCs w:val="20"/>
        </w:rPr>
      </w:pPr>
      <w:r w:rsidRPr="002C3FB8">
        <w:rPr>
          <w:rFonts w:ascii="Arial" w:hAnsi="Arial" w:cs="Arial"/>
          <w:sz w:val="20"/>
          <w:szCs w:val="20"/>
        </w:rPr>
        <w:t>PROTESTO LO NECESARIO</w:t>
      </w:r>
    </w:p>
    <w:p w14:paraId="1886E9CF" w14:textId="77777777" w:rsidR="00BD286C" w:rsidRPr="002C3FB8" w:rsidRDefault="00BD286C" w:rsidP="00BD286C">
      <w:pPr>
        <w:tabs>
          <w:tab w:val="left" w:pos="900"/>
        </w:tabs>
        <w:jc w:val="center"/>
        <w:rPr>
          <w:rFonts w:ascii="Arial" w:hAnsi="Arial" w:cs="Arial"/>
          <w:sz w:val="20"/>
          <w:szCs w:val="20"/>
        </w:rPr>
      </w:pPr>
      <w:r w:rsidRPr="002C3FB8">
        <w:rPr>
          <w:rFonts w:ascii="Arial" w:hAnsi="Arial" w:cs="Arial"/>
          <w:sz w:val="20"/>
          <w:szCs w:val="20"/>
        </w:rPr>
        <w:t>(</w:t>
      </w:r>
      <w:r w:rsidRPr="002C3FB8">
        <w:rPr>
          <w:rFonts w:ascii="Arial" w:hAnsi="Arial" w:cs="Arial"/>
          <w:sz w:val="20"/>
          <w:szCs w:val="20"/>
          <w:u w:val="single"/>
        </w:rPr>
        <w:t>FIRMA</w:t>
      </w:r>
      <w:r w:rsidRPr="002C3FB8">
        <w:rPr>
          <w:rFonts w:ascii="Arial" w:hAnsi="Arial" w:cs="Arial"/>
          <w:sz w:val="20"/>
          <w:szCs w:val="20"/>
        </w:rPr>
        <w:t>)</w:t>
      </w:r>
    </w:p>
    <w:p w14:paraId="0AC455F6" w14:textId="77777777" w:rsidR="00BD286C" w:rsidRPr="002C3FB8" w:rsidRDefault="00BD286C" w:rsidP="00BD286C">
      <w:pPr>
        <w:tabs>
          <w:tab w:val="left" w:pos="900"/>
        </w:tabs>
        <w:jc w:val="both"/>
        <w:rPr>
          <w:rFonts w:ascii="Arial" w:hAnsi="Arial" w:cs="Arial"/>
          <w:b/>
          <w:sz w:val="16"/>
          <w:szCs w:val="16"/>
        </w:rPr>
      </w:pPr>
      <w:r w:rsidRPr="002C3FB8">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7314F317" w14:textId="2BD365C2" w:rsidR="00BD286C" w:rsidRPr="003638EB" w:rsidRDefault="00BD286C" w:rsidP="003638EB">
      <w:pPr>
        <w:tabs>
          <w:tab w:val="left" w:pos="900"/>
        </w:tabs>
        <w:jc w:val="both"/>
        <w:rPr>
          <w:rFonts w:ascii="Arial" w:hAnsi="Arial" w:cs="Arial"/>
          <w:sz w:val="16"/>
          <w:szCs w:val="16"/>
        </w:rPr>
      </w:pPr>
      <w:r w:rsidRPr="002C3FB8">
        <w:rPr>
          <w:rFonts w:ascii="Arial" w:hAnsi="Arial" w:cs="Arial"/>
          <w:b/>
          <w:sz w:val="16"/>
          <w:szCs w:val="16"/>
        </w:rPr>
        <w:t>NOTA:</w:t>
      </w:r>
      <w:r w:rsidRPr="002C3FB8">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05BEBCEF" w14:textId="77777777" w:rsidR="00BD286C" w:rsidRPr="002C3FB8" w:rsidRDefault="00BD286C" w:rsidP="00BD286C">
      <w:pPr>
        <w:ind w:firstLine="288"/>
        <w:jc w:val="both"/>
        <w:rPr>
          <w:rFonts w:ascii="Arial" w:hAnsi="Arial" w:cs="Arial"/>
          <w:b/>
          <w:sz w:val="22"/>
          <w:szCs w:val="22"/>
          <w:lang w:eastAsia="es-ES"/>
        </w:rPr>
      </w:pPr>
    </w:p>
    <w:p w14:paraId="0162CECE" w14:textId="77777777" w:rsidR="0011376D" w:rsidRPr="002C3FB8" w:rsidRDefault="0011376D"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2C3FB8">
        <w:rPr>
          <w:rFonts w:cs="Arial"/>
          <w:color w:val="FFFFFF" w:themeColor="background1"/>
          <w:sz w:val="28"/>
          <w:szCs w:val="28"/>
        </w:rPr>
        <w:t>FORMATO C</w:t>
      </w:r>
    </w:p>
    <w:p w14:paraId="46A46E3B" w14:textId="77777777" w:rsidR="002D519A" w:rsidRPr="002C3FB8" w:rsidRDefault="002D519A" w:rsidP="002D519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C3FB8">
        <w:rPr>
          <w:color w:val="FFFFFF" w:themeColor="background1"/>
          <w:szCs w:val="22"/>
        </w:rPr>
        <w:t>FORMATO LIBRE PARA LA PRESENTACIÓN DEL ESCRITO DE PROPUESTAS ECONÓMICAS QUE NO SE COTIZAN EN CONDICIONES DE PRÁCTICAS DESLEALES DE COMERCIO INTERNACIONAL</w:t>
      </w:r>
    </w:p>
    <w:p w14:paraId="2D25AC85" w14:textId="77777777" w:rsidR="0011376D" w:rsidRPr="002C3FB8" w:rsidRDefault="0011376D" w:rsidP="0011376D">
      <w:pPr>
        <w:ind w:firstLine="288"/>
        <w:jc w:val="both"/>
        <w:rPr>
          <w:rFonts w:ascii="Arial" w:hAnsi="Arial" w:cs="Arial"/>
          <w:b/>
          <w:sz w:val="22"/>
          <w:szCs w:val="22"/>
          <w:lang w:eastAsia="es-ES"/>
        </w:rPr>
      </w:pPr>
    </w:p>
    <w:p w14:paraId="19583C84" w14:textId="77777777" w:rsidR="0011376D" w:rsidRPr="002C3FB8" w:rsidRDefault="0011376D" w:rsidP="0011376D">
      <w:pPr>
        <w:ind w:firstLine="288"/>
        <w:jc w:val="right"/>
        <w:rPr>
          <w:rFonts w:ascii="Arial" w:hAnsi="Arial" w:cs="Arial"/>
          <w:sz w:val="20"/>
          <w:szCs w:val="20"/>
          <w:lang w:eastAsia="es-ES"/>
        </w:rPr>
      </w:pPr>
    </w:p>
    <w:p w14:paraId="69165164" w14:textId="77777777" w:rsidR="002D519A" w:rsidRPr="002C3FB8" w:rsidRDefault="002D519A" w:rsidP="002D519A">
      <w:pPr>
        <w:ind w:firstLine="288"/>
        <w:jc w:val="right"/>
        <w:rPr>
          <w:rFonts w:ascii="Arial" w:hAnsi="Arial" w:cs="Arial"/>
          <w:sz w:val="22"/>
          <w:szCs w:val="22"/>
          <w:lang w:eastAsia="es-ES"/>
        </w:rPr>
      </w:pPr>
      <w:r w:rsidRPr="002C3FB8">
        <w:rPr>
          <w:rFonts w:ascii="Arial" w:hAnsi="Arial" w:cs="Arial"/>
          <w:sz w:val="22"/>
          <w:szCs w:val="22"/>
          <w:lang w:eastAsia="es-ES"/>
        </w:rPr>
        <w:t>____de __________ de 2017</w:t>
      </w:r>
    </w:p>
    <w:p w14:paraId="183D676F" w14:textId="77777777" w:rsidR="002D519A" w:rsidRPr="002C3FB8" w:rsidRDefault="002D519A" w:rsidP="002D519A">
      <w:pPr>
        <w:ind w:firstLine="288"/>
        <w:jc w:val="right"/>
        <w:rPr>
          <w:rFonts w:ascii="Arial" w:hAnsi="Arial" w:cs="Arial"/>
          <w:sz w:val="22"/>
          <w:szCs w:val="22"/>
          <w:lang w:eastAsia="es-ES"/>
        </w:rPr>
      </w:pPr>
    </w:p>
    <w:p w14:paraId="06B5DBB4" w14:textId="77777777" w:rsidR="002D519A" w:rsidRPr="002C3FB8" w:rsidRDefault="002D519A" w:rsidP="002D519A">
      <w:pPr>
        <w:ind w:firstLine="288"/>
        <w:jc w:val="right"/>
        <w:rPr>
          <w:rFonts w:ascii="Arial" w:hAnsi="Arial" w:cs="Arial"/>
          <w:sz w:val="22"/>
          <w:szCs w:val="22"/>
          <w:lang w:eastAsia="es-ES"/>
        </w:rPr>
      </w:pPr>
    </w:p>
    <w:p w14:paraId="09BA3BB8" w14:textId="77777777" w:rsidR="002D519A" w:rsidRPr="002C3FB8" w:rsidRDefault="002D519A" w:rsidP="002D519A">
      <w:pPr>
        <w:ind w:firstLine="288"/>
        <w:jc w:val="right"/>
        <w:rPr>
          <w:rFonts w:ascii="Arial" w:hAnsi="Arial" w:cs="Arial"/>
          <w:bCs/>
          <w:sz w:val="22"/>
          <w:szCs w:val="22"/>
          <w:lang w:eastAsia="es-ES"/>
        </w:rPr>
      </w:pPr>
    </w:p>
    <w:p w14:paraId="4891C594" w14:textId="77777777" w:rsidR="002D519A" w:rsidRPr="002C3FB8" w:rsidRDefault="002D519A" w:rsidP="002D519A">
      <w:pPr>
        <w:ind w:firstLine="288"/>
        <w:jc w:val="both"/>
        <w:rPr>
          <w:rFonts w:ascii="Arial" w:hAnsi="Arial" w:cs="Arial"/>
          <w:bCs/>
          <w:sz w:val="22"/>
          <w:szCs w:val="22"/>
          <w:lang w:eastAsia="es-ES"/>
        </w:rPr>
      </w:pPr>
      <w:r w:rsidRPr="002C3FB8">
        <w:rPr>
          <w:rFonts w:ascii="Arial" w:hAnsi="Arial" w:cs="Arial"/>
          <w:sz w:val="22"/>
          <w:szCs w:val="22"/>
          <w:lang w:eastAsia="es-ES"/>
        </w:rPr>
        <w:t xml:space="preserve">___________________ </w:t>
      </w:r>
    </w:p>
    <w:p w14:paraId="1B55A066" w14:textId="77777777" w:rsidR="002D519A" w:rsidRPr="002C3FB8" w:rsidRDefault="002D519A" w:rsidP="002D519A">
      <w:pPr>
        <w:ind w:firstLine="288"/>
        <w:jc w:val="both"/>
        <w:rPr>
          <w:rFonts w:ascii="Arial" w:hAnsi="Arial" w:cs="Arial"/>
          <w:sz w:val="22"/>
          <w:szCs w:val="22"/>
          <w:lang w:eastAsia="es-ES"/>
        </w:rPr>
      </w:pPr>
      <w:r w:rsidRPr="002C3FB8">
        <w:rPr>
          <w:rFonts w:ascii="Arial" w:hAnsi="Arial" w:cs="Arial"/>
          <w:sz w:val="22"/>
          <w:szCs w:val="22"/>
          <w:lang w:eastAsia="es-ES"/>
        </w:rPr>
        <w:t>P R E S E N T E.</w:t>
      </w:r>
    </w:p>
    <w:p w14:paraId="3EF73688" w14:textId="77777777" w:rsidR="002D519A" w:rsidRPr="002C3FB8" w:rsidRDefault="002D519A" w:rsidP="002D519A">
      <w:pPr>
        <w:ind w:firstLine="288"/>
        <w:jc w:val="both"/>
        <w:rPr>
          <w:rFonts w:ascii="Arial" w:hAnsi="Arial" w:cs="Arial"/>
          <w:bCs/>
          <w:lang w:eastAsia="es-ES"/>
        </w:rPr>
      </w:pPr>
    </w:p>
    <w:p w14:paraId="2CF3D234" w14:textId="77777777" w:rsidR="002D519A" w:rsidRPr="002C3FB8" w:rsidRDefault="002D519A" w:rsidP="002D519A">
      <w:pPr>
        <w:ind w:firstLine="288"/>
        <w:jc w:val="both"/>
        <w:rPr>
          <w:rFonts w:ascii="Arial" w:hAnsi="Arial" w:cs="Arial"/>
          <w:bCs/>
          <w:lang w:eastAsia="es-ES"/>
        </w:rPr>
      </w:pPr>
    </w:p>
    <w:p w14:paraId="20D3E3B8" w14:textId="77777777" w:rsidR="002D519A" w:rsidRPr="002C3FB8" w:rsidRDefault="002D519A" w:rsidP="002D519A">
      <w:pPr>
        <w:ind w:left="284"/>
        <w:jc w:val="both"/>
        <w:rPr>
          <w:rFonts w:ascii="Arial" w:hAnsi="Arial" w:cs="Arial"/>
          <w:bCs/>
          <w:lang w:eastAsia="es-ES"/>
        </w:rPr>
      </w:pPr>
    </w:p>
    <w:p w14:paraId="2313F896" w14:textId="31EE266B" w:rsidR="0099256B" w:rsidRPr="00A77793" w:rsidRDefault="0099256B" w:rsidP="0099256B">
      <w:pPr>
        <w:spacing w:line="360" w:lineRule="auto"/>
        <w:jc w:val="both"/>
        <w:rPr>
          <w:rFonts w:ascii="Arial" w:hAnsi="Arial" w:cs="Arial"/>
          <w:bCs/>
          <w:lang w:eastAsia="es-ES"/>
        </w:rPr>
      </w:pPr>
      <w:r w:rsidRPr="00A77793">
        <w:rPr>
          <w:rFonts w:ascii="Arial" w:hAnsi="Arial" w:cs="Arial"/>
          <w:bCs/>
          <w:lang w:eastAsia="es-ES"/>
        </w:rPr>
        <w:t>Me refiero al procedimiento ________Número</w:t>
      </w:r>
      <w:r w:rsidRPr="008C53A7">
        <w:t xml:space="preserve"> </w:t>
      </w:r>
      <w:r w:rsidRPr="008C53A7">
        <w:rPr>
          <w:rFonts w:ascii="Arial" w:hAnsi="Arial" w:cs="Arial"/>
          <w:b/>
          <w:bCs/>
          <w:lang w:eastAsia="es-ES"/>
        </w:rPr>
        <w:t>LA-011L5X001</w:t>
      </w:r>
      <w:r>
        <w:rPr>
          <w:rFonts w:ascii="Arial" w:hAnsi="Arial" w:cs="Arial"/>
          <w:b/>
          <w:bCs/>
          <w:lang w:eastAsia="es-ES"/>
        </w:rPr>
        <w:t>-E</w:t>
      </w:r>
      <w:r w:rsidR="008066BD">
        <w:rPr>
          <w:rFonts w:ascii="Arial" w:hAnsi="Arial" w:cs="Arial"/>
          <w:b/>
          <w:bCs/>
          <w:lang w:eastAsia="es-ES"/>
        </w:rPr>
        <w:t>125</w:t>
      </w:r>
      <w:r w:rsidRPr="008C53A7">
        <w:rPr>
          <w:rFonts w:ascii="Arial" w:hAnsi="Arial" w:cs="Arial"/>
          <w:b/>
          <w:bCs/>
          <w:lang w:eastAsia="es-ES"/>
        </w:rPr>
        <w:t>-2017</w:t>
      </w:r>
      <w:r w:rsidRPr="008C53A7">
        <w:rPr>
          <w:rFonts w:ascii="Arial" w:hAnsi="Arial" w:cs="Arial"/>
          <w:bCs/>
          <w:lang w:eastAsia="es-ES"/>
        </w:rPr>
        <w:t xml:space="preserve"> </w:t>
      </w:r>
      <w:r w:rsidRPr="00A77793">
        <w:rPr>
          <w:rFonts w:ascii="Arial" w:hAnsi="Arial" w:cs="Arial"/>
          <w:bCs/>
          <w:lang w:eastAsia="es-ES"/>
        </w:rPr>
        <w:t>en el que mi representada, la empresa_____________ participa a través de la proposición que se contiene en el presente sobre</w:t>
      </w:r>
      <w:r>
        <w:rPr>
          <w:rFonts w:ascii="Arial" w:hAnsi="Arial" w:cs="Arial"/>
          <w:bCs/>
          <w:lang w:eastAsia="es-ES"/>
        </w:rPr>
        <w:t xml:space="preserve"> o archivo</w:t>
      </w:r>
      <w:r w:rsidRPr="00A77793">
        <w:rPr>
          <w:rFonts w:ascii="Arial" w:hAnsi="Arial" w:cs="Arial"/>
          <w:bCs/>
          <w:lang w:eastAsia="es-ES"/>
        </w:rPr>
        <w:t xml:space="preserve">, y de conformidad con lo previsto en el Artículo 35 del Reglamento de la Ley de Adquisiciones, Arrendamientos y Servicios del Sector Público, manifiesto bajo protesta de decir verdad que es de </w:t>
      </w:r>
      <w:r w:rsidRPr="00A77793">
        <w:rPr>
          <w:rFonts w:ascii="Arial" w:hAnsi="Arial" w:cs="Arial"/>
          <w:b/>
          <w:bCs/>
          <w:u w:val="single"/>
          <w:lang w:eastAsia="es-ES"/>
        </w:rPr>
        <w:t>nacionalidad mexicana</w:t>
      </w:r>
      <w:r w:rsidRPr="00A77793">
        <w:rPr>
          <w:rFonts w:ascii="Arial" w:hAnsi="Arial" w:cs="Arial"/>
          <w:bCs/>
          <w:lang w:eastAsia="es-ES"/>
        </w:rPr>
        <w:t>.</w:t>
      </w:r>
    </w:p>
    <w:p w14:paraId="05913EC6" w14:textId="060F7A56" w:rsidR="002D519A" w:rsidRDefault="002D519A" w:rsidP="002D519A">
      <w:pPr>
        <w:spacing w:line="360" w:lineRule="auto"/>
        <w:ind w:firstLine="289"/>
        <w:jc w:val="both"/>
        <w:rPr>
          <w:rFonts w:ascii="Arial" w:hAnsi="Arial" w:cs="Arial"/>
          <w:bCs/>
          <w:lang w:eastAsia="es-ES"/>
        </w:rPr>
      </w:pPr>
    </w:p>
    <w:p w14:paraId="1AD4E9EB" w14:textId="77777777" w:rsidR="008B62B2" w:rsidRPr="002C3FB8" w:rsidRDefault="008B62B2" w:rsidP="002D519A">
      <w:pPr>
        <w:spacing w:line="360" w:lineRule="auto"/>
        <w:ind w:firstLine="289"/>
        <w:jc w:val="both"/>
        <w:rPr>
          <w:rFonts w:ascii="Arial" w:hAnsi="Arial" w:cs="Arial"/>
          <w:bCs/>
          <w:lang w:eastAsia="es-ES"/>
        </w:rPr>
      </w:pPr>
    </w:p>
    <w:p w14:paraId="3021EF99" w14:textId="77777777" w:rsidR="002D519A" w:rsidRPr="002C3FB8" w:rsidRDefault="002D519A" w:rsidP="002D519A">
      <w:pPr>
        <w:spacing w:line="360" w:lineRule="auto"/>
        <w:ind w:firstLine="289"/>
        <w:jc w:val="both"/>
        <w:rPr>
          <w:rFonts w:ascii="Arial" w:hAnsi="Arial" w:cs="Arial"/>
          <w:bCs/>
          <w:lang w:eastAsia="es-ES"/>
        </w:rPr>
      </w:pPr>
    </w:p>
    <w:p w14:paraId="20F186DE" w14:textId="77777777" w:rsidR="002D519A" w:rsidRPr="002C3FB8" w:rsidRDefault="002D519A" w:rsidP="002D519A">
      <w:pPr>
        <w:spacing w:line="360" w:lineRule="auto"/>
        <w:ind w:firstLine="289"/>
        <w:jc w:val="both"/>
        <w:rPr>
          <w:rFonts w:ascii="Arial" w:hAnsi="Arial" w:cs="Arial"/>
          <w:bCs/>
          <w:lang w:eastAsia="es-ES"/>
        </w:rPr>
      </w:pPr>
    </w:p>
    <w:p w14:paraId="6CCFB4A8" w14:textId="77777777" w:rsidR="002D519A" w:rsidRPr="002C3FB8" w:rsidRDefault="002D519A" w:rsidP="002D519A">
      <w:pPr>
        <w:ind w:firstLine="288"/>
        <w:jc w:val="both"/>
        <w:rPr>
          <w:rFonts w:ascii="Arial" w:hAnsi="Arial" w:cs="Arial"/>
          <w:lang w:eastAsia="es-ES"/>
        </w:rPr>
      </w:pPr>
    </w:p>
    <w:p w14:paraId="77529234" w14:textId="77777777" w:rsidR="002D519A" w:rsidRPr="002C3FB8" w:rsidRDefault="002D519A" w:rsidP="002D519A">
      <w:pPr>
        <w:ind w:firstLine="288"/>
        <w:jc w:val="both"/>
        <w:rPr>
          <w:rFonts w:ascii="Arial" w:hAnsi="Arial" w:cs="Arial"/>
          <w:lang w:eastAsia="es-ES"/>
        </w:rPr>
      </w:pPr>
    </w:p>
    <w:p w14:paraId="35BFDACA" w14:textId="77777777" w:rsidR="002D519A" w:rsidRPr="002C3FB8" w:rsidRDefault="002D519A" w:rsidP="002D519A">
      <w:pPr>
        <w:ind w:firstLine="288"/>
        <w:jc w:val="both"/>
        <w:rPr>
          <w:rFonts w:ascii="Arial" w:hAnsi="Arial" w:cs="Arial"/>
          <w:lang w:eastAsia="es-ES"/>
        </w:rPr>
      </w:pPr>
    </w:p>
    <w:p w14:paraId="1C3941A4" w14:textId="77777777" w:rsidR="002D519A" w:rsidRPr="002C3FB8" w:rsidRDefault="002D519A" w:rsidP="002D519A">
      <w:pPr>
        <w:ind w:firstLine="288"/>
        <w:jc w:val="center"/>
        <w:rPr>
          <w:rFonts w:ascii="Arial" w:hAnsi="Arial" w:cs="Arial"/>
          <w:lang w:eastAsia="es-ES"/>
        </w:rPr>
      </w:pPr>
      <w:r w:rsidRPr="002C3FB8">
        <w:rPr>
          <w:rFonts w:ascii="Arial" w:hAnsi="Arial" w:cs="Arial"/>
          <w:lang w:eastAsia="es-ES"/>
        </w:rPr>
        <w:t>A T E N T A M E N T E</w:t>
      </w:r>
    </w:p>
    <w:p w14:paraId="5B97E447" w14:textId="77777777" w:rsidR="002D519A" w:rsidRPr="002C3FB8" w:rsidRDefault="002D519A" w:rsidP="002D519A">
      <w:pPr>
        <w:ind w:firstLine="288"/>
        <w:jc w:val="both"/>
        <w:rPr>
          <w:rFonts w:ascii="Arial" w:hAnsi="Arial" w:cs="Arial"/>
          <w:lang w:eastAsia="es-ES"/>
        </w:rPr>
      </w:pPr>
    </w:p>
    <w:p w14:paraId="6D1D5E5E" w14:textId="77777777" w:rsidR="002D519A" w:rsidRPr="002C3FB8" w:rsidRDefault="002D519A" w:rsidP="002D519A">
      <w:pPr>
        <w:ind w:firstLine="288"/>
        <w:jc w:val="both"/>
        <w:rPr>
          <w:rFonts w:ascii="Arial" w:hAnsi="Arial" w:cs="Arial"/>
          <w:lang w:eastAsia="es-ES"/>
        </w:rPr>
      </w:pPr>
    </w:p>
    <w:p w14:paraId="1ABA2F8A" w14:textId="77777777" w:rsidR="002D519A" w:rsidRPr="002C3FB8" w:rsidRDefault="002D519A" w:rsidP="002D519A">
      <w:pPr>
        <w:ind w:firstLine="288"/>
        <w:jc w:val="center"/>
        <w:rPr>
          <w:rFonts w:ascii="Arial" w:hAnsi="Arial" w:cs="Arial"/>
          <w:b/>
          <w:lang w:eastAsia="es-ES"/>
        </w:rPr>
      </w:pPr>
      <w:r w:rsidRPr="002C3FB8">
        <w:rPr>
          <w:rFonts w:ascii="Arial" w:hAnsi="Arial" w:cs="Arial"/>
          <w:b/>
          <w:lang w:eastAsia="es-ES"/>
        </w:rPr>
        <w:t>NOMBRE Y FIRMA</w:t>
      </w:r>
    </w:p>
    <w:p w14:paraId="73BE907B" w14:textId="77777777" w:rsidR="002D519A" w:rsidRPr="002C3FB8" w:rsidRDefault="002D519A" w:rsidP="002D519A">
      <w:pPr>
        <w:ind w:firstLine="288"/>
        <w:jc w:val="both"/>
        <w:rPr>
          <w:rFonts w:ascii="Arial" w:hAnsi="Arial" w:cs="Arial"/>
          <w:lang w:eastAsia="es-ES"/>
        </w:rPr>
      </w:pPr>
    </w:p>
    <w:p w14:paraId="70B9A63B" w14:textId="77777777" w:rsidR="002D519A" w:rsidRPr="002C3FB8" w:rsidRDefault="002D519A" w:rsidP="002D519A">
      <w:pPr>
        <w:ind w:firstLine="288"/>
        <w:jc w:val="both"/>
        <w:rPr>
          <w:rFonts w:ascii="Arial" w:hAnsi="Arial" w:cs="Arial"/>
          <w:lang w:eastAsia="es-ES"/>
        </w:rPr>
      </w:pPr>
    </w:p>
    <w:p w14:paraId="1D2B26D6" w14:textId="77777777" w:rsidR="002D519A" w:rsidRPr="002C3FB8" w:rsidRDefault="002D519A" w:rsidP="002D519A">
      <w:pPr>
        <w:ind w:firstLine="288"/>
        <w:jc w:val="both"/>
        <w:rPr>
          <w:rFonts w:ascii="Arial" w:hAnsi="Arial" w:cs="Arial"/>
          <w:lang w:eastAsia="es-ES"/>
        </w:rPr>
      </w:pPr>
    </w:p>
    <w:p w14:paraId="1B7DADE5" w14:textId="77777777" w:rsidR="002D519A" w:rsidRPr="002C3FB8" w:rsidRDefault="002D519A" w:rsidP="002D519A">
      <w:pPr>
        <w:ind w:firstLine="288"/>
        <w:jc w:val="center"/>
        <w:rPr>
          <w:rFonts w:ascii="Arial" w:hAnsi="Arial" w:cs="Arial"/>
          <w:lang w:eastAsia="es-ES"/>
        </w:rPr>
      </w:pPr>
      <w:r w:rsidRPr="002C3FB8">
        <w:rPr>
          <w:rFonts w:ascii="Arial" w:hAnsi="Arial" w:cs="Arial"/>
          <w:lang w:eastAsia="es-ES"/>
        </w:rPr>
        <w:t>__________________________________________________</w:t>
      </w:r>
    </w:p>
    <w:p w14:paraId="3F84EEFA" w14:textId="77777777" w:rsidR="002D519A" w:rsidRPr="002C3FB8" w:rsidRDefault="002D519A" w:rsidP="002D519A">
      <w:pPr>
        <w:ind w:firstLine="288"/>
        <w:jc w:val="center"/>
        <w:rPr>
          <w:rFonts w:ascii="Arial" w:hAnsi="Arial" w:cs="Arial"/>
          <w:sz w:val="20"/>
          <w:szCs w:val="20"/>
          <w:lang w:eastAsia="es-ES"/>
        </w:rPr>
      </w:pPr>
      <w:r w:rsidRPr="002C3FB8">
        <w:rPr>
          <w:rFonts w:ascii="Arial" w:hAnsi="Arial" w:cs="Arial"/>
          <w:lang w:eastAsia="es-ES"/>
        </w:rPr>
        <w:t>DEL REPRESENTANTE LEGAL DE LA EMPRESA LICITANTE</w:t>
      </w:r>
    </w:p>
    <w:p w14:paraId="12C086C8" w14:textId="7233752E" w:rsidR="00BD286C" w:rsidRPr="002C3FB8" w:rsidRDefault="002D519A" w:rsidP="0099256B">
      <w:pPr>
        <w:rPr>
          <w:rFonts w:ascii="Arial" w:hAnsi="Arial" w:cs="Arial"/>
          <w:sz w:val="20"/>
          <w:szCs w:val="20"/>
          <w:lang w:eastAsia="es-ES"/>
        </w:rPr>
      </w:pPr>
      <w:r w:rsidRPr="002C3FB8">
        <w:rPr>
          <w:rFonts w:ascii="Arial" w:hAnsi="Arial" w:cs="Arial"/>
          <w:sz w:val="20"/>
          <w:szCs w:val="20"/>
          <w:lang w:eastAsia="es-ES"/>
        </w:rPr>
        <w:br w:type="page"/>
      </w:r>
    </w:p>
    <w:p w14:paraId="7EFF6A8A" w14:textId="77777777"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t>FORMATO D</w:t>
      </w:r>
    </w:p>
    <w:p w14:paraId="27A71FB4" w14:textId="77777777"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FORMATO DE CARTA EN CUMPLIMIENTO A LO ORDENADO POR LOS ARTÍCULOS 50 Y 60 PENÚLTIMO PÁRRAFO DE LA </w:t>
      </w:r>
      <w:r w:rsidR="00855124" w:rsidRPr="002C3FB8">
        <w:rPr>
          <w:rFonts w:ascii="Arial" w:hAnsi="Arial" w:cs="Arial"/>
          <w:b/>
          <w:color w:val="FFFFFF" w:themeColor="background1"/>
          <w:sz w:val="20"/>
          <w:szCs w:val="20"/>
        </w:rPr>
        <w:t>LAASSP</w:t>
      </w:r>
    </w:p>
    <w:p w14:paraId="517801B3" w14:textId="77777777" w:rsidR="00BD286C" w:rsidRPr="002C3FB8" w:rsidRDefault="00BD286C" w:rsidP="00BD286C">
      <w:pPr>
        <w:tabs>
          <w:tab w:val="left" w:pos="900"/>
        </w:tabs>
        <w:jc w:val="both"/>
        <w:rPr>
          <w:rFonts w:ascii="Arial" w:hAnsi="Arial" w:cs="Arial"/>
          <w:sz w:val="20"/>
          <w:szCs w:val="20"/>
        </w:rPr>
      </w:pPr>
    </w:p>
    <w:p w14:paraId="03E60A8B" w14:textId="77777777" w:rsidR="007D2391" w:rsidRPr="002C3FB8" w:rsidRDefault="007D2391" w:rsidP="007D2391">
      <w:pPr>
        <w:ind w:firstLine="288"/>
        <w:jc w:val="right"/>
        <w:rPr>
          <w:rFonts w:ascii="Arial" w:hAnsi="Arial" w:cs="Arial"/>
          <w:bCs/>
          <w:sz w:val="22"/>
          <w:szCs w:val="22"/>
          <w:lang w:eastAsia="es-ES"/>
        </w:rPr>
      </w:pPr>
      <w:r w:rsidRPr="002C3FB8">
        <w:rPr>
          <w:rFonts w:ascii="Arial" w:hAnsi="Arial" w:cs="Arial"/>
          <w:sz w:val="22"/>
          <w:szCs w:val="22"/>
          <w:lang w:eastAsia="es-ES"/>
        </w:rPr>
        <w:t xml:space="preserve">____de __________ de ______________ </w:t>
      </w:r>
    </w:p>
    <w:p w14:paraId="2B2F3A28" w14:textId="77777777" w:rsidR="00BD286C" w:rsidRPr="002C3FB8" w:rsidRDefault="00BD286C" w:rsidP="00BD286C">
      <w:pPr>
        <w:tabs>
          <w:tab w:val="left" w:pos="900"/>
        </w:tabs>
        <w:jc w:val="both"/>
        <w:rPr>
          <w:rFonts w:ascii="Arial" w:hAnsi="Arial" w:cs="Arial"/>
          <w:sz w:val="20"/>
          <w:szCs w:val="20"/>
        </w:rPr>
      </w:pPr>
    </w:p>
    <w:p w14:paraId="4DD6EB32" w14:textId="77777777" w:rsidR="00BD286C" w:rsidRPr="002C3FB8" w:rsidRDefault="00BD286C" w:rsidP="00BD286C">
      <w:pPr>
        <w:tabs>
          <w:tab w:val="left" w:pos="900"/>
        </w:tabs>
        <w:jc w:val="both"/>
        <w:rPr>
          <w:rFonts w:ascii="Arial" w:hAnsi="Arial" w:cs="Arial"/>
          <w:sz w:val="20"/>
          <w:szCs w:val="20"/>
        </w:rPr>
      </w:pPr>
    </w:p>
    <w:p w14:paraId="4909AEC3" w14:textId="77777777"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Razón Social del licitante:</w:t>
      </w:r>
    </w:p>
    <w:p w14:paraId="13824144" w14:textId="77777777" w:rsidR="00BD286C" w:rsidRPr="002C3FB8" w:rsidRDefault="00BD286C" w:rsidP="00BD286C">
      <w:pPr>
        <w:tabs>
          <w:tab w:val="left" w:pos="900"/>
        </w:tabs>
        <w:jc w:val="both"/>
        <w:rPr>
          <w:rFonts w:ascii="Arial" w:hAnsi="Arial" w:cs="Arial"/>
          <w:sz w:val="22"/>
          <w:szCs w:val="22"/>
        </w:rPr>
      </w:pPr>
    </w:p>
    <w:p w14:paraId="070E79B1" w14:textId="77777777" w:rsidR="00BD286C" w:rsidRPr="002C3FB8" w:rsidRDefault="00BD286C" w:rsidP="00BD286C">
      <w:pPr>
        <w:tabs>
          <w:tab w:val="left" w:pos="900"/>
        </w:tabs>
        <w:jc w:val="both"/>
        <w:rPr>
          <w:rFonts w:ascii="Arial" w:hAnsi="Arial" w:cs="Arial"/>
          <w:sz w:val="22"/>
          <w:szCs w:val="22"/>
        </w:rPr>
      </w:pPr>
    </w:p>
    <w:p w14:paraId="515F2051" w14:textId="77777777"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Colegio Nacional de Educación Profesional Técnica</w:t>
      </w:r>
    </w:p>
    <w:p w14:paraId="496792ED" w14:textId="77777777"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P R E S E N T E</w:t>
      </w:r>
    </w:p>
    <w:p w14:paraId="257C5D39" w14:textId="77777777" w:rsidR="00BD286C" w:rsidRPr="002C3FB8" w:rsidRDefault="00BD286C" w:rsidP="00BD286C">
      <w:pPr>
        <w:tabs>
          <w:tab w:val="left" w:pos="900"/>
        </w:tabs>
        <w:jc w:val="both"/>
        <w:rPr>
          <w:rFonts w:ascii="Arial" w:hAnsi="Arial" w:cs="Arial"/>
          <w:sz w:val="20"/>
          <w:szCs w:val="20"/>
        </w:rPr>
      </w:pPr>
    </w:p>
    <w:p w14:paraId="2F11265B" w14:textId="77777777" w:rsidR="00BD286C" w:rsidRPr="002C3FB8" w:rsidRDefault="00BD286C" w:rsidP="00BD286C">
      <w:pPr>
        <w:tabs>
          <w:tab w:val="left" w:pos="900"/>
        </w:tabs>
        <w:jc w:val="both"/>
        <w:rPr>
          <w:rFonts w:ascii="Arial" w:hAnsi="Arial" w:cs="Arial"/>
          <w:sz w:val="20"/>
          <w:szCs w:val="20"/>
        </w:rPr>
      </w:pPr>
    </w:p>
    <w:p w14:paraId="3FF931F2" w14:textId="77777777" w:rsidR="00BD286C" w:rsidRPr="002C3FB8" w:rsidRDefault="00BD286C" w:rsidP="00BD286C">
      <w:pPr>
        <w:tabs>
          <w:tab w:val="left" w:pos="900"/>
        </w:tabs>
        <w:jc w:val="both"/>
        <w:rPr>
          <w:rFonts w:ascii="Arial" w:hAnsi="Arial" w:cs="Arial"/>
          <w:sz w:val="20"/>
          <w:szCs w:val="20"/>
        </w:rPr>
      </w:pPr>
    </w:p>
    <w:p w14:paraId="55FDF64B" w14:textId="2665BB6B"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 xml:space="preserve">En cumplimiento a lo ordenado por los </w:t>
      </w:r>
      <w:r w:rsidRPr="002C3FB8">
        <w:rPr>
          <w:rFonts w:ascii="Arial" w:hAnsi="Arial" w:cs="Arial"/>
          <w:b/>
          <w:bCs/>
          <w:sz w:val="22"/>
          <w:szCs w:val="22"/>
          <w:u w:val="single"/>
        </w:rPr>
        <w:t>Artículos 50 y 60 penúltimo párrafo</w:t>
      </w:r>
      <w:r w:rsidRPr="002C3FB8">
        <w:rPr>
          <w:rFonts w:ascii="Arial" w:hAnsi="Arial" w:cs="Arial"/>
          <w:b/>
          <w:bCs/>
          <w:sz w:val="22"/>
          <w:szCs w:val="22"/>
        </w:rPr>
        <w:t xml:space="preserve"> </w:t>
      </w:r>
      <w:r w:rsidRPr="002C3FB8">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2C3FB8">
        <w:rPr>
          <w:rFonts w:ascii="Arial" w:hAnsi="Arial" w:cs="Arial"/>
          <w:b/>
          <w:sz w:val="22"/>
          <w:szCs w:val="22"/>
        </w:rPr>
        <w:t xml:space="preserve">LICITACIÓN </w:t>
      </w:r>
      <w:r w:rsidR="0099256B" w:rsidRPr="002C3FB8">
        <w:rPr>
          <w:rFonts w:ascii="Arial" w:hAnsi="Arial" w:cs="Arial"/>
          <w:b/>
          <w:sz w:val="22"/>
          <w:szCs w:val="22"/>
        </w:rPr>
        <w:t xml:space="preserve">PÚBLICA </w:t>
      </w:r>
      <w:r w:rsidR="0099256B" w:rsidRPr="0099256B">
        <w:rPr>
          <w:rFonts w:ascii="Arial" w:hAnsi="Arial" w:cs="Arial"/>
          <w:b/>
          <w:sz w:val="22"/>
          <w:szCs w:val="22"/>
        </w:rPr>
        <w:t xml:space="preserve">NACIONAL PLURIANUAL ELECTRÓNICA </w:t>
      </w:r>
      <w:r w:rsidRPr="002C3FB8">
        <w:rPr>
          <w:rFonts w:ascii="Arial" w:hAnsi="Arial" w:cs="Arial"/>
          <w:b/>
          <w:sz w:val="22"/>
          <w:szCs w:val="22"/>
        </w:rPr>
        <w:t>No.</w:t>
      </w:r>
      <w:r w:rsidR="00224885" w:rsidRPr="002C3FB8">
        <w:rPr>
          <w:rFonts w:ascii="Arial" w:hAnsi="Arial" w:cs="Arial"/>
          <w:b/>
          <w:sz w:val="22"/>
          <w:szCs w:val="22"/>
        </w:rPr>
        <w:t xml:space="preserve"> LA-011L5X001</w:t>
      </w:r>
      <w:r w:rsidR="00F90CE1" w:rsidRPr="002C3FB8">
        <w:rPr>
          <w:rFonts w:ascii="Arial" w:hAnsi="Arial" w:cs="Arial"/>
          <w:b/>
          <w:sz w:val="22"/>
          <w:szCs w:val="22"/>
        </w:rPr>
        <w:t>-E</w:t>
      </w:r>
      <w:r w:rsidR="008066BD">
        <w:rPr>
          <w:rFonts w:ascii="Arial" w:hAnsi="Arial" w:cs="Arial"/>
          <w:b/>
          <w:sz w:val="22"/>
          <w:szCs w:val="22"/>
        </w:rPr>
        <w:t>125</w:t>
      </w:r>
      <w:r w:rsidR="00F90CE1" w:rsidRPr="002C3FB8">
        <w:rPr>
          <w:rFonts w:ascii="Arial" w:hAnsi="Arial" w:cs="Arial"/>
          <w:b/>
          <w:sz w:val="22"/>
          <w:szCs w:val="22"/>
        </w:rPr>
        <w:t>-</w:t>
      </w:r>
      <w:r w:rsidR="0083013C" w:rsidRPr="002C3FB8">
        <w:rPr>
          <w:rFonts w:ascii="Arial" w:hAnsi="Arial" w:cs="Arial"/>
          <w:b/>
          <w:sz w:val="22"/>
          <w:szCs w:val="22"/>
        </w:rPr>
        <w:t>2017</w:t>
      </w:r>
      <w:r w:rsidRPr="002C3FB8">
        <w:rPr>
          <w:rFonts w:ascii="Arial" w:hAnsi="Arial" w:cs="Arial"/>
          <w:b/>
          <w:bCs/>
          <w:sz w:val="22"/>
          <w:szCs w:val="22"/>
        </w:rPr>
        <w:t>,</w:t>
      </w:r>
      <w:r w:rsidRPr="002C3FB8">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0ADE6BDF" w14:textId="77777777" w:rsidR="00BD286C" w:rsidRPr="002C3FB8" w:rsidRDefault="00BD286C" w:rsidP="00BD286C">
      <w:pPr>
        <w:tabs>
          <w:tab w:val="left" w:pos="900"/>
        </w:tabs>
        <w:jc w:val="both"/>
        <w:rPr>
          <w:rFonts w:ascii="Arial" w:hAnsi="Arial" w:cs="Arial"/>
          <w:sz w:val="20"/>
          <w:szCs w:val="20"/>
        </w:rPr>
      </w:pPr>
    </w:p>
    <w:p w14:paraId="11DD0E93" w14:textId="77777777" w:rsidR="00BD286C" w:rsidRPr="002C3FB8" w:rsidRDefault="00BD286C" w:rsidP="00BD286C">
      <w:pPr>
        <w:tabs>
          <w:tab w:val="left" w:pos="900"/>
        </w:tabs>
        <w:jc w:val="both"/>
        <w:rPr>
          <w:rFonts w:ascii="Arial" w:hAnsi="Arial" w:cs="Arial"/>
          <w:sz w:val="20"/>
          <w:szCs w:val="20"/>
        </w:rPr>
      </w:pPr>
    </w:p>
    <w:p w14:paraId="6884D898" w14:textId="77777777" w:rsidR="00BD286C" w:rsidRPr="002C3FB8" w:rsidRDefault="00BD286C" w:rsidP="00BD286C">
      <w:pPr>
        <w:tabs>
          <w:tab w:val="left" w:pos="900"/>
        </w:tabs>
        <w:jc w:val="both"/>
        <w:rPr>
          <w:rFonts w:ascii="Arial" w:hAnsi="Arial" w:cs="Arial"/>
          <w:sz w:val="20"/>
          <w:szCs w:val="20"/>
        </w:rPr>
      </w:pPr>
    </w:p>
    <w:p w14:paraId="4B762C17" w14:textId="77777777" w:rsidR="00BD286C" w:rsidRPr="002C3FB8" w:rsidRDefault="00BD286C" w:rsidP="00BD286C">
      <w:pPr>
        <w:tabs>
          <w:tab w:val="left" w:pos="900"/>
        </w:tabs>
        <w:jc w:val="both"/>
        <w:rPr>
          <w:rFonts w:ascii="Arial" w:hAnsi="Arial" w:cs="Arial"/>
          <w:sz w:val="20"/>
          <w:szCs w:val="20"/>
        </w:rPr>
      </w:pPr>
    </w:p>
    <w:p w14:paraId="0F864547" w14:textId="77777777" w:rsidR="00BD286C" w:rsidRPr="002C3FB8" w:rsidRDefault="00BD286C" w:rsidP="00BD286C">
      <w:pPr>
        <w:tabs>
          <w:tab w:val="left" w:pos="900"/>
        </w:tabs>
        <w:jc w:val="both"/>
        <w:rPr>
          <w:rFonts w:ascii="Arial" w:hAnsi="Arial" w:cs="Arial"/>
          <w:sz w:val="20"/>
          <w:szCs w:val="20"/>
        </w:rPr>
      </w:pPr>
    </w:p>
    <w:p w14:paraId="2D1C5CE2" w14:textId="77777777" w:rsidR="00BD286C" w:rsidRPr="002C3FB8" w:rsidRDefault="00BD286C" w:rsidP="00BD286C">
      <w:pPr>
        <w:tabs>
          <w:tab w:val="left" w:pos="900"/>
        </w:tabs>
        <w:jc w:val="both"/>
        <w:rPr>
          <w:rFonts w:ascii="Arial" w:hAnsi="Arial" w:cs="Arial"/>
          <w:sz w:val="20"/>
          <w:szCs w:val="20"/>
        </w:rPr>
      </w:pPr>
    </w:p>
    <w:p w14:paraId="34240466" w14:textId="77777777" w:rsidR="00BD286C" w:rsidRPr="002C3FB8" w:rsidRDefault="00BD286C" w:rsidP="00BD286C">
      <w:pPr>
        <w:tabs>
          <w:tab w:val="left" w:pos="900"/>
        </w:tabs>
        <w:jc w:val="both"/>
        <w:rPr>
          <w:rFonts w:ascii="Arial" w:hAnsi="Arial" w:cs="Arial"/>
          <w:sz w:val="20"/>
          <w:szCs w:val="20"/>
        </w:rPr>
      </w:pPr>
    </w:p>
    <w:p w14:paraId="64C97CAB" w14:textId="77777777" w:rsidR="00BD286C" w:rsidRPr="002C3FB8" w:rsidRDefault="00BD286C" w:rsidP="00BD286C">
      <w:pPr>
        <w:tabs>
          <w:tab w:val="left" w:pos="900"/>
        </w:tabs>
        <w:jc w:val="both"/>
        <w:rPr>
          <w:rFonts w:ascii="Arial" w:hAnsi="Arial" w:cs="Arial"/>
          <w:sz w:val="20"/>
          <w:szCs w:val="20"/>
        </w:rPr>
      </w:pPr>
    </w:p>
    <w:p w14:paraId="20C08E21" w14:textId="77777777"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ATENTAMENTE</w:t>
      </w:r>
    </w:p>
    <w:p w14:paraId="161951F2" w14:textId="77777777" w:rsidR="00BD286C" w:rsidRPr="002C3FB8" w:rsidRDefault="00BD286C" w:rsidP="00BD286C">
      <w:pPr>
        <w:tabs>
          <w:tab w:val="left" w:pos="900"/>
        </w:tabs>
        <w:jc w:val="both"/>
        <w:rPr>
          <w:rFonts w:ascii="Arial" w:hAnsi="Arial" w:cs="Arial"/>
          <w:b/>
          <w:sz w:val="22"/>
          <w:szCs w:val="22"/>
        </w:rPr>
      </w:pPr>
      <w:r w:rsidRPr="002C3FB8">
        <w:rPr>
          <w:rFonts w:ascii="Arial" w:hAnsi="Arial" w:cs="Arial"/>
          <w:b/>
          <w:sz w:val="22"/>
          <w:szCs w:val="22"/>
        </w:rPr>
        <w:t>Nombre de la Empresa</w:t>
      </w:r>
    </w:p>
    <w:p w14:paraId="64696F1A" w14:textId="77777777"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R.F.C. de la empresa</w:t>
      </w:r>
    </w:p>
    <w:p w14:paraId="3BD82F82" w14:textId="77777777" w:rsidR="00BD286C" w:rsidRPr="002C3FB8" w:rsidRDefault="00BD286C" w:rsidP="00BD286C">
      <w:pPr>
        <w:tabs>
          <w:tab w:val="left" w:pos="900"/>
        </w:tabs>
        <w:jc w:val="both"/>
        <w:rPr>
          <w:rFonts w:ascii="Arial" w:hAnsi="Arial" w:cs="Arial"/>
          <w:sz w:val="22"/>
          <w:szCs w:val="22"/>
        </w:rPr>
      </w:pPr>
    </w:p>
    <w:p w14:paraId="6FA359C0" w14:textId="77777777" w:rsidR="00BD286C" w:rsidRPr="002C3FB8" w:rsidRDefault="00BD286C" w:rsidP="00BD286C">
      <w:pPr>
        <w:tabs>
          <w:tab w:val="left" w:pos="900"/>
        </w:tabs>
        <w:jc w:val="both"/>
        <w:rPr>
          <w:rFonts w:ascii="Arial" w:hAnsi="Arial" w:cs="Arial"/>
          <w:sz w:val="22"/>
          <w:szCs w:val="22"/>
        </w:rPr>
      </w:pPr>
    </w:p>
    <w:p w14:paraId="68B71E8C" w14:textId="77777777" w:rsidR="00BD286C" w:rsidRPr="002C3FB8" w:rsidRDefault="00BD286C" w:rsidP="00BD286C">
      <w:pPr>
        <w:tabs>
          <w:tab w:val="left" w:pos="900"/>
        </w:tabs>
        <w:jc w:val="both"/>
        <w:rPr>
          <w:rFonts w:ascii="Arial" w:hAnsi="Arial" w:cs="Arial"/>
          <w:sz w:val="22"/>
          <w:szCs w:val="22"/>
        </w:rPr>
      </w:pPr>
    </w:p>
    <w:p w14:paraId="541BCE2E" w14:textId="77777777" w:rsidR="00BD286C" w:rsidRPr="002C3FB8" w:rsidRDefault="00BD286C" w:rsidP="00BD286C">
      <w:pPr>
        <w:tabs>
          <w:tab w:val="left" w:pos="900"/>
        </w:tabs>
        <w:jc w:val="both"/>
        <w:rPr>
          <w:rFonts w:ascii="Arial" w:hAnsi="Arial" w:cs="Arial"/>
          <w:b/>
          <w:sz w:val="22"/>
          <w:szCs w:val="22"/>
        </w:rPr>
      </w:pPr>
      <w:r w:rsidRPr="002C3FB8">
        <w:rPr>
          <w:rFonts w:ascii="Arial" w:hAnsi="Arial" w:cs="Arial"/>
          <w:b/>
          <w:sz w:val="22"/>
          <w:szCs w:val="22"/>
        </w:rPr>
        <w:t>El Representante Legal de la Empresa</w:t>
      </w:r>
    </w:p>
    <w:p w14:paraId="49C19513" w14:textId="77777777"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Nombre:</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t>Firma del Representante Legal</w:t>
      </w:r>
    </w:p>
    <w:p w14:paraId="2280D5FE" w14:textId="77777777"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R.F.C. del Representante Legal</w:t>
      </w:r>
    </w:p>
    <w:p w14:paraId="439E2DD1" w14:textId="77777777" w:rsidR="00BD286C" w:rsidRPr="002C3FB8" w:rsidRDefault="00BD286C" w:rsidP="00BD286C">
      <w:pPr>
        <w:tabs>
          <w:tab w:val="left" w:pos="900"/>
        </w:tabs>
        <w:jc w:val="both"/>
        <w:rPr>
          <w:rFonts w:ascii="Arial" w:hAnsi="Arial" w:cs="Arial"/>
          <w:sz w:val="22"/>
          <w:szCs w:val="22"/>
        </w:rPr>
      </w:pPr>
    </w:p>
    <w:p w14:paraId="26507BC6" w14:textId="77777777" w:rsidR="00BD286C" w:rsidRPr="002C3FB8" w:rsidRDefault="00BD286C" w:rsidP="00BD286C">
      <w:pPr>
        <w:tabs>
          <w:tab w:val="left" w:pos="900"/>
        </w:tabs>
        <w:jc w:val="both"/>
        <w:rPr>
          <w:rFonts w:ascii="Arial" w:hAnsi="Arial" w:cs="Arial"/>
          <w:sz w:val="22"/>
          <w:szCs w:val="22"/>
        </w:rPr>
      </w:pPr>
    </w:p>
    <w:p w14:paraId="78A93464" w14:textId="77777777" w:rsidR="00BD286C" w:rsidRPr="002C3FB8" w:rsidRDefault="00BD286C" w:rsidP="00BD286C">
      <w:pPr>
        <w:tabs>
          <w:tab w:val="left" w:pos="900"/>
        </w:tabs>
        <w:jc w:val="both"/>
        <w:rPr>
          <w:rFonts w:ascii="Arial" w:hAnsi="Arial" w:cs="Arial"/>
          <w:sz w:val="22"/>
          <w:szCs w:val="22"/>
        </w:rPr>
      </w:pPr>
    </w:p>
    <w:p w14:paraId="0E4BDBE3" w14:textId="77777777" w:rsidR="00BD286C" w:rsidRPr="002C3FB8" w:rsidRDefault="00BD286C" w:rsidP="00BD286C">
      <w:pPr>
        <w:tabs>
          <w:tab w:val="left" w:pos="900"/>
        </w:tabs>
        <w:jc w:val="both"/>
        <w:rPr>
          <w:rFonts w:ascii="Arial" w:hAnsi="Arial" w:cs="Arial"/>
          <w:sz w:val="22"/>
          <w:szCs w:val="22"/>
        </w:rPr>
      </w:pPr>
    </w:p>
    <w:p w14:paraId="0F3F5B2D" w14:textId="1CCE5C76" w:rsidR="00BD286C" w:rsidRPr="002C3FB8" w:rsidRDefault="00BD286C" w:rsidP="00BD286C">
      <w:pPr>
        <w:pStyle w:val="Textoindependiente"/>
      </w:pPr>
      <w:r w:rsidRPr="002C3FB8">
        <w:t>NOTA: Este modelo de carta para Persona Moral, debe</w:t>
      </w:r>
      <w:r w:rsidR="00954A82">
        <w:t>rá presentarla en papel membret</w:t>
      </w:r>
      <w:r w:rsidRPr="002C3FB8">
        <w:t>ado de la empresa licitante y firmado por la persona que cuente con facultades para actos de administración.</w:t>
      </w:r>
    </w:p>
    <w:p w14:paraId="0C997A4F" w14:textId="77777777" w:rsidR="008C0F57" w:rsidRPr="002C3FB8" w:rsidRDefault="008C0F57">
      <w:pPr>
        <w:rPr>
          <w:rFonts w:ascii="Arial" w:hAnsi="Arial" w:cs="Arial"/>
          <w:sz w:val="20"/>
          <w:szCs w:val="20"/>
        </w:rPr>
      </w:pPr>
    </w:p>
    <w:p w14:paraId="76F5DB93" w14:textId="77777777" w:rsidR="006705AE" w:rsidRPr="002C3FB8" w:rsidRDefault="006705AE" w:rsidP="00BD286C">
      <w:pPr>
        <w:pStyle w:val="Textoindependiente"/>
      </w:pPr>
    </w:p>
    <w:p w14:paraId="50F57D0E" w14:textId="77777777" w:rsidR="000B4C8F" w:rsidRPr="002C3FB8"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t>FORMATO E</w:t>
      </w:r>
    </w:p>
    <w:p w14:paraId="29F2B36E" w14:textId="77777777" w:rsidR="0099256B" w:rsidRPr="00A77793" w:rsidRDefault="0099256B" w:rsidP="0099256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r>
        <w:rPr>
          <w:rFonts w:ascii="Arial" w:hAnsi="Arial" w:cs="Arial"/>
          <w:b/>
          <w:color w:val="FFFFFF" w:themeColor="background1"/>
          <w:sz w:val="20"/>
          <w:szCs w:val="20"/>
        </w:rPr>
        <w:t>.</w:t>
      </w:r>
      <w:r w:rsidRPr="00A77793">
        <w:rPr>
          <w:rFonts w:ascii="Arial" w:hAnsi="Arial" w:cs="Arial"/>
          <w:b/>
          <w:color w:val="FFFFFF" w:themeColor="background1"/>
          <w:sz w:val="20"/>
          <w:szCs w:val="20"/>
        </w:rPr>
        <w:t xml:space="preserve"> </w:t>
      </w:r>
    </w:p>
    <w:p w14:paraId="37B7EE99" w14:textId="77777777" w:rsidR="00885366" w:rsidRPr="002C3FB8" w:rsidRDefault="00885366" w:rsidP="00885366">
      <w:pPr>
        <w:ind w:firstLine="288"/>
        <w:jc w:val="both"/>
        <w:rPr>
          <w:rFonts w:ascii="Arial" w:hAnsi="Arial" w:cs="Arial"/>
          <w:b/>
          <w:color w:val="FFFFFF" w:themeColor="background1"/>
          <w:sz w:val="20"/>
          <w:szCs w:val="20"/>
        </w:rPr>
      </w:pPr>
    </w:p>
    <w:p w14:paraId="55059886" w14:textId="6400F535" w:rsidR="0099256B" w:rsidRDefault="0099256B" w:rsidP="0099256B">
      <w:pPr>
        <w:rPr>
          <w:rFonts w:ascii="Arial" w:hAnsi="Arial" w:cs="Arial"/>
          <w:b/>
          <w:sz w:val="48"/>
          <w:szCs w:val="20"/>
          <w:u w:val="single"/>
        </w:rPr>
      </w:pPr>
      <w:r w:rsidRPr="00E84FC3">
        <w:rPr>
          <w:rFonts w:ascii="Arial" w:hAnsi="Arial" w:cs="Arial"/>
          <w:b/>
          <w:sz w:val="48"/>
          <w:szCs w:val="20"/>
          <w:u w:val="single"/>
        </w:rPr>
        <w:t>NO APLICA</w:t>
      </w:r>
    </w:p>
    <w:p w14:paraId="223E8312" w14:textId="56405713" w:rsidR="0099256B" w:rsidRPr="0099256B" w:rsidRDefault="0099256B" w:rsidP="0099256B">
      <w:pPr>
        <w:rPr>
          <w:rFonts w:ascii="Arial" w:hAnsi="Arial" w:cs="Arial"/>
          <w:b/>
          <w:sz w:val="48"/>
          <w:szCs w:val="20"/>
          <w:u w:val="single"/>
        </w:rPr>
      </w:pPr>
      <w:r>
        <w:rPr>
          <w:rFonts w:ascii="Arial" w:hAnsi="Arial" w:cs="Arial"/>
          <w:b/>
          <w:sz w:val="48"/>
          <w:szCs w:val="20"/>
          <w:u w:val="single"/>
        </w:rPr>
        <w:br w:type="page"/>
      </w:r>
    </w:p>
    <w:p w14:paraId="691E7EBA" w14:textId="77777777" w:rsidR="0011376D" w:rsidRPr="002C3FB8" w:rsidRDefault="0011376D">
      <w:pPr>
        <w:rPr>
          <w:rFonts w:ascii="Arial" w:hAnsi="Arial" w:cs="Arial"/>
          <w:sz w:val="20"/>
          <w:szCs w:val="20"/>
        </w:rPr>
      </w:pPr>
    </w:p>
    <w:p w14:paraId="51F086FA" w14:textId="77777777" w:rsidR="00283BCA" w:rsidRPr="002C3FB8"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t>FORMATO F</w:t>
      </w:r>
    </w:p>
    <w:p w14:paraId="137703C2" w14:textId="09E631DA" w:rsidR="00283BCA" w:rsidRPr="002C3FB8"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2C3FB8">
        <w:rPr>
          <w:rFonts w:ascii="Arial" w:hAnsi="Arial" w:cs="Arial"/>
          <w:b/>
          <w:color w:val="FFFFFF" w:themeColor="background1"/>
          <w:sz w:val="20"/>
          <w:szCs w:val="20"/>
        </w:rPr>
        <w:t>LOS PROCEDIMIENTOS</w:t>
      </w:r>
      <w:r w:rsidRPr="002C3FB8">
        <w:rPr>
          <w:rFonts w:ascii="Arial" w:hAnsi="Arial" w:cs="Arial"/>
          <w:b/>
          <w:color w:val="FFFFFF" w:themeColor="background1"/>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2C3FB8">
        <w:rPr>
          <w:rFonts w:ascii="Arial" w:hAnsi="Arial" w:cs="Arial"/>
          <w:b/>
          <w:color w:val="FFFFFF" w:themeColor="background1"/>
          <w:sz w:val="20"/>
          <w:szCs w:val="20"/>
        </w:rPr>
        <w:t xml:space="preserve">LICITACIÓN PÚBLICA </w:t>
      </w:r>
      <w:r w:rsidR="0099256B" w:rsidRPr="0099256B">
        <w:rPr>
          <w:rFonts w:ascii="Arial" w:hAnsi="Arial" w:cs="Arial"/>
          <w:b/>
          <w:color w:val="FFFFFF" w:themeColor="background1"/>
          <w:sz w:val="20"/>
          <w:szCs w:val="20"/>
        </w:rPr>
        <w:t xml:space="preserve">NACIONAL PLURIANUAL ELECTRÓNICA </w:t>
      </w:r>
      <w:r w:rsidRPr="002C3FB8">
        <w:rPr>
          <w:rFonts w:ascii="Arial" w:hAnsi="Arial" w:cs="Arial"/>
          <w:b/>
          <w:color w:val="FFFFFF" w:themeColor="background1"/>
          <w:sz w:val="20"/>
          <w:szCs w:val="20"/>
        </w:rPr>
        <w:t>No.</w:t>
      </w:r>
      <w:r w:rsidR="00224885" w:rsidRPr="002C3FB8">
        <w:rPr>
          <w:rFonts w:ascii="Arial" w:hAnsi="Arial" w:cs="Arial"/>
          <w:b/>
          <w:color w:val="FFFFFF" w:themeColor="background1"/>
          <w:sz w:val="20"/>
          <w:szCs w:val="20"/>
        </w:rPr>
        <w:t xml:space="preserve"> LA-011L5X001-</w:t>
      </w:r>
      <w:r w:rsidR="00F90CE1" w:rsidRPr="002C3FB8">
        <w:rPr>
          <w:rFonts w:ascii="Arial" w:hAnsi="Arial" w:cs="Arial"/>
          <w:b/>
          <w:color w:val="FFFFFF" w:themeColor="background1"/>
          <w:sz w:val="20"/>
          <w:szCs w:val="20"/>
        </w:rPr>
        <w:t>E</w:t>
      </w:r>
      <w:r w:rsidR="008066BD">
        <w:rPr>
          <w:rFonts w:ascii="Arial" w:hAnsi="Arial" w:cs="Arial"/>
          <w:b/>
          <w:color w:val="FFFFFF" w:themeColor="background1"/>
          <w:sz w:val="20"/>
          <w:szCs w:val="20"/>
        </w:rPr>
        <w:t>125</w:t>
      </w:r>
      <w:r w:rsidR="0083013C" w:rsidRPr="002C3FB8">
        <w:rPr>
          <w:rFonts w:ascii="Arial" w:hAnsi="Arial" w:cs="Arial"/>
          <w:b/>
          <w:color w:val="FFFFFF" w:themeColor="background1"/>
          <w:sz w:val="20"/>
          <w:szCs w:val="20"/>
        </w:rPr>
        <w:t>-2017</w:t>
      </w:r>
      <w:r w:rsidRPr="002C3FB8">
        <w:rPr>
          <w:rFonts w:ascii="Arial" w:hAnsi="Arial" w:cs="Arial"/>
          <w:b/>
          <w:color w:val="FFFFFF" w:themeColor="background1"/>
          <w:sz w:val="20"/>
          <w:szCs w:val="20"/>
        </w:rPr>
        <w:t xml:space="preserve"> </w:t>
      </w:r>
    </w:p>
    <w:p w14:paraId="57D7E245" w14:textId="77777777" w:rsidR="00283BCA" w:rsidRPr="002C3FB8" w:rsidRDefault="00283BCA" w:rsidP="00283BCA">
      <w:pPr>
        <w:tabs>
          <w:tab w:val="left" w:pos="6601"/>
        </w:tabs>
        <w:jc w:val="both"/>
        <w:rPr>
          <w:rFonts w:ascii="Arial" w:hAnsi="Arial" w:cs="Arial"/>
          <w:sz w:val="16"/>
          <w:szCs w:val="20"/>
        </w:rPr>
      </w:pPr>
      <w:r w:rsidRPr="002C3FB8">
        <w:rPr>
          <w:rFonts w:ascii="Arial" w:hAnsi="Arial" w:cs="Arial"/>
          <w:sz w:val="16"/>
          <w:szCs w:val="20"/>
        </w:rPr>
        <w:tab/>
      </w:r>
    </w:p>
    <w:p w14:paraId="10106522" w14:textId="77777777" w:rsidR="00283BCA" w:rsidRPr="002C3FB8" w:rsidRDefault="00283BCA" w:rsidP="00283BCA">
      <w:pPr>
        <w:jc w:val="right"/>
        <w:rPr>
          <w:rFonts w:ascii="Arial" w:hAnsi="Arial" w:cs="Arial"/>
          <w:sz w:val="22"/>
          <w:szCs w:val="22"/>
        </w:rPr>
      </w:pPr>
      <w:r w:rsidRPr="002C3FB8">
        <w:rPr>
          <w:rFonts w:ascii="Arial" w:hAnsi="Arial" w:cs="Arial"/>
          <w:sz w:val="22"/>
          <w:szCs w:val="22"/>
        </w:rPr>
        <w:t>__ de __________ de_______________ 201</w:t>
      </w:r>
      <w:r w:rsidR="009C1BE1" w:rsidRPr="002C3FB8">
        <w:rPr>
          <w:rFonts w:ascii="Arial" w:hAnsi="Arial" w:cs="Arial"/>
          <w:sz w:val="22"/>
          <w:szCs w:val="22"/>
        </w:rPr>
        <w:t>7</w:t>
      </w:r>
    </w:p>
    <w:p w14:paraId="60048AB0" w14:textId="77777777" w:rsidR="00283BCA" w:rsidRPr="002C3FB8" w:rsidRDefault="00283BCA" w:rsidP="00283BCA">
      <w:pPr>
        <w:tabs>
          <w:tab w:val="left" w:pos="5660"/>
        </w:tabs>
        <w:rPr>
          <w:rFonts w:ascii="Arial" w:hAnsi="Arial" w:cs="Arial"/>
          <w:sz w:val="22"/>
          <w:szCs w:val="22"/>
        </w:rPr>
      </w:pPr>
      <w:r w:rsidRPr="002C3FB8">
        <w:rPr>
          <w:rFonts w:ascii="Arial" w:hAnsi="Arial" w:cs="Arial"/>
          <w:sz w:val="22"/>
          <w:szCs w:val="22"/>
        </w:rPr>
        <w:tab/>
      </w:r>
    </w:p>
    <w:p w14:paraId="29496AC4" w14:textId="77777777" w:rsidR="00283BCA" w:rsidRPr="002C3FB8" w:rsidRDefault="00283BCA" w:rsidP="00283BCA">
      <w:pPr>
        <w:jc w:val="both"/>
        <w:rPr>
          <w:rFonts w:ascii="Arial" w:hAnsi="Arial" w:cs="Arial"/>
          <w:b/>
          <w:sz w:val="22"/>
          <w:szCs w:val="22"/>
        </w:rPr>
      </w:pPr>
    </w:p>
    <w:p w14:paraId="0091991B" w14:textId="77777777" w:rsidR="00283BCA" w:rsidRPr="002C3FB8" w:rsidRDefault="00283BCA" w:rsidP="00283BCA">
      <w:pPr>
        <w:jc w:val="both"/>
        <w:rPr>
          <w:rFonts w:ascii="Arial" w:hAnsi="Arial" w:cs="Arial"/>
          <w:b/>
          <w:sz w:val="22"/>
          <w:szCs w:val="22"/>
        </w:rPr>
      </w:pPr>
      <w:r w:rsidRPr="002C3FB8">
        <w:rPr>
          <w:rFonts w:ascii="Arial" w:hAnsi="Arial" w:cs="Arial"/>
          <w:b/>
          <w:sz w:val="22"/>
          <w:szCs w:val="22"/>
        </w:rPr>
        <w:t>Colegio Nacional de Educación Profesional Técnica</w:t>
      </w:r>
    </w:p>
    <w:p w14:paraId="6CAB4140" w14:textId="77777777" w:rsidR="00283BCA" w:rsidRPr="002C3FB8" w:rsidRDefault="00283BCA" w:rsidP="00283BCA">
      <w:pPr>
        <w:jc w:val="both"/>
        <w:rPr>
          <w:rFonts w:ascii="Arial" w:hAnsi="Arial" w:cs="Arial"/>
          <w:b/>
          <w:sz w:val="22"/>
          <w:szCs w:val="22"/>
        </w:rPr>
      </w:pPr>
      <w:r w:rsidRPr="002C3FB8">
        <w:rPr>
          <w:rFonts w:ascii="Arial" w:hAnsi="Arial" w:cs="Arial"/>
          <w:b/>
          <w:sz w:val="22"/>
          <w:szCs w:val="22"/>
        </w:rPr>
        <w:t>Presente.</w:t>
      </w:r>
    </w:p>
    <w:p w14:paraId="00F3270C" w14:textId="77777777" w:rsidR="00283BCA" w:rsidRPr="002C3FB8" w:rsidRDefault="00283BCA" w:rsidP="00283BCA">
      <w:pPr>
        <w:jc w:val="both"/>
        <w:rPr>
          <w:rFonts w:ascii="Arial" w:hAnsi="Arial" w:cs="Arial"/>
          <w:sz w:val="22"/>
          <w:szCs w:val="22"/>
        </w:rPr>
      </w:pPr>
    </w:p>
    <w:p w14:paraId="0B2D9A81" w14:textId="77777777" w:rsidR="00283BCA" w:rsidRPr="002C3FB8" w:rsidRDefault="00283BCA" w:rsidP="00283BCA">
      <w:pPr>
        <w:jc w:val="both"/>
        <w:rPr>
          <w:rFonts w:ascii="Arial" w:hAnsi="Arial" w:cs="Arial"/>
          <w:sz w:val="22"/>
          <w:szCs w:val="22"/>
        </w:rPr>
      </w:pPr>
    </w:p>
    <w:p w14:paraId="6F8D019B" w14:textId="77777777" w:rsidR="00283BCA" w:rsidRPr="002C3FB8" w:rsidRDefault="00283BCA" w:rsidP="00283BCA">
      <w:pPr>
        <w:jc w:val="both"/>
        <w:rPr>
          <w:rFonts w:ascii="Arial" w:hAnsi="Arial" w:cs="Arial"/>
          <w:sz w:val="22"/>
          <w:szCs w:val="22"/>
        </w:rPr>
      </w:pPr>
      <w:r w:rsidRPr="002C3FB8">
        <w:rPr>
          <w:rFonts w:ascii="Arial" w:hAnsi="Arial" w:cs="Arial"/>
          <w:sz w:val="22"/>
          <w:szCs w:val="22"/>
        </w:rPr>
        <w:t xml:space="preserve">Me refiero a la Solicitud de Información en la que mi representada, la empresa (Citar </w:t>
      </w:r>
      <w:r w:rsidRPr="002C3FB8">
        <w:rPr>
          <w:rFonts w:ascii="Arial" w:hAnsi="Arial" w:cs="Arial"/>
          <w:sz w:val="22"/>
          <w:szCs w:val="22"/>
          <w:u w:val="single"/>
        </w:rPr>
        <w:t>el nombre o razón social o denominación de la empresa)</w:t>
      </w:r>
      <w:r w:rsidRPr="002C3FB8">
        <w:rPr>
          <w:rFonts w:ascii="Arial" w:hAnsi="Arial" w:cs="Arial"/>
          <w:sz w:val="22"/>
          <w:szCs w:val="22"/>
        </w:rPr>
        <w:t xml:space="preserve"> participa a través de la presente proposición.</w:t>
      </w:r>
    </w:p>
    <w:p w14:paraId="0F838C3D" w14:textId="77777777" w:rsidR="00283BCA" w:rsidRPr="002C3FB8" w:rsidRDefault="00283BCA" w:rsidP="00283BCA">
      <w:pPr>
        <w:jc w:val="both"/>
        <w:rPr>
          <w:rFonts w:ascii="Arial" w:hAnsi="Arial" w:cs="Arial"/>
          <w:sz w:val="22"/>
          <w:szCs w:val="22"/>
        </w:rPr>
      </w:pPr>
    </w:p>
    <w:p w14:paraId="44A7B1D6" w14:textId="77777777" w:rsidR="00283BCA" w:rsidRPr="002C3FB8" w:rsidRDefault="00283BCA" w:rsidP="00283BCA">
      <w:pPr>
        <w:jc w:val="both"/>
        <w:rPr>
          <w:rFonts w:ascii="Arial" w:hAnsi="Arial" w:cs="Arial"/>
          <w:sz w:val="22"/>
          <w:szCs w:val="22"/>
        </w:rPr>
      </w:pPr>
    </w:p>
    <w:p w14:paraId="705E48FD" w14:textId="77777777" w:rsidR="00283BCA" w:rsidRPr="002C3FB8" w:rsidRDefault="00283BCA" w:rsidP="00283BCA">
      <w:pPr>
        <w:jc w:val="both"/>
        <w:rPr>
          <w:rFonts w:ascii="Arial" w:hAnsi="Arial" w:cs="Arial"/>
          <w:sz w:val="22"/>
          <w:szCs w:val="22"/>
        </w:rPr>
      </w:pPr>
      <w:r w:rsidRPr="002C3FB8">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C3FB8">
        <w:rPr>
          <w:rFonts w:ascii="Arial" w:hAnsi="Arial" w:cs="Arial"/>
          <w:color w:val="000000"/>
          <w:sz w:val="22"/>
          <w:szCs w:val="22"/>
        </w:rPr>
        <w:t xml:space="preserve"> </w:t>
      </w:r>
      <w:r w:rsidRPr="002C3FB8">
        <w:rPr>
          <w:rFonts w:ascii="Arial" w:hAnsi="Arial" w:cs="Arial"/>
          <w:sz w:val="22"/>
          <w:szCs w:val="22"/>
        </w:rPr>
        <w:t>Señalar el número que resulte de la aplicación de la expresión: Tope Máximo Combinado = (Trabajadores) x10% + (Ventas anuales en millones de pesos) x 90%.), con base en lo cual se estatifica como una empresa _________(Micro, Pequeña o Mediana).</w:t>
      </w:r>
    </w:p>
    <w:p w14:paraId="6C23017A" w14:textId="77777777" w:rsidR="00283BCA" w:rsidRPr="002C3FB8" w:rsidRDefault="00283BCA" w:rsidP="00283BCA">
      <w:pPr>
        <w:jc w:val="both"/>
        <w:rPr>
          <w:rFonts w:ascii="Arial" w:hAnsi="Arial" w:cs="Arial"/>
          <w:sz w:val="22"/>
          <w:szCs w:val="22"/>
        </w:rPr>
      </w:pPr>
    </w:p>
    <w:p w14:paraId="15FC90FF" w14:textId="77777777" w:rsidR="00283BCA" w:rsidRPr="002C3FB8" w:rsidRDefault="00283BCA" w:rsidP="00283BCA">
      <w:pPr>
        <w:jc w:val="both"/>
        <w:rPr>
          <w:rFonts w:ascii="Arial" w:hAnsi="Arial" w:cs="Arial"/>
          <w:sz w:val="22"/>
          <w:szCs w:val="22"/>
        </w:rPr>
      </w:pPr>
    </w:p>
    <w:p w14:paraId="15533ADD" w14:textId="77777777" w:rsidR="00283BCA" w:rsidRPr="002C3FB8" w:rsidRDefault="00283BCA" w:rsidP="00283BCA">
      <w:pPr>
        <w:jc w:val="both"/>
        <w:rPr>
          <w:rFonts w:ascii="Arial" w:hAnsi="Arial" w:cs="Arial"/>
          <w:sz w:val="22"/>
          <w:szCs w:val="22"/>
        </w:rPr>
      </w:pPr>
      <w:r w:rsidRPr="002C3FB8">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505FAEA" w14:textId="77777777" w:rsidR="00283BCA" w:rsidRPr="002C3FB8" w:rsidRDefault="00283BCA" w:rsidP="00283BCA">
      <w:pPr>
        <w:jc w:val="both"/>
        <w:rPr>
          <w:rFonts w:ascii="Arial" w:hAnsi="Arial" w:cs="Arial"/>
          <w:sz w:val="22"/>
          <w:szCs w:val="22"/>
        </w:rPr>
      </w:pPr>
    </w:p>
    <w:p w14:paraId="4177B98D" w14:textId="77777777" w:rsidR="00283BCA" w:rsidRPr="002C3FB8" w:rsidRDefault="00283BCA" w:rsidP="00283BCA">
      <w:pPr>
        <w:jc w:val="both"/>
        <w:rPr>
          <w:rFonts w:ascii="Arial" w:hAnsi="Arial" w:cs="Arial"/>
          <w:sz w:val="22"/>
          <w:szCs w:val="22"/>
        </w:rPr>
      </w:pPr>
    </w:p>
    <w:p w14:paraId="29162832" w14:textId="77777777" w:rsidR="00283BCA" w:rsidRPr="002C3FB8" w:rsidRDefault="00283BCA" w:rsidP="00283BCA">
      <w:pPr>
        <w:jc w:val="center"/>
        <w:rPr>
          <w:rFonts w:ascii="Arial" w:hAnsi="Arial" w:cs="Arial"/>
          <w:b/>
          <w:sz w:val="22"/>
          <w:szCs w:val="22"/>
        </w:rPr>
      </w:pPr>
      <w:r w:rsidRPr="002C3FB8">
        <w:rPr>
          <w:rFonts w:ascii="Arial" w:hAnsi="Arial" w:cs="Arial"/>
          <w:b/>
          <w:sz w:val="22"/>
          <w:szCs w:val="22"/>
        </w:rPr>
        <w:t>___________________________</w:t>
      </w:r>
    </w:p>
    <w:p w14:paraId="5210D510" w14:textId="77777777" w:rsidR="00283BCA" w:rsidRPr="002C3FB8" w:rsidRDefault="00283BCA" w:rsidP="00283BCA">
      <w:pPr>
        <w:jc w:val="center"/>
        <w:rPr>
          <w:rFonts w:ascii="Arial" w:hAnsi="Arial" w:cs="Arial"/>
          <w:b/>
          <w:sz w:val="22"/>
          <w:szCs w:val="22"/>
        </w:rPr>
      </w:pPr>
      <w:r w:rsidRPr="002C3FB8">
        <w:rPr>
          <w:rFonts w:ascii="Arial" w:hAnsi="Arial" w:cs="Arial"/>
          <w:b/>
          <w:sz w:val="22"/>
          <w:szCs w:val="22"/>
        </w:rPr>
        <w:t>Firma del Representante Legal</w:t>
      </w:r>
    </w:p>
    <w:p w14:paraId="6ACAAAEA" w14:textId="77777777" w:rsidR="00BD286C" w:rsidRPr="002C3FB8" w:rsidRDefault="00BD286C" w:rsidP="00BD286C">
      <w:pPr>
        <w:rPr>
          <w:rFonts w:ascii="Arial" w:hAnsi="Arial" w:cs="Arial"/>
          <w:b/>
          <w:smallCaps/>
          <w:sz w:val="20"/>
          <w:szCs w:val="20"/>
        </w:rPr>
      </w:pPr>
    </w:p>
    <w:p w14:paraId="7C0BC69E" w14:textId="77777777" w:rsidR="00283BCA" w:rsidRPr="002C3FB8" w:rsidRDefault="00283BCA" w:rsidP="00BD286C">
      <w:pPr>
        <w:rPr>
          <w:rFonts w:ascii="Arial" w:hAnsi="Arial" w:cs="Arial"/>
          <w:b/>
          <w:smallCaps/>
          <w:sz w:val="20"/>
          <w:szCs w:val="20"/>
        </w:rPr>
      </w:pPr>
    </w:p>
    <w:p w14:paraId="6ACFA617" w14:textId="77777777" w:rsidR="00283BCA" w:rsidRPr="002C3FB8" w:rsidRDefault="00283BCA">
      <w:pPr>
        <w:rPr>
          <w:rFonts w:ascii="Arial" w:hAnsi="Arial" w:cs="Arial"/>
          <w:b/>
          <w:smallCaps/>
          <w:sz w:val="20"/>
          <w:szCs w:val="20"/>
        </w:rPr>
      </w:pPr>
      <w:r w:rsidRPr="002C3FB8">
        <w:rPr>
          <w:rFonts w:ascii="Arial" w:hAnsi="Arial" w:cs="Arial"/>
          <w:b/>
          <w:smallCaps/>
          <w:sz w:val="20"/>
          <w:szCs w:val="20"/>
        </w:rPr>
        <w:br w:type="page"/>
      </w:r>
    </w:p>
    <w:p w14:paraId="3B23A296" w14:textId="77777777" w:rsidR="00283BCA" w:rsidRPr="002C3FB8" w:rsidRDefault="00283BCA" w:rsidP="00BD286C">
      <w:pPr>
        <w:rPr>
          <w:rFonts w:ascii="Arial" w:hAnsi="Arial" w:cs="Arial"/>
          <w:b/>
          <w:smallCaps/>
          <w:sz w:val="20"/>
          <w:szCs w:val="20"/>
        </w:rPr>
      </w:pPr>
    </w:p>
    <w:p w14:paraId="6121336D" w14:textId="77777777"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10"/>
          <w:szCs w:val="10"/>
        </w:rPr>
      </w:pPr>
    </w:p>
    <w:p w14:paraId="51BEBBC1" w14:textId="77777777" w:rsidR="00BD286C" w:rsidRPr="002C3FB8"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2C3FB8">
        <w:rPr>
          <w:rFonts w:cs="Arial"/>
          <w:color w:val="FFFFFF" w:themeColor="background1"/>
          <w:sz w:val="28"/>
          <w:szCs w:val="28"/>
        </w:rPr>
        <w:t>FORMATO G</w:t>
      </w:r>
    </w:p>
    <w:p w14:paraId="1D35CF2E" w14:textId="77777777"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 xml:space="preserve">FORMATO DE INTEGRIDAD DE CONFORMIDAD CON EL ARTÍCULO 29 IX DE LA </w:t>
      </w:r>
      <w:r w:rsidR="00855124" w:rsidRPr="002C3FB8">
        <w:rPr>
          <w:rFonts w:cs="Arial"/>
          <w:color w:val="FFFFFF" w:themeColor="background1"/>
          <w:sz w:val="20"/>
          <w:szCs w:val="20"/>
        </w:rPr>
        <w:t>LAASSP</w:t>
      </w:r>
      <w:r w:rsidRPr="002C3FB8">
        <w:rPr>
          <w:rFonts w:cs="Arial"/>
          <w:color w:val="FFFFFF" w:themeColor="background1"/>
          <w:sz w:val="20"/>
          <w:szCs w:val="20"/>
        </w:rPr>
        <w:t>.</w:t>
      </w:r>
    </w:p>
    <w:p w14:paraId="3459D90D" w14:textId="77777777" w:rsidR="00BD286C" w:rsidRPr="002C3FB8" w:rsidRDefault="00BD286C" w:rsidP="00BD286C">
      <w:pPr>
        <w:ind w:firstLine="288"/>
        <w:jc w:val="both"/>
        <w:rPr>
          <w:rFonts w:ascii="Arial" w:hAnsi="Arial" w:cs="Arial"/>
          <w:b/>
          <w:sz w:val="22"/>
          <w:szCs w:val="22"/>
          <w:lang w:eastAsia="es-ES"/>
        </w:rPr>
      </w:pPr>
    </w:p>
    <w:p w14:paraId="75E88A2E" w14:textId="77777777" w:rsidR="00BD286C" w:rsidRPr="002C3FB8" w:rsidRDefault="00BD286C" w:rsidP="00BD286C">
      <w:pPr>
        <w:ind w:firstLine="288"/>
        <w:jc w:val="right"/>
        <w:rPr>
          <w:rFonts w:ascii="Arial" w:hAnsi="Arial" w:cs="Arial"/>
          <w:sz w:val="20"/>
          <w:szCs w:val="20"/>
          <w:lang w:eastAsia="es-ES"/>
        </w:rPr>
      </w:pPr>
    </w:p>
    <w:p w14:paraId="750A0B55" w14:textId="77777777" w:rsidR="00BD286C" w:rsidRPr="002C3FB8" w:rsidRDefault="00BD286C" w:rsidP="00BD286C">
      <w:pPr>
        <w:ind w:firstLine="288"/>
        <w:jc w:val="right"/>
        <w:rPr>
          <w:rFonts w:ascii="Arial" w:hAnsi="Arial" w:cs="Arial"/>
          <w:sz w:val="22"/>
          <w:szCs w:val="22"/>
          <w:lang w:eastAsia="es-ES"/>
        </w:rPr>
      </w:pPr>
      <w:r w:rsidRPr="002C3FB8">
        <w:rPr>
          <w:rFonts w:ascii="Arial" w:hAnsi="Arial" w:cs="Arial"/>
          <w:sz w:val="22"/>
          <w:szCs w:val="22"/>
          <w:lang w:eastAsia="es-ES"/>
        </w:rPr>
        <w:t>____de __________ de 201</w:t>
      </w:r>
      <w:r w:rsidR="009C1BE1" w:rsidRPr="002C3FB8">
        <w:rPr>
          <w:rFonts w:ascii="Arial" w:hAnsi="Arial" w:cs="Arial"/>
          <w:sz w:val="22"/>
          <w:szCs w:val="22"/>
          <w:lang w:eastAsia="es-ES"/>
        </w:rPr>
        <w:t>7</w:t>
      </w:r>
      <w:r w:rsidRPr="002C3FB8">
        <w:rPr>
          <w:rFonts w:ascii="Arial" w:hAnsi="Arial" w:cs="Arial"/>
          <w:sz w:val="22"/>
          <w:szCs w:val="22"/>
          <w:lang w:eastAsia="es-ES"/>
        </w:rPr>
        <w:t xml:space="preserve"> </w:t>
      </w:r>
    </w:p>
    <w:p w14:paraId="1D61A934" w14:textId="77777777" w:rsidR="00BD286C" w:rsidRPr="002C3FB8" w:rsidRDefault="00BD286C" w:rsidP="00BD286C">
      <w:pPr>
        <w:ind w:firstLine="288"/>
        <w:jc w:val="right"/>
        <w:rPr>
          <w:rFonts w:ascii="Arial" w:hAnsi="Arial" w:cs="Arial"/>
          <w:sz w:val="22"/>
          <w:szCs w:val="22"/>
          <w:lang w:eastAsia="es-ES"/>
        </w:rPr>
      </w:pPr>
    </w:p>
    <w:p w14:paraId="46A4E3F7" w14:textId="77777777" w:rsidR="00BD286C" w:rsidRPr="002C3FB8" w:rsidRDefault="00BD286C" w:rsidP="00BD286C">
      <w:pPr>
        <w:ind w:firstLine="288"/>
        <w:jc w:val="right"/>
        <w:rPr>
          <w:rFonts w:ascii="Arial" w:hAnsi="Arial" w:cs="Arial"/>
          <w:bCs/>
          <w:sz w:val="22"/>
          <w:szCs w:val="22"/>
          <w:lang w:eastAsia="es-ES"/>
        </w:rPr>
      </w:pPr>
    </w:p>
    <w:p w14:paraId="3ECA5DC9" w14:textId="77777777" w:rsidR="00BD286C" w:rsidRPr="002C3FB8" w:rsidRDefault="00BD286C" w:rsidP="00BD286C">
      <w:pPr>
        <w:ind w:firstLine="288"/>
        <w:jc w:val="both"/>
        <w:rPr>
          <w:rFonts w:ascii="Arial" w:hAnsi="Arial" w:cs="Arial"/>
          <w:bCs/>
          <w:sz w:val="22"/>
          <w:szCs w:val="22"/>
          <w:lang w:eastAsia="es-ES"/>
        </w:rPr>
      </w:pPr>
      <w:r w:rsidRPr="002C3FB8">
        <w:rPr>
          <w:rFonts w:ascii="Arial" w:hAnsi="Arial" w:cs="Arial"/>
          <w:sz w:val="22"/>
          <w:szCs w:val="22"/>
          <w:lang w:eastAsia="es-ES"/>
        </w:rPr>
        <w:t xml:space="preserve">___________________ </w:t>
      </w:r>
    </w:p>
    <w:p w14:paraId="747CC6CD" w14:textId="77777777" w:rsidR="00BD286C" w:rsidRPr="002C3FB8" w:rsidRDefault="00BD286C" w:rsidP="00BD286C">
      <w:pPr>
        <w:ind w:firstLine="288"/>
        <w:jc w:val="both"/>
        <w:rPr>
          <w:rFonts w:ascii="Arial" w:hAnsi="Arial" w:cs="Arial"/>
          <w:sz w:val="22"/>
          <w:szCs w:val="22"/>
          <w:lang w:eastAsia="es-ES"/>
        </w:rPr>
      </w:pPr>
      <w:r w:rsidRPr="002C3FB8">
        <w:rPr>
          <w:rFonts w:ascii="Arial" w:hAnsi="Arial" w:cs="Arial"/>
          <w:sz w:val="22"/>
          <w:szCs w:val="22"/>
          <w:lang w:eastAsia="es-ES"/>
        </w:rPr>
        <w:t>P R E S E N T E.</w:t>
      </w:r>
    </w:p>
    <w:p w14:paraId="71E39E0E" w14:textId="77777777" w:rsidR="00BD286C" w:rsidRPr="002C3FB8" w:rsidRDefault="00BD286C" w:rsidP="00BD286C">
      <w:pPr>
        <w:ind w:firstLine="288"/>
        <w:jc w:val="both"/>
        <w:rPr>
          <w:rFonts w:ascii="Arial" w:hAnsi="Arial" w:cs="Arial"/>
          <w:bCs/>
          <w:lang w:eastAsia="es-ES"/>
        </w:rPr>
      </w:pPr>
    </w:p>
    <w:p w14:paraId="44337B64" w14:textId="77777777" w:rsidR="00BD286C" w:rsidRPr="002C3FB8" w:rsidRDefault="00BD286C" w:rsidP="00BD286C">
      <w:pPr>
        <w:ind w:firstLine="288"/>
        <w:jc w:val="both"/>
        <w:rPr>
          <w:rFonts w:ascii="Arial" w:hAnsi="Arial" w:cs="Arial"/>
          <w:bCs/>
          <w:lang w:eastAsia="es-ES"/>
        </w:rPr>
      </w:pPr>
    </w:p>
    <w:p w14:paraId="0611925C" w14:textId="77777777" w:rsidR="00BD286C" w:rsidRPr="002C3FB8" w:rsidRDefault="00BD286C" w:rsidP="00BD286C">
      <w:pPr>
        <w:ind w:firstLine="288"/>
        <w:jc w:val="both"/>
        <w:rPr>
          <w:rFonts w:ascii="Arial" w:hAnsi="Arial" w:cs="Arial"/>
          <w:bCs/>
          <w:lang w:eastAsia="es-ES"/>
        </w:rPr>
      </w:pPr>
    </w:p>
    <w:p w14:paraId="6B287D87" w14:textId="17CB187D" w:rsidR="00BD286C" w:rsidRPr="002C3FB8" w:rsidRDefault="00BD286C" w:rsidP="00524397">
      <w:pPr>
        <w:spacing w:line="360" w:lineRule="auto"/>
        <w:jc w:val="both"/>
        <w:rPr>
          <w:rFonts w:ascii="Arial" w:hAnsi="Arial" w:cs="Arial"/>
          <w:bCs/>
          <w:lang w:eastAsia="es-ES"/>
        </w:rPr>
      </w:pPr>
      <w:r w:rsidRPr="002C3FB8">
        <w:rPr>
          <w:rFonts w:ascii="Arial" w:hAnsi="Arial" w:cs="Arial"/>
          <w:bCs/>
          <w:lang w:eastAsia="es-ES"/>
        </w:rPr>
        <w:t xml:space="preserve">Me refiero al procedimiento de </w:t>
      </w:r>
      <w:r w:rsidR="008227D0" w:rsidRPr="002C3FB8">
        <w:rPr>
          <w:rFonts w:ascii="Arial" w:hAnsi="Arial" w:cs="Arial"/>
          <w:b/>
          <w:sz w:val="22"/>
          <w:szCs w:val="22"/>
        </w:rPr>
        <w:t xml:space="preserve">LICITACIÓN PÚBLICA </w:t>
      </w:r>
      <w:r w:rsidR="0099256B" w:rsidRPr="0099256B">
        <w:rPr>
          <w:rFonts w:ascii="Arial" w:hAnsi="Arial" w:cs="Arial"/>
          <w:b/>
          <w:sz w:val="22"/>
          <w:szCs w:val="22"/>
        </w:rPr>
        <w:t xml:space="preserve">NACIONAL PLURIANUAL ELECTRÓNICA </w:t>
      </w:r>
      <w:r w:rsidRPr="002C3FB8">
        <w:rPr>
          <w:rFonts w:ascii="Arial" w:hAnsi="Arial" w:cs="Arial"/>
          <w:b/>
          <w:sz w:val="22"/>
          <w:szCs w:val="22"/>
        </w:rPr>
        <w:t>Número</w:t>
      </w:r>
      <w:r w:rsidR="00C31615" w:rsidRPr="002C3FB8">
        <w:rPr>
          <w:rFonts w:ascii="Arial" w:hAnsi="Arial" w:cs="Arial"/>
          <w:b/>
          <w:sz w:val="22"/>
          <w:szCs w:val="22"/>
        </w:rPr>
        <w:t xml:space="preserve"> LA-011L5X001</w:t>
      </w:r>
      <w:r w:rsidR="00F90CE1" w:rsidRPr="002C3FB8">
        <w:rPr>
          <w:rFonts w:ascii="Arial" w:hAnsi="Arial" w:cs="Arial"/>
          <w:b/>
          <w:sz w:val="22"/>
          <w:szCs w:val="22"/>
        </w:rPr>
        <w:t>-E</w:t>
      </w:r>
      <w:r w:rsidR="008066BD">
        <w:rPr>
          <w:rFonts w:ascii="Arial" w:hAnsi="Arial" w:cs="Arial"/>
          <w:b/>
          <w:sz w:val="22"/>
          <w:szCs w:val="22"/>
        </w:rPr>
        <w:t>125</w:t>
      </w:r>
      <w:r w:rsidR="00F90CE1" w:rsidRPr="002C3FB8">
        <w:rPr>
          <w:rFonts w:ascii="Arial" w:hAnsi="Arial" w:cs="Arial"/>
          <w:b/>
          <w:sz w:val="22"/>
          <w:szCs w:val="22"/>
        </w:rPr>
        <w:t>-</w:t>
      </w:r>
      <w:r w:rsidR="0083013C" w:rsidRPr="002C3FB8">
        <w:rPr>
          <w:rFonts w:ascii="Arial" w:hAnsi="Arial" w:cs="Arial"/>
          <w:b/>
          <w:sz w:val="22"/>
          <w:szCs w:val="22"/>
        </w:rPr>
        <w:t>2017</w:t>
      </w:r>
      <w:r w:rsidRPr="002C3FB8">
        <w:rPr>
          <w:rFonts w:ascii="Arial" w:hAnsi="Arial" w:cs="Arial"/>
          <w:bCs/>
          <w:lang w:eastAsia="es-ES"/>
        </w:rPr>
        <w:t xml:space="preserve">________ en el que mi representada, la empresa_____________ participa a través de la proposición que se contiene en el presente </w:t>
      </w:r>
      <w:r w:rsidR="004B15E5" w:rsidRPr="002C3FB8">
        <w:rPr>
          <w:rFonts w:ascii="Arial" w:hAnsi="Arial" w:cs="Arial"/>
          <w:bCs/>
          <w:lang w:eastAsia="es-ES"/>
        </w:rPr>
        <w:t>archivo</w:t>
      </w:r>
      <w:r w:rsidRPr="002C3FB8">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2C3FB8">
        <w:rPr>
          <w:rFonts w:ascii="Arial" w:hAnsi="Arial" w:cs="Arial"/>
          <w:b/>
          <w:bCs/>
          <w:u w:val="single"/>
          <w:lang w:eastAsia="es-ES"/>
        </w:rPr>
        <w:t>, induzcan o alteren las evaluaciones</w:t>
      </w:r>
      <w:r w:rsidRPr="002C3FB8">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B64A765" w14:textId="77777777" w:rsidR="00BD286C" w:rsidRPr="002C3FB8" w:rsidRDefault="00BD286C" w:rsidP="00BD286C">
      <w:pPr>
        <w:spacing w:line="360" w:lineRule="auto"/>
        <w:ind w:firstLine="289"/>
        <w:jc w:val="both"/>
        <w:rPr>
          <w:rFonts w:ascii="Arial" w:hAnsi="Arial" w:cs="Arial"/>
          <w:bCs/>
          <w:lang w:eastAsia="es-ES"/>
        </w:rPr>
      </w:pPr>
    </w:p>
    <w:p w14:paraId="2F769134" w14:textId="77777777" w:rsidR="00BD286C" w:rsidRPr="002C3FB8" w:rsidRDefault="00BD286C" w:rsidP="00BD286C">
      <w:pPr>
        <w:ind w:firstLine="288"/>
        <w:jc w:val="both"/>
        <w:rPr>
          <w:rFonts w:ascii="Arial" w:hAnsi="Arial" w:cs="Arial"/>
          <w:lang w:eastAsia="es-ES"/>
        </w:rPr>
      </w:pPr>
    </w:p>
    <w:p w14:paraId="72AD449D" w14:textId="77777777" w:rsidR="00BD286C" w:rsidRPr="002C3FB8" w:rsidRDefault="00BD286C" w:rsidP="00BD286C">
      <w:pPr>
        <w:ind w:firstLine="288"/>
        <w:jc w:val="both"/>
        <w:rPr>
          <w:rFonts w:ascii="Arial" w:hAnsi="Arial" w:cs="Arial"/>
          <w:lang w:eastAsia="es-ES"/>
        </w:rPr>
      </w:pPr>
    </w:p>
    <w:p w14:paraId="7C2E3B3C" w14:textId="77777777" w:rsidR="00BD286C" w:rsidRPr="002C3FB8" w:rsidRDefault="00BD286C" w:rsidP="00BD286C">
      <w:pPr>
        <w:ind w:firstLine="288"/>
        <w:jc w:val="center"/>
        <w:rPr>
          <w:rFonts w:ascii="Arial" w:hAnsi="Arial" w:cs="Arial"/>
          <w:lang w:eastAsia="es-ES"/>
        </w:rPr>
      </w:pPr>
      <w:r w:rsidRPr="002C3FB8">
        <w:rPr>
          <w:rFonts w:ascii="Arial" w:hAnsi="Arial" w:cs="Arial"/>
          <w:lang w:eastAsia="es-ES"/>
        </w:rPr>
        <w:t>A T E N T A M E N T E</w:t>
      </w:r>
    </w:p>
    <w:p w14:paraId="14A364E9" w14:textId="77777777" w:rsidR="00BD286C" w:rsidRPr="002C3FB8" w:rsidRDefault="00BD286C" w:rsidP="00BD286C">
      <w:pPr>
        <w:ind w:firstLine="288"/>
        <w:jc w:val="both"/>
        <w:rPr>
          <w:rFonts w:ascii="Arial" w:hAnsi="Arial" w:cs="Arial"/>
          <w:lang w:eastAsia="es-ES"/>
        </w:rPr>
      </w:pPr>
    </w:p>
    <w:p w14:paraId="5B62F8B6" w14:textId="77777777" w:rsidR="00BD286C" w:rsidRPr="002C3FB8" w:rsidRDefault="00BD286C" w:rsidP="00BD286C">
      <w:pPr>
        <w:ind w:firstLine="288"/>
        <w:jc w:val="both"/>
        <w:rPr>
          <w:rFonts w:ascii="Arial" w:hAnsi="Arial" w:cs="Arial"/>
          <w:lang w:eastAsia="es-ES"/>
        </w:rPr>
      </w:pPr>
    </w:p>
    <w:p w14:paraId="7EEC558D" w14:textId="77777777" w:rsidR="00BD286C" w:rsidRPr="002C3FB8" w:rsidRDefault="00BD286C" w:rsidP="00BD286C">
      <w:pPr>
        <w:ind w:firstLine="288"/>
        <w:jc w:val="center"/>
        <w:rPr>
          <w:rFonts w:ascii="Arial" w:hAnsi="Arial" w:cs="Arial"/>
          <w:b/>
          <w:lang w:eastAsia="es-ES"/>
        </w:rPr>
      </w:pPr>
      <w:r w:rsidRPr="002C3FB8">
        <w:rPr>
          <w:rFonts w:ascii="Arial" w:hAnsi="Arial" w:cs="Arial"/>
          <w:b/>
          <w:lang w:eastAsia="es-ES"/>
        </w:rPr>
        <w:t>NOMBRE Y FIRMA</w:t>
      </w:r>
    </w:p>
    <w:p w14:paraId="4B9AF097" w14:textId="77777777" w:rsidR="00BD286C" w:rsidRPr="002C3FB8" w:rsidRDefault="00BD286C" w:rsidP="00BD286C">
      <w:pPr>
        <w:ind w:firstLine="288"/>
        <w:jc w:val="both"/>
        <w:rPr>
          <w:rFonts w:ascii="Arial" w:hAnsi="Arial" w:cs="Arial"/>
          <w:lang w:eastAsia="es-ES"/>
        </w:rPr>
      </w:pPr>
    </w:p>
    <w:p w14:paraId="120CC021" w14:textId="77777777" w:rsidR="00BD286C" w:rsidRPr="002C3FB8" w:rsidRDefault="00BD286C" w:rsidP="00BD286C">
      <w:pPr>
        <w:ind w:firstLine="288"/>
        <w:jc w:val="both"/>
        <w:rPr>
          <w:rFonts w:ascii="Arial" w:hAnsi="Arial" w:cs="Arial"/>
          <w:lang w:eastAsia="es-ES"/>
        </w:rPr>
      </w:pPr>
    </w:p>
    <w:p w14:paraId="0E335B5A" w14:textId="77777777" w:rsidR="00BD286C" w:rsidRPr="002C3FB8" w:rsidRDefault="00BD286C" w:rsidP="00BD286C">
      <w:pPr>
        <w:ind w:firstLine="288"/>
        <w:jc w:val="both"/>
        <w:rPr>
          <w:rFonts w:ascii="Arial" w:hAnsi="Arial" w:cs="Arial"/>
          <w:lang w:eastAsia="es-ES"/>
        </w:rPr>
      </w:pPr>
    </w:p>
    <w:p w14:paraId="6344495C" w14:textId="77777777" w:rsidR="00BD286C" w:rsidRPr="002C3FB8" w:rsidRDefault="00BD286C" w:rsidP="00BD286C">
      <w:pPr>
        <w:ind w:firstLine="288"/>
        <w:jc w:val="center"/>
        <w:rPr>
          <w:rFonts w:ascii="Arial" w:hAnsi="Arial" w:cs="Arial"/>
          <w:lang w:eastAsia="es-ES"/>
        </w:rPr>
      </w:pPr>
      <w:r w:rsidRPr="002C3FB8">
        <w:rPr>
          <w:rFonts w:ascii="Arial" w:hAnsi="Arial" w:cs="Arial"/>
          <w:lang w:eastAsia="es-ES"/>
        </w:rPr>
        <w:t>__________________________________________________</w:t>
      </w:r>
    </w:p>
    <w:p w14:paraId="4DBF3B11" w14:textId="77777777" w:rsidR="00BD286C" w:rsidRPr="002C3FB8" w:rsidRDefault="00BD286C" w:rsidP="00BD286C">
      <w:pPr>
        <w:ind w:firstLine="288"/>
        <w:jc w:val="center"/>
        <w:rPr>
          <w:rFonts w:ascii="Arial" w:hAnsi="Arial" w:cs="Arial"/>
          <w:lang w:eastAsia="es-ES"/>
        </w:rPr>
      </w:pPr>
      <w:r w:rsidRPr="002C3FB8">
        <w:rPr>
          <w:rFonts w:ascii="Arial" w:hAnsi="Arial" w:cs="Arial"/>
          <w:lang w:eastAsia="es-ES"/>
        </w:rPr>
        <w:t>DEL REPRESENTANTE LEGAL DE LA EMPRESA LICITANTE</w:t>
      </w:r>
    </w:p>
    <w:p w14:paraId="3C49E38D" w14:textId="77777777" w:rsidR="00BD286C" w:rsidRPr="002C3FB8" w:rsidRDefault="00BD286C" w:rsidP="00BD286C">
      <w:pPr>
        <w:ind w:firstLine="288"/>
        <w:jc w:val="both"/>
        <w:rPr>
          <w:rFonts w:ascii="Arial" w:hAnsi="Arial" w:cs="Arial"/>
          <w:lang w:eastAsia="es-ES"/>
        </w:rPr>
      </w:pPr>
    </w:p>
    <w:p w14:paraId="79AB7308" w14:textId="77777777" w:rsidR="00BD286C" w:rsidRPr="002C3FB8" w:rsidRDefault="00BD286C" w:rsidP="00BD286C">
      <w:pPr>
        <w:tabs>
          <w:tab w:val="left" w:pos="900"/>
        </w:tabs>
        <w:jc w:val="both"/>
        <w:rPr>
          <w:rFonts w:ascii="Arial" w:hAnsi="Arial" w:cs="Arial"/>
          <w:sz w:val="10"/>
          <w:szCs w:val="20"/>
        </w:rPr>
      </w:pPr>
    </w:p>
    <w:p w14:paraId="4168FFCE" w14:textId="77777777" w:rsidR="00F217B4" w:rsidRPr="002C3FB8" w:rsidRDefault="00F217B4" w:rsidP="00BD286C">
      <w:pPr>
        <w:tabs>
          <w:tab w:val="left" w:pos="900"/>
        </w:tabs>
        <w:jc w:val="both"/>
        <w:rPr>
          <w:rFonts w:ascii="Arial" w:hAnsi="Arial" w:cs="Arial"/>
          <w:sz w:val="10"/>
          <w:szCs w:val="20"/>
        </w:rPr>
      </w:pPr>
    </w:p>
    <w:p w14:paraId="742A4C16" w14:textId="77777777" w:rsidR="00F217B4" w:rsidRPr="002C3FB8" w:rsidRDefault="00F217B4" w:rsidP="00BD286C">
      <w:pPr>
        <w:tabs>
          <w:tab w:val="left" w:pos="900"/>
        </w:tabs>
        <w:jc w:val="both"/>
        <w:rPr>
          <w:rFonts w:ascii="Arial" w:hAnsi="Arial" w:cs="Arial"/>
          <w:sz w:val="10"/>
          <w:szCs w:val="20"/>
        </w:rPr>
      </w:pPr>
    </w:p>
    <w:p w14:paraId="15B5E86C" w14:textId="77777777" w:rsidR="00F217B4" w:rsidRPr="002C3FB8" w:rsidRDefault="00F217B4" w:rsidP="00BD286C">
      <w:pPr>
        <w:tabs>
          <w:tab w:val="left" w:pos="900"/>
        </w:tabs>
        <w:jc w:val="both"/>
        <w:rPr>
          <w:rFonts w:ascii="Arial" w:hAnsi="Arial" w:cs="Arial"/>
          <w:sz w:val="10"/>
          <w:szCs w:val="20"/>
        </w:rPr>
      </w:pPr>
    </w:p>
    <w:p w14:paraId="76355857" w14:textId="12F7C23C" w:rsidR="00B166EE" w:rsidRPr="002C3FB8" w:rsidRDefault="00B166EE" w:rsidP="00BD286C">
      <w:pPr>
        <w:tabs>
          <w:tab w:val="left" w:pos="900"/>
        </w:tabs>
        <w:jc w:val="both"/>
        <w:rPr>
          <w:rFonts w:ascii="Arial" w:hAnsi="Arial" w:cs="Arial"/>
          <w:sz w:val="10"/>
          <w:szCs w:val="20"/>
        </w:rPr>
      </w:pPr>
    </w:p>
    <w:p w14:paraId="778AED59" w14:textId="77777777" w:rsidR="00F217B4" w:rsidRPr="002C3FB8"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2C3FB8">
        <w:rPr>
          <w:rFonts w:cs="Arial"/>
          <w:color w:val="FFFFFF" w:themeColor="background1"/>
          <w:sz w:val="28"/>
          <w:szCs w:val="28"/>
        </w:rPr>
        <w:t>FORMATO H</w:t>
      </w:r>
    </w:p>
    <w:p w14:paraId="27C07754" w14:textId="77777777"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FORMATO DE ACUSE DE RECIBO DE DOCUMENTOS REQUERIDOS</w:t>
      </w:r>
      <w:r w:rsidR="00BF15C2" w:rsidRPr="002C3FB8">
        <w:rPr>
          <w:rFonts w:cs="Arial"/>
          <w:color w:val="FFFFFF" w:themeColor="background1"/>
          <w:sz w:val="20"/>
          <w:szCs w:val="20"/>
        </w:rPr>
        <w:t>.</w:t>
      </w:r>
      <w:r w:rsidRPr="002C3FB8">
        <w:rPr>
          <w:rFonts w:cs="Arial"/>
          <w:color w:val="FFFFFF" w:themeColor="background1"/>
          <w:sz w:val="20"/>
          <w:szCs w:val="20"/>
        </w:rPr>
        <w:t xml:space="preserve"> </w:t>
      </w:r>
    </w:p>
    <w:p w14:paraId="1DAE9F12" w14:textId="77777777" w:rsidR="00BD286C" w:rsidRPr="002C3FB8" w:rsidRDefault="00BD286C" w:rsidP="00114E6F">
      <w:pPr>
        <w:pStyle w:val="Encabezado"/>
        <w:rPr>
          <w:rFonts w:ascii="Arial" w:hAnsi="Arial" w:cs="Arial"/>
          <w:sz w:val="16"/>
        </w:rPr>
      </w:pPr>
      <w:r w:rsidRPr="002C3FB8">
        <w:rPr>
          <w:rFonts w:ascii="Arial" w:hAnsi="Arial" w:cs="Arial"/>
          <w:sz w:val="16"/>
        </w:rPr>
        <w:t>NOMBRE DEL LICITANTE: _______________________________________________________</w:t>
      </w:r>
      <w:r w:rsidR="001E33DF" w:rsidRPr="002C3FB8">
        <w:rPr>
          <w:rFonts w:ascii="Arial" w:hAnsi="Arial" w:cs="Arial"/>
          <w:sz w:val="16"/>
        </w:rPr>
        <w:t>FECHA: _</w:t>
      </w:r>
      <w:r w:rsidRPr="002C3FB8">
        <w:rPr>
          <w:rFonts w:ascii="Arial" w:hAnsi="Arial" w:cs="Arial"/>
          <w:sz w:val="16"/>
        </w:rPr>
        <w:t>______________</w:t>
      </w:r>
    </w:p>
    <w:p w14:paraId="4F1928F0" w14:textId="77777777" w:rsidR="00BD286C" w:rsidRPr="002C3FB8" w:rsidRDefault="00BD286C" w:rsidP="00114E6F">
      <w:pPr>
        <w:ind w:left="993" w:hanging="993"/>
        <w:rPr>
          <w:rFonts w:ascii="Arial" w:hAnsi="Arial" w:cs="Arial"/>
          <w:sz w:val="16"/>
        </w:rPr>
      </w:pPr>
      <w:r w:rsidRPr="002C3FB8">
        <w:rPr>
          <w:rFonts w:ascii="Arial" w:hAnsi="Arial" w:cs="Arial"/>
          <w:sz w:val="16"/>
        </w:rPr>
        <w:t>NOMBRE DEL REPRESENTANTE LEGAL: _______________________________________________________________</w:t>
      </w:r>
    </w:p>
    <w:p w14:paraId="13447042" w14:textId="77777777" w:rsidR="00BD286C" w:rsidRPr="002C3FB8" w:rsidRDefault="00BD286C" w:rsidP="00114E6F">
      <w:pPr>
        <w:rPr>
          <w:rFonts w:ascii="Arial" w:hAnsi="Arial" w:cs="Arial"/>
          <w:sz w:val="16"/>
        </w:rPr>
      </w:pPr>
      <w:r w:rsidRPr="002C3FB8">
        <w:rPr>
          <w:rFonts w:ascii="Arial" w:hAnsi="Arial" w:cs="Arial"/>
          <w:sz w:val="16"/>
        </w:rPr>
        <w:t>FIRMA DEL REPRESENTANTE LEGAL: __________________________________________________________________</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5245"/>
        <w:gridCol w:w="1134"/>
        <w:gridCol w:w="992"/>
      </w:tblGrid>
      <w:tr w:rsidR="00BD286C" w:rsidRPr="002C3FB8" w14:paraId="5A9A897B" w14:textId="77777777" w:rsidTr="006F7257">
        <w:trPr>
          <w:trHeight w:val="398"/>
          <w:jc w:val="center"/>
        </w:trPr>
        <w:tc>
          <w:tcPr>
            <w:tcW w:w="1980" w:type="dxa"/>
            <w:tcBorders>
              <w:bottom w:val="single" w:sz="4" w:space="0" w:color="auto"/>
            </w:tcBorders>
            <w:shd w:val="clear" w:color="auto" w:fill="E6E6E6"/>
            <w:vAlign w:val="center"/>
          </w:tcPr>
          <w:p w14:paraId="43934B20" w14:textId="77777777" w:rsidR="00BD286C" w:rsidRPr="002C3FB8" w:rsidRDefault="00BD286C" w:rsidP="00BD286C">
            <w:pPr>
              <w:jc w:val="center"/>
              <w:rPr>
                <w:rFonts w:ascii="Arial" w:hAnsi="Arial" w:cs="Arial"/>
                <w:b/>
                <w:bCs/>
                <w:sz w:val="18"/>
                <w:szCs w:val="18"/>
              </w:rPr>
            </w:pPr>
            <w:r w:rsidRPr="002C3FB8">
              <w:rPr>
                <w:rFonts w:ascii="Arial" w:hAnsi="Arial" w:cs="Arial"/>
                <w:b/>
                <w:bCs/>
                <w:sz w:val="14"/>
                <w:szCs w:val="18"/>
              </w:rPr>
              <w:t>Referencia en Bases</w:t>
            </w:r>
          </w:p>
        </w:tc>
        <w:tc>
          <w:tcPr>
            <w:tcW w:w="5245" w:type="dxa"/>
            <w:tcBorders>
              <w:bottom w:val="single" w:sz="4" w:space="0" w:color="auto"/>
            </w:tcBorders>
            <w:shd w:val="clear" w:color="auto" w:fill="E6E6E6"/>
            <w:vAlign w:val="center"/>
          </w:tcPr>
          <w:p w14:paraId="04B5D87B" w14:textId="77777777" w:rsidR="00BD286C" w:rsidRPr="002C3FB8" w:rsidRDefault="00BD286C" w:rsidP="00BD286C">
            <w:pPr>
              <w:pStyle w:val="Ttulo1"/>
              <w:overflowPunct/>
              <w:autoSpaceDE/>
              <w:autoSpaceDN/>
              <w:adjustRightInd/>
              <w:textAlignment w:val="auto"/>
              <w:rPr>
                <w:rFonts w:cs="Arial"/>
                <w:bCs/>
                <w:sz w:val="18"/>
                <w:szCs w:val="18"/>
                <w:lang w:val="es-MX" w:eastAsia="es-MX"/>
              </w:rPr>
            </w:pPr>
            <w:r w:rsidRPr="002C3FB8">
              <w:rPr>
                <w:rFonts w:cs="Arial"/>
                <w:bCs/>
                <w:sz w:val="18"/>
                <w:szCs w:val="18"/>
                <w:lang w:val="es-MX" w:eastAsia="es-MX"/>
              </w:rPr>
              <w:t>Documento</w:t>
            </w:r>
          </w:p>
        </w:tc>
        <w:tc>
          <w:tcPr>
            <w:tcW w:w="1134" w:type="dxa"/>
            <w:tcBorders>
              <w:bottom w:val="single" w:sz="4" w:space="0" w:color="auto"/>
            </w:tcBorders>
            <w:shd w:val="clear" w:color="auto" w:fill="E6E6E6"/>
            <w:vAlign w:val="center"/>
          </w:tcPr>
          <w:p w14:paraId="4F3E8F98" w14:textId="77777777" w:rsidR="00BD286C" w:rsidRPr="002C3FB8" w:rsidRDefault="00BD286C" w:rsidP="00BD286C">
            <w:pPr>
              <w:jc w:val="center"/>
              <w:rPr>
                <w:rFonts w:ascii="Arial" w:hAnsi="Arial" w:cs="Arial"/>
                <w:b/>
                <w:bCs/>
                <w:sz w:val="18"/>
                <w:szCs w:val="18"/>
              </w:rPr>
            </w:pPr>
            <w:r w:rsidRPr="002C3FB8">
              <w:rPr>
                <w:rFonts w:ascii="Arial" w:hAnsi="Arial" w:cs="Arial"/>
                <w:b/>
                <w:bCs/>
                <w:sz w:val="18"/>
                <w:szCs w:val="18"/>
              </w:rPr>
              <w:t>SI</w:t>
            </w:r>
          </w:p>
        </w:tc>
        <w:tc>
          <w:tcPr>
            <w:tcW w:w="992" w:type="dxa"/>
            <w:tcBorders>
              <w:bottom w:val="single" w:sz="4" w:space="0" w:color="auto"/>
            </w:tcBorders>
            <w:shd w:val="clear" w:color="auto" w:fill="E6E6E6"/>
            <w:vAlign w:val="center"/>
          </w:tcPr>
          <w:p w14:paraId="2E179ACE" w14:textId="77777777" w:rsidR="00BD286C" w:rsidRPr="002C3FB8" w:rsidRDefault="00BD286C" w:rsidP="00BD286C">
            <w:pPr>
              <w:pStyle w:val="Ttulo2"/>
              <w:rPr>
                <w:rFonts w:cs="Arial"/>
                <w:bCs/>
                <w:sz w:val="18"/>
                <w:szCs w:val="18"/>
              </w:rPr>
            </w:pPr>
            <w:r w:rsidRPr="002C3FB8">
              <w:rPr>
                <w:rFonts w:cs="Arial"/>
                <w:bCs/>
                <w:sz w:val="18"/>
                <w:szCs w:val="18"/>
              </w:rPr>
              <w:t>NO</w:t>
            </w:r>
          </w:p>
        </w:tc>
      </w:tr>
      <w:tr w:rsidR="00BD286C" w:rsidRPr="002C3FB8" w14:paraId="56100F64" w14:textId="77777777" w:rsidTr="006F7257">
        <w:trPr>
          <w:jc w:val="center"/>
        </w:trPr>
        <w:tc>
          <w:tcPr>
            <w:tcW w:w="1980" w:type="dxa"/>
            <w:tcBorders>
              <w:top w:val="single" w:sz="4" w:space="0" w:color="auto"/>
            </w:tcBorders>
            <w:vAlign w:val="center"/>
          </w:tcPr>
          <w:p w14:paraId="759919CF" w14:textId="640568E2" w:rsidR="00BD286C" w:rsidRPr="002C3FB8" w:rsidRDefault="00275FD5" w:rsidP="00BD286C">
            <w:pPr>
              <w:jc w:val="center"/>
              <w:rPr>
                <w:rFonts w:ascii="Arial" w:hAnsi="Arial" w:cs="Arial"/>
                <w:b/>
                <w:bCs/>
                <w:sz w:val="18"/>
                <w:szCs w:val="18"/>
              </w:rPr>
            </w:pPr>
            <w:r>
              <w:rPr>
                <w:rFonts w:ascii="Arial" w:hAnsi="Arial" w:cs="Arial"/>
                <w:b/>
                <w:bCs/>
                <w:sz w:val="18"/>
                <w:szCs w:val="18"/>
              </w:rPr>
              <w:t>IV a.1) 1</w:t>
            </w:r>
          </w:p>
        </w:tc>
        <w:tc>
          <w:tcPr>
            <w:tcW w:w="5245" w:type="dxa"/>
            <w:tcBorders>
              <w:top w:val="single" w:sz="4" w:space="0" w:color="auto"/>
            </w:tcBorders>
          </w:tcPr>
          <w:p w14:paraId="0D800A25" w14:textId="77777777" w:rsidR="00BD286C" w:rsidRPr="002C3FB8" w:rsidRDefault="00BD286C" w:rsidP="00BD286C">
            <w:pPr>
              <w:jc w:val="both"/>
              <w:rPr>
                <w:rFonts w:ascii="Arial" w:hAnsi="Arial" w:cs="Arial"/>
                <w:sz w:val="18"/>
                <w:szCs w:val="18"/>
              </w:rPr>
            </w:pPr>
          </w:p>
        </w:tc>
        <w:tc>
          <w:tcPr>
            <w:tcW w:w="1134" w:type="dxa"/>
            <w:tcBorders>
              <w:top w:val="single" w:sz="4" w:space="0" w:color="auto"/>
            </w:tcBorders>
          </w:tcPr>
          <w:p w14:paraId="0411EF4F" w14:textId="77777777" w:rsidR="00BD286C" w:rsidRPr="002C3FB8" w:rsidRDefault="00BD286C" w:rsidP="00BD286C">
            <w:pPr>
              <w:rPr>
                <w:rFonts w:ascii="Arial" w:hAnsi="Arial" w:cs="Arial"/>
                <w:sz w:val="18"/>
                <w:szCs w:val="18"/>
              </w:rPr>
            </w:pPr>
          </w:p>
        </w:tc>
        <w:tc>
          <w:tcPr>
            <w:tcW w:w="992" w:type="dxa"/>
            <w:tcBorders>
              <w:top w:val="single" w:sz="4" w:space="0" w:color="auto"/>
            </w:tcBorders>
          </w:tcPr>
          <w:p w14:paraId="3F165036" w14:textId="77777777" w:rsidR="00BD286C" w:rsidRPr="002C3FB8" w:rsidRDefault="00BD286C" w:rsidP="00BD286C">
            <w:pPr>
              <w:rPr>
                <w:rFonts w:ascii="Arial" w:hAnsi="Arial" w:cs="Arial"/>
                <w:sz w:val="18"/>
                <w:szCs w:val="18"/>
              </w:rPr>
            </w:pPr>
          </w:p>
        </w:tc>
      </w:tr>
      <w:tr w:rsidR="00BD286C" w:rsidRPr="002C3FB8" w14:paraId="1811D6EC" w14:textId="77777777" w:rsidTr="006F7257">
        <w:trPr>
          <w:jc w:val="center"/>
        </w:trPr>
        <w:tc>
          <w:tcPr>
            <w:tcW w:w="1980" w:type="dxa"/>
            <w:vAlign w:val="center"/>
          </w:tcPr>
          <w:p w14:paraId="412B5F1F" w14:textId="119DD468" w:rsidR="00BD286C" w:rsidRPr="002C3FB8" w:rsidRDefault="006F7257" w:rsidP="00BD286C">
            <w:pPr>
              <w:jc w:val="center"/>
              <w:rPr>
                <w:rFonts w:ascii="Arial" w:hAnsi="Arial" w:cs="Arial"/>
                <w:sz w:val="18"/>
                <w:szCs w:val="18"/>
              </w:rPr>
            </w:pPr>
            <w:r>
              <w:rPr>
                <w:rFonts w:ascii="Arial" w:hAnsi="Arial" w:cs="Arial"/>
                <w:b/>
                <w:bCs/>
                <w:sz w:val="18"/>
                <w:szCs w:val="18"/>
              </w:rPr>
              <w:t>IV a.1) 2</w:t>
            </w:r>
          </w:p>
        </w:tc>
        <w:tc>
          <w:tcPr>
            <w:tcW w:w="5245" w:type="dxa"/>
          </w:tcPr>
          <w:p w14:paraId="37ED0267" w14:textId="77777777" w:rsidR="00BD286C" w:rsidRPr="002C3FB8" w:rsidRDefault="00BD286C" w:rsidP="00BD286C">
            <w:pPr>
              <w:jc w:val="both"/>
              <w:rPr>
                <w:rFonts w:ascii="Arial" w:hAnsi="Arial" w:cs="Arial"/>
                <w:sz w:val="18"/>
                <w:szCs w:val="18"/>
              </w:rPr>
            </w:pPr>
          </w:p>
        </w:tc>
        <w:tc>
          <w:tcPr>
            <w:tcW w:w="1134" w:type="dxa"/>
          </w:tcPr>
          <w:p w14:paraId="1A81F09A" w14:textId="77777777" w:rsidR="00BD286C" w:rsidRPr="002C3FB8" w:rsidRDefault="00BD286C" w:rsidP="00BD286C">
            <w:pPr>
              <w:rPr>
                <w:rFonts w:ascii="Arial" w:hAnsi="Arial" w:cs="Arial"/>
                <w:sz w:val="18"/>
                <w:szCs w:val="18"/>
              </w:rPr>
            </w:pPr>
          </w:p>
        </w:tc>
        <w:tc>
          <w:tcPr>
            <w:tcW w:w="992" w:type="dxa"/>
          </w:tcPr>
          <w:p w14:paraId="05F80CDB" w14:textId="77777777" w:rsidR="00BD286C" w:rsidRPr="002C3FB8" w:rsidRDefault="00BD286C" w:rsidP="00BD286C">
            <w:pPr>
              <w:rPr>
                <w:rFonts w:ascii="Arial" w:hAnsi="Arial" w:cs="Arial"/>
                <w:sz w:val="18"/>
                <w:szCs w:val="18"/>
              </w:rPr>
            </w:pPr>
          </w:p>
        </w:tc>
      </w:tr>
      <w:tr w:rsidR="00BD286C" w:rsidRPr="002C3FB8" w14:paraId="32E971E6" w14:textId="77777777" w:rsidTr="006F7257">
        <w:trPr>
          <w:jc w:val="center"/>
        </w:trPr>
        <w:tc>
          <w:tcPr>
            <w:tcW w:w="1980" w:type="dxa"/>
            <w:vAlign w:val="center"/>
          </w:tcPr>
          <w:p w14:paraId="7F6ED966" w14:textId="6B21ADB2" w:rsidR="00BD286C" w:rsidRPr="002C3FB8" w:rsidRDefault="006F7257" w:rsidP="00BD286C">
            <w:pPr>
              <w:jc w:val="center"/>
              <w:rPr>
                <w:rFonts w:ascii="Arial" w:hAnsi="Arial" w:cs="Arial"/>
                <w:sz w:val="18"/>
                <w:szCs w:val="18"/>
              </w:rPr>
            </w:pPr>
            <w:r>
              <w:rPr>
                <w:rFonts w:ascii="Arial" w:hAnsi="Arial" w:cs="Arial"/>
                <w:b/>
                <w:bCs/>
                <w:sz w:val="18"/>
                <w:szCs w:val="18"/>
              </w:rPr>
              <w:t>IV a.1) 3</w:t>
            </w:r>
          </w:p>
        </w:tc>
        <w:tc>
          <w:tcPr>
            <w:tcW w:w="5245" w:type="dxa"/>
          </w:tcPr>
          <w:p w14:paraId="5A970AB3" w14:textId="77777777" w:rsidR="00BD286C" w:rsidRPr="002C3FB8" w:rsidRDefault="00BD286C" w:rsidP="00BD286C">
            <w:pPr>
              <w:tabs>
                <w:tab w:val="left" w:pos="915"/>
              </w:tabs>
              <w:jc w:val="both"/>
              <w:rPr>
                <w:rFonts w:ascii="Arial" w:hAnsi="Arial" w:cs="Arial"/>
                <w:sz w:val="18"/>
                <w:szCs w:val="18"/>
              </w:rPr>
            </w:pPr>
          </w:p>
        </w:tc>
        <w:tc>
          <w:tcPr>
            <w:tcW w:w="1134" w:type="dxa"/>
          </w:tcPr>
          <w:p w14:paraId="6F825D8D" w14:textId="77777777" w:rsidR="00BD286C" w:rsidRPr="002C3FB8" w:rsidRDefault="00BD286C" w:rsidP="00BD286C">
            <w:pPr>
              <w:rPr>
                <w:rFonts w:ascii="Arial" w:hAnsi="Arial" w:cs="Arial"/>
                <w:sz w:val="18"/>
                <w:szCs w:val="18"/>
              </w:rPr>
            </w:pPr>
          </w:p>
        </w:tc>
        <w:tc>
          <w:tcPr>
            <w:tcW w:w="992" w:type="dxa"/>
          </w:tcPr>
          <w:p w14:paraId="774BD2F8" w14:textId="77777777" w:rsidR="00BD286C" w:rsidRPr="002C3FB8" w:rsidRDefault="00BD286C" w:rsidP="00BD286C">
            <w:pPr>
              <w:rPr>
                <w:rFonts w:ascii="Arial" w:hAnsi="Arial" w:cs="Arial"/>
                <w:sz w:val="18"/>
                <w:szCs w:val="18"/>
              </w:rPr>
            </w:pPr>
          </w:p>
        </w:tc>
      </w:tr>
      <w:tr w:rsidR="005D16B9" w:rsidRPr="002C3FB8" w14:paraId="4264E9BA" w14:textId="77777777" w:rsidTr="006F7257">
        <w:trPr>
          <w:jc w:val="center"/>
        </w:trPr>
        <w:tc>
          <w:tcPr>
            <w:tcW w:w="1980" w:type="dxa"/>
          </w:tcPr>
          <w:p w14:paraId="40C35D7F" w14:textId="302BCDCB" w:rsidR="005D16B9" w:rsidRPr="002C3FB8" w:rsidRDefault="006F7257" w:rsidP="005D16B9">
            <w:pPr>
              <w:jc w:val="center"/>
              <w:rPr>
                <w:rFonts w:ascii="Arial" w:hAnsi="Arial" w:cs="Arial"/>
                <w:b/>
                <w:bCs/>
                <w:sz w:val="18"/>
                <w:szCs w:val="18"/>
              </w:rPr>
            </w:pPr>
            <w:r>
              <w:rPr>
                <w:rFonts w:ascii="Arial" w:hAnsi="Arial" w:cs="Arial"/>
                <w:b/>
                <w:bCs/>
                <w:sz w:val="18"/>
                <w:szCs w:val="18"/>
              </w:rPr>
              <w:t>IV a.1) 4</w:t>
            </w:r>
          </w:p>
        </w:tc>
        <w:tc>
          <w:tcPr>
            <w:tcW w:w="5245" w:type="dxa"/>
          </w:tcPr>
          <w:p w14:paraId="21E69BEB" w14:textId="77777777" w:rsidR="005D16B9" w:rsidRPr="002C3FB8" w:rsidRDefault="005D16B9" w:rsidP="005D16B9">
            <w:pPr>
              <w:tabs>
                <w:tab w:val="num" w:pos="1440"/>
              </w:tabs>
              <w:jc w:val="both"/>
              <w:rPr>
                <w:rFonts w:ascii="Arial" w:hAnsi="Arial" w:cs="Arial"/>
                <w:sz w:val="18"/>
                <w:szCs w:val="18"/>
              </w:rPr>
            </w:pPr>
          </w:p>
        </w:tc>
        <w:tc>
          <w:tcPr>
            <w:tcW w:w="1134" w:type="dxa"/>
          </w:tcPr>
          <w:p w14:paraId="26F8447D" w14:textId="77777777" w:rsidR="005D16B9" w:rsidRPr="002C3FB8" w:rsidRDefault="005D16B9" w:rsidP="005D16B9">
            <w:pPr>
              <w:rPr>
                <w:rFonts w:ascii="Arial" w:hAnsi="Arial" w:cs="Arial"/>
                <w:sz w:val="18"/>
                <w:szCs w:val="18"/>
              </w:rPr>
            </w:pPr>
          </w:p>
        </w:tc>
        <w:tc>
          <w:tcPr>
            <w:tcW w:w="992" w:type="dxa"/>
          </w:tcPr>
          <w:p w14:paraId="1D683924" w14:textId="77777777" w:rsidR="005D16B9" w:rsidRPr="002C3FB8" w:rsidRDefault="005D16B9" w:rsidP="005D16B9">
            <w:pPr>
              <w:rPr>
                <w:rFonts w:ascii="Arial" w:hAnsi="Arial" w:cs="Arial"/>
                <w:sz w:val="18"/>
                <w:szCs w:val="18"/>
              </w:rPr>
            </w:pPr>
          </w:p>
        </w:tc>
      </w:tr>
      <w:tr w:rsidR="005D16B9" w:rsidRPr="002C3FB8" w14:paraId="7658CE49" w14:textId="77777777" w:rsidTr="006F7257">
        <w:trPr>
          <w:jc w:val="center"/>
        </w:trPr>
        <w:tc>
          <w:tcPr>
            <w:tcW w:w="1980" w:type="dxa"/>
          </w:tcPr>
          <w:p w14:paraId="346761A2" w14:textId="0C45763F" w:rsidR="005D16B9" w:rsidRPr="002C3FB8" w:rsidRDefault="006F7257" w:rsidP="005D16B9">
            <w:pPr>
              <w:jc w:val="center"/>
              <w:rPr>
                <w:rFonts w:ascii="Arial" w:hAnsi="Arial" w:cs="Arial"/>
                <w:b/>
                <w:bCs/>
                <w:sz w:val="18"/>
                <w:szCs w:val="18"/>
              </w:rPr>
            </w:pPr>
            <w:r>
              <w:rPr>
                <w:rFonts w:ascii="Arial" w:hAnsi="Arial" w:cs="Arial"/>
                <w:b/>
                <w:bCs/>
                <w:sz w:val="18"/>
                <w:szCs w:val="18"/>
              </w:rPr>
              <w:t>IV a.1) 5</w:t>
            </w:r>
          </w:p>
        </w:tc>
        <w:tc>
          <w:tcPr>
            <w:tcW w:w="5245" w:type="dxa"/>
          </w:tcPr>
          <w:p w14:paraId="7D194E41" w14:textId="77777777" w:rsidR="005D16B9" w:rsidRPr="002C3FB8" w:rsidRDefault="005D16B9" w:rsidP="005D16B9">
            <w:pPr>
              <w:tabs>
                <w:tab w:val="num" w:pos="1440"/>
              </w:tabs>
              <w:jc w:val="both"/>
              <w:rPr>
                <w:rFonts w:ascii="Arial" w:hAnsi="Arial" w:cs="Arial"/>
                <w:sz w:val="18"/>
                <w:szCs w:val="18"/>
              </w:rPr>
            </w:pPr>
          </w:p>
        </w:tc>
        <w:tc>
          <w:tcPr>
            <w:tcW w:w="1134" w:type="dxa"/>
          </w:tcPr>
          <w:p w14:paraId="4EDBFB9D" w14:textId="77777777" w:rsidR="005D16B9" w:rsidRPr="002C3FB8" w:rsidRDefault="005D16B9" w:rsidP="005D16B9">
            <w:pPr>
              <w:rPr>
                <w:rFonts w:ascii="Arial" w:hAnsi="Arial" w:cs="Arial"/>
                <w:sz w:val="18"/>
                <w:szCs w:val="18"/>
              </w:rPr>
            </w:pPr>
          </w:p>
        </w:tc>
        <w:tc>
          <w:tcPr>
            <w:tcW w:w="992" w:type="dxa"/>
          </w:tcPr>
          <w:p w14:paraId="6850945E" w14:textId="77777777" w:rsidR="005D16B9" w:rsidRPr="002C3FB8" w:rsidRDefault="005D16B9" w:rsidP="005D16B9">
            <w:pPr>
              <w:rPr>
                <w:rFonts w:ascii="Arial" w:hAnsi="Arial" w:cs="Arial"/>
                <w:sz w:val="18"/>
                <w:szCs w:val="18"/>
              </w:rPr>
            </w:pPr>
          </w:p>
        </w:tc>
      </w:tr>
      <w:tr w:rsidR="005D16B9" w:rsidRPr="002C3FB8" w14:paraId="6C206E97" w14:textId="77777777" w:rsidTr="006F7257">
        <w:trPr>
          <w:jc w:val="center"/>
        </w:trPr>
        <w:tc>
          <w:tcPr>
            <w:tcW w:w="1980" w:type="dxa"/>
          </w:tcPr>
          <w:p w14:paraId="47EEB530" w14:textId="72B2A8B0" w:rsidR="005D16B9" w:rsidRPr="002C3FB8" w:rsidRDefault="006F7257" w:rsidP="005D16B9">
            <w:pPr>
              <w:jc w:val="center"/>
              <w:rPr>
                <w:rFonts w:ascii="Arial" w:hAnsi="Arial" w:cs="Arial"/>
                <w:b/>
                <w:bCs/>
                <w:sz w:val="18"/>
                <w:szCs w:val="18"/>
              </w:rPr>
            </w:pPr>
            <w:r>
              <w:rPr>
                <w:rFonts w:ascii="Arial" w:hAnsi="Arial" w:cs="Arial"/>
                <w:b/>
                <w:bCs/>
                <w:sz w:val="18"/>
                <w:szCs w:val="18"/>
              </w:rPr>
              <w:t>IV a.1) 6</w:t>
            </w:r>
          </w:p>
        </w:tc>
        <w:tc>
          <w:tcPr>
            <w:tcW w:w="5245" w:type="dxa"/>
          </w:tcPr>
          <w:p w14:paraId="2BA9D738" w14:textId="77777777" w:rsidR="005D16B9" w:rsidRPr="002C3FB8" w:rsidRDefault="005D16B9" w:rsidP="005D16B9">
            <w:pPr>
              <w:tabs>
                <w:tab w:val="num" w:pos="1440"/>
              </w:tabs>
              <w:jc w:val="both"/>
              <w:rPr>
                <w:rFonts w:ascii="Arial" w:hAnsi="Arial" w:cs="Arial"/>
                <w:sz w:val="18"/>
                <w:szCs w:val="18"/>
              </w:rPr>
            </w:pPr>
          </w:p>
        </w:tc>
        <w:tc>
          <w:tcPr>
            <w:tcW w:w="1134" w:type="dxa"/>
          </w:tcPr>
          <w:p w14:paraId="2DB23E96" w14:textId="77777777" w:rsidR="005D16B9" w:rsidRPr="002C3FB8" w:rsidRDefault="005D16B9" w:rsidP="005D16B9">
            <w:pPr>
              <w:rPr>
                <w:rFonts w:ascii="Arial" w:hAnsi="Arial" w:cs="Arial"/>
                <w:sz w:val="18"/>
                <w:szCs w:val="18"/>
              </w:rPr>
            </w:pPr>
          </w:p>
        </w:tc>
        <w:tc>
          <w:tcPr>
            <w:tcW w:w="992" w:type="dxa"/>
          </w:tcPr>
          <w:p w14:paraId="2A17BFA9" w14:textId="77777777" w:rsidR="005D16B9" w:rsidRPr="002C3FB8" w:rsidRDefault="005D16B9" w:rsidP="005D16B9">
            <w:pPr>
              <w:rPr>
                <w:rFonts w:ascii="Arial" w:hAnsi="Arial" w:cs="Arial"/>
                <w:sz w:val="18"/>
                <w:szCs w:val="18"/>
              </w:rPr>
            </w:pPr>
          </w:p>
        </w:tc>
      </w:tr>
      <w:tr w:rsidR="00167F3F" w:rsidRPr="002C3FB8" w14:paraId="2E2683C4" w14:textId="77777777" w:rsidTr="006F7257">
        <w:trPr>
          <w:jc w:val="center"/>
        </w:trPr>
        <w:tc>
          <w:tcPr>
            <w:tcW w:w="1980" w:type="dxa"/>
          </w:tcPr>
          <w:p w14:paraId="333F798A" w14:textId="01ED52C8" w:rsidR="00167F3F" w:rsidRPr="002C3FB8" w:rsidRDefault="006F7257" w:rsidP="005D16B9">
            <w:pPr>
              <w:jc w:val="center"/>
              <w:rPr>
                <w:rFonts w:ascii="Arial" w:hAnsi="Arial" w:cs="Arial"/>
                <w:b/>
                <w:bCs/>
                <w:sz w:val="18"/>
                <w:szCs w:val="18"/>
              </w:rPr>
            </w:pPr>
            <w:r>
              <w:rPr>
                <w:rFonts w:ascii="Arial" w:hAnsi="Arial" w:cs="Arial"/>
                <w:b/>
                <w:bCs/>
                <w:sz w:val="18"/>
                <w:szCs w:val="18"/>
              </w:rPr>
              <w:t>IV a.1) 7</w:t>
            </w:r>
          </w:p>
        </w:tc>
        <w:tc>
          <w:tcPr>
            <w:tcW w:w="5245" w:type="dxa"/>
          </w:tcPr>
          <w:p w14:paraId="25265F27" w14:textId="77777777" w:rsidR="00167F3F" w:rsidRPr="002C3FB8" w:rsidRDefault="00167F3F" w:rsidP="005D16B9">
            <w:pPr>
              <w:tabs>
                <w:tab w:val="num" w:pos="1440"/>
              </w:tabs>
              <w:jc w:val="both"/>
              <w:rPr>
                <w:rFonts w:ascii="Arial" w:hAnsi="Arial" w:cs="Arial"/>
                <w:sz w:val="18"/>
                <w:szCs w:val="18"/>
              </w:rPr>
            </w:pPr>
          </w:p>
        </w:tc>
        <w:tc>
          <w:tcPr>
            <w:tcW w:w="1134" w:type="dxa"/>
          </w:tcPr>
          <w:p w14:paraId="4C1D219A" w14:textId="77777777" w:rsidR="00167F3F" w:rsidRPr="002C3FB8" w:rsidRDefault="00167F3F" w:rsidP="005D16B9">
            <w:pPr>
              <w:rPr>
                <w:rFonts w:ascii="Arial" w:hAnsi="Arial" w:cs="Arial"/>
                <w:sz w:val="18"/>
                <w:szCs w:val="18"/>
              </w:rPr>
            </w:pPr>
          </w:p>
        </w:tc>
        <w:tc>
          <w:tcPr>
            <w:tcW w:w="992" w:type="dxa"/>
          </w:tcPr>
          <w:p w14:paraId="149EE0E6" w14:textId="77777777" w:rsidR="00167F3F" w:rsidRPr="002C3FB8" w:rsidRDefault="00167F3F" w:rsidP="005D16B9">
            <w:pPr>
              <w:rPr>
                <w:rFonts w:ascii="Arial" w:hAnsi="Arial" w:cs="Arial"/>
                <w:sz w:val="18"/>
                <w:szCs w:val="18"/>
              </w:rPr>
            </w:pPr>
          </w:p>
        </w:tc>
      </w:tr>
      <w:tr w:rsidR="001D7E6B" w:rsidRPr="002C3FB8" w14:paraId="7DD5317C" w14:textId="77777777" w:rsidTr="006F7257">
        <w:trPr>
          <w:jc w:val="center"/>
        </w:trPr>
        <w:tc>
          <w:tcPr>
            <w:tcW w:w="1980" w:type="dxa"/>
          </w:tcPr>
          <w:p w14:paraId="1699B020" w14:textId="6B126F76" w:rsidR="001D7E6B" w:rsidRPr="002C3FB8" w:rsidRDefault="006F7257" w:rsidP="005D16B9">
            <w:pPr>
              <w:jc w:val="center"/>
              <w:rPr>
                <w:rFonts w:ascii="Arial" w:hAnsi="Arial" w:cs="Arial"/>
                <w:b/>
                <w:bCs/>
                <w:sz w:val="18"/>
                <w:szCs w:val="18"/>
              </w:rPr>
            </w:pPr>
            <w:r>
              <w:rPr>
                <w:rFonts w:ascii="Arial" w:hAnsi="Arial" w:cs="Arial"/>
                <w:b/>
                <w:bCs/>
                <w:sz w:val="18"/>
                <w:szCs w:val="18"/>
              </w:rPr>
              <w:t>IV a.1) 8</w:t>
            </w:r>
          </w:p>
        </w:tc>
        <w:tc>
          <w:tcPr>
            <w:tcW w:w="5245" w:type="dxa"/>
          </w:tcPr>
          <w:p w14:paraId="21067EC3" w14:textId="77777777" w:rsidR="001D7E6B" w:rsidRPr="002C3FB8" w:rsidRDefault="001D7E6B" w:rsidP="005D16B9">
            <w:pPr>
              <w:tabs>
                <w:tab w:val="num" w:pos="1440"/>
              </w:tabs>
              <w:jc w:val="both"/>
              <w:rPr>
                <w:rFonts w:ascii="Arial" w:hAnsi="Arial" w:cs="Arial"/>
                <w:sz w:val="18"/>
                <w:szCs w:val="18"/>
              </w:rPr>
            </w:pPr>
          </w:p>
        </w:tc>
        <w:tc>
          <w:tcPr>
            <w:tcW w:w="1134" w:type="dxa"/>
          </w:tcPr>
          <w:p w14:paraId="1139CF17" w14:textId="77777777" w:rsidR="001D7E6B" w:rsidRPr="002C3FB8" w:rsidRDefault="001D7E6B" w:rsidP="005D16B9">
            <w:pPr>
              <w:rPr>
                <w:rFonts w:ascii="Arial" w:hAnsi="Arial" w:cs="Arial"/>
                <w:sz w:val="18"/>
                <w:szCs w:val="18"/>
              </w:rPr>
            </w:pPr>
          </w:p>
        </w:tc>
        <w:tc>
          <w:tcPr>
            <w:tcW w:w="992" w:type="dxa"/>
          </w:tcPr>
          <w:p w14:paraId="71CA6D6F" w14:textId="77777777" w:rsidR="001D7E6B" w:rsidRPr="002C3FB8" w:rsidRDefault="001D7E6B" w:rsidP="005D16B9">
            <w:pPr>
              <w:rPr>
                <w:rFonts w:ascii="Arial" w:hAnsi="Arial" w:cs="Arial"/>
                <w:sz w:val="18"/>
                <w:szCs w:val="18"/>
              </w:rPr>
            </w:pPr>
          </w:p>
        </w:tc>
      </w:tr>
      <w:tr w:rsidR="001D7E6B" w:rsidRPr="002C3FB8" w14:paraId="42E9C0FC" w14:textId="77777777" w:rsidTr="006F7257">
        <w:trPr>
          <w:jc w:val="center"/>
        </w:trPr>
        <w:tc>
          <w:tcPr>
            <w:tcW w:w="1980" w:type="dxa"/>
          </w:tcPr>
          <w:p w14:paraId="76D84D1E" w14:textId="79814E7E" w:rsidR="001D7E6B" w:rsidRPr="002C3FB8" w:rsidRDefault="006F7257" w:rsidP="005D16B9">
            <w:pPr>
              <w:jc w:val="center"/>
              <w:rPr>
                <w:rFonts w:ascii="Arial" w:hAnsi="Arial" w:cs="Arial"/>
                <w:b/>
                <w:bCs/>
                <w:sz w:val="18"/>
                <w:szCs w:val="18"/>
              </w:rPr>
            </w:pPr>
            <w:r>
              <w:rPr>
                <w:rFonts w:ascii="Arial" w:hAnsi="Arial" w:cs="Arial"/>
                <w:b/>
                <w:bCs/>
                <w:sz w:val="18"/>
                <w:szCs w:val="18"/>
              </w:rPr>
              <w:t>IV a.1) 9</w:t>
            </w:r>
          </w:p>
        </w:tc>
        <w:tc>
          <w:tcPr>
            <w:tcW w:w="5245" w:type="dxa"/>
          </w:tcPr>
          <w:p w14:paraId="63136777" w14:textId="77777777" w:rsidR="001D7E6B" w:rsidRPr="002C3FB8" w:rsidRDefault="001D7E6B" w:rsidP="005D16B9">
            <w:pPr>
              <w:tabs>
                <w:tab w:val="num" w:pos="1440"/>
              </w:tabs>
              <w:jc w:val="both"/>
              <w:rPr>
                <w:rFonts w:ascii="Arial" w:hAnsi="Arial" w:cs="Arial"/>
                <w:sz w:val="18"/>
                <w:szCs w:val="18"/>
              </w:rPr>
            </w:pPr>
          </w:p>
        </w:tc>
        <w:tc>
          <w:tcPr>
            <w:tcW w:w="1134" w:type="dxa"/>
          </w:tcPr>
          <w:p w14:paraId="7A752BE6" w14:textId="77777777" w:rsidR="001D7E6B" w:rsidRPr="002C3FB8" w:rsidRDefault="001D7E6B" w:rsidP="005D16B9">
            <w:pPr>
              <w:rPr>
                <w:rFonts w:ascii="Arial" w:hAnsi="Arial" w:cs="Arial"/>
                <w:sz w:val="18"/>
                <w:szCs w:val="18"/>
              </w:rPr>
            </w:pPr>
          </w:p>
        </w:tc>
        <w:tc>
          <w:tcPr>
            <w:tcW w:w="992" w:type="dxa"/>
          </w:tcPr>
          <w:p w14:paraId="7C22176E" w14:textId="77777777" w:rsidR="001D7E6B" w:rsidRPr="002C3FB8" w:rsidRDefault="001D7E6B" w:rsidP="005D16B9">
            <w:pPr>
              <w:rPr>
                <w:rFonts w:ascii="Arial" w:hAnsi="Arial" w:cs="Arial"/>
                <w:sz w:val="18"/>
                <w:szCs w:val="18"/>
              </w:rPr>
            </w:pPr>
          </w:p>
        </w:tc>
      </w:tr>
      <w:tr w:rsidR="001D7E6B" w:rsidRPr="002C3FB8" w14:paraId="42CA79F3" w14:textId="77777777" w:rsidTr="006F7257">
        <w:trPr>
          <w:jc w:val="center"/>
        </w:trPr>
        <w:tc>
          <w:tcPr>
            <w:tcW w:w="1980" w:type="dxa"/>
          </w:tcPr>
          <w:p w14:paraId="1C9D5E4A" w14:textId="487FB1A3" w:rsidR="001D7E6B" w:rsidRPr="002C3FB8" w:rsidRDefault="006F7257" w:rsidP="005D16B9">
            <w:pPr>
              <w:jc w:val="center"/>
              <w:rPr>
                <w:rFonts w:ascii="Arial" w:hAnsi="Arial" w:cs="Arial"/>
                <w:b/>
                <w:bCs/>
                <w:sz w:val="18"/>
                <w:szCs w:val="18"/>
              </w:rPr>
            </w:pPr>
            <w:r>
              <w:rPr>
                <w:rFonts w:ascii="Arial" w:hAnsi="Arial" w:cs="Arial"/>
                <w:b/>
                <w:bCs/>
                <w:sz w:val="18"/>
                <w:szCs w:val="18"/>
              </w:rPr>
              <w:t>IV a.1) 10</w:t>
            </w:r>
          </w:p>
        </w:tc>
        <w:tc>
          <w:tcPr>
            <w:tcW w:w="5245" w:type="dxa"/>
          </w:tcPr>
          <w:p w14:paraId="5C36EF15" w14:textId="77777777" w:rsidR="001D7E6B" w:rsidRPr="002C3FB8" w:rsidRDefault="001D7E6B" w:rsidP="005D16B9">
            <w:pPr>
              <w:tabs>
                <w:tab w:val="num" w:pos="1440"/>
              </w:tabs>
              <w:jc w:val="both"/>
              <w:rPr>
                <w:rFonts w:ascii="Arial" w:hAnsi="Arial" w:cs="Arial"/>
                <w:sz w:val="18"/>
                <w:szCs w:val="18"/>
              </w:rPr>
            </w:pPr>
          </w:p>
        </w:tc>
        <w:tc>
          <w:tcPr>
            <w:tcW w:w="1134" w:type="dxa"/>
          </w:tcPr>
          <w:p w14:paraId="427EED4B" w14:textId="77777777" w:rsidR="001D7E6B" w:rsidRPr="002C3FB8" w:rsidRDefault="001D7E6B" w:rsidP="005D16B9">
            <w:pPr>
              <w:rPr>
                <w:rFonts w:ascii="Arial" w:hAnsi="Arial" w:cs="Arial"/>
                <w:sz w:val="18"/>
                <w:szCs w:val="18"/>
              </w:rPr>
            </w:pPr>
          </w:p>
        </w:tc>
        <w:tc>
          <w:tcPr>
            <w:tcW w:w="992" w:type="dxa"/>
          </w:tcPr>
          <w:p w14:paraId="1A6228F8" w14:textId="77777777" w:rsidR="001D7E6B" w:rsidRPr="002C3FB8" w:rsidRDefault="001D7E6B" w:rsidP="005D16B9">
            <w:pPr>
              <w:rPr>
                <w:rFonts w:ascii="Arial" w:hAnsi="Arial" w:cs="Arial"/>
                <w:sz w:val="18"/>
                <w:szCs w:val="18"/>
              </w:rPr>
            </w:pPr>
          </w:p>
        </w:tc>
      </w:tr>
      <w:tr w:rsidR="001D7E6B" w:rsidRPr="002C3FB8" w14:paraId="4B7CC113" w14:textId="77777777" w:rsidTr="006F7257">
        <w:trPr>
          <w:jc w:val="center"/>
        </w:trPr>
        <w:tc>
          <w:tcPr>
            <w:tcW w:w="1980" w:type="dxa"/>
          </w:tcPr>
          <w:p w14:paraId="6CB54088" w14:textId="330E4249" w:rsidR="001D7E6B" w:rsidRPr="002C3FB8" w:rsidRDefault="006F7257" w:rsidP="005D16B9">
            <w:pPr>
              <w:jc w:val="center"/>
              <w:rPr>
                <w:rFonts w:ascii="Arial" w:hAnsi="Arial" w:cs="Arial"/>
                <w:b/>
                <w:bCs/>
                <w:sz w:val="18"/>
                <w:szCs w:val="18"/>
              </w:rPr>
            </w:pPr>
            <w:r>
              <w:rPr>
                <w:rFonts w:ascii="Arial" w:hAnsi="Arial" w:cs="Arial"/>
                <w:b/>
                <w:bCs/>
                <w:sz w:val="18"/>
                <w:szCs w:val="18"/>
              </w:rPr>
              <w:t>IV a.1) 11</w:t>
            </w:r>
          </w:p>
        </w:tc>
        <w:tc>
          <w:tcPr>
            <w:tcW w:w="5245" w:type="dxa"/>
          </w:tcPr>
          <w:p w14:paraId="007998C5" w14:textId="77777777" w:rsidR="001D7E6B" w:rsidRPr="002C3FB8" w:rsidRDefault="001D7E6B" w:rsidP="005D16B9">
            <w:pPr>
              <w:tabs>
                <w:tab w:val="num" w:pos="1440"/>
              </w:tabs>
              <w:jc w:val="both"/>
              <w:rPr>
                <w:rFonts w:ascii="Arial" w:hAnsi="Arial" w:cs="Arial"/>
                <w:sz w:val="18"/>
                <w:szCs w:val="18"/>
              </w:rPr>
            </w:pPr>
          </w:p>
        </w:tc>
        <w:tc>
          <w:tcPr>
            <w:tcW w:w="1134" w:type="dxa"/>
          </w:tcPr>
          <w:p w14:paraId="53E67EAE" w14:textId="77777777" w:rsidR="001D7E6B" w:rsidRPr="002C3FB8" w:rsidRDefault="001D7E6B" w:rsidP="005D16B9">
            <w:pPr>
              <w:rPr>
                <w:rFonts w:ascii="Arial" w:hAnsi="Arial" w:cs="Arial"/>
                <w:sz w:val="18"/>
                <w:szCs w:val="18"/>
              </w:rPr>
            </w:pPr>
          </w:p>
        </w:tc>
        <w:tc>
          <w:tcPr>
            <w:tcW w:w="992" w:type="dxa"/>
          </w:tcPr>
          <w:p w14:paraId="4C96AD22" w14:textId="77777777" w:rsidR="001D7E6B" w:rsidRPr="002C3FB8" w:rsidRDefault="001D7E6B" w:rsidP="005D16B9">
            <w:pPr>
              <w:rPr>
                <w:rFonts w:ascii="Arial" w:hAnsi="Arial" w:cs="Arial"/>
                <w:sz w:val="18"/>
                <w:szCs w:val="18"/>
              </w:rPr>
            </w:pPr>
          </w:p>
        </w:tc>
      </w:tr>
      <w:tr w:rsidR="001D7E6B" w:rsidRPr="002C3FB8" w14:paraId="437CC500" w14:textId="77777777" w:rsidTr="006F7257">
        <w:trPr>
          <w:jc w:val="center"/>
        </w:trPr>
        <w:tc>
          <w:tcPr>
            <w:tcW w:w="1980" w:type="dxa"/>
          </w:tcPr>
          <w:p w14:paraId="0C07D9EF" w14:textId="195D24F6" w:rsidR="001D7E6B" w:rsidRPr="002C3FB8" w:rsidRDefault="006F7257" w:rsidP="005D16B9">
            <w:pPr>
              <w:jc w:val="center"/>
              <w:rPr>
                <w:rFonts w:ascii="Arial" w:hAnsi="Arial" w:cs="Arial"/>
                <w:b/>
                <w:bCs/>
                <w:sz w:val="18"/>
                <w:szCs w:val="18"/>
              </w:rPr>
            </w:pPr>
            <w:r>
              <w:rPr>
                <w:rFonts w:ascii="Arial" w:hAnsi="Arial" w:cs="Arial"/>
                <w:b/>
                <w:bCs/>
                <w:sz w:val="18"/>
                <w:szCs w:val="18"/>
              </w:rPr>
              <w:t>IV a.1) 12</w:t>
            </w:r>
          </w:p>
        </w:tc>
        <w:tc>
          <w:tcPr>
            <w:tcW w:w="5245" w:type="dxa"/>
          </w:tcPr>
          <w:p w14:paraId="24406C1C" w14:textId="77777777" w:rsidR="001D7E6B" w:rsidRPr="002C3FB8" w:rsidRDefault="001D7E6B" w:rsidP="005D16B9">
            <w:pPr>
              <w:tabs>
                <w:tab w:val="num" w:pos="1440"/>
              </w:tabs>
              <w:jc w:val="both"/>
              <w:rPr>
                <w:rFonts w:ascii="Arial" w:hAnsi="Arial" w:cs="Arial"/>
                <w:sz w:val="18"/>
                <w:szCs w:val="18"/>
              </w:rPr>
            </w:pPr>
          </w:p>
        </w:tc>
        <w:tc>
          <w:tcPr>
            <w:tcW w:w="1134" w:type="dxa"/>
          </w:tcPr>
          <w:p w14:paraId="5680302F" w14:textId="77777777" w:rsidR="001D7E6B" w:rsidRPr="002C3FB8" w:rsidRDefault="001D7E6B" w:rsidP="005D16B9">
            <w:pPr>
              <w:rPr>
                <w:rFonts w:ascii="Arial" w:hAnsi="Arial" w:cs="Arial"/>
                <w:sz w:val="18"/>
                <w:szCs w:val="18"/>
              </w:rPr>
            </w:pPr>
          </w:p>
        </w:tc>
        <w:tc>
          <w:tcPr>
            <w:tcW w:w="992" w:type="dxa"/>
          </w:tcPr>
          <w:p w14:paraId="0EC555E4" w14:textId="77777777" w:rsidR="001D7E6B" w:rsidRPr="002C3FB8" w:rsidRDefault="001D7E6B" w:rsidP="005D16B9">
            <w:pPr>
              <w:rPr>
                <w:rFonts w:ascii="Arial" w:hAnsi="Arial" w:cs="Arial"/>
                <w:sz w:val="18"/>
                <w:szCs w:val="18"/>
              </w:rPr>
            </w:pPr>
          </w:p>
        </w:tc>
      </w:tr>
      <w:tr w:rsidR="001B7D3C" w:rsidRPr="002C3FB8" w14:paraId="787DA9CD" w14:textId="77777777" w:rsidTr="006F7257">
        <w:trPr>
          <w:jc w:val="center"/>
        </w:trPr>
        <w:tc>
          <w:tcPr>
            <w:tcW w:w="1980" w:type="dxa"/>
            <w:vAlign w:val="center"/>
          </w:tcPr>
          <w:p w14:paraId="5BD8480A" w14:textId="6CEBA18D" w:rsidR="001B7D3C" w:rsidRPr="002C3FB8" w:rsidRDefault="006F7257" w:rsidP="00BD286C">
            <w:pPr>
              <w:jc w:val="center"/>
              <w:rPr>
                <w:rFonts w:ascii="Arial" w:hAnsi="Arial" w:cs="Arial"/>
                <w:b/>
                <w:bCs/>
                <w:sz w:val="18"/>
                <w:szCs w:val="18"/>
              </w:rPr>
            </w:pPr>
            <w:r>
              <w:rPr>
                <w:rFonts w:ascii="Arial" w:hAnsi="Arial" w:cs="Arial"/>
                <w:b/>
                <w:bCs/>
                <w:sz w:val="18"/>
                <w:szCs w:val="18"/>
              </w:rPr>
              <w:t>IV a.1) 13</w:t>
            </w:r>
          </w:p>
        </w:tc>
        <w:tc>
          <w:tcPr>
            <w:tcW w:w="5245" w:type="dxa"/>
          </w:tcPr>
          <w:p w14:paraId="135092C9" w14:textId="77777777" w:rsidR="001B7D3C" w:rsidRPr="002C3FB8" w:rsidRDefault="001B7D3C" w:rsidP="00BD286C">
            <w:pPr>
              <w:jc w:val="both"/>
              <w:rPr>
                <w:rFonts w:ascii="Arial" w:hAnsi="Arial" w:cs="Arial"/>
                <w:sz w:val="18"/>
                <w:szCs w:val="18"/>
              </w:rPr>
            </w:pPr>
          </w:p>
        </w:tc>
        <w:tc>
          <w:tcPr>
            <w:tcW w:w="1134" w:type="dxa"/>
          </w:tcPr>
          <w:p w14:paraId="151BD2C2" w14:textId="77777777" w:rsidR="001B7D3C" w:rsidRPr="002C3FB8" w:rsidRDefault="001B7D3C" w:rsidP="00BD286C">
            <w:pPr>
              <w:rPr>
                <w:rFonts w:ascii="Arial" w:hAnsi="Arial" w:cs="Arial"/>
                <w:sz w:val="18"/>
                <w:szCs w:val="18"/>
              </w:rPr>
            </w:pPr>
          </w:p>
        </w:tc>
        <w:tc>
          <w:tcPr>
            <w:tcW w:w="992" w:type="dxa"/>
          </w:tcPr>
          <w:p w14:paraId="6771169E" w14:textId="77777777" w:rsidR="001B7D3C" w:rsidRPr="002C3FB8" w:rsidRDefault="001B7D3C" w:rsidP="00BD286C">
            <w:pPr>
              <w:rPr>
                <w:rFonts w:ascii="Arial" w:hAnsi="Arial" w:cs="Arial"/>
                <w:sz w:val="18"/>
                <w:szCs w:val="18"/>
              </w:rPr>
            </w:pPr>
          </w:p>
        </w:tc>
      </w:tr>
      <w:tr w:rsidR="006F7257" w:rsidRPr="002C3FB8" w14:paraId="2D6D04F8" w14:textId="77777777" w:rsidTr="006F7257">
        <w:trPr>
          <w:jc w:val="center"/>
        </w:trPr>
        <w:tc>
          <w:tcPr>
            <w:tcW w:w="7225" w:type="dxa"/>
            <w:gridSpan w:val="2"/>
            <w:vAlign w:val="center"/>
          </w:tcPr>
          <w:p w14:paraId="6B7D0D8F" w14:textId="2ABB6524" w:rsidR="006F7257" w:rsidRPr="006F7257" w:rsidRDefault="006F7257" w:rsidP="00BD286C">
            <w:pPr>
              <w:jc w:val="both"/>
              <w:rPr>
                <w:rFonts w:ascii="Arial" w:hAnsi="Arial" w:cs="Arial"/>
                <w:sz w:val="18"/>
                <w:szCs w:val="18"/>
                <w:highlight w:val="yellow"/>
              </w:rPr>
            </w:pPr>
            <w:r w:rsidRPr="006F7257">
              <w:rPr>
                <w:rFonts w:ascii="Arial" w:hAnsi="Arial" w:cs="Arial"/>
                <w:b/>
                <w:bCs/>
                <w:sz w:val="18"/>
                <w:szCs w:val="18"/>
                <w:highlight w:val="yellow"/>
              </w:rPr>
              <w:t>IV a.2) REFERENTE A PUNTOS Y PORCENTAJES</w:t>
            </w:r>
          </w:p>
        </w:tc>
        <w:tc>
          <w:tcPr>
            <w:tcW w:w="1134" w:type="dxa"/>
          </w:tcPr>
          <w:p w14:paraId="377E207C" w14:textId="77777777" w:rsidR="006F7257" w:rsidRPr="002C3FB8" w:rsidRDefault="006F7257" w:rsidP="00BD286C">
            <w:pPr>
              <w:rPr>
                <w:rFonts w:ascii="Arial" w:hAnsi="Arial" w:cs="Arial"/>
                <w:sz w:val="18"/>
                <w:szCs w:val="18"/>
              </w:rPr>
            </w:pPr>
          </w:p>
        </w:tc>
        <w:tc>
          <w:tcPr>
            <w:tcW w:w="992" w:type="dxa"/>
          </w:tcPr>
          <w:p w14:paraId="7CB1007F" w14:textId="77777777" w:rsidR="006F7257" w:rsidRPr="002C3FB8" w:rsidRDefault="006F7257" w:rsidP="00BD286C">
            <w:pPr>
              <w:rPr>
                <w:rFonts w:ascii="Arial" w:hAnsi="Arial" w:cs="Arial"/>
                <w:sz w:val="18"/>
                <w:szCs w:val="18"/>
              </w:rPr>
            </w:pPr>
          </w:p>
        </w:tc>
      </w:tr>
      <w:tr w:rsidR="00FD3859" w:rsidRPr="002C3FB8" w14:paraId="124DB90E" w14:textId="77777777" w:rsidTr="006F7257">
        <w:trPr>
          <w:jc w:val="center"/>
        </w:trPr>
        <w:tc>
          <w:tcPr>
            <w:tcW w:w="1980" w:type="dxa"/>
            <w:vAlign w:val="center"/>
          </w:tcPr>
          <w:p w14:paraId="44AFC331" w14:textId="67B5E5D9" w:rsidR="00FD3859" w:rsidRDefault="00FD3859" w:rsidP="00FD3859">
            <w:pPr>
              <w:jc w:val="center"/>
              <w:rPr>
                <w:rFonts w:ascii="Arial" w:hAnsi="Arial" w:cs="Arial"/>
                <w:b/>
                <w:bCs/>
                <w:sz w:val="18"/>
                <w:szCs w:val="18"/>
              </w:rPr>
            </w:pPr>
            <w:r>
              <w:rPr>
                <w:rFonts w:ascii="Arial" w:hAnsi="Arial" w:cs="Arial"/>
                <w:b/>
                <w:bCs/>
                <w:sz w:val="18"/>
                <w:szCs w:val="18"/>
              </w:rPr>
              <w:t>IV b) 1</w:t>
            </w:r>
          </w:p>
        </w:tc>
        <w:tc>
          <w:tcPr>
            <w:tcW w:w="5245" w:type="dxa"/>
          </w:tcPr>
          <w:p w14:paraId="25E00F63" w14:textId="77777777" w:rsidR="00FD3859" w:rsidRPr="002C3FB8" w:rsidRDefault="00FD3859" w:rsidP="00BD286C">
            <w:pPr>
              <w:jc w:val="both"/>
              <w:rPr>
                <w:rFonts w:ascii="Arial" w:hAnsi="Arial" w:cs="Arial"/>
                <w:sz w:val="18"/>
                <w:szCs w:val="18"/>
              </w:rPr>
            </w:pPr>
          </w:p>
        </w:tc>
        <w:tc>
          <w:tcPr>
            <w:tcW w:w="1134" w:type="dxa"/>
          </w:tcPr>
          <w:p w14:paraId="1FBB019D" w14:textId="77777777" w:rsidR="00FD3859" w:rsidRPr="002C3FB8" w:rsidRDefault="00FD3859" w:rsidP="00BD286C">
            <w:pPr>
              <w:rPr>
                <w:rFonts w:ascii="Arial" w:hAnsi="Arial" w:cs="Arial"/>
                <w:sz w:val="18"/>
                <w:szCs w:val="18"/>
              </w:rPr>
            </w:pPr>
          </w:p>
        </w:tc>
        <w:tc>
          <w:tcPr>
            <w:tcW w:w="992" w:type="dxa"/>
          </w:tcPr>
          <w:p w14:paraId="6439A3CC" w14:textId="77777777" w:rsidR="00FD3859" w:rsidRPr="002C3FB8" w:rsidRDefault="00FD3859" w:rsidP="00BD286C">
            <w:pPr>
              <w:rPr>
                <w:rFonts w:ascii="Arial" w:hAnsi="Arial" w:cs="Arial"/>
                <w:sz w:val="18"/>
                <w:szCs w:val="18"/>
              </w:rPr>
            </w:pPr>
          </w:p>
        </w:tc>
      </w:tr>
      <w:tr w:rsidR="00FD3859" w:rsidRPr="002C3FB8" w14:paraId="5210E599" w14:textId="77777777" w:rsidTr="006F7257">
        <w:trPr>
          <w:jc w:val="center"/>
        </w:trPr>
        <w:tc>
          <w:tcPr>
            <w:tcW w:w="1980" w:type="dxa"/>
            <w:vAlign w:val="center"/>
          </w:tcPr>
          <w:p w14:paraId="4FEC0D68" w14:textId="514BAD5D" w:rsidR="00FD3859" w:rsidRDefault="00FD3859" w:rsidP="00FD3859">
            <w:pPr>
              <w:jc w:val="center"/>
              <w:rPr>
                <w:rFonts w:ascii="Arial" w:hAnsi="Arial" w:cs="Arial"/>
                <w:b/>
                <w:bCs/>
                <w:sz w:val="18"/>
                <w:szCs w:val="18"/>
              </w:rPr>
            </w:pPr>
            <w:r>
              <w:rPr>
                <w:rFonts w:ascii="Arial" w:hAnsi="Arial" w:cs="Arial"/>
                <w:b/>
                <w:bCs/>
                <w:sz w:val="18"/>
                <w:szCs w:val="18"/>
              </w:rPr>
              <w:t>IV b) 2</w:t>
            </w:r>
          </w:p>
        </w:tc>
        <w:tc>
          <w:tcPr>
            <w:tcW w:w="5245" w:type="dxa"/>
          </w:tcPr>
          <w:p w14:paraId="2DCB2B2B" w14:textId="77777777" w:rsidR="00FD3859" w:rsidRPr="002C3FB8" w:rsidRDefault="00FD3859" w:rsidP="00BD286C">
            <w:pPr>
              <w:jc w:val="both"/>
              <w:rPr>
                <w:rFonts w:ascii="Arial" w:hAnsi="Arial" w:cs="Arial"/>
                <w:sz w:val="18"/>
                <w:szCs w:val="18"/>
              </w:rPr>
            </w:pPr>
          </w:p>
        </w:tc>
        <w:tc>
          <w:tcPr>
            <w:tcW w:w="1134" w:type="dxa"/>
          </w:tcPr>
          <w:p w14:paraId="6643E909" w14:textId="77777777" w:rsidR="00FD3859" w:rsidRPr="002C3FB8" w:rsidRDefault="00FD3859" w:rsidP="00BD286C">
            <w:pPr>
              <w:rPr>
                <w:rFonts w:ascii="Arial" w:hAnsi="Arial" w:cs="Arial"/>
                <w:sz w:val="18"/>
                <w:szCs w:val="18"/>
              </w:rPr>
            </w:pPr>
          </w:p>
        </w:tc>
        <w:tc>
          <w:tcPr>
            <w:tcW w:w="992" w:type="dxa"/>
          </w:tcPr>
          <w:p w14:paraId="564FE4FF" w14:textId="77777777" w:rsidR="00FD3859" w:rsidRPr="002C3FB8" w:rsidRDefault="00FD3859" w:rsidP="00BD286C">
            <w:pPr>
              <w:rPr>
                <w:rFonts w:ascii="Arial" w:hAnsi="Arial" w:cs="Arial"/>
                <w:sz w:val="18"/>
                <w:szCs w:val="18"/>
              </w:rPr>
            </w:pPr>
          </w:p>
        </w:tc>
      </w:tr>
      <w:tr w:rsidR="008B005C" w:rsidRPr="002C3FB8" w14:paraId="12D67D80" w14:textId="77777777" w:rsidTr="006F7257">
        <w:trPr>
          <w:jc w:val="center"/>
        </w:trPr>
        <w:tc>
          <w:tcPr>
            <w:tcW w:w="1980" w:type="dxa"/>
            <w:vAlign w:val="center"/>
          </w:tcPr>
          <w:p w14:paraId="4A64693F" w14:textId="735481D7" w:rsidR="008B005C" w:rsidRPr="002C3FB8" w:rsidRDefault="00FD3859" w:rsidP="00BD286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a) </w:t>
            </w:r>
          </w:p>
        </w:tc>
        <w:tc>
          <w:tcPr>
            <w:tcW w:w="5245" w:type="dxa"/>
          </w:tcPr>
          <w:p w14:paraId="092676D9" w14:textId="77777777" w:rsidR="008B005C" w:rsidRPr="002C3FB8" w:rsidRDefault="008B005C" w:rsidP="00BD286C">
            <w:pPr>
              <w:jc w:val="both"/>
              <w:rPr>
                <w:rFonts w:ascii="Arial" w:hAnsi="Arial" w:cs="Arial"/>
                <w:sz w:val="18"/>
                <w:szCs w:val="18"/>
              </w:rPr>
            </w:pPr>
          </w:p>
        </w:tc>
        <w:tc>
          <w:tcPr>
            <w:tcW w:w="1134" w:type="dxa"/>
          </w:tcPr>
          <w:p w14:paraId="23AA17F5" w14:textId="77777777" w:rsidR="008B005C" w:rsidRPr="002C3FB8" w:rsidRDefault="008B005C" w:rsidP="00BD286C">
            <w:pPr>
              <w:rPr>
                <w:rFonts w:ascii="Arial" w:hAnsi="Arial" w:cs="Arial"/>
                <w:sz w:val="18"/>
                <w:szCs w:val="18"/>
              </w:rPr>
            </w:pPr>
          </w:p>
        </w:tc>
        <w:tc>
          <w:tcPr>
            <w:tcW w:w="992" w:type="dxa"/>
          </w:tcPr>
          <w:p w14:paraId="4F65E386" w14:textId="77777777" w:rsidR="008B005C" w:rsidRPr="002C3FB8" w:rsidRDefault="008B005C" w:rsidP="00BD286C">
            <w:pPr>
              <w:rPr>
                <w:rFonts w:ascii="Arial" w:hAnsi="Arial" w:cs="Arial"/>
                <w:sz w:val="18"/>
                <w:szCs w:val="18"/>
              </w:rPr>
            </w:pPr>
          </w:p>
        </w:tc>
      </w:tr>
      <w:tr w:rsidR="008B005C" w:rsidRPr="002C3FB8" w14:paraId="059F3F33" w14:textId="77777777" w:rsidTr="006F7257">
        <w:trPr>
          <w:jc w:val="center"/>
        </w:trPr>
        <w:tc>
          <w:tcPr>
            <w:tcW w:w="1980" w:type="dxa"/>
            <w:shd w:val="clear" w:color="auto" w:fill="auto"/>
            <w:vAlign w:val="center"/>
          </w:tcPr>
          <w:p w14:paraId="4999479B" w14:textId="5337327D" w:rsidR="008B005C" w:rsidRPr="002C3FB8" w:rsidRDefault="00FD3859" w:rsidP="003E33D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b)</w:t>
            </w:r>
          </w:p>
        </w:tc>
        <w:tc>
          <w:tcPr>
            <w:tcW w:w="5245" w:type="dxa"/>
            <w:shd w:val="clear" w:color="auto" w:fill="auto"/>
          </w:tcPr>
          <w:p w14:paraId="185CD051" w14:textId="77777777" w:rsidR="008B005C" w:rsidRPr="002C3FB8" w:rsidRDefault="008B005C" w:rsidP="00BD286C">
            <w:pPr>
              <w:tabs>
                <w:tab w:val="num" w:pos="1440"/>
              </w:tabs>
              <w:jc w:val="both"/>
              <w:rPr>
                <w:rFonts w:ascii="Arial" w:hAnsi="Arial" w:cs="Arial"/>
                <w:sz w:val="18"/>
                <w:szCs w:val="18"/>
              </w:rPr>
            </w:pPr>
          </w:p>
        </w:tc>
        <w:tc>
          <w:tcPr>
            <w:tcW w:w="1134" w:type="dxa"/>
            <w:shd w:val="clear" w:color="auto" w:fill="auto"/>
          </w:tcPr>
          <w:p w14:paraId="3BB06015" w14:textId="77777777" w:rsidR="008B005C" w:rsidRPr="002C3FB8" w:rsidRDefault="008B005C" w:rsidP="00BD286C">
            <w:pPr>
              <w:rPr>
                <w:rFonts w:ascii="Arial" w:hAnsi="Arial" w:cs="Arial"/>
                <w:sz w:val="18"/>
                <w:szCs w:val="18"/>
              </w:rPr>
            </w:pPr>
          </w:p>
        </w:tc>
        <w:tc>
          <w:tcPr>
            <w:tcW w:w="992" w:type="dxa"/>
            <w:shd w:val="clear" w:color="auto" w:fill="auto"/>
          </w:tcPr>
          <w:p w14:paraId="7862E95B" w14:textId="77777777" w:rsidR="008B005C" w:rsidRPr="002C3FB8" w:rsidRDefault="008B005C" w:rsidP="00BD286C">
            <w:pPr>
              <w:rPr>
                <w:rFonts w:ascii="Arial" w:hAnsi="Arial" w:cs="Arial"/>
                <w:sz w:val="18"/>
                <w:szCs w:val="18"/>
              </w:rPr>
            </w:pPr>
          </w:p>
        </w:tc>
      </w:tr>
      <w:tr w:rsidR="008B005C" w:rsidRPr="002C3FB8" w14:paraId="005BFDF7" w14:textId="77777777" w:rsidTr="006F7257">
        <w:trPr>
          <w:jc w:val="center"/>
        </w:trPr>
        <w:tc>
          <w:tcPr>
            <w:tcW w:w="1980" w:type="dxa"/>
            <w:shd w:val="clear" w:color="auto" w:fill="auto"/>
            <w:vAlign w:val="center"/>
          </w:tcPr>
          <w:p w14:paraId="494833CF" w14:textId="44341C1E" w:rsidR="008B005C" w:rsidRPr="002C3FB8" w:rsidRDefault="00FD3859" w:rsidP="008F45DA">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c)</w:t>
            </w:r>
          </w:p>
        </w:tc>
        <w:tc>
          <w:tcPr>
            <w:tcW w:w="5245" w:type="dxa"/>
            <w:shd w:val="clear" w:color="auto" w:fill="auto"/>
          </w:tcPr>
          <w:p w14:paraId="71F87373" w14:textId="77777777" w:rsidR="008B005C" w:rsidRPr="002C3FB8" w:rsidRDefault="008B005C" w:rsidP="00BD286C">
            <w:pPr>
              <w:tabs>
                <w:tab w:val="num" w:pos="1440"/>
              </w:tabs>
              <w:jc w:val="both"/>
              <w:rPr>
                <w:rFonts w:ascii="Arial" w:hAnsi="Arial" w:cs="Arial"/>
                <w:sz w:val="18"/>
                <w:szCs w:val="18"/>
              </w:rPr>
            </w:pPr>
          </w:p>
        </w:tc>
        <w:tc>
          <w:tcPr>
            <w:tcW w:w="1134" w:type="dxa"/>
            <w:shd w:val="clear" w:color="auto" w:fill="auto"/>
          </w:tcPr>
          <w:p w14:paraId="6371E827" w14:textId="77777777" w:rsidR="008B005C" w:rsidRPr="002C3FB8" w:rsidRDefault="008B005C" w:rsidP="00BD286C">
            <w:pPr>
              <w:rPr>
                <w:rFonts w:ascii="Arial" w:hAnsi="Arial" w:cs="Arial"/>
                <w:sz w:val="18"/>
                <w:szCs w:val="18"/>
              </w:rPr>
            </w:pPr>
          </w:p>
        </w:tc>
        <w:tc>
          <w:tcPr>
            <w:tcW w:w="992" w:type="dxa"/>
            <w:shd w:val="clear" w:color="auto" w:fill="auto"/>
          </w:tcPr>
          <w:p w14:paraId="23E4173B" w14:textId="77777777" w:rsidR="008B005C" w:rsidRPr="002C3FB8" w:rsidRDefault="008B005C" w:rsidP="00BD286C">
            <w:pPr>
              <w:rPr>
                <w:rFonts w:ascii="Arial" w:hAnsi="Arial" w:cs="Arial"/>
                <w:sz w:val="18"/>
                <w:szCs w:val="18"/>
              </w:rPr>
            </w:pPr>
          </w:p>
        </w:tc>
      </w:tr>
      <w:tr w:rsidR="008B005C" w:rsidRPr="002C3FB8" w14:paraId="19AE39B0" w14:textId="77777777" w:rsidTr="006F7257">
        <w:trPr>
          <w:jc w:val="center"/>
        </w:trPr>
        <w:tc>
          <w:tcPr>
            <w:tcW w:w="1980" w:type="dxa"/>
            <w:vAlign w:val="center"/>
          </w:tcPr>
          <w:p w14:paraId="642AA3CD" w14:textId="0CEAFF8A" w:rsidR="008B005C" w:rsidRPr="002C3FB8" w:rsidRDefault="00FD3859" w:rsidP="00BD286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d)</w:t>
            </w:r>
          </w:p>
        </w:tc>
        <w:tc>
          <w:tcPr>
            <w:tcW w:w="5245" w:type="dxa"/>
          </w:tcPr>
          <w:p w14:paraId="52DADCB8" w14:textId="77777777" w:rsidR="008B005C" w:rsidRPr="002C3FB8" w:rsidRDefault="008B005C" w:rsidP="00BD286C">
            <w:pPr>
              <w:tabs>
                <w:tab w:val="num" w:pos="1440"/>
              </w:tabs>
              <w:jc w:val="both"/>
              <w:rPr>
                <w:rFonts w:ascii="Arial" w:hAnsi="Arial" w:cs="Arial"/>
                <w:sz w:val="18"/>
                <w:szCs w:val="18"/>
              </w:rPr>
            </w:pPr>
          </w:p>
        </w:tc>
        <w:tc>
          <w:tcPr>
            <w:tcW w:w="1134" w:type="dxa"/>
          </w:tcPr>
          <w:p w14:paraId="315260A0" w14:textId="77777777" w:rsidR="008B005C" w:rsidRPr="002C3FB8" w:rsidRDefault="008B005C" w:rsidP="00BD286C">
            <w:pPr>
              <w:rPr>
                <w:rFonts w:ascii="Arial" w:hAnsi="Arial" w:cs="Arial"/>
                <w:sz w:val="18"/>
                <w:szCs w:val="18"/>
              </w:rPr>
            </w:pPr>
          </w:p>
        </w:tc>
        <w:tc>
          <w:tcPr>
            <w:tcW w:w="992" w:type="dxa"/>
          </w:tcPr>
          <w:p w14:paraId="4051B58A" w14:textId="77777777" w:rsidR="008B005C" w:rsidRPr="002C3FB8" w:rsidRDefault="008B005C" w:rsidP="00BD286C">
            <w:pPr>
              <w:rPr>
                <w:rFonts w:ascii="Arial" w:hAnsi="Arial" w:cs="Arial"/>
                <w:sz w:val="18"/>
                <w:szCs w:val="18"/>
              </w:rPr>
            </w:pPr>
          </w:p>
        </w:tc>
      </w:tr>
      <w:tr w:rsidR="008B005C" w:rsidRPr="002C3FB8" w14:paraId="420D0E9C" w14:textId="77777777" w:rsidTr="006F7257">
        <w:trPr>
          <w:jc w:val="center"/>
        </w:trPr>
        <w:tc>
          <w:tcPr>
            <w:tcW w:w="1980" w:type="dxa"/>
            <w:vAlign w:val="center"/>
          </w:tcPr>
          <w:p w14:paraId="4BE7E483" w14:textId="3FD8FE6D" w:rsidR="008B005C" w:rsidRPr="002C3FB8" w:rsidRDefault="00FD3859" w:rsidP="00BD286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e)</w:t>
            </w:r>
          </w:p>
        </w:tc>
        <w:tc>
          <w:tcPr>
            <w:tcW w:w="5245" w:type="dxa"/>
          </w:tcPr>
          <w:p w14:paraId="1A364BAF" w14:textId="77777777" w:rsidR="008B005C" w:rsidRPr="002C3FB8" w:rsidRDefault="008B005C" w:rsidP="00BD286C">
            <w:pPr>
              <w:tabs>
                <w:tab w:val="num" w:pos="1440"/>
              </w:tabs>
              <w:jc w:val="both"/>
              <w:rPr>
                <w:rFonts w:ascii="Arial" w:hAnsi="Arial" w:cs="Arial"/>
                <w:sz w:val="18"/>
                <w:szCs w:val="18"/>
              </w:rPr>
            </w:pPr>
          </w:p>
        </w:tc>
        <w:tc>
          <w:tcPr>
            <w:tcW w:w="1134" w:type="dxa"/>
          </w:tcPr>
          <w:p w14:paraId="3002471A" w14:textId="77777777" w:rsidR="008B005C" w:rsidRPr="002C3FB8" w:rsidRDefault="008B005C" w:rsidP="00BD286C">
            <w:pPr>
              <w:rPr>
                <w:rFonts w:ascii="Arial" w:hAnsi="Arial" w:cs="Arial"/>
                <w:sz w:val="18"/>
                <w:szCs w:val="18"/>
              </w:rPr>
            </w:pPr>
          </w:p>
        </w:tc>
        <w:tc>
          <w:tcPr>
            <w:tcW w:w="992" w:type="dxa"/>
          </w:tcPr>
          <w:p w14:paraId="626E71B5" w14:textId="77777777" w:rsidR="008B005C" w:rsidRPr="002C3FB8" w:rsidRDefault="008B005C" w:rsidP="00BD286C">
            <w:pPr>
              <w:rPr>
                <w:rFonts w:ascii="Arial" w:hAnsi="Arial" w:cs="Arial"/>
                <w:sz w:val="18"/>
                <w:szCs w:val="18"/>
              </w:rPr>
            </w:pPr>
          </w:p>
        </w:tc>
      </w:tr>
      <w:tr w:rsidR="008B005C" w:rsidRPr="002C3FB8" w14:paraId="6A50A6B6" w14:textId="77777777" w:rsidTr="006F7257">
        <w:trPr>
          <w:jc w:val="center"/>
        </w:trPr>
        <w:tc>
          <w:tcPr>
            <w:tcW w:w="1980" w:type="dxa"/>
            <w:vAlign w:val="center"/>
          </w:tcPr>
          <w:p w14:paraId="09F6590E" w14:textId="186024E1" w:rsidR="008B005C" w:rsidRPr="002C3FB8" w:rsidRDefault="00FD3859" w:rsidP="00BD286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f)</w:t>
            </w:r>
          </w:p>
        </w:tc>
        <w:tc>
          <w:tcPr>
            <w:tcW w:w="5245" w:type="dxa"/>
          </w:tcPr>
          <w:p w14:paraId="4AC33485" w14:textId="77777777" w:rsidR="008B005C" w:rsidRPr="002C3FB8" w:rsidRDefault="008B005C" w:rsidP="00BD286C">
            <w:pPr>
              <w:tabs>
                <w:tab w:val="num" w:pos="1440"/>
              </w:tabs>
              <w:jc w:val="both"/>
              <w:rPr>
                <w:rFonts w:ascii="Arial" w:hAnsi="Arial" w:cs="Arial"/>
                <w:sz w:val="18"/>
                <w:szCs w:val="18"/>
              </w:rPr>
            </w:pPr>
          </w:p>
        </w:tc>
        <w:tc>
          <w:tcPr>
            <w:tcW w:w="1134" w:type="dxa"/>
          </w:tcPr>
          <w:p w14:paraId="3DC2A244" w14:textId="77777777" w:rsidR="008B005C" w:rsidRPr="002C3FB8" w:rsidRDefault="008B005C" w:rsidP="00BD286C">
            <w:pPr>
              <w:rPr>
                <w:rFonts w:ascii="Arial" w:hAnsi="Arial" w:cs="Arial"/>
                <w:sz w:val="18"/>
                <w:szCs w:val="18"/>
              </w:rPr>
            </w:pPr>
          </w:p>
        </w:tc>
        <w:tc>
          <w:tcPr>
            <w:tcW w:w="992" w:type="dxa"/>
          </w:tcPr>
          <w:p w14:paraId="6ED7DD46" w14:textId="77777777" w:rsidR="008B005C" w:rsidRPr="002C3FB8" w:rsidRDefault="008B005C" w:rsidP="00BD286C">
            <w:pPr>
              <w:rPr>
                <w:rFonts w:ascii="Arial" w:hAnsi="Arial" w:cs="Arial"/>
                <w:sz w:val="18"/>
                <w:szCs w:val="18"/>
              </w:rPr>
            </w:pPr>
          </w:p>
        </w:tc>
      </w:tr>
      <w:tr w:rsidR="001A6D22" w:rsidRPr="002C3FB8" w14:paraId="4C945235" w14:textId="77777777" w:rsidTr="006F7257">
        <w:trPr>
          <w:jc w:val="center"/>
        </w:trPr>
        <w:tc>
          <w:tcPr>
            <w:tcW w:w="1980" w:type="dxa"/>
            <w:vAlign w:val="center"/>
          </w:tcPr>
          <w:p w14:paraId="33187DB1" w14:textId="18915B36" w:rsidR="001A6D22" w:rsidRPr="002C3FB8" w:rsidRDefault="00FD3859" w:rsidP="00BD286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g)</w:t>
            </w:r>
          </w:p>
        </w:tc>
        <w:tc>
          <w:tcPr>
            <w:tcW w:w="5245" w:type="dxa"/>
          </w:tcPr>
          <w:p w14:paraId="4D9AC684" w14:textId="77777777" w:rsidR="001A6D22" w:rsidRPr="002C3FB8" w:rsidRDefault="001A6D22" w:rsidP="00BD286C">
            <w:pPr>
              <w:tabs>
                <w:tab w:val="num" w:pos="1440"/>
              </w:tabs>
              <w:jc w:val="both"/>
              <w:rPr>
                <w:rFonts w:ascii="Arial" w:hAnsi="Arial" w:cs="Arial"/>
                <w:sz w:val="18"/>
                <w:szCs w:val="18"/>
              </w:rPr>
            </w:pPr>
          </w:p>
        </w:tc>
        <w:tc>
          <w:tcPr>
            <w:tcW w:w="1134" w:type="dxa"/>
          </w:tcPr>
          <w:p w14:paraId="45BEA047" w14:textId="77777777" w:rsidR="001A6D22" w:rsidRPr="002C3FB8" w:rsidRDefault="001A6D22" w:rsidP="00BD286C">
            <w:pPr>
              <w:rPr>
                <w:rFonts w:ascii="Arial" w:hAnsi="Arial" w:cs="Arial"/>
                <w:sz w:val="18"/>
                <w:szCs w:val="18"/>
              </w:rPr>
            </w:pPr>
          </w:p>
        </w:tc>
        <w:tc>
          <w:tcPr>
            <w:tcW w:w="992" w:type="dxa"/>
          </w:tcPr>
          <w:p w14:paraId="3D1793F7" w14:textId="77777777" w:rsidR="001A6D22" w:rsidRPr="002C3FB8" w:rsidRDefault="001A6D22" w:rsidP="00BD286C">
            <w:pPr>
              <w:rPr>
                <w:rFonts w:ascii="Arial" w:hAnsi="Arial" w:cs="Arial"/>
                <w:sz w:val="18"/>
                <w:szCs w:val="18"/>
              </w:rPr>
            </w:pPr>
          </w:p>
        </w:tc>
      </w:tr>
      <w:tr w:rsidR="001E2590" w:rsidRPr="002C3FB8" w14:paraId="3930A308" w14:textId="77777777" w:rsidTr="006F7257">
        <w:trPr>
          <w:jc w:val="center"/>
        </w:trPr>
        <w:tc>
          <w:tcPr>
            <w:tcW w:w="1980" w:type="dxa"/>
            <w:vAlign w:val="center"/>
          </w:tcPr>
          <w:p w14:paraId="71228F2C" w14:textId="64952799" w:rsidR="001E2590" w:rsidRPr="002C3FB8" w:rsidRDefault="00FD3859" w:rsidP="00BD286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h) NO APLICA</w:t>
            </w:r>
          </w:p>
        </w:tc>
        <w:tc>
          <w:tcPr>
            <w:tcW w:w="5245" w:type="dxa"/>
          </w:tcPr>
          <w:p w14:paraId="55DB759B" w14:textId="77777777" w:rsidR="001E2590" w:rsidRPr="002C3FB8" w:rsidRDefault="001E2590" w:rsidP="00BD286C">
            <w:pPr>
              <w:tabs>
                <w:tab w:val="num" w:pos="1440"/>
              </w:tabs>
              <w:jc w:val="both"/>
              <w:rPr>
                <w:rFonts w:ascii="Arial" w:hAnsi="Arial" w:cs="Arial"/>
                <w:sz w:val="18"/>
                <w:szCs w:val="18"/>
              </w:rPr>
            </w:pPr>
          </w:p>
        </w:tc>
        <w:tc>
          <w:tcPr>
            <w:tcW w:w="1134" w:type="dxa"/>
          </w:tcPr>
          <w:p w14:paraId="5F3BA76E" w14:textId="77777777" w:rsidR="001E2590" w:rsidRPr="002C3FB8" w:rsidRDefault="001E2590" w:rsidP="00BD286C">
            <w:pPr>
              <w:rPr>
                <w:rFonts w:ascii="Arial" w:hAnsi="Arial" w:cs="Arial"/>
                <w:sz w:val="18"/>
                <w:szCs w:val="18"/>
              </w:rPr>
            </w:pPr>
          </w:p>
        </w:tc>
        <w:tc>
          <w:tcPr>
            <w:tcW w:w="992" w:type="dxa"/>
          </w:tcPr>
          <w:p w14:paraId="0E9304ED" w14:textId="77777777" w:rsidR="001E2590" w:rsidRPr="002C3FB8" w:rsidRDefault="001E2590" w:rsidP="00BD286C">
            <w:pPr>
              <w:rPr>
                <w:rFonts w:ascii="Arial" w:hAnsi="Arial" w:cs="Arial"/>
                <w:sz w:val="18"/>
                <w:szCs w:val="18"/>
              </w:rPr>
            </w:pPr>
          </w:p>
        </w:tc>
      </w:tr>
      <w:tr w:rsidR="00FE0169" w:rsidRPr="002C3FB8" w14:paraId="63DF0478" w14:textId="77777777" w:rsidTr="006F7257">
        <w:trPr>
          <w:jc w:val="center"/>
        </w:trPr>
        <w:tc>
          <w:tcPr>
            <w:tcW w:w="1980" w:type="dxa"/>
            <w:vAlign w:val="center"/>
          </w:tcPr>
          <w:p w14:paraId="72C505CE" w14:textId="40FF46BF" w:rsidR="00FE0169" w:rsidRPr="002C3FB8" w:rsidRDefault="00FD3859" w:rsidP="00FD3859">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i)</w:t>
            </w:r>
          </w:p>
        </w:tc>
        <w:tc>
          <w:tcPr>
            <w:tcW w:w="5245" w:type="dxa"/>
          </w:tcPr>
          <w:p w14:paraId="0B7CAF98" w14:textId="77777777" w:rsidR="00FE0169" w:rsidRPr="002C3FB8" w:rsidRDefault="00FE0169" w:rsidP="00BD286C">
            <w:pPr>
              <w:tabs>
                <w:tab w:val="num" w:pos="1440"/>
              </w:tabs>
              <w:jc w:val="both"/>
              <w:rPr>
                <w:rFonts w:ascii="Arial" w:hAnsi="Arial" w:cs="Arial"/>
                <w:sz w:val="18"/>
                <w:szCs w:val="18"/>
              </w:rPr>
            </w:pPr>
          </w:p>
        </w:tc>
        <w:tc>
          <w:tcPr>
            <w:tcW w:w="1134" w:type="dxa"/>
          </w:tcPr>
          <w:p w14:paraId="49690228" w14:textId="77777777" w:rsidR="00FE0169" w:rsidRPr="002C3FB8" w:rsidRDefault="00FE0169" w:rsidP="00BD286C">
            <w:pPr>
              <w:rPr>
                <w:rFonts w:ascii="Arial" w:hAnsi="Arial" w:cs="Arial"/>
                <w:sz w:val="18"/>
                <w:szCs w:val="18"/>
              </w:rPr>
            </w:pPr>
          </w:p>
        </w:tc>
        <w:tc>
          <w:tcPr>
            <w:tcW w:w="992" w:type="dxa"/>
          </w:tcPr>
          <w:p w14:paraId="5C848B40" w14:textId="77777777" w:rsidR="00FE0169" w:rsidRPr="002C3FB8" w:rsidRDefault="00FE0169" w:rsidP="00BD286C">
            <w:pPr>
              <w:rPr>
                <w:rFonts w:ascii="Arial" w:hAnsi="Arial" w:cs="Arial"/>
                <w:sz w:val="18"/>
                <w:szCs w:val="18"/>
              </w:rPr>
            </w:pPr>
          </w:p>
        </w:tc>
      </w:tr>
      <w:tr w:rsidR="006F7257" w:rsidRPr="002C3FB8" w14:paraId="5E3CB342" w14:textId="77777777" w:rsidTr="006F7257">
        <w:trPr>
          <w:jc w:val="center"/>
        </w:trPr>
        <w:tc>
          <w:tcPr>
            <w:tcW w:w="1980" w:type="dxa"/>
            <w:vAlign w:val="center"/>
          </w:tcPr>
          <w:p w14:paraId="36A0C552" w14:textId="01635EB6" w:rsidR="006F7257" w:rsidRPr="002C3FB8" w:rsidRDefault="00FD3859" w:rsidP="00BD286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j)</w:t>
            </w:r>
          </w:p>
        </w:tc>
        <w:tc>
          <w:tcPr>
            <w:tcW w:w="5245" w:type="dxa"/>
          </w:tcPr>
          <w:p w14:paraId="50BEB7C6" w14:textId="77777777" w:rsidR="006F7257" w:rsidRPr="002C3FB8" w:rsidRDefault="006F7257" w:rsidP="00BD286C">
            <w:pPr>
              <w:tabs>
                <w:tab w:val="num" w:pos="1440"/>
              </w:tabs>
              <w:jc w:val="both"/>
              <w:rPr>
                <w:rFonts w:ascii="Arial" w:hAnsi="Arial" w:cs="Arial"/>
                <w:sz w:val="18"/>
                <w:szCs w:val="18"/>
              </w:rPr>
            </w:pPr>
          </w:p>
        </w:tc>
        <w:tc>
          <w:tcPr>
            <w:tcW w:w="1134" w:type="dxa"/>
          </w:tcPr>
          <w:p w14:paraId="3F9D10BB" w14:textId="77777777" w:rsidR="006F7257" w:rsidRPr="002C3FB8" w:rsidRDefault="006F7257" w:rsidP="00BD286C">
            <w:pPr>
              <w:rPr>
                <w:rFonts w:ascii="Arial" w:hAnsi="Arial" w:cs="Arial"/>
                <w:sz w:val="18"/>
                <w:szCs w:val="18"/>
              </w:rPr>
            </w:pPr>
          </w:p>
        </w:tc>
        <w:tc>
          <w:tcPr>
            <w:tcW w:w="992" w:type="dxa"/>
          </w:tcPr>
          <w:p w14:paraId="07979BB2" w14:textId="77777777" w:rsidR="006F7257" w:rsidRPr="002C3FB8" w:rsidRDefault="006F7257" w:rsidP="00BD286C">
            <w:pPr>
              <w:rPr>
                <w:rFonts w:ascii="Arial" w:hAnsi="Arial" w:cs="Arial"/>
                <w:sz w:val="18"/>
                <w:szCs w:val="18"/>
              </w:rPr>
            </w:pPr>
          </w:p>
        </w:tc>
      </w:tr>
      <w:tr w:rsidR="006F7257" w:rsidRPr="002C3FB8" w14:paraId="0723281B" w14:textId="77777777" w:rsidTr="006F7257">
        <w:trPr>
          <w:jc w:val="center"/>
        </w:trPr>
        <w:tc>
          <w:tcPr>
            <w:tcW w:w="1980" w:type="dxa"/>
            <w:vAlign w:val="center"/>
          </w:tcPr>
          <w:p w14:paraId="62495B3B" w14:textId="3FC1FEB7" w:rsidR="006F7257" w:rsidRPr="002C3FB8" w:rsidRDefault="00FD3859" w:rsidP="00BD286C">
            <w:pPr>
              <w:jc w:val="center"/>
              <w:rPr>
                <w:rFonts w:ascii="Arial" w:hAnsi="Arial" w:cs="Arial"/>
                <w:b/>
                <w:bCs/>
                <w:sz w:val="18"/>
                <w:szCs w:val="18"/>
              </w:rPr>
            </w:pPr>
            <w:r>
              <w:rPr>
                <w:rFonts w:ascii="Arial" w:hAnsi="Arial" w:cs="Arial"/>
                <w:b/>
                <w:bCs/>
                <w:sz w:val="18"/>
                <w:szCs w:val="18"/>
              </w:rPr>
              <w:t>VI</w:t>
            </w:r>
            <w:r w:rsidR="006F7257">
              <w:rPr>
                <w:rFonts w:ascii="Arial" w:hAnsi="Arial" w:cs="Arial"/>
                <w:b/>
                <w:bCs/>
                <w:sz w:val="18"/>
                <w:szCs w:val="18"/>
              </w:rPr>
              <w:t xml:space="preserve"> k)</w:t>
            </w:r>
          </w:p>
        </w:tc>
        <w:tc>
          <w:tcPr>
            <w:tcW w:w="5245" w:type="dxa"/>
          </w:tcPr>
          <w:p w14:paraId="333DBE7A" w14:textId="77777777" w:rsidR="006F7257" w:rsidRPr="002C3FB8" w:rsidRDefault="006F7257" w:rsidP="00BD286C">
            <w:pPr>
              <w:tabs>
                <w:tab w:val="num" w:pos="1440"/>
              </w:tabs>
              <w:jc w:val="both"/>
              <w:rPr>
                <w:rFonts w:ascii="Arial" w:hAnsi="Arial" w:cs="Arial"/>
                <w:sz w:val="18"/>
                <w:szCs w:val="18"/>
              </w:rPr>
            </w:pPr>
          </w:p>
        </w:tc>
        <w:tc>
          <w:tcPr>
            <w:tcW w:w="1134" w:type="dxa"/>
          </w:tcPr>
          <w:p w14:paraId="62C11234" w14:textId="77777777" w:rsidR="006F7257" w:rsidRPr="002C3FB8" w:rsidRDefault="006F7257" w:rsidP="00BD286C">
            <w:pPr>
              <w:rPr>
                <w:rFonts w:ascii="Arial" w:hAnsi="Arial" w:cs="Arial"/>
                <w:sz w:val="18"/>
                <w:szCs w:val="18"/>
              </w:rPr>
            </w:pPr>
          </w:p>
        </w:tc>
        <w:tc>
          <w:tcPr>
            <w:tcW w:w="992" w:type="dxa"/>
          </w:tcPr>
          <w:p w14:paraId="23E44476" w14:textId="77777777" w:rsidR="006F7257" w:rsidRPr="002C3FB8" w:rsidRDefault="006F7257" w:rsidP="00BD286C">
            <w:pPr>
              <w:rPr>
                <w:rFonts w:ascii="Arial" w:hAnsi="Arial" w:cs="Arial"/>
                <w:sz w:val="18"/>
                <w:szCs w:val="18"/>
              </w:rPr>
            </w:pPr>
          </w:p>
        </w:tc>
      </w:tr>
    </w:tbl>
    <w:p w14:paraId="76589ECA" w14:textId="5A0D032F" w:rsidR="001825D4" w:rsidRDefault="001825D4" w:rsidP="001825D4">
      <w:pPr>
        <w:pStyle w:val="Textoindependiente21"/>
        <w:rPr>
          <w:rFonts w:ascii="Arial" w:hAnsi="Arial" w:cs="Arial"/>
          <w:b/>
          <w:sz w:val="22"/>
          <w:lang w:val="es-MX"/>
        </w:rPr>
      </w:pPr>
    </w:p>
    <w:p w14:paraId="4040085A" w14:textId="54B584F4" w:rsidR="00F224F7" w:rsidRDefault="00F224F7" w:rsidP="001825D4">
      <w:pPr>
        <w:pStyle w:val="Textoindependiente21"/>
        <w:rPr>
          <w:rFonts w:ascii="Arial" w:hAnsi="Arial" w:cs="Arial"/>
          <w:b/>
          <w:sz w:val="22"/>
          <w:lang w:val="es-MX"/>
        </w:rPr>
      </w:pPr>
    </w:p>
    <w:p w14:paraId="52BA6BD1" w14:textId="0B792DAA" w:rsidR="00F224F7" w:rsidRDefault="00F224F7" w:rsidP="001825D4">
      <w:pPr>
        <w:pStyle w:val="Textoindependiente21"/>
        <w:rPr>
          <w:rFonts w:ascii="Arial" w:hAnsi="Arial" w:cs="Arial"/>
          <w:b/>
          <w:sz w:val="22"/>
          <w:lang w:val="es-MX"/>
        </w:rPr>
      </w:pPr>
    </w:p>
    <w:p w14:paraId="42D982D2" w14:textId="77777777" w:rsidR="00F224F7" w:rsidRPr="002C3FB8" w:rsidRDefault="00F224F7" w:rsidP="001825D4">
      <w:pPr>
        <w:pStyle w:val="Textoindependiente21"/>
        <w:rPr>
          <w:rFonts w:ascii="Arial" w:hAnsi="Arial" w:cs="Arial"/>
          <w:bCs/>
          <w:sz w:val="22"/>
          <w:lang w:val="es-MX"/>
        </w:rPr>
      </w:pPr>
    </w:p>
    <w:p w14:paraId="40D0B480" w14:textId="77777777" w:rsidR="001825D4" w:rsidRPr="002C3FB8" w:rsidRDefault="001825D4"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2C3FB8" w14:paraId="5AC4FF3B" w14:textId="77777777" w:rsidTr="00587C3E">
        <w:trPr>
          <w:trHeight w:val="322"/>
        </w:trPr>
        <w:tc>
          <w:tcPr>
            <w:tcW w:w="4850" w:type="dxa"/>
            <w:tcBorders>
              <w:top w:val="nil"/>
              <w:left w:val="nil"/>
              <w:bottom w:val="nil"/>
              <w:right w:val="nil"/>
            </w:tcBorders>
          </w:tcPr>
          <w:p w14:paraId="21A97BED" w14:textId="77777777" w:rsidR="00587C3E" w:rsidRPr="002C3FB8" w:rsidRDefault="00587C3E" w:rsidP="00BD286C">
            <w:pPr>
              <w:jc w:val="center"/>
              <w:rPr>
                <w:rFonts w:ascii="Arial" w:hAnsi="Arial" w:cs="Arial"/>
                <w:b/>
                <w:snapToGrid w:val="0"/>
                <w:sz w:val="6"/>
              </w:rPr>
            </w:pPr>
          </w:p>
          <w:p w14:paraId="7E03FC60" w14:textId="77777777" w:rsidR="00587C3E" w:rsidRPr="002C3FB8" w:rsidRDefault="00587C3E" w:rsidP="00BD286C">
            <w:pPr>
              <w:jc w:val="center"/>
              <w:rPr>
                <w:rFonts w:ascii="Arial" w:hAnsi="Arial" w:cs="Arial"/>
                <w:b/>
                <w:snapToGrid w:val="0"/>
                <w:sz w:val="18"/>
              </w:rPr>
            </w:pPr>
            <w:r w:rsidRPr="002C3FB8">
              <w:rPr>
                <w:rFonts w:ascii="Arial" w:hAnsi="Arial" w:cs="Arial"/>
                <w:b/>
                <w:snapToGrid w:val="0"/>
                <w:sz w:val="18"/>
              </w:rPr>
              <w:t>ENTREGA</w:t>
            </w:r>
          </w:p>
          <w:p w14:paraId="79F5E170" w14:textId="77777777" w:rsidR="00587C3E" w:rsidRPr="002C3FB8" w:rsidRDefault="00587C3E" w:rsidP="00BD286C">
            <w:pPr>
              <w:jc w:val="center"/>
              <w:rPr>
                <w:rFonts w:ascii="Arial" w:hAnsi="Arial" w:cs="Arial"/>
                <w:b/>
                <w:snapToGrid w:val="0"/>
                <w:sz w:val="18"/>
              </w:rPr>
            </w:pPr>
          </w:p>
        </w:tc>
        <w:tc>
          <w:tcPr>
            <w:tcW w:w="142" w:type="dxa"/>
            <w:tcBorders>
              <w:top w:val="nil"/>
              <w:left w:val="nil"/>
              <w:bottom w:val="nil"/>
              <w:right w:val="nil"/>
            </w:tcBorders>
          </w:tcPr>
          <w:p w14:paraId="68D67B8C" w14:textId="77777777" w:rsidR="00587C3E" w:rsidRPr="002C3FB8" w:rsidRDefault="00587C3E" w:rsidP="00BD286C">
            <w:pPr>
              <w:jc w:val="both"/>
              <w:rPr>
                <w:rFonts w:ascii="Arial" w:hAnsi="Arial" w:cs="Arial"/>
                <w:snapToGrid w:val="0"/>
                <w:sz w:val="18"/>
              </w:rPr>
            </w:pPr>
          </w:p>
        </w:tc>
        <w:tc>
          <w:tcPr>
            <w:tcW w:w="142" w:type="dxa"/>
            <w:tcBorders>
              <w:top w:val="nil"/>
              <w:left w:val="nil"/>
              <w:bottom w:val="nil"/>
              <w:right w:val="nil"/>
            </w:tcBorders>
          </w:tcPr>
          <w:p w14:paraId="074E9F6D" w14:textId="77777777" w:rsidR="00587C3E" w:rsidRPr="002C3FB8" w:rsidRDefault="00587C3E" w:rsidP="00BD286C">
            <w:pPr>
              <w:jc w:val="both"/>
              <w:rPr>
                <w:rFonts w:ascii="Arial" w:hAnsi="Arial" w:cs="Arial"/>
                <w:snapToGrid w:val="0"/>
                <w:sz w:val="18"/>
              </w:rPr>
            </w:pPr>
          </w:p>
        </w:tc>
        <w:tc>
          <w:tcPr>
            <w:tcW w:w="142" w:type="dxa"/>
            <w:tcBorders>
              <w:top w:val="nil"/>
              <w:left w:val="nil"/>
              <w:bottom w:val="nil"/>
              <w:right w:val="nil"/>
            </w:tcBorders>
          </w:tcPr>
          <w:p w14:paraId="6E46CBD9" w14:textId="77777777" w:rsidR="00587C3E" w:rsidRPr="002C3FB8" w:rsidRDefault="00587C3E" w:rsidP="00BD286C">
            <w:pPr>
              <w:jc w:val="both"/>
              <w:rPr>
                <w:rFonts w:ascii="Arial" w:hAnsi="Arial" w:cs="Arial"/>
                <w:snapToGrid w:val="0"/>
                <w:sz w:val="18"/>
              </w:rPr>
            </w:pPr>
          </w:p>
        </w:tc>
        <w:tc>
          <w:tcPr>
            <w:tcW w:w="4819" w:type="dxa"/>
            <w:tcBorders>
              <w:top w:val="nil"/>
              <w:left w:val="nil"/>
              <w:bottom w:val="nil"/>
              <w:right w:val="nil"/>
            </w:tcBorders>
          </w:tcPr>
          <w:p w14:paraId="2D0726F7" w14:textId="77777777" w:rsidR="00587C3E" w:rsidRPr="002C3FB8" w:rsidRDefault="00587C3E" w:rsidP="00BD286C">
            <w:pPr>
              <w:jc w:val="center"/>
              <w:rPr>
                <w:rFonts w:ascii="Arial" w:hAnsi="Arial" w:cs="Arial"/>
                <w:b/>
                <w:snapToGrid w:val="0"/>
                <w:sz w:val="6"/>
              </w:rPr>
            </w:pPr>
          </w:p>
          <w:p w14:paraId="066E9133" w14:textId="77777777" w:rsidR="00587C3E" w:rsidRPr="002C3FB8" w:rsidRDefault="00587C3E" w:rsidP="00BD286C">
            <w:pPr>
              <w:pStyle w:val="ANOTACION"/>
              <w:widowControl w:val="0"/>
              <w:autoSpaceDE/>
              <w:autoSpaceDN/>
              <w:spacing w:after="0" w:line="240" w:lineRule="auto"/>
              <w:rPr>
                <w:rFonts w:cs="Arial"/>
                <w:snapToGrid w:val="0"/>
                <w:lang w:val="es-MX"/>
              </w:rPr>
            </w:pPr>
            <w:r w:rsidRPr="002C3FB8">
              <w:rPr>
                <w:rFonts w:cs="Arial"/>
                <w:snapToGrid w:val="0"/>
                <w:lang w:val="es-MX"/>
              </w:rPr>
              <w:t>RECIBE</w:t>
            </w:r>
          </w:p>
        </w:tc>
      </w:tr>
      <w:tr w:rsidR="00587C3E" w:rsidRPr="002C3FB8" w14:paraId="6E9EEFA9" w14:textId="77777777" w:rsidTr="00587C3E">
        <w:trPr>
          <w:trHeight w:val="322"/>
        </w:trPr>
        <w:tc>
          <w:tcPr>
            <w:tcW w:w="4850" w:type="dxa"/>
            <w:tcBorders>
              <w:top w:val="nil"/>
              <w:left w:val="nil"/>
              <w:bottom w:val="nil"/>
              <w:right w:val="nil"/>
            </w:tcBorders>
          </w:tcPr>
          <w:p w14:paraId="528072FE" w14:textId="77777777" w:rsidR="00587C3E" w:rsidRPr="002C3FB8" w:rsidRDefault="00587C3E" w:rsidP="00BD286C">
            <w:pPr>
              <w:pBdr>
                <w:bottom w:val="single" w:sz="12" w:space="1" w:color="auto"/>
              </w:pBdr>
              <w:jc w:val="center"/>
              <w:rPr>
                <w:rFonts w:ascii="Arial" w:hAnsi="Arial" w:cs="Arial"/>
                <w:b/>
                <w:snapToGrid w:val="0"/>
                <w:sz w:val="18"/>
              </w:rPr>
            </w:pPr>
          </w:p>
          <w:p w14:paraId="24C85E14" w14:textId="77777777" w:rsidR="00587C3E" w:rsidRPr="002C3FB8" w:rsidRDefault="00587C3E" w:rsidP="00BD286C">
            <w:pPr>
              <w:pStyle w:val="ANOTACION"/>
              <w:spacing w:after="0" w:line="240" w:lineRule="auto"/>
              <w:rPr>
                <w:rFonts w:cs="Arial"/>
                <w:snapToGrid w:val="0"/>
                <w:lang w:val="es-MX"/>
              </w:rPr>
            </w:pPr>
            <w:r w:rsidRPr="002C3FB8">
              <w:rPr>
                <w:rFonts w:cs="Arial"/>
                <w:snapToGrid w:val="0"/>
                <w:lang w:val="es-MX"/>
              </w:rPr>
              <w:t>NOMBRE Y FIRMA DEL REPRESENTANTE LEGAL</w:t>
            </w:r>
          </w:p>
          <w:p w14:paraId="35CDFD02" w14:textId="77777777" w:rsidR="00587C3E" w:rsidRPr="002C3FB8" w:rsidRDefault="00587C3E" w:rsidP="00BD286C">
            <w:pPr>
              <w:pStyle w:val="ANOTACION"/>
              <w:spacing w:after="0" w:line="240" w:lineRule="auto"/>
              <w:rPr>
                <w:rFonts w:cs="Arial"/>
                <w:snapToGrid w:val="0"/>
                <w:lang w:val="es-MX"/>
              </w:rPr>
            </w:pPr>
          </w:p>
        </w:tc>
        <w:tc>
          <w:tcPr>
            <w:tcW w:w="142" w:type="dxa"/>
            <w:tcBorders>
              <w:top w:val="nil"/>
              <w:left w:val="nil"/>
              <w:bottom w:val="nil"/>
              <w:right w:val="nil"/>
            </w:tcBorders>
          </w:tcPr>
          <w:p w14:paraId="3A70041A" w14:textId="77777777" w:rsidR="00587C3E" w:rsidRPr="002C3FB8" w:rsidRDefault="00587C3E" w:rsidP="00BD286C">
            <w:pPr>
              <w:jc w:val="both"/>
              <w:rPr>
                <w:rFonts w:ascii="Arial" w:hAnsi="Arial" w:cs="Arial"/>
                <w:snapToGrid w:val="0"/>
                <w:sz w:val="18"/>
              </w:rPr>
            </w:pPr>
          </w:p>
        </w:tc>
        <w:tc>
          <w:tcPr>
            <w:tcW w:w="142" w:type="dxa"/>
            <w:tcBorders>
              <w:top w:val="nil"/>
              <w:left w:val="nil"/>
              <w:bottom w:val="nil"/>
              <w:right w:val="nil"/>
            </w:tcBorders>
          </w:tcPr>
          <w:p w14:paraId="765A3322" w14:textId="77777777" w:rsidR="00587C3E" w:rsidRPr="002C3FB8" w:rsidRDefault="00587C3E" w:rsidP="00BD286C">
            <w:pPr>
              <w:jc w:val="both"/>
              <w:rPr>
                <w:rFonts w:ascii="Arial" w:hAnsi="Arial" w:cs="Arial"/>
                <w:snapToGrid w:val="0"/>
                <w:sz w:val="18"/>
              </w:rPr>
            </w:pPr>
          </w:p>
        </w:tc>
        <w:tc>
          <w:tcPr>
            <w:tcW w:w="142" w:type="dxa"/>
            <w:tcBorders>
              <w:top w:val="nil"/>
              <w:left w:val="nil"/>
              <w:bottom w:val="nil"/>
              <w:right w:val="nil"/>
            </w:tcBorders>
          </w:tcPr>
          <w:p w14:paraId="7D688972" w14:textId="77777777" w:rsidR="00587C3E" w:rsidRPr="002C3FB8" w:rsidRDefault="00587C3E" w:rsidP="00BD286C">
            <w:pPr>
              <w:jc w:val="both"/>
              <w:rPr>
                <w:rFonts w:ascii="Arial" w:hAnsi="Arial" w:cs="Arial"/>
                <w:snapToGrid w:val="0"/>
                <w:sz w:val="18"/>
              </w:rPr>
            </w:pPr>
          </w:p>
        </w:tc>
        <w:tc>
          <w:tcPr>
            <w:tcW w:w="4819" w:type="dxa"/>
            <w:tcBorders>
              <w:top w:val="nil"/>
              <w:left w:val="nil"/>
              <w:bottom w:val="nil"/>
              <w:right w:val="nil"/>
            </w:tcBorders>
          </w:tcPr>
          <w:p w14:paraId="2E6DE269" w14:textId="77777777" w:rsidR="00587C3E" w:rsidRPr="002C3FB8" w:rsidRDefault="00587C3E" w:rsidP="00BD286C">
            <w:pPr>
              <w:pBdr>
                <w:bottom w:val="single" w:sz="12" w:space="1" w:color="auto"/>
              </w:pBdr>
              <w:rPr>
                <w:rFonts w:ascii="Arial" w:hAnsi="Arial" w:cs="Arial"/>
                <w:b/>
                <w:snapToGrid w:val="0"/>
                <w:sz w:val="18"/>
              </w:rPr>
            </w:pPr>
          </w:p>
          <w:p w14:paraId="4893A3B2" w14:textId="77777777" w:rsidR="00587C3E" w:rsidRPr="002C3FB8" w:rsidRDefault="00587C3E" w:rsidP="00BD286C">
            <w:pPr>
              <w:jc w:val="center"/>
              <w:rPr>
                <w:rFonts w:ascii="Arial" w:hAnsi="Arial" w:cs="Arial"/>
                <w:b/>
                <w:snapToGrid w:val="0"/>
                <w:sz w:val="18"/>
              </w:rPr>
            </w:pPr>
            <w:r w:rsidRPr="002C3FB8">
              <w:rPr>
                <w:rFonts w:ascii="Arial" w:hAnsi="Arial" w:cs="Arial"/>
                <w:b/>
                <w:snapToGrid w:val="0"/>
                <w:sz w:val="18"/>
              </w:rPr>
              <w:t>LIC. AMAYA DE LA CAMPA PALACIOS</w:t>
            </w:r>
          </w:p>
          <w:p w14:paraId="62FBBD6D" w14:textId="77777777" w:rsidR="00587C3E" w:rsidRPr="002C3FB8" w:rsidRDefault="00587C3E" w:rsidP="00BD286C">
            <w:pPr>
              <w:jc w:val="center"/>
              <w:rPr>
                <w:rFonts w:ascii="Arial" w:hAnsi="Arial" w:cs="Arial"/>
                <w:b/>
                <w:snapToGrid w:val="0"/>
                <w:sz w:val="18"/>
              </w:rPr>
            </w:pPr>
            <w:r w:rsidRPr="002C3FB8">
              <w:rPr>
                <w:rFonts w:ascii="Arial" w:hAnsi="Arial" w:cs="Arial"/>
                <w:b/>
                <w:snapToGrid w:val="0"/>
                <w:sz w:val="18"/>
              </w:rPr>
              <w:t>COORDINADOR DE ADQUISICIONES Y SERVICIOS</w:t>
            </w:r>
          </w:p>
        </w:tc>
      </w:tr>
    </w:tbl>
    <w:p w14:paraId="625D2A44" w14:textId="77777777" w:rsidR="00BB22C6" w:rsidRPr="002C3FB8" w:rsidRDefault="00BB22C6">
      <w:pPr>
        <w:rPr>
          <w:rFonts w:ascii="Arial" w:hAnsi="Arial" w:cs="Arial"/>
          <w:b/>
          <w:color w:val="FFFFFF" w:themeColor="background1"/>
          <w:sz w:val="22"/>
          <w:szCs w:val="22"/>
        </w:rPr>
      </w:pPr>
      <w:bookmarkStart w:id="11" w:name="OLE_LINK1"/>
      <w:bookmarkEnd w:id="11"/>
    </w:p>
    <w:p w14:paraId="2B2B66EB" w14:textId="77777777" w:rsidR="003D39BA" w:rsidRPr="002C3FB8" w:rsidRDefault="00BB22C6">
      <w:pPr>
        <w:rPr>
          <w:rFonts w:ascii="Arial" w:hAnsi="Arial" w:cs="Arial"/>
          <w:b/>
          <w:color w:val="FFFFFF" w:themeColor="background1"/>
          <w:sz w:val="22"/>
          <w:szCs w:val="22"/>
        </w:rPr>
      </w:pPr>
      <w:r w:rsidRPr="002C3FB8">
        <w:rPr>
          <w:rFonts w:ascii="Arial" w:hAnsi="Arial" w:cs="Arial"/>
          <w:b/>
          <w:color w:val="FFFFFF" w:themeColor="background1"/>
          <w:sz w:val="22"/>
          <w:szCs w:val="22"/>
        </w:rPr>
        <w:br w:type="page"/>
      </w:r>
    </w:p>
    <w:p w14:paraId="3B1814A5" w14:textId="77777777"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2C3FB8">
        <w:rPr>
          <w:rFonts w:cs="Arial"/>
          <w:color w:val="FFFFFF" w:themeColor="background1"/>
          <w:sz w:val="28"/>
          <w:szCs w:val="28"/>
        </w:rPr>
        <w:t>FORMATO I</w:t>
      </w:r>
    </w:p>
    <w:p w14:paraId="25DCDE87" w14:textId="77777777"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ENCUESTA DE TRANSPARENCIA DEL PROCEDIMIENTO</w:t>
      </w:r>
    </w:p>
    <w:p w14:paraId="255199B1" w14:textId="77777777" w:rsidR="00BD286C" w:rsidRPr="002C3FB8" w:rsidRDefault="00BD286C" w:rsidP="001825D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ESTE DOCUMENTO DEBERÁ SER ENTREGADO EL DÍA DE LA JUNTA PÚBLICA DE NOTIFICACIÓN DE FALLO</w:t>
      </w:r>
      <w:r w:rsidR="00DC2456" w:rsidRPr="002C3FB8">
        <w:rPr>
          <w:rFonts w:cs="Arial"/>
          <w:color w:val="FFFFFF" w:themeColor="background1"/>
          <w:sz w:val="20"/>
          <w:szCs w:val="20"/>
        </w:rPr>
        <w:t>. (EL PRESENTE FORMATO NO FORMA PARTE DE LA PROPUESTA TÉCNICA)</w:t>
      </w:r>
    </w:p>
    <w:p w14:paraId="4681DB11" w14:textId="77777777" w:rsidR="00BD286C" w:rsidRPr="002C3FB8" w:rsidRDefault="00BD286C" w:rsidP="00BD286C">
      <w:pPr>
        <w:rPr>
          <w:rFonts w:ascii="Arial" w:hAnsi="Arial" w:cs="Arial"/>
          <w:sz w:val="10"/>
          <w:szCs w:val="20"/>
        </w:rPr>
      </w:pPr>
    </w:p>
    <w:p w14:paraId="7EBDE4C0" w14:textId="77777777" w:rsidR="00BD286C" w:rsidRPr="002C3FB8" w:rsidRDefault="00BD286C" w:rsidP="00BD286C">
      <w:pPr>
        <w:autoSpaceDE w:val="0"/>
        <w:autoSpaceDN w:val="0"/>
        <w:adjustRightInd w:val="0"/>
        <w:jc w:val="both"/>
        <w:rPr>
          <w:rFonts w:ascii="Arial" w:hAnsi="Arial" w:cs="Arial"/>
          <w:bCs/>
          <w:color w:val="000000"/>
          <w:sz w:val="20"/>
          <w:szCs w:val="20"/>
          <w:lang w:eastAsia="en-US"/>
        </w:rPr>
      </w:pPr>
      <w:r w:rsidRPr="002C3FB8">
        <w:rPr>
          <w:rFonts w:ascii="Arial" w:hAnsi="Arial" w:cs="Arial"/>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2C3FB8">
        <w:rPr>
          <w:rFonts w:ascii="Arial" w:hAnsi="Arial" w:cs="Arial"/>
          <w:bCs/>
          <w:color w:val="000000"/>
          <w:sz w:val="20"/>
          <w:szCs w:val="20"/>
          <w:lang w:eastAsia="en-US"/>
        </w:rPr>
        <w:t>eedor o prestador de servicios está</w:t>
      </w:r>
      <w:r w:rsidRPr="002C3FB8">
        <w:rPr>
          <w:rFonts w:ascii="Arial" w:hAnsi="Arial" w:cs="Arial"/>
          <w:bCs/>
          <w:color w:val="000000"/>
          <w:sz w:val="20"/>
          <w:szCs w:val="20"/>
          <w:lang w:eastAsia="en-US"/>
        </w:rPr>
        <w:t xml:space="preserve"> participando. </w:t>
      </w:r>
    </w:p>
    <w:p w14:paraId="55FDA830" w14:textId="77777777" w:rsidR="00BD286C" w:rsidRPr="002C3FB8" w:rsidRDefault="00BD286C" w:rsidP="00BD286C">
      <w:pPr>
        <w:pStyle w:val="Encabezado"/>
        <w:rPr>
          <w:rFonts w:ascii="Arial" w:hAnsi="Arial" w:cs="Arial"/>
          <w:sz w:val="20"/>
        </w:rPr>
      </w:pPr>
    </w:p>
    <w:p w14:paraId="7F2A1ED0" w14:textId="77777777" w:rsidR="00BD286C" w:rsidRPr="002C3FB8" w:rsidRDefault="00BD286C" w:rsidP="00BD286C">
      <w:pPr>
        <w:pStyle w:val="Encabezado"/>
        <w:jc w:val="right"/>
        <w:rPr>
          <w:rFonts w:ascii="Arial" w:hAnsi="Arial" w:cs="Arial"/>
          <w:sz w:val="20"/>
        </w:rPr>
      </w:pPr>
      <w:r w:rsidRPr="002C3FB8">
        <w:rPr>
          <w:rFonts w:ascii="Arial" w:hAnsi="Arial" w:cs="Arial"/>
          <w:sz w:val="20"/>
        </w:rPr>
        <w:t xml:space="preserve">Metepec, Estado de </w:t>
      </w:r>
      <w:r w:rsidR="00171BCF" w:rsidRPr="002C3FB8">
        <w:rPr>
          <w:rFonts w:ascii="Arial" w:hAnsi="Arial" w:cs="Arial"/>
          <w:sz w:val="20"/>
        </w:rPr>
        <w:t>México, a</w:t>
      </w:r>
      <w:r w:rsidRPr="002C3FB8">
        <w:rPr>
          <w:rFonts w:ascii="Arial" w:hAnsi="Arial" w:cs="Arial"/>
          <w:sz w:val="20"/>
        </w:rPr>
        <w:t xml:space="preserve"> ______ de ______________________ de 201</w:t>
      </w:r>
      <w:r w:rsidR="009C1BE1" w:rsidRPr="002C3FB8">
        <w:rPr>
          <w:rFonts w:ascii="Arial" w:hAnsi="Arial" w:cs="Arial"/>
          <w:sz w:val="20"/>
        </w:rPr>
        <w:t>7</w:t>
      </w:r>
    </w:p>
    <w:p w14:paraId="0DED088D" w14:textId="77777777" w:rsidR="00BD286C" w:rsidRPr="002C3FB8" w:rsidRDefault="00BD286C" w:rsidP="00BD286C">
      <w:pPr>
        <w:pStyle w:val="Encabezado"/>
        <w:rPr>
          <w:rFonts w:ascii="Arial" w:hAnsi="Arial" w:cs="Arial"/>
          <w:sz w:val="20"/>
        </w:rPr>
      </w:pPr>
    </w:p>
    <w:p w14:paraId="596DCDC8" w14:textId="77777777" w:rsidR="00BD286C" w:rsidRPr="002C3FB8" w:rsidRDefault="00BD286C" w:rsidP="00BD286C">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2C3FB8" w14:paraId="10912B7E" w14:textId="77777777" w:rsidTr="00BD286C">
        <w:trPr>
          <w:jc w:val="center"/>
        </w:trPr>
        <w:tc>
          <w:tcPr>
            <w:tcW w:w="10330" w:type="dxa"/>
            <w:gridSpan w:val="5"/>
          </w:tcPr>
          <w:p w14:paraId="647C5336" w14:textId="77777777" w:rsidR="00BD286C" w:rsidRPr="002C3FB8" w:rsidRDefault="00BD286C" w:rsidP="00BD286C">
            <w:pPr>
              <w:pStyle w:val="Encabezado"/>
              <w:rPr>
                <w:rFonts w:ascii="Arial" w:hAnsi="Arial" w:cs="Arial"/>
                <w:b/>
                <w:sz w:val="20"/>
              </w:rPr>
            </w:pPr>
            <w:r w:rsidRPr="002C3FB8">
              <w:rPr>
                <w:rFonts w:ascii="Arial" w:hAnsi="Arial" w:cs="Arial"/>
                <w:b/>
                <w:sz w:val="20"/>
              </w:rPr>
              <w:t>Datos Generales:</w:t>
            </w:r>
          </w:p>
        </w:tc>
      </w:tr>
      <w:tr w:rsidR="00BD286C" w:rsidRPr="002C3FB8" w14:paraId="68F731F7" w14:textId="77777777" w:rsidTr="00BD286C">
        <w:trPr>
          <w:jc w:val="center"/>
        </w:trPr>
        <w:tc>
          <w:tcPr>
            <w:tcW w:w="10330" w:type="dxa"/>
            <w:gridSpan w:val="5"/>
          </w:tcPr>
          <w:p w14:paraId="2C3E3154" w14:textId="77777777" w:rsidR="00BD286C" w:rsidRPr="002C3FB8" w:rsidRDefault="00BD286C" w:rsidP="00BD286C">
            <w:pPr>
              <w:pStyle w:val="Encabezado"/>
              <w:rPr>
                <w:rFonts w:ascii="Arial" w:hAnsi="Arial" w:cs="Arial"/>
                <w:sz w:val="20"/>
              </w:rPr>
            </w:pPr>
          </w:p>
        </w:tc>
      </w:tr>
      <w:tr w:rsidR="00BD286C" w:rsidRPr="002C3FB8" w14:paraId="5C5608F1" w14:textId="77777777" w:rsidTr="00BD286C">
        <w:trPr>
          <w:jc w:val="center"/>
        </w:trPr>
        <w:tc>
          <w:tcPr>
            <w:tcW w:w="10330" w:type="dxa"/>
            <w:gridSpan w:val="5"/>
          </w:tcPr>
          <w:p w14:paraId="6E44B163" w14:textId="77777777" w:rsidR="00BD286C" w:rsidRPr="002C3FB8" w:rsidRDefault="00BD286C" w:rsidP="00BD286C">
            <w:pPr>
              <w:pStyle w:val="Encabezado"/>
              <w:rPr>
                <w:rFonts w:ascii="Arial" w:hAnsi="Arial" w:cs="Arial"/>
                <w:sz w:val="20"/>
              </w:rPr>
            </w:pPr>
            <w:r w:rsidRPr="002C3FB8">
              <w:rPr>
                <w:rFonts w:ascii="Arial" w:hAnsi="Arial" w:cs="Arial"/>
                <w:sz w:val="20"/>
              </w:rPr>
              <w:t>Nombre o Razón Social del Licitante:</w:t>
            </w:r>
          </w:p>
        </w:tc>
      </w:tr>
      <w:tr w:rsidR="00BD286C" w:rsidRPr="002C3FB8" w14:paraId="3D4002C6" w14:textId="77777777" w:rsidTr="00BD286C">
        <w:trPr>
          <w:trHeight w:val="554"/>
          <w:jc w:val="center"/>
        </w:trPr>
        <w:tc>
          <w:tcPr>
            <w:tcW w:w="10330" w:type="dxa"/>
            <w:gridSpan w:val="5"/>
            <w:tcBorders>
              <w:bottom w:val="single" w:sz="4" w:space="0" w:color="auto"/>
            </w:tcBorders>
          </w:tcPr>
          <w:p w14:paraId="6BA1E7A1" w14:textId="77777777" w:rsidR="00BD286C" w:rsidRPr="002C3FB8" w:rsidRDefault="00BD286C" w:rsidP="00BD286C">
            <w:pPr>
              <w:pStyle w:val="Encabezado"/>
              <w:rPr>
                <w:rFonts w:ascii="Arial" w:hAnsi="Arial" w:cs="Arial"/>
                <w:sz w:val="20"/>
              </w:rPr>
            </w:pPr>
          </w:p>
        </w:tc>
      </w:tr>
      <w:tr w:rsidR="00BD286C" w:rsidRPr="002C3FB8" w14:paraId="21132EDC" w14:textId="77777777" w:rsidTr="00BD286C">
        <w:trPr>
          <w:jc w:val="center"/>
        </w:trPr>
        <w:tc>
          <w:tcPr>
            <w:tcW w:w="10330" w:type="dxa"/>
            <w:gridSpan w:val="5"/>
          </w:tcPr>
          <w:p w14:paraId="5BB7465C" w14:textId="77777777" w:rsidR="00BD286C" w:rsidRPr="002C3FB8" w:rsidRDefault="00BD286C" w:rsidP="00BD286C">
            <w:pPr>
              <w:pStyle w:val="Encabezado"/>
              <w:rPr>
                <w:rFonts w:ascii="Arial" w:hAnsi="Arial" w:cs="Arial"/>
                <w:sz w:val="20"/>
              </w:rPr>
            </w:pPr>
          </w:p>
        </w:tc>
      </w:tr>
      <w:tr w:rsidR="00BD286C" w:rsidRPr="002C3FB8" w14:paraId="382DF44B" w14:textId="77777777" w:rsidTr="00BD286C">
        <w:trPr>
          <w:jc w:val="center"/>
        </w:trPr>
        <w:tc>
          <w:tcPr>
            <w:tcW w:w="10330" w:type="dxa"/>
            <w:gridSpan w:val="5"/>
          </w:tcPr>
          <w:p w14:paraId="77F975ED" w14:textId="77777777" w:rsidR="00BD286C" w:rsidRPr="002C3FB8" w:rsidRDefault="00BD286C" w:rsidP="00BD286C">
            <w:pPr>
              <w:pStyle w:val="Encabezado"/>
              <w:rPr>
                <w:rFonts w:ascii="Arial" w:hAnsi="Arial" w:cs="Arial"/>
                <w:sz w:val="20"/>
              </w:rPr>
            </w:pPr>
            <w:r w:rsidRPr="002C3FB8">
              <w:rPr>
                <w:rFonts w:ascii="Arial" w:hAnsi="Arial" w:cs="Arial"/>
                <w:sz w:val="20"/>
              </w:rPr>
              <w:t xml:space="preserve">Tipo de procedimiento: </w:t>
            </w:r>
          </w:p>
        </w:tc>
      </w:tr>
      <w:tr w:rsidR="00BD286C" w:rsidRPr="00A8593B" w14:paraId="18E3AA27" w14:textId="77777777" w:rsidTr="00BD286C">
        <w:trPr>
          <w:trHeight w:val="484"/>
          <w:jc w:val="center"/>
        </w:trPr>
        <w:tc>
          <w:tcPr>
            <w:tcW w:w="10330" w:type="dxa"/>
            <w:gridSpan w:val="5"/>
            <w:tcBorders>
              <w:bottom w:val="single" w:sz="4" w:space="0" w:color="auto"/>
            </w:tcBorders>
          </w:tcPr>
          <w:p w14:paraId="5601AA00" w14:textId="0E6FFB09" w:rsidR="00BD286C" w:rsidRPr="00A8593B" w:rsidRDefault="008227D0" w:rsidP="0092139E">
            <w:pPr>
              <w:pStyle w:val="Encabezado"/>
              <w:jc w:val="both"/>
              <w:rPr>
                <w:rFonts w:ascii="Arial" w:hAnsi="Arial" w:cs="Arial"/>
                <w:b/>
                <w:sz w:val="20"/>
              </w:rPr>
            </w:pPr>
            <w:r w:rsidRPr="002C3FB8">
              <w:rPr>
                <w:rFonts w:ascii="Arial" w:hAnsi="Arial" w:cs="Arial"/>
                <w:b/>
                <w:sz w:val="20"/>
              </w:rPr>
              <w:t xml:space="preserve">LICITACIÓN PÚBLICA </w:t>
            </w:r>
            <w:r w:rsidR="00613627" w:rsidRPr="00613627">
              <w:rPr>
                <w:rFonts w:ascii="Arial" w:hAnsi="Arial" w:cs="Arial"/>
                <w:b/>
                <w:sz w:val="20"/>
              </w:rPr>
              <w:t xml:space="preserve">NACIONAL PLURIANUAL ELECTRÓNICA </w:t>
            </w:r>
            <w:r w:rsidR="00461A0B" w:rsidRPr="00461A0B">
              <w:rPr>
                <w:rFonts w:ascii="Arial" w:hAnsi="Arial" w:cs="Arial"/>
                <w:b/>
                <w:sz w:val="20"/>
              </w:rPr>
              <w:t>“SERVICIO DEL APROVISIONAMIENTO, DE LA ADMINISTRACIÓN Y DE LA SEGURIDAD DE LA INFRAESTRUCTURA QUE ALMACENA LA INFORMACIÓN Y DATOS PERSONALES DEL CONALEP EN UN CENTRO DE DATOS</w:t>
            </w:r>
            <w:r w:rsidR="0092139E">
              <w:rPr>
                <w:rFonts w:ascii="Arial" w:hAnsi="Arial" w:cs="Arial"/>
                <w:b/>
                <w:sz w:val="20"/>
              </w:rPr>
              <w:t>”</w:t>
            </w:r>
          </w:p>
        </w:tc>
      </w:tr>
      <w:tr w:rsidR="00BD286C" w:rsidRPr="002C3FB8" w14:paraId="2989A4CD" w14:textId="77777777" w:rsidTr="00BD286C">
        <w:trPr>
          <w:jc w:val="center"/>
        </w:trPr>
        <w:tc>
          <w:tcPr>
            <w:tcW w:w="10330" w:type="dxa"/>
            <w:gridSpan w:val="5"/>
          </w:tcPr>
          <w:p w14:paraId="71036013" w14:textId="77777777" w:rsidR="00BD286C" w:rsidRPr="002C3FB8" w:rsidRDefault="00BD286C" w:rsidP="00BD286C">
            <w:pPr>
              <w:pStyle w:val="Encabezado"/>
              <w:rPr>
                <w:rFonts w:ascii="Arial" w:hAnsi="Arial" w:cs="Arial"/>
                <w:sz w:val="20"/>
              </w:rPr>
            </w:pPr>
          </w:p>
        </w:tc>
      </w:tr>
      <w:tr w:rsidR="00BD286C" w:rsidRPr="002C3FB8" w14:paraId="063AB9B5" w14:textId="77777777" w:rsidTr="00BD286C">
        <w:trPr>
          <w:jc w:val="center"/>
        </w:trPr>
        <w:tc>
          <w:tcPr>
            <w:tcW w:w="10330" w:type="dxa"/>
            <w:gridSpan w:val="5"/>
          </w:tcPr>
          <w:p w14:paraId="20841588" w14:textId="1545FFA0" w:rsidR="00BD286C" w:rsidRPr="002C3FB8" w:rsidRDefault="00BD286C" w:rsidP="008066BD">
            <w:pPr>
              <w:pStyle w:val="Encabezado"/>
              <w:rPr>
                <w:rFonts w:ascii="Arial" w:hAnsi="Arial" w:cs="Arial"/>
                <w:sz w:val="20"/>
              </w:rPr>
            </w:pPr>
            <w:r w:rsidRPr="002C3FB8">
              <w:rPr>
                <w:rFonts w:ascii="Arial" w:hAnsi="Arial" w:cs="Arial"/>
                <w:sz w:val="20"/>
              </w:rPr>
              <w:t>N° del Procedimiento</w:t>
            </w:r>
            <w:r w:rsidRPr="002C3FB8">
              <w:rPr>
                <w:rFonts w:ascii="Arial" w:hAnsi="Arial" w:cs="Arial"/>
                <w:b/>
                <w:sz w:val="20"/>
              </w:rPr>
              <w:t>: No</w:t>
            </w:r>
            <w:r w:rsidR="00F217B4" w:rsidRPr="002C3FB8">
              <w:rPr>
                <w:rFonts w:ascii="Arial" w:hAnsi="Arial" w:cs="Arial"/>
                <w:b/>
                <w:sz w:val="20"/>
              </w:rPr>
              <w:t>.</w:t>
            </w:r>
            <w:r w:rsidR="00C31615" w:rsidRPr="002C3FB8">
              <w:rPr>
                <w:rFonts w:ascii="Arial" w:hAnsi="Arial" w:cs="Arial"/>
                <w:b/>
                <w:sz w:val="20"/>
              </w:rPr>
              <w:t xml:space="preserve"> LA-011L5X001-</w:t>
            </w:r>
            <w:r w:rsidR="00F90CE1" w:rsidRPr="002C3FB8">
              <w:rPr>
                <w:rFonts w:ascii="Arial" w:hAnsi="Arial" w:cs="Arial"/>
                <w:b/>
                <w:sz w:val="20"/>
              </w:rPr>
              <w:t>E</w:t>
            </w:r>
            <w:r w:rsidR="008066BD">
              <w:rPr>
                <w:rFonts w:ascii="Arial" w:hAnsi="Arial" w:cs="Arial"/>
                <w:b/>
                <w:sz w:val="20"/>
              </w:rPr>
              <w:t>125</w:t>
            </w:r>
            <w:r w:rsidR="00576EE3" w:rsidRPr="002C3FB8">
              <w:rPr>
                <w:rFonts w:ascii="Arial" w:hAnsi="Arial" w:cs="Arial"/>
                <w:b/>
                <w:sz w:val="20"/>
              </w:rPr>
              <w:t>-2017</w:t>
            </w:r>
          </w:p>
        </w:tc>
      </w:tr>
      <w:tr w:rsidR="00BD286C" w:rsidRPr="002C3FB8" w14:paraId="7CE5535A" w14:textId="77777777" w:rsidTr="00BD286C">
        <w:trPr>
          <w:trHeight w:val="512"/>
          <w:jc w:val="center"/>
        </w:trPr>
        <w:tc>
          <w:tcPr>
            <w:tcW w:w="10330" w:type="dxa"/>
            <w:gridSpan w:val="5"/>
            <w:tcBorders>
              <w:bottom w:val="single" w:sz="4" w:space="0" w:color="auto"/>
            </w:tcBorders>
          </w:tcPr>
          <w:p w14:paraId="15F30A2E" w14:textId="77777777" w:rsidR="00BD286C" w:rsidRPr="002C3FB8" w:rsidRDefault="00BD286C" w:rsidP="00BD286C">
            <w:pPr>
              <w:pStyle w:val="Encabezado"/>
              <w:rPr>
                <w:rFonts w:ascii="Arial" w:hAnsi="Arial" w:cs="Arial"/>
                <w:sz w:val="20"/>
              </w:rPr>
            </w:pPr>
          </w:p>
          <w:p w14:paraId="27DA4DBF" w14:textId="77777777" w:rsidR="00BD286C" w:rsidRPr="002C3FB8" w:rsidRDefault="00BD286C" w:rsidP="00BD286C">
            <w:pPr>
              <w:tabs>
                <w:tab w:val="left" w:pos="1680"/>
              </w:tabs>
              <w:rPr>
                <w:rFonts w:ascii="Arial" w:hAnsi="Arial" w:cs="Arial"/>
              </w:rPr>
            </w:pPr>
            <w:r w:rsidRPr="002C3FB8">
              <w:rPr>
                <w:rFonts w:ascii="Arial" w:hAnsi="Arial" w:cs="Arial"/>
              </w:rPr>
              <w:tab/>
            </w:r>
          </w:p>
        </w:tc>
      </w:tr>
      <w:tr w:rsidR="00BD286C" w:rsidRPr="002C3FB8" w14:paraId="2D43A39C" w14:textId="77777777" w:rsidTr="00BD286C">
        <w:trPr>
          <w:jc w:val="center"/>
        </w:trPr>
        <w:tc>
          <w:tcPr>
            <w:tcW w:w="10330" w:type="dxa"/>
            <w:gridSpan w:val="5"/>
          </w:tcPr>
          <w:p w14:paraId="04BBA207" w14:textId="77777777" w:rsidR="00BD286C" w:rsidRPr="002C3FB8" w:rsidRDefault="00BD286C" w:rsidP="00BD286C">
            <w:pPr>
              <w:pStyle w:val="Encabezado"/>
              <w:rPr>
                <w:rFonts w:ascii="Arial" w:hAnsi="Arial" w:cs="Arial"/>
                <w:sz w:val="20"/>
              </w:rPr>
            </w:pPr>
          </w:p>
        </w:tc>
      </w:tr>
      <w:tr w:rsidR="00BD286C" w:rsidRPr="002C3FB8" w14:paraId="5308BF03" w14:textId="77777777" w:rsidTr="00BD286C">
        <w:trPr>
          <w:jc w:val="center"/>
        </w:trPr>
        <w:tc>
          <w:tcPr>
            <w:tcW w:w="10330" w:type="dxa"/>
            <w:gridSpan w:val="5"/>
          </w:tcPr>
          <w:p w14:paraId="16E872F0" w14:textId="77777777" w:rsidR="00BD286C" w:rsidRPr="002C3FB8" w:rsidRDefault="00BD286C" w:rsidP="00BD286C">
            <w:pPr>
              <w:pStyle w:val="Encabezado"/>
              <w:rPr>
                <w:rFonts w:ascii="Arial" w:hAnsi="Arial" w:cs="Arial"/>
                <w:sz w:val="20"/>
              </w:rPr>
            </w:pPr>
          </w:p>
          <w:p w14:paraId="6E8E1DCD" w14:textId="77777777" w:rsidR="00BD286C" w:rsidRPr="002C3FB8" w:rsidRDefault="00BD286C" w:rsidP="00BD286C">
            <w:pPr>
              <w:pStyle w:val="Encabezado"/>
              <w:rPr>
                <w:rFonts w:ascii="Arial" w:hAnsi="Arial" w:cs="Arial"/>
                <w:sz w:val="20"/>
              </w:rPr>
            </w:pPr>
          </w:p>
          <w:p w14:paraId="5D1A3FA7" w14:textId="77777777" w:rsidR="00BD286C" w:rsidRPr="002C3FB8" w:rsidRDefault="00BD286C" w:rsidP="00BD286C">
            <w:pPr>
              <w:pStyle w:val="Encabezado"/>
              <w:rPr>
                <w:rFonts w:ascii="Arial" w:hAnsi="Arial" w:cs="Arial"/>
                <w:sz w:val="20"/>
              </w:rPr>
            </w:pPr>
            <w:r w:rsidRPr="002C3FB8">
              <w:rPr>
                <w:rFonts w:ascii="Arial" w:hAnsi="Arial" w:cs="Arial"/>
                <w:sz w:val="20"/>
              </w:rPr>
              <w:t>¿Desea contestar la siguiente encuesta?</w:t>
            </w:r>
          </w:p>
        </w:tc>
      </w:tr>
      <w:tr w:rsidR="00BD286C" w:rsidRPr="002C3FB8" w14:paraId="1870BDF9" w14:textId="77777777" w:rsidTr="00BD286C">
        <w:trPr>
          <w:jc w:val="center"/>
        </w:trPr>
        <w:tc>
          <w:tcPr>
            <w:tcW w:w="10330" w:type="dxa"/>
            <w:gridSpan w:val="5"/>
          </w:tcPr>
          <w:p w14:paraId="1194ABA9" w14:textId="77777777" w:rsidR="00BD286C" w:rsidRPr="002C3FB8" w:rsidRDefault="00BD286C" w:rsidP="00BD286C">
            <w:pPr>
              <w:pStyle w:val="Encabezado"/>
              <w:rPr>
                <w:rFonts w:ascii="Arial" w:hAnsi="Arial" w:cs="Arial"/>
                <w:sz w:val="20"/>
              </w:rPr>
            </w:pPr>
          </w:p>
          <w:p w14:paraId="0F8A3682" w14:textId="77777777" w:rsidR="00BD286C" w:rsidRPr="002C3FB8" w:rsidRDefault="00BD286C" w:rsidP="00BD286C">
            <w:pPr>
              <w:pStyle w:val="Encabezado"/>
              <w:rPr>
                <w:rFonts w:ascii="Arial" w:hAnsi="Arial" w:cs="Arial"/>
                <w:sz w:val="20"/>
              </w:rPr>
            </w:pPr>
            <w:r w:rsidRPr="002C3FB8">
              <w:rPr>
                <w:rFonts w:ascii="Arial" w:hAnsi="Arial" w:cs="Arial"/>
                <w:sz w:val="20"/>
              </w:rPr>
              <w:t>Marque con una “X” su elección.</w:t>
            </w:r>
          </w:p>
          <w:p w14:paraId="4459D0F9" w14:textId="77777777" w:rsidR="00BD286C" w:rsidRPr="002C3FB8" w:rsidRDefault="00BD286C" w:rsidP="00BD286C">
            <w:pPr>
              <w:pStyle w:val="Encabezado"/>
              <w:rPr>
                <w:rFonts w:ascii="Arial" w:hAnsi="Arial" w:cs="Arial"/>
                <w:sz w:val="20"/>
              </w:rPr>
            </w:pPr>
            <w:r w:rsidRPr="002C3FB8">
              <w:rPr>
                <w:rFonts w:ascii="Arial" w:hAnsi="Arial" w:cs="Arial"/>
                <w:sz w:val="20"/>
              </w:rPr>
              <w:t xml:space="preserve">Si elige </w:t>
            </w:r>
            <w:r w:rsidRPr="002C3FB8">
              <w:rPr>
                <w:rFonts w:ascii="Arial" w:hAnsi="Arial" w:cs="Arial"/>
                <w:b/>
                <w:sz w:val="20"/>
              </w:rPr>
              <w:t>“SI”</w:t>
            </w:r>
            <w:r w:rsidRPr="002C3FB8">
              <w:rPr>
                <w:rFonts w:ascii="Arial" w:hAnsi="Arial" w:cs="Arial"/>
                <w:sz w:val="20"/>
              </w:rPr>
              <w:t>, continúe con las instrucciones indicadas.</w:t>
            </w:r>
          </w:p>
          <w:p w14:paraId="44B2BFB1" w14:textId="77777777" w:rsidR="00BD286C" w:rsidRPr="002C3FB8" w:rsidRDefault="00BD286C" w:rsidP="00BD286C">
            <w:pPr>
              <w:pStyle w:val="Encabezado"/>
              <w:rPr>
                <w:rFonts w:ascii="Arial" w:hAnsi="Arial" w:cs="Arial"/>
                <w:sz w:val="20"/>
              </w:rPr>
            </w:pPr>
            <w:r w:rsidRPr="002C3FB8">
              <w:rPr>
                <w:rFonts w:ascii="Arial" w:hAnsi="Arial" w:cs="Arial"/>
                <w:sz w:val="20"/>
              </w:rPr>
              <w:t xml:space="preserve">Si elige </w:t>
            </w:r>
            <w:r w:rsidRPr="002C3FB8">
              <w:rPr>
                <w:rFonts w:ascii="Arial" w:hAnsi="Arial" w:cs="Arial"/>
                <w:b/>
                <w:sz w:val="20"/>
              </w:rPr>
              <w:t>“NO”</w:t>
            </w:r>
            <w:r w:rsidRPr="002C3FB8">
              <w:rPr>
                <w:rFonts w:ascii="Arial" w:hAnsi="Arial" w:cs="Arial"/>
                <w:sz w:val="20"/>
              </w:rPr>
              <w:t>, le agradecemos su amable atención.</w:t>
            </w:r>
          </w:p>
        </w:tc>
      </w:tr>
      <w:tr w:rsidR="00BD286C" w:rsidRPr="002C3FB8" w14:paraId="5950CDAF" w14:textId="77777777" w:rsidTr="00BD286C">
        <w:trPr>
          <w:jc w:val="center"/>
        </w:trPr>
        <w:tc>
          <w:tcPr>
            <w:tcW w:w="10330" w:type="dxa"/>
            <w:gridSpan w:val="5"/>
          </w:tcPr>
          <w:p w14:paraId="3834B6AD" w14:textId="77777777" w:rsidR="00BD286C" w:rsidRPr="002C3FB8" w:rsidRDefault="00BD286C" w:rsidP="00BD286C">
            <w:pPr>
              <w:pStyle w:val="Encabezado"/>
              <w:rPr>
                <w:rFonts w:ascii="Arial" w:hAnsi="Arial" w:cs="Arial"/>
                <w:sz w:val="20"/>
              </w:rPr>
            </w:pPr>
          </w:p>
        </w:tc>
      </w:tr>
      <w:tr w:rsidR="00BD286C" w:rsidRPr="002C3FB8" w14:paraId="000D0EA2" w14:textId="77777777" w:rsidTr="00BD286C">
        <w:trPr>
          <w:jc w:val="center"/>
        </w:trPr>
        <w:tc>
          <w:tcPr>
            <w:tcW w:w="10330" w:type="dxa"/>
            <w:gridSpan w:val="5"/>
          </w:tcPr>
          <w:p w14:paraId="0BEF8D51" w14:textId="77777777" w:rsidR="00BD286C" w:rsidRPr="002C3FB8" w:rsidRDefault="00BD286C" w:rsidP="00BD286C">
            <w:pPr>
              <w:pStyle w:val="Encabezado"/>
              <w:rPr>
                <w:rFonts w:ascii="Arial" w:hAnsi="Arial" w:cs="Arial"/>
                <w:sz w:val="20"/>
              </w:rPr>
            </w:pPr>
          </w:p>
        </w:tc>
      </w:tr>
      <w:tr w:rsidR="00BD286C" w:rsidRPr="002C3FB8" w14:paraId="6DBAE42A" w14:textId="77777777" w:rsidTr="00BD286C">
        <w:trPr>
          <w:cantSplit/>
          <w:trHeight w:val="388"/>
          <w:jc w:val="center"/>
        </w:trPr>
        <w:tc>
          <w:tcPr>
            <w:tcW w:w="1535" w:type="dxa"/>
            <w:vAlign w:val="center"/>
          </w:tcPr>
          <w:p w14:paraId="0FF704CB" w14:textId="77777777" w:rsidR="00BD286C" w:rsidRPr="002C3FB8" w:rsidRDefault="00BD286C" w:rsidP="00BD286C">
            <w:pPr>
              <w:pStyle w:val="Encabezado"/>
              <w:jc w:val="right"/>
              <w:rPr>
                <w:rFonts w:ascii="Arial" w:hAnsi="Arial" w:cs="Arial"/>
                <w:b/>
                <w:sz w:val="20"/>
              </w:rPr>
            </w:pPr>
            <w:r w:rsidRPr="002C3FB8">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127F8C1C" w14:textId="77777777" w:rsidR="00BD286C" w:rsidRPr="002C3FB8" w:rsidRDefault="00BD286C" w:rsidP="00BD286C">
            <w:pPr>
              <w:pStyle w:val="Encabezado"/>
              <w:rPr>
                <w:rFonts w:ascii="Arial" w:hAnsi="Arial" w:cs="Arial"/>
                <w:b/>
                <w:sz w:val="20"/>
              </w:rPr>
            </w:pPr>
          </w:p>
        </w:tc>
        <w:tc>
          <w:tcPr>
            <w:tcW w:w="2551" w:type="dxa"/>
            <w:tcBorders>
              <w:left w:val="nil"/>
            </w:tcBorders>
            <w:vAlign w:val="center"/>
          </w:tcPr>
          <w:p w14:paraId="422EBD52" w14:textId="77777777" w:rsidR="00BD286C" w:rsidRPr="002C3FB8" w:rsidRDefault="00BD286C" w:rsidP="00BD286C">
            <w:pPr>
              <w:pStyle w:val="Encabezado"/>
              <w:jc w:val="right"/>
              <w:rPr>
                <w:rFonts w:ascii="Arial" w:hAnsi="Arial" w:cs="Arial"/>
                <w:b/>
                <w:sz w:val="20"/>
              </w:rPr>
            </w:pPr>
            <w:r w:rsidRPr="002C3FB8">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1621CE73" w14:textId="77777777" w:rsidR="00BD286C" w:rsidRPr="002C3FB8" w:rsidRDefault="00BD286C" w:rsidP="00BD286C">
            <w:pPr>
              <w:pStyle w:val="Encabezado"/>
              <w:rPr>
                <w:rFonts w:ascii="Arial" w:hAnsi="Arial" w:cs="Arial"/>
                <w:b/>
                <w:sz w:val="20"/>
              </w:rPr>
            </w:pPr>
          </w:p>
        </w:tc>
        <w:tc>
          <w:tcPr>
            <w:tcW w:w="5015" w:type="dxa"/>
            <w:tcBorders>
              <w:left w:val="nil"/>
            </w:tcBorders>
            <w:vAlign w:val="center"/>
          </w:tcPr>
          <w:p w14:paraId="29F9C302" w14:textId="77777777" w:rsidR="00BD286C" w:rsidRPr="002C3FB8" w:rsidRDefault="00BD286C" w:rsidP="00BD286C">
            <w:pPr>
              <w:pStyle w:val="Encabezado"/>
              <w:rPr>
                <w:rFonts w:ascii="Arial" w:hAnsi="Arial" w:cs="Arial"/>
                <w:b/>
                <w:sz w:val="20"/>
              </w:rPr>
            </w:pPr>
          </w:p>
        </w:tc>
      </w:tr>
      <w:tr w:rsidR="00BD286C" w:rsidRPr="002C3FB8" w14:paraId="285C5783" w14:textId="77777777" w:rsidTr="00BD286C">
        <w:trPr>
          <w:jc w:val="center"/>
        </w:trPr>
        <w:tc>
          <w:tcPr>
            <w:tcW w:w="10330" w:type="dxa"/>
            <w:gridSpan w:val="5"/>
          </w:tcPr>
          <w:p w14:paraId="60F1692A" w14:textId="77777777" w:rsidR="00BD286C" w:rsidRPr="002C3FB8" w:rsidRDefault="00BD286C" w:rsidP="00BD286C">
            <w:pPr>
              <w:pStyle w:val="Encabezado"/>
              <w:rPr>
                <w:rFonts w:ascii="Arial" w:hAnsi="Arial" w:cs="Arial"/>
                <w:b/>
                <w:sz w:val="20"/>
              </w:rPr>
            </w:pPr>
            <w:r w:rsidRPr="002C3FB8">
              <w:rPr>
                <w:rFonts w:ascii="Arial" w:hAnsi="Arial" w:cs="Arial"/>
                <w:b/>
                <w:sz w:val="20"/>
              </w:rPr>
              <w:t>Instrucciones:</w:t>
            </w:r>
          </w:p>
        </w:tc>
      </w:tr>
      <w:tr w:rsidR="00BD286C" w:rsidRPr="002C3FB8" w14:paraId="09E239EF" w14:textId="77777777" w:rsidTr="00BD286C">
        <w:trPr>
          <w:jc w:val="center"/>
        </w:trPr>
        <w:tc>
          <w:tcPr>
            <w:tcW w:w="10330" w:type="dxa"/>
            <w:gridSpan w:val="5"/>
          </w:tcPr>
          <w:p w14:paraId="7995FB9A" w14:textId="77777777" w:rsidR="00BD286C" w:rsidRPr="002C3FB8" w:rsidRDefault="00BD286C" w:rsidP="00BD286C">
            <w:pPr>
              <w:pStyle w:val="Encabezado"/>
              <w:rPr>
                <w:rFonts w:ascii="Arial" w:hAnsi="Arial" w:cs="Arial"/>
                <w:sz w:val="20"/>
              </w:rPr>
            </w:pPr>
          </w:p>
        </w:tc>
      </w:tr>
      <w:tr w:rsidR="00BD286C" w:rsidRPr="002C3FB8" w14:paraId="7F937328" w14:textId="77777777" w:rsidTr="00BD286C">
        <w:trPr>
          <w:jc w:val="center"/>
        </w:trPr>
        <w:tc>
          <w:tcPr>
            <w:tcW w:w="10330" w:type="dxa"/>
            <w:gridSpan w:val="5"/>
          </w:tcPr>
          <w:p w14:paraId="46D54A62" w14:textId="77777777" w:rsidR="00BD286C" w:rsidRPr="002C3FB8" w:rsidRDefault="00BD286C" w:rsidP="00BD286C">
            <w:pPr>
              <w:pStyle w:val="Encabezado"/>
              <w:rPr>
                <w:rFonts w:ascii="Arial" w:hAnsi="Arial" w:cs="Arial"/>
                <w:sz w:val="20"/>
              </w:rPr>
            </w:pPr>
            <w:r w:rsidRPr="002C3FB8">
              <w:rPr>
                <w:rFonts w:ascii="Arial" w:hAnsi="Arial" w:cs="Arial"/>
                <w:sz w:val="20"/>
              </w:rPr>
              <w:t>Califique los supuestos planteados en esta encuesta, señalando con una “x” la correspondiente elección, según considere (una elección por supuesto).</w:t>
            </w:r>
          </w:p>
        </w:tc>
      </w:tr>
      <w:tr w:rsidR="00BD286C" w:rsidRPr="002C3FB8" w14:paraId="1389F06A" w14:textId="77777777" w:rsidTr="00BD286C">
        <w:trPr>
          <w:jc w:val="center"/>
        </w:trPr>
        <w:tc>
          <w:tcPr>
            <w:tcW w:w="10330" w:type="dxa"/>
            <w:gridSpan w:val="5"/>
          </w:tcPr>
          <w:p w14:paraId="56B5B267" w14:textId="77777777" w:rsidR="00BD286C" w:rsidRPr="002C3FB8" w:rsidRDefault="00BD286C" w:rsidP="00BD286C">
            <w:pPr>
              <w:pStyle w:val="Encabezado"/>
              <w:rPr>
                <w:rFonts w:ascii="Arial" w:hAnsi="Arial" w:cs="Arial"/>
                <w:sz w:val="20"/>
              </w:rPr>
            </w:pPr>
          </w:p>
        </w:tc>
      </w:tr>
      <w:tr w:rsidR="00BD286C" w:rsidRPr="002C3FB8" w14:paraId="6F868DD9" w14:textId="77777777" w:rsidTr="00BD286C">
        <w:trPr>
          <w:jc w:val="center"/>
        </w:trPr>
        <w:tc>
          <w:tcPr>
            <w:tcW w:w="10330" w:type="dxa"/>
            <w:gridSpan w:val="5"/>
          </w:tcPr>
          <w:p w14:paraId="2DD8C190" w14:textId="77777777" w:rsidR="00BD286C" w:rsidRPr="002C3FB8" w:rsidRDefault="00BD286C" w:rsidP="00BD286C">
            <w:pPr>
              <w:pStyle w:val="Encabezado"/>
              <w:rPr>
                <w:rFonts w:ascii="Arial" w:hAnsi="Arial" w:cs="Arial"/>
                <w:sz w:val="20"/>
              </w:rPr>
            </w:pPr>
          </w:p>
        </w:tc>
      </w:tr>
      <w:tr w:rsidR="00BD286C" w:rsidRPr="002C3FB8" w14:paraId="52337DB5" w14:textId="77777777" w:rsidTr="00BD286C">
        <w:trPr>
          <w:jc w:val="center"/>
        </w:trPr>
        <w:tc>
          <w:tcPr>
            <w:tcW w:w="10330" w:type="dxa"/>
            <w:gridSpan w:val="5"/>
          </w:tcPr>
          <w:p w14:paraId="17FCA430" w14:textId="77777777" w:rsidR="00BD286C" w:rsidRPr="002C3FB8" w:rsidRDefault="00BD286C" w:rsidP="00BD286C">
            <w:pPr>
              <w:pStyle w:val="Encabezado"/>
              <w:rPr>
                <w:rFonts w:ascii="Arial" w:hAnsi="Arial" w:cs="Arial"/>
                <w:sz w:val="20"/>
              </w:rPr>
            </w:pPr>
          </w:p>
        </w:tc>
      </w:tr>
      <w:tr w:rsidR="00BD286C" w:rsidRPr="002C3FB8" w14:paraId="3AB3B79A" w14:textId="77777777" w:rsidTr="00BD286C">
        <w:trPr>
          <w:jc w:val="center"/>
        </w:trPr>
        <w:tc>
          <w:tcPr>
            <w:tcW w:w="10330" w:type="dxa"/>
            <w:gridSpan w:val="5"/>
          </w:tcPr>
          <w:p w14:paraId="1C6A7268" w14:textId="77777777" w:rsidR="00BD286C" w:rsidRPr="002C3FB8" w:rsidRDefault="00BD286C" w:rsidP="00BD286C">
            <w:pPr>
              <w:pStyle w:val="Encabezado"/>
              <w:jc w:val="right"/>
              <w:rPr>
                <w:rFonts w:ascii="Arial" w:hAnsi="Arial" w:cs="Arial"/>
                <w:b/>
                <w:sz w:val="20"/>
              </w:rPr>
            </w:pPr>
          </w:p>
        </w:tc>
      </w:tr>
    </w:tbl>
    <w:p w14:paraId="1B977526" w14:textId="77777777" w:rsidR="00BD286C" w:rsidRPr="002C3FB8" w:rsidRDefault="00BD286C" w:rsidP="00BD286C">
      <w:pPr>
        <w:pStyle w:val="Encabezado"/>
        <w:rPr>
          <w:rFonts w:ascii="Arial" w:hAnsi="Arial" w:cs="Arial"/>
          <w:sz w:val="20"/>
        </w:rPr>
      </w:pPr>
    </w:p>
    <w:p w14:paraId="1C76035B" w14:textId="77777777" w:rsidR="00BD286C" w:rsidRPr="002C3FB8" w:rsidRDefault="00BD286C" w:rsidP="00BD286C">
      <w:pPr>
        <w:pStyle w:val="Encabezado"/>
        <w:rPr>
          <w:rFonts w:ascii="Arial" w:hAnsi="Arial" w:cs="Arial"/>
          <w:b/>
          <w:sz w:val="20"/>
        </w:rPr>
      </w:pPr>
      <w:r w:rsidRPr="002C3FB8">
        <w:rPr>
          <w:rFonts w:ascii="Arial" w:hAnsi="Arial" w:cs="Arial"/>
          <w:b/>
          <w:sz w:val="20"/>
        </w:rPr>
        <w:t>Desarrollo de la encuesta:</w:t>
      </w:r>
    </w:p>
    <w:p w14:paraId="766B77A6" w14:textId="77777777" w:rsidR="00BD286C" w:rsidRPr="002C3FB8" w:rsidRDefault="00BD286C" w:rsidP="00BD286C">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2C3FB8" w14:paraId="5A37A9AC" w14:textId="77777777" w:rsidTr="00BD286C">
        <w:tc>
          <w:tcPr>
            <w:tcW w:w="636" w:type="dxa"/>
            <w:shd w:val="clear" w:color="auto" w:fill="DBE5F1"/>
            <w:vAlign w:val="center"/>
          </w:tcPr>
          <w:p w14:paraId="13DA00FC" w14:textId="77777777" w:rsidR="00BD286C" w:rsidRPr="002C3FB8" w:rsidRDefault="00BD286C" w:rsidP="00BD286C">
            <w:pPr>
              <w:pStyle w:val="Encabezado"/>
              <w:jc w:val="center"/>
              <w:rPr>
                <w:rFonts w:ascii="Arial" w:hAnsi="Arial" w:cs="Arial"/>
                <w:b/>
                <w:sz w:val="20"/>
              </w:rPr>
            </w:pPr>
            <w:r w:rsidRPr="002C3FB8">
              <w:rPr>
                <w:rFonts w:ascii="Arial" w:hAnsi="Arial" w:cs="Arial"/>
                <w:b/>
                <w:sz w:val="20"/>
              </w:rPr>
              <w:t>No.</w:t>
            </w:r>
          </w:p>
        </w:tc>
        <w:tc>
          <w:tcPr>
            <w:tcW w:w="3574" w:type="dxa"/>
            <w:shd w:val="clear" w:color="auto" w:fill="DBE5F1"/>
            <w:vAlign w:val="center"/>
          </w:tcPr>
          <w:p w14:paraId="2D6489C2" w14:textId="77777777" w:rsidR="00BD286C" w:rsidRPr="002C3FB8" w:rsidRDefault="00BD286C" w:rsidP="00BD286C">
            <w:pPr>
              <w:pStyle w:val="Encabezado"/>
              <w:jc w:val="center"/>
              <w:rPr>
                <w:rFonts w:ascii="Arial" w:hAnsi="Arial" w:cs="Arial"/>
                <w:b/>
                <w:sz w:val="20"/>
              </w:rPr>
            </w:pPr>
            <w:r w:rsidRPr="002C3FB8">
              <w:rPr>
                <w:rFonts w:ascii="Arial" w:hAnsi="Arial" w:cs="Arial"/>
                <w:b/>
                <w:sz w:val="20"/>
              </w:rPr>
              <w:t>Evento</w:t>
            </w:r>
          </w:p>
        </w:tc>
        <w:tc>
          <w:tcPr>
            <w:tcW w:w="1389" w:type="dxa"/>
            <w:shd w:val="clear" w:color="auto" w:fill="DBE5F1"/>
            <w:vAlign w:val="center"/>
          </w:tcPr>
          <w:p w14:paraId="05059286" w14:textId="77777777" w:rsidR="00BD286C" w:rsidRPr="002C3FB8" w:rsidRDefault="00BD286C" w:rsidP="00BD286C">
            <w:pPr>
              <w:pStyle w:val="Encabezado"/>
              <w:jc w:val="center"/>
              <w:rPr>
                <w:rFonts w:ascii="Arial" w:hAnsi="Arial" w:cs="Arial"/>
                <w:b/>
                <w:sz w:val="20"/>
              </w:rPr>
            </w:pPr>
            <w:r w:rsidRPr="002C3FB8">
              <w:rPr>
                <w:rFonts w:ascii="Arial" w:hAnsi="Arial" w:cs="Arial"/>
                <w:b/>
                <w:sz w:val="20"/>
              </w:rPr>
              <w:t xml:space="preserve">Totalmente de </w:t>
            </w:r>
          </w:p>
          <w:p w14:paraId="41D2D740" w14:textId="77777777" w:rsidR="00BD286C" w:rsidRPr="002C3FB8" w:rsidRDefault="00BD286C" w:rsidP="00BD286C">
            <w:pPr>
              <w:pStyle w:val="Encabezado"/>
              <w:jc w:val="center"/>
              <w:rPr>
                <w:rFonts w:ascii="Arial" w:hAnsi="Arial" w:cs="Arial"/>
                <w:b/>
                <w:sz w:val="20"/>
              </w:rPr>
            </w:pPr>
            <w:r w:rsidRPr="002C3FB8">
              <w:rPr>
                <w:rFonts w:ascii="Arial" w:hAnsi="Arial" w:cs="Arial"/>
                <w:b/>
                <w:sz w:val="20"/>
              </w:rPr>
              <w:t>acuerdo</w:t>
            </w:r>
          </w:p>
        </w:tc>
        <w:tc>
          <w:tcPr>
            <w:tcW w:w="1417" w:type="dxa"/>
            <w:shd w:val="clear" w:color="auto" w:fill="DBE5F1"/>
            <w:vAlign w:val="center"/>
          </w:tcPr>
          <w:p w14:paraId="50989169" w14:textId="77777777" w:rsidR="00BD286C" w:rsidRPr="002C3FB8" w:rsidRDefault="00BD286C" w:rsidP="00BD286C">
            <w:pPr>
              <w:pStyle w:val="Encabezado"/>
              <w:jc w:val="center"/>
              <w:rPr>
                <w:rFonts w:ascii="Arial" w:hAnsi="Arial" w:cs="Arial"/>
                <w:b/>
                <w:sz w:val="20"/>
              </w:rPr>
            </w:pPr>
            <w:r w:rsidRPr="002C3FB8">
              <w:rPr>
                <w:rFonts w:ascii="Arial" w:hAnsi="Arial" w:cs="Arial"/>
                <w:b/>
                <w:sz w:val="20"/>
              </w:rPr>
              <w:t xml:space="preserve">En general de </w:t>
            </w:r>
          </w:p>
          <w:p w14:paraId="080F36D9" w14:textId="77777777" w:rsidR="00BD286C" w:rsidRPr="002C3FB8" w:rsidRDefault="00BD286C" w:rsidP="00BD286C">
            <w:pPr>
              <w:pStyle w:val="Encabezado"/>
              <w:jc w:val="center"/>
              <w:rPr>
                <w:rFonts w:ascii="Arial" w:hAnsi="Arial" w:cs="Arial"/>
                <w:b/>
                <w:sz w:val="20"/>
              </w:rPr>
            </w:pPr>
            <w:r w:rsidRPr="002C3FB8">
              <w:rPr>
                <w:rFonts w:ascii="Arial" w:hAnsi="Arial" w:cs="Arial"/>
                <w:b/>
                <w:sz w:val="20"/>
              </w:rPr>
              <w:t>acuerdo</w:t>
            </w:r>
          </w:p>
        </w:tc>
        <w:tc>
          <w:tcPr>
            <w:tcW w:w="1701" w:type="dxa"/>
            <w:shd w:val="clear" w:color="auto" w:fill="DBE5F1"/>
          </w:tcPr>
          <w:p w14:paraId="4AB7E42B" w14:textId="77777777" w:rsidR="00BD286C" w:rsidRPr="002C3FB8" w:rsidRDefault="00BD286C" w:rsidP="00BD286C">
            <w:pPr>
              <w:pStyle w:val="Encabezado"/>
              <w:jc w:val="center"/>
              <w:rPr>
                <w:rFonts w:ascii="Arial" w:hAnsi="Arial" w:cs="Arial"/>
                <w:b/>
                <w:sz w:val="20"/>
              </w:rPr>
            </w:pPr>
            <w:r w:rsidRPr="002C3FB8">
              <w:rPr>
                <w:rFonts w:ascii="Arial" w:hAnsi="Arial" w:cs="Arial"/>
                <w:b/>
                <w:sz w:val="20"/>
              </w:rPr>
              <w:t>En general en desacuerdo</w:t>
            </w:r>
          </w:p>
        </w:tc>
        <w:tc>
          <w:tcPr>
            <w:tcW w:w="1559" w:type="dxa"/>
            <w:shd w:val="clear" w:color="auto" w:fill="DBE5F1"/>
          </w:tcPr>
          <w:p w14:paraId="0BB92E73" w14:textId="77777777" w:rsidR="00BD286C" w:rsidRPr="002C3FB8" w:rsidRDefault="00BD286C" w:rsidP="00BD286C">
            <w:pPr>
              <w:pStyle w:val="Encabezado"/>
              <w:jc w:val="center"/>
              <w:rPr>
                <w:rFonts w:ascii="Arial" w:hAnsi="Arial" w:cs="Arial"/>
                <w:b/>
                <w:sz w:val="20"/>
              </w:rPr>
            </w:pPr>
            <w:r w:rsidRPr="002C3FB8">
              <w:rPr>
                <w:rFonts w:ascii="Arial" w:hAnsi="Arial" w:cs="Arial"/>
                <w:b/>
                <w:sz w:val="20"/>
              </w:rPr>
              <w:t>Totalmente en desacuerdo</w:t>
            </w:r>
          </w:p>
        </w:tc>
      </w:tr>
    </w:tbl>
    <w:p w14:paraId="247518A8" w14:textId="77777777" w:rsidR="00BD286C" w:rsidRPr="002C3FB8" w:rsidRDefault="00BD286C" w:rsidP="00BD286C">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2C3FB8" w14:paraId="0E7A8061" w14:textId="77777777" w:rsidTr="00BD286C">
        <w:tc>
          <w:tcPr>
            <w:tcW w:w="636" w:type="dxa"/>
            <w:vAlign w:val="center"/>
          </w:tcPr>
          <w:p w14:paraId="3B3FB175"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1.</w:t>
            </w:r>
          </w:p>
        </w:tc>
        <w:tc>
          <w:tcPr>
            <w:tcW w:w="3574" w:type="dxa"/>
            <w:shd w:val="clear" w:color="auto" w:fill="DBE5F1"/>
            <w:vAlign w:val="center"/>
          </w:tcPr>
          <w:p w14:paraId="1587B9D6" w14:textId="77777777" w:rsidR="00BD286C" w:rsidRPr="002C3FB8" w:rsidRDefault="00BD286C">
            <w:pPr>
              <w:pStyle w:val="Encabezado"/>
              <w:jc w:val="center"/>
              <w:rPr>
                <w:rFonts w:ascii="Arial" w:hAnsi="Arial" w:cs="Arial"/>
                <w:b/>
                <w:sz w:val="18"/>
              </w:rPr>
            </w:pPr>
            <w:r w:rsidRPr="002C3FB8">
              <w:rPr>
                <w:rFonts w:ascii="Arial" w:hAnsi="Arial" w:cs="Arial"/>
                <w:b/>
                <w:sz w:val="18"/>
              </w:rPr>
              <w:t xml:space="preserve">JUNTA DE ACLARACIONES A LA </w:t>
            </w:r>
            <w:r w:rsidR="004B762F" w:rsidRPr="002C3FB8">
              <w:rPr>
                <w:rFonts w:ascii="Arial" w:hAnsi="Arial" w:cs="Arial"/>
                <w:b/>
                <w:sz w:val="18"/>
              </w:rPr>
              <w:t>CONVOCATORIA</w:t>
            </w:r>
          </w:p>
        </w:tc>
        <w:tc>
          <w:tcPr>
            <w:tcW w:w="1389" w:type="dxa"/>
            <w:vAlign w:val="center"/>
          </w:tcPr>
          <w:p w14:paraId="12F1028A" w14:textId="77777777" w:rsidR="00BD286C" w:rsidRPr="002C3FB8" w:rsidRDefault="00BD286C" w:rsidP="00BD286C">
            <w:pPr>
              <w:pStyle w:val="Encabezado"/>
              <w:rPr>
                <w:rFonts w:ascii="Arial" w:hAnsi="Arial" w:cs="Arial"/>
                <w:sz w:val="18"/>
              </w:rPr>
            </w:pPr>
          </w:p>
        </w:tc>
        <w:tc>
          <w:tcPr>
            <w:tcW w:w="1417" w:type="dxa"/>
            <w:vAlign w:val="center"/>
          </w:tcPr>
          <w:p w14:paraId="42FB19A9" w14:textId="77777777" w:rsidR="00BD286C" w:rsidRPr="002C3FB8" w:rsidRDefault="00BD286C" w:rsidP="00BD286C">
            <w:pPr>
              <w:pStyle w:val="Encabezado"/>
              <w:rPr>
                <w:rFonts w:ascii="Arial" w:hAnsi="Arial" w:cs="Arial"/>
                <w:sz w:val="18"/>
              </w:rPr>
            </w:pPr>
          </w:p>
        </w:tc>
        <w:tc>
          <w:tcPr>
            <w:tcW w:w="1701" w:type="dxa"/>
          </w:tcPr>
          <w:p w14:paraId="361444B5" w14:textId="77777777" w:rsidR="00BD286C" w:rsidRPr="002C3FB8" w:rsidRDefault="00BD286C" w:rsidP="00BD286C">
            <w:pPr>
              <w:pStyle w:val="Encabezado"/>
              <w:rPr>
                <w:rFonts w:ascii="Arial" w:hAnsi="Arial" w:cs="Arial"/>
                <w:sz w:val="18"/>
              </w:rPr>
            </w:pPr>
          </w:p>
        </w:tc>
        <w:tc>
          <w:tcPr>
            <w:tcW w:w="1559" w:type="dxa"/>
          </w:tcPr>
          <w:p w14:paraId="429CA533" w14:textId="77777777" w:rsidR="00BD286C" w:rsidRPr="002C3FB8" w:rsidRDefault="00BD286C" w:rsidP="00BD286C">
            <w:pPr>
              <w:pStyle w:val="Encabezado"/>
              <w:rPr>
                <w:rFonts w:ascii="Arial" w:hAnsi="Arial" w:cs="Arial"/>
                <w:sz w:val="18"/>
              </w:rPr>
            </w:pPr>
          </w:p>
        </w:tc>
      </w:tr>
      <w:tr w:rsidR="00BD286C" w:rsidRPr="002C3FB8" w14:paraId="1E3FB334" w14:textId="77777777" w:rsidTr="00BD286C">
        <w:tc>
          <w:tcPr>
            <w:tcW w:w="636" w:type="dxa"/>
            <w:vAlign w:val="center"/>
          </w:tcPr>
          <w:p w14:paraId="0C9BBD77"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1.1</w:t>
            </w:r>
          </w:p>
        </w:tc>
        <w:tc>
          <w:tcPr>
            <w:tcW w:w="3574" w:type="dxa"/>
            <w:vAlign w:val="center"/>
          </w:tcPr>
          <w:p w14:paraId="4DC048DC" w14:textId="77777777" w:rsidR="00BD286C" w:rsidRPr="002C3FB8" w:rsidRDefault="00BD286C">
            <w:pPr>
              <w:pStyle w:val="Encabezado"/>
              <w:rPr>
                <w:rFonts w:ascii="Arial" w:hAnsi="Arial" w:cs="Arial"/>
                <w:sz w:val="18"/>
                <w:szCs w:val="20"/>
              </w:rPr>
            </w:pPr>
            <w:r w:rsidRPr="002C3FB8">
              <w:rPr>
                <w:rFonts w:ascii="Arial" w:hAnsi="Arial" w:cs="Arial"/>
                <w:sz w:val="18"/>
                <w:szCs w:val="20"/>
              </w:rPr>
              <w:t xml:space="preserve">El contenido del cuerpo de la </w:t>
            </w:r>
            <w:r w:rsidR="004B762F" w:rsidRPr="002C3FB8">
              <w:rPr>
                <w:rFonts w:ascii="Arial" w:hAnsi="Arial" w:cs="Arial"/>
                <w:sz w:val="18"/>
                <w:szCs w:val="20"/>
              </w:rPr>
              <w:t>convocatoria</w:t>
            </w:r>
            <w:r w:rsidRPr="002C3FB8">
              <w:rPr>
                <w:rFonts w:ascii="Arial" w:hAnsi="Arial" w:cs="Arial"/>
                <w:sz w:val="18"/>
                <w:szCs w:val="20"/>
              </w:rPr>
              <w:t xml:space="preserve">, </w:t>
            </w:r>
            <w:r w:rsidRPr="002C3FB8">
              <w:rPr>
                <w:rFonts w:ascii="Arial" w:hAnsi="Arial" w:cs="Arial"/>
                <w:sz w:val="18"/>
                <w:szCs w:val="20"/>
                <w:u w:val="single"/>
              </w:rPr>
              <w:t>es claro</w:t>
            </w:r>
            <w:r w:rsidRPr="002C3FB8">
              <w:rPr>
                <w:rFonts w:ascii="Arial" w:hAnsi="Arial" w:cs="Arial"/>
                <w:sz w:val="18"/>
                <w:szCs w:val="20"/>
              </w:rPr>
              <w:t xml:space="preserve"> para los bienes y/o servicios, que se pretenden adquirir o contratar.</w:t>
            </w:r>
          </w:p>
        </w:tc>
        <w:tc>
          <w:tcPr>
            <w:tcW w:w="1389" w:type="dxa"/>
            <w:vAlign w:val="center"/>
          </w:tcPr>
          <w:p w14:paraId="64B7F676" w14:textId="77777777" w:rsidR="00BD286C" w:rsidRPr="002C3FB8" w:rsidRDefault="00BD286C" w:rsidP="00BD286C">
            <w:pPr>
              <w:pStyle w:val="Encabezado"/>
              <w:rPr>
                <w:rFonts w:ascii="Arial" w:hAnsi="Arial" w:cs="Arial"/>
                <w:sz w:val="18"/>
              </w:rPr>
            </w:pPr>
          </w:p>
        </w:tc>
        <w:tc>
          <w:tcPr>
            <w:tcW w:w="1417" w:type="dxa"/>
            <w:vAlign w:val="center"/>
          </w:tcPr>
          <w:p w14:paraId="00770535" w14:textId="77777777" w:rsidR="00BD286C" w:rsidRPr="002C3FB8" w:rsidRDefault="00BD286C" w:rsidP="00BD286C">
            <w:pPr>
              <w:pStyle w:val="Encabezado"/>
              <w:rPr>
                <w:rFonts w:ascii="Arial" w:hAnsi="Arial" w:cs="Arial"/>
                <w:sz w:val="18"/>
              </w:rPr>
            </w:pPr>
          </w:p>
        </w:tc>
        <w:tc>
          <w:tcPr>
            <w:tcW w:w="1701" w:type="dxa"/>
          </w:tcPr>
          <w:p w14:paraId="710F6ACA" w14:textId="77777777" w:rsidR="00BD286C" w:rsidRPr="002C3FB8" w:rsidRDefault="00BD286C" w:rsidP="00BD286C">
            <w:pPr>
              <w:pStyle w:val="Encabezado"/>
              <w:rPr>
                <w:rFonts w:ascii="Arial" w:hAnsi="Arial" w:cs="Arial"/>
                <w:sz w:val="18"/>
              </w:rPr>
            </w:pPr>
          </w:p>
        </w:tc>
        <w:tc>
          <w:tcPr>
            <w:tcW w:w="1559" w:type="dxa"/>
          </w:tcPr>
          <w:p w14:paraId="7780AB7C" w14:textId="77777777" w:rsidR="00BD286C" w:rsidRPr="002C3FB8" w:rsidRDefault="00BD286C" w:rsidP="00BD286C">
            <w:pPr>
              <w:pStyle w:val="Encabezado"/>
              <w:rPr>
                <w:rFonts w:ascii="Arial" w:hAnsi="Arial" w:cs="Arial"/>
                <w:sz w:val="18"/>
              </w:rPr>
            </w:pPr>
          </w:p>
        </w:tc>
      </w:tr>
      <w:tr w:rsidR="00BD286C" w:rsidRPr="002C3FB8" w14:paraId="41757A42" w14:textId="77777777" w:rsidTr="00BD286C">
        <w:tc>
          <w:tcPr>
            <w:tcW w:w="636" w:type="dxa"/>
            <w:vAlign w:val="center"/>
          </w:tcPr>
          <w:p w14:paraId="0CCA8ED0"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1.2</w:t>
            </w:r>
          </w:p>
        </w:tc>
        <w:tc>
          <w:tcPr>
            <w:tcW w:w="3574" w:type="dxa"/>
            <w:vAlign w:val="center"/>
          </w:tcPr>
          <w:p w14:paraId="51D56886" w14:textId="77777777" w:rsidR="00BD286C" w:rsidRPr="002C3FB8" w:rsidRDefault="00BD286C" w:rsidP="00BD286C">
            <w:pPr>
              <w:pStyle w:val="Encabezado"/>
              <w:rPr>
                <w:rFonts w:ascii="Arial" w:hAnsi="Arial" w:cs="Arial"/>
                <w:sz w:val="18"/>
                <w:szCs w:val="20"/>
              </w:rPr>
            </w:pPr>
            <w:r w:rsidRPr="002C3FB8">
              <w:rPr>
                <w:rFonts w:ascii="Arial" w:hAnsi="Arial" w:cs="Arial"/>
                <w:sz w:val="18"/>
                <w:szCs w:val="20"/>
              </w:rPr>
              <w:t xml:space="preserve">Las preguntas realizadas fueron contestadas por el </w:t>
            </w:r>
            <w:r w:rsidRPr="002C3FB8">
              <w:rPr>
                <w:rFonts w:ascii="Arial" w:hAnsi="Arial" w:cs="Arial"/>
                <w:b/>
                <w:sz w:val="18"/>
                <w:szCs w:val="20"/>
              </w:rPr>
              <w:t>“</w:t>
            </w:r>
            <w:r w:rsidR="005B4B93" w:rsidRPr="002C3FB8">
              <w:rPr>
                <w:rFonts w:ascii="Arial" w:hAnsi="Arial" w:cs="Arial"/>
                <w:b/>
                <w:sz w:val="18"/>
                <w:szCs w:val="20"/>
              </w:rPr>
              <w:t>CONALEP</w:t>
            </w:r>
            <w:r w:rsidRPr="002C3FB8">
              <w:rPr>
                <w:rFonts w:ascii="Arial" w:hAnsi="Arial" w:cs="Arial"/>
                <w:b/>
                <w:sz w:val="18"/>
                <w:szCs w:val="20"/>
              </w:rPr>
              <w:t>”</w:t>
            </w:r>
            <w:r w:rsidRPr="002C3FB8">
              <w:rPr>
                <w:rFonts w:ascii="Arial" w:hAnsi="Arial" w:cs="Arial"/>
                <w:sz w:val="18"/>
                <w:szCs w:val="20"/>
              </w:rPr>
              <w:t>, con claridad, apegados a lo requerido y a la Normatividad Vigente y Aplicable.</w:t>
            </w:r>
          </w:p>
        </w:tc>
        <w:tc>
          <w:tcPr>
            <w:tcW w:w="1389" w:type="dxa"/>
            <w:vAlign w:val="center"/>
          </w:tcPr>
          <w:p w14:paraId="0317C7E8" w14:textId="77777777" w:rsidR="00BD286C" w:rsidRPr="002C3FB8" w:rsidRDefault="00BD286C" w:rsidP="00BD286C">
            <w:pPr>
              <w:pStyle w:val="Encabezado"/>
              <w:rPr>
                <w:rFonts w:ascii="Arial" w:hAnsi="Arial" w:cs="Arial"/>
                <w:sz w:val="18"/>
              </w:rPr>
            </w:pPr>
          </w:p>
        </w:tc>
        <w:tc>
          <w:tcPr>
            <w:tcW w:w="1417" w:type="dxa"/>
            <w:vAlign w:val="center"/>
          </w:tcPr>
          <w:p w14:paraId="425CBFFC" w14:textId="77777777" w:rsidR="00BD286C" w:rsidRPr="002C3FB8" w:rsidRDefault="00BD286C" w:rsidP="00BD286C">
            <w:pPr>
              <w:pStyle w:val="Encabezado"/>
              <w:rPr>
                <w:rFonts w:ascii="Arial" w:hAnsi="Arial" w:cs="Arial"/>
                <w:sz w:val="18"/>
              </w:rPr>
            </w:pPr>
          </w:p>
        </w:tc>
        <w:tc>
          <w:tcPr>
            <w:tcW w:w="1701" w:type="dxa"/>
          </w:tcPr>
          <w:p w14:paraId="7B3E02EF" w14:textId="77777777" w:rsidR="00BD286C" w:rsidRPr="002C3FB8" w:rsidRDefault="00BD286C" w:rsidP="00BD286C">
            <w:pPr>
              <w:pStyle w:val="Encabezado"/>
              <w:rPr>
                <w:rFonts w:ascii="Arial" w:hAnsi="Arial" w:cs="Arial"/>
                <w:sz w:val="18"/>
              </w:rPr>
            </w:pPr>
          </w:p>
        </w:tc>
        <w:tc>
          <w:tcPr>
            <w:tcW w:w="1559" w:type="dxa"/>
          </w:tcPr>
          <w:p w14:paraId="15037A3F" w14:textId="77777777" w:rsidR="00BD286C" w:rsidRPr="002C3FB8" w:rsidRDefault="00BD286C" w:rsidP="00BD286C">
            <w:pPr>
              <w:pStyle w:val="Encabezado"/>
              <w:rPr>
                <w:rFonts w:ascii="Arial" w:hAnsi="Arial" w:cs="Arial"/>
                <w:sz w:val="18"/>
              </w:rPr>
            </w:pPr>
          </w:p>
        </w:tc>
      </w:tr>
      <w:tr w:rsidR="00BD286C" w:rsidRPr="002C3FB8" w14:paraId="390F2014" w14:textId="77777777" w:rsidTr="00BD286C">
        <w:tc>
          <w:tcPr>
            <w:tcW w:w="636" w:type="dxa"/>
            <w:vAlign w:val="center"/>
          </w:tcPr>
          <w:p w14:paraId="52E018BB"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2.</w:t>
            </w:r>
          </w:p>
        </w:tc>
        <w:tc>
          <w:tcPr>
            <w:tcW w:w="3574" w:type="dxa"/>
            <w:shd w:val="clear" w:color="auto" w:fill="DBE5F1"/>
            <w:vAlign w:val="center"/>
          </w:tcPr>
          <w:p w14:paraId="7A21A734"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ACTO DE PRESENTACIÓN Y PERTURA DE PROPOCISIONES</w:t>
            </w:r>
          </w:p>
        </w:tc>
        <w:tc>
          <w:tcPr>
            <w:tcW w:w="1389" w:type="dxa"/>
            <w:vAlign w:val="center"/>
          </w:tcPr>
          <w:p w14:paraId="78187DF5" w14:textId="77777777" w:rsidR="00BD286C" w:rsidRPr="002C3FB8" w:rsidRDefault="00BD286C" w:rsidP="00BD286C">
            <w:pPr>
              <w:pStyle w:val="Encabezado"/>
              <w:rPr>
                <w:rFonts w:ascii="Arial" w:hAnsi="Arial" w:cs="Arial"/>
                <w:sz w:val="18"/>
              </w:rPr>
            </w:pPr>
          </w:p>
        </w:tc>
        <w:tc>
          <w:tcPr>
            <w:tcW w:w="1417" w:type="dxa"/>
            <w:vAlign w:val="center"/>
          </w:tcPr>
          <w:p w14:paraId="5EA51ACF" w14:textId="77777777" w:rsidR="00BD286C" w:rsidRPr="002C3FB8" w:rsidRDefault="00BD286C" w:rsidP="00BD286C">
            <w:pPr>
              <w:pStyle w:val="Encabezado"/>
              <w:rPr>
                <w:rFonts w:ascii="Arial" w:hAnsi="Arial" w:cs="Arial"/>
                <w:sz w:val="18"/>
              </w:rPr>
            </w:pPr>
          </w:p>
        </w:tc>
        <w:tc>
          <w:tcPr>
            <w:tcW w:w="1701" w:type="dxa"/>
          </w:tcPr>
          <w:p w14:paraId="7F026C4F" w14:textId="77777777" w:rsidR="00BD286C" w:rsidRPr="002C3FB8" w:rsidRDefault="00BD286C" w:rsidP="00BD286C">
            <w:pPr>
              <w:pStyle w:val="Encabezado"/>
              <w:rPr>
                <w:rFonts w:ascii="Arial" w:hAnsi="Arial" w:cs="Arial"/>
                <w:sz w:val="18"/>
              </w:rPr>
            </w:pPr>
          </w:p>
        </w:tc>
        <w:tc>
          <w:tcPr>
            <w:tcW w:w="1559" w:type="dxa"/>
          </w:tcPr>
          <w:p w14:paraId="1B020F3C" w14:textId="77777777" w:rsidR="00BD286C" w:rsidRPr="002C3FB8" w:rsidRDefault="00BD286C" w:rsidP="00BD286C">
            <w:pPr>
              <w:pStyle w:val="Encabezado"/>
              <w:rPr>
                <w:rFonts w:ascii="Arial" w:hAnsi="Arial" w:cs="Arial"/>
                <w:sz w:val="18"/>
              </w:rPr>
            </w:pPr>
          </w:p>
        </w:tc>
      </w:tr>
      <w:tr w:rsidR="00BD286C" w:rsidRPr="002C3FB8" w14:paraId="21F1ED75" w14:textId="77777777" w:rsidTr="00BD286C">
        <w:tc>
          <w:tcPr>
            <w:tcW w:w="636" w:type="dxa"/>
            <w:vAlign w:val="center"/>
          </w:tcPr>
          <w:p w14:paraId="144E6A59"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2.1</w:t>
            </w:r>
          </w:p>
        </w:tc>
        <w:tc>
          <w:tcPr>
            <w:tcW w:w="3574" w:type="dxa"/>
            <w:vAlign w:val="center"/>
          </w:tcPr>
          <w:p w14:paraId="1F528BF6" w14:textId="77777777" w:rsidR="00BD286C" w:rsidRPr="002C3FB8" w:rsidRDefault="00BD286C" w:rsidP="00855124">
            <w:pPr>
              <w:pStyle w:val="Encabezado"/>
              <w:rPr>
                <w:rFonts w:ascii="Arial" w:hAnsi="Arial" w:cs="Arial"/>
                <w:sz w:val="18"/>
              </w:rPr>
            </w:pPr>
            <w:r w:rsidRPr="002C3FB8">
              <w:rPr>
                <w:rFonts w:ascii="Arial" w:hAnsi="Arial" w:cs="Arial"/>
                <w:sz w:val="18"/>
              </w:rPr>
              <w:t xml:space="preserve">El evento se desarrolló con oportunidad, de acuerdo a la cantidad de propuestas que se presentaron en el acto, de conformidad con la </w:t>
            </w:r>
            <w:r w:rsidR="00855124" w:rsidRPr="002C3FB8">
              <w:rPr>
                <w:rFonts w:ascii="Arial" w:hAnsi="Arial" w:cs="Arial"/>
                <w:sz w:val="18"/>
              </w:rPr>
              <w:t>LAASSP</w:t>
            </w:r>
            <w:r w:rsidRPr="002C3FB8">
              <w:rPr>
                <w:rFonts w:ascii="Arial" w:hAnsi="Arial" w:cs="Arial"/>
                <w:sz w:val="18"/>
              </w:rPr>
              <w:t>.</w:t>
            </w:r>
          </w:p>
        </w:tc>
        <w:tc>
          <w:tcPr>
            <w:tcW w:w="1389" w:type="dxa"/>
            <w:vAlign w:val="center"/>
          </w:tcPr>
          <w:p w14:paraId="3CD0159D" w14:textId="77777777" w:rsidR="00BD286C" w:rsidRPr="002C3FB8" w:rsidRDefault="00BD286C" w:rsidP="00BD286C">
            <w:pPr>
              <w:pStyle w:val="Encabezado"/>
              <w:rPr>
                <w:rFonts w:ascii="Arial" w:hAnsi="Arial" w:cs="Arial"/>
                <w:sz w:val="18"/>
              </w:rPr>
            </w:pPr>
          </w:p>
        </w:tc>
        <w:tc>
          <w:tcPr>
            <w:tcW w:w="1417" w:type="dxa"/>
            <w:vAlign w:val="center"/>
          </w:tcPr>
          <w:p w14:paraId="15D9F92F" w14:textId="77777777" w:rsidR="00BD286C" w:rsidRPr="002C3FB8" w:rsidRDefault="00BD286C" w:rsidP="00BD286C">
            <w:pPr>
              <w:pStyle w:val="Encabezado"/>
              <w:rPr>
                <w:rFonts w:ascii="Arial" w:hAnsi="Arial" w:cs="Arial"/>
                <w:sz w:val="18"/>
              </w:rPr>
            </w:pPr>
          </w:p>
        </w:tc>
        <w:tc>
          <w:tcPr>
            <w:tcW w:w="1701" w:type="dxa"/>
          </w:tcPr>
          <w:p w14:paraId="66394F0C" w14:textId="77777777" w:rsidR="00BD286C" w:rsidRPr="002C3FB8" w:rsidRDefault="00BD286C" w:rsidP="00BD286C">
            <w:pPr>
              <w:pStyle w:val="Encabezado"/>
              <w:rPr>
                <w:rFonts w:ascii="Arial" w:hAnsi="Arial" w:cs="Arial"/>
                <w:sz w:val="18"/>
              </w:rPr>
            </w:pPr>
          </w:p>
        </w:tc>
        <w:tc>
          <w:tcPr>
            <w:tcW w:w="1559" w:type="dxa"/>
          </w:tcPr>
          <w:p w14:paraId="3F9A6A6F" w14:textId="77777777" w:rsidR="00BD286C" w:rsidRPr="002C3FB8" w:rsidRDefault="00BD286C" w:rsidP="00BD286C">
            <w:pPr>
              <w:pStyle w:val="Encabezado"/>
              <w:rPr>
                <w:rFonts w:ascii="Arial" w:hAnsi="Arial" w:cs="Arial"/>
                <w:sz w:val="18"/>
              </w:rPr>
            </w:pPr>
          </w:p>
        </w:tc>
      </w:tr>
      <w:tr w:rsidR="00BD286C" w:rsidRPr="002C3FB8" w14:paraId="3C915B00" w14:textId="77777777" w:rsidTr="00BD286C">
        <w:tc>
          <w:tcPr>
            <w:tcW w:w="636" w:type="dxa"/>
            <w:vAlign w:val="center"/>
          </w:tcPr>
          <w:p w14:paraId="592F5FC5"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3.</w:t>
            </w:r>
          </w:p>
        </w:tc>
        <w:tc>
          <w:tcPr>
            <w:tcW w:w="3574" w:type="dxa"/>
            <w:shd w:val="clear" w:color="auto" w:fill="DBE5F1"/>
            <w:vAlign w:val="center"/>
          </w:tcPr>
          <w:p w14:paraId="0979E03C"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EVALUACIÓN TÉCNICA</w:t>
            </w:r>
          </w:p>
        </w:tc>
        <w:tc>
          <w:tcPr>
            <w:tcW w:w="1389" w:type="dxa"/>
            <w:vAlign w:val="center"/>
          </w:tcPr>
          <w:p w14:paraId="239C2535" w14:textId="77777777" w:rsidR="00BD286C" w:rsidRPr="002C3FB8" w:rsidRDefault="00BD286C" w:rsidP="00BD286C">
            <w:pPr>
              <w:pStyle w:val="Encabezado"/>
              <w:rPr>
                <w:rFonts w:ascii="Arial" w:hAnsi="Arial" w:cs="Arial"/>
                <w:sz w:val="18"/>
              </w:rPr>
            </w:pPr>
          </w:p>
        </w:tc>
        <w:tc>
          <w:tcPr>
            <w:tcW w:w="1417" w:type="dxa"/>
            <w:vAlign w:val="center"/>
          </w:tcPr>
          <w:p w14:paraId="384C19B4" w14:textId="77777777" w:rsidR="00BD286C" w:rsidRPr="002C3FB8" w:rsidRDefault="00BD286C" w:rsidP="00BD286C">
            <w:pPr>
              <w:pStyle w:val="Encabezado"/>
              <w:rPr>
                <w:rFonts w:ascii="Arial" w:hAnsi="Arial" w:cs="Arial"/>
                <w:sz w:val="18"/>
              </w:rPr>
            </w:pPr>
          </w:p>
        </w:tc>
        <w:tc>
          <w:tcPr>
            <w:tcW w:w="1701" w:type="dxa"/>
          </w:tcPr>
          <w:p w14:paraId="5A82D1C0" w14:textId="77777777" w:rsidR="00BD286C" w:rsidRPr="002C3FB8" w:rsidRDefault="00BD286C" w:rsidP="00BD286C">
            <w:pPr>
              <w:pStyle w:val="Encabezado"/>
              <w:rPr>
                <w:rFonts w:ascii="Arial" w:hAnsi="Arial" w:cs="Arial"/>
                <w:sz w:val="18"/>
              </w:rPr>
            </w:pPr>
          </w:p>
        </w:tc>
        <w:tc>
          <w:tcPr>
            <w:tcW w:w="1559" w:type="dxa"/>
          </w:tcPr>
          <w:p w14:paraId="67B597E7" w14:textId="77777777" w:rsidR="00BD286C" w:rsidRPr="002C3FB8" w:rsidRDefault="00BD286C" w:rsidP="00BD286C">
            <w:pPr>
              <w:pStyle w:val="Encabezado"/>
              <w:rPr>
                <w:rFonts w:ascii="Arial" w:hAnsi="Arial" w:cs="Arial"/>
                <w:sz w:val="18"/>
              </w:rPr>
            </w:pPr>
          </w:p>
        </w:tc>
      </w:tr>
      <w:tr w:rsidR="00BD286C" w:rsidRPr="002C3FB8" w14:paraId="5E2222DC" w14:textId="77777777" w:rsidTr="00BD286C">
        <w:tc>
          <w:tcPr>
            <w:tcW w:w="636" w:type="dxa"/>
            <w:vAlign w:val="center"/>
          </w:tcPr>
          <w:p w14:paraId="2F5CDFED"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3.1</w:t>
            </w:r>
          </w:p>
        </w:tc>
        <w:tc>
          <w:tcPr>
            <w:tcW w:w="3574" w:type="dxa"/>
            <w:vAlign w:val="center"/>
          </w:tcPr>
          <w:p w14:paraId="1907412B" w14:textId="77777777" w:rsidR="00BD286C" w:rsidRPr="002C3FB8" w:rsidRDefault="00BD286C" w:rsidP="00BD286C">
            <w:pPr>
              <w:pStyle w:val="Encabezado"/>
              <w:rPr>
                <w:rFonts w:ascii="Arial" w:hAnsi="Arial" w:cs="Arial"/>
                <w:sz w:val="18"/>
              </w:rPr>
            </w:pPr>
            <w:r w:rsidRPr="002C3FB8">
              <w:rPr>
                <w:rFonts w:ascii="Arial" w:hAnsi="Arial" w:cs="Arial"/>
                <w:sz w:val="18"/>
              </w:rPr>
              <w:t>La evaluación técnica se dio a conocer, de acuerdo a lo establecido en la convocatoria  y en la junta de aclaraciones.</w:t>
            </w:r>
          </w:p>
        </w:tc>
        <w:tc>
          <w:tcPr>
            <w:tcW w:w="1389" w:type="dxa"/>
            <w:vAlign w:val="center"/>
          </w:tcPr>
          <w:p w14:paraId="465BDFB2" w14:textId="77777777" w:rsidR="00BD286C" w:rsidRPr="002C3FB8" w:rsidRDefault="00BD286C" w:rsidP="00BD286C">
            <w:pPr>
              <w:pStyle w:val="Encabezado"/>
              <w:rPr>
                <w:rFonts w:ascii="Arial" w:hAnsi="Arial" w:cs="Arial"/>
                <w:sz w:val="18"/>
              </w:rPr>
            </w:pPr>
          </w:p>
        </w:tc>
        <w:tc>
          <w:tcPr>
            <w:tcW w:w="1417" w:type="dxa"/>
            <w:vAlign w:val="center"/>
          </w:tcPr>
          <w:p w14:paraId="4DA177AB" w14:textId="77777777" w:rsidR="00BD286C" w:rsidRPr="002C3FB8" w:rsidRDefault="00BD286C" w:rsidP="00BD286C">
            <w:pPr>
              <w:pStyle w:val="Encabezado"/>
              <w:rPr>
                <w:rFonts w:ascii="Arial" w:hAnsi="Arial" w:cs="Arial"/>
                <w:sz w:val="18"/>
              </w:rPr>
            </w:pPr>
          </w:p>
        </w:tc>
        <w:tc>
          <w:tcPr>
            <w:tcW w:w="1701" w:type="dxa"/>
          </w:tcPr>
          <w:p w14:paraId="4678CA51" w14:textId="77777777" w:rsidR="00BD286C" w:rsidRPr="002C3FB8" w:rsidRDefault="00BD286C" w:rsidP="00BD286C">
            <w:pPr>
              <w:pStyle w:val="Encabezado"/>
              <w:rPr>
                <w:rFonts w:ascii="Arial" w:hAnsi="Arial" w:cs="Arial"/>
                <w:sz w:val="18"/>
              </w:rPr>
            </w:pPr>
          </w:p>
        </w:tc>
        <w:tc>
          <w:tcPr>
            <w:tcW w:w="1559" w:type="dxa"/>
          </w:tcPr>
          <w:p w14:paraId="22F64E2F" w14:textId="77777777" w:rsidR="00BD286C" w:rsidRPr="002C3FB8" w:rsidRDefault="00BD286C" w:rsidP="00BD286C">
            <w:pPr>
              <w:pStyle w:val="Encabezado"/>
              <w:rPr>
                <w:rFonts w:ascii="Arial" w:hAnsi="Arial" w:cs="Arial"/>
                <w:sz w:val="18"/>
              </w:rPr>
            </w:pPr>
          </w:p>
        </w:tc>
      </w:tr>
      <w:tr w:rsidR="00BD286C" w:rsidRPr="002C3FB8" w14:paraId="73456448" w14:textId="77777777" w:rsidTr="00BD286C">
        <w:tc>
          <w:tcPr>
            <w:tcW w:w="636" w:type="dxa"/>
            <w:vAlign w:val="center"/>
          </w:tcPr>
          <w:p w14:paraId="5EA03E31"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4.</w:t>
            </w:r>
          </w:p>
        </w:tc>
        <w:tc>
          <w:tcPr>
            <w:tcW w:w="3574" w:type="dxa"/>
            <w:shd w:val="clear" w:color="auto" w:fill="DBE5F1"/>
            <w:vAlign w:val="center"/>
          </w:tcPr>
          <w:p w14:paraId="447EC9B3"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JUNTA PÚBLICA DE NOTIFICACIÓN DE FALLO</w:t>
            </w:r>
          </w:p>
        </w:tc>
        <w:tc>
          <w:tcPr>
            <w:tcW w:w="1389" w:type="dxa"/>
            <w:vAlign w:val="center"/>
          </w:tcPr>
          <w:p w14:paraId="4F0CA115" w14:textId="77777777" w:rsidR="00BD286C" w:rsidRPr="002C3FB8" w:rsidRDefault="00BD286C" w:rsidP="00BD286C">
            <w:pPr>
              <w:pStyle w:val="Encabezado"/>
              <w:rPr>
                <w:rFonts w:ascii="Arial" w:hAnsi="Arial" w:cs="Arial"/>
                <w:sz w:val="18"/>
              </w:rPr>
            </w:pPr>
          </w:p>
        </w:tc>
        <w:tc>
          <w:tcPr>
            <w:tcW w:w="1417" w:type="dxa"/>
            <w:vAlign w:val="center"/>
          </w:tcPr>
          <w:p w14:paraId="328C804A" w14:textId="77777777" w:rsidR="00BD286C" w:rsidRPr="002C3FB8" w:rsidRDefault="00BD286C" w:rsidP="00BD286C">
            <w:pPr>
              <w:pStyle w:val="Encabezado"/>
              <w:rPr>
                <w:rFonts w:ascii="Arial" w:hAnsi="Arial" w:cs="Arial"/>
                <w:sz w:val="18"/>
              </w:rPr>
            </w:pPr>
          </w:p>
        </w:tc>
        <w:tc>
          <w:tcPr>
            <w:tcW w:w="1701" w:type="dxa"/>
          </w:tcPr>
          <w:p w14:paraId="532272AB" w14:textId="77777777" w:rsidR="00BD286C" w:rsidRPr="002C3FB8" w:rsidRDefault="00BD286C" w:rsidP="00BD286C">
            <w:pPr>
              <w:pStyle w:val="Encabezado"/>
              <w:rPr>
                <w:rFonts w:ascii="Arial" w:hAnsi="Arial" w:cs="Arial"/>
                <w:sz w:val="18"/>
              </w:rPr>
            </w:pPr>
          </w:p>
        </w:tc>
        <w:tc>
          <w:tcPr>
            <w:tcW w:w="1559" w:type="dxa"/>
          </w:tcPr>
          <w:p w14:paraId="6B95F784" w14:textId="77777777" w:rsidR="00BD286C" w:rsidRPr="002C3FB8" w:rsidRDefault="00BD286C" w:rsidP="00BD286C">
            <w:pPr>
              <w:pStyle w:val="Encabezado"/>
              <w:rPr>
                <w:rFonts w:ascii="Arial" w:hAnsi="Arial" w:cs="Arial"/>
                <w:sz w:val="18"/>
              </w:rPr>
            </w:pPr>
          </w:p>
        </w:tc>
      </w:tr>
      <w:tr w:rsidR="00BD286C" w:rsidRPr="002C3FB8" w14:paraId="22A46852" w14:textId="77777777" w:rsidTr="00BD286C">
        <w:tc>
          <w:tcPr>
            <w:tcW w:w="636" w:type="dxa"/>
            <w:vAlign w:val="center"/>
          </w:tcPr>
          <w:p w14:paraId="48251C8F"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4.1</w:t>
            </w:r>
          </w:p>
        </w:tc>
        <w:tc>
          <w:tcPr>
            <w:tcW w:w="3574" w:type="dxa"/>
            <w:vAlign w:val="center"/>
          </w:tcPr>
          <w:p w14:paraId="52C58446" w14:textId="77777777" w:rsidR="00BD286C" w:rsidRPr="002C3FB8" w:rsidRDefault="00BD286C" w:rsidP="00BD286C">
            <w:pPr>
              <w:pStyle w:val="Encabezado"/>
              <w:rPr>
                <w:rFonts w:ascii="Arial" w:hAnsi="Arial" w:cs="Arial"/>
                <w:sz w:val="18"/>
              </w:rPr>
            </w:pPr>
            <w:r w:rsidRPr="002C3FB8">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14:paraId="7E704199" w14:textId="77777777" w:rsidR="00BD286C" w:rsidRPr="002C3FB8" w:rsidRDefault="00BD286C" w:rsidP="00BD286C">
            <w:pPr>
              <w:pStyle w:val="Encabezado"/>
              <w:rPr>
                <w:rFonts w:ascii="Arial" w:hAnsi="Arial" w:cs="Arial"/>
                <w:sz w:val="18"/>
              </w:rPr>
            </w:pPr>
          </w:p>
        </w:tc>
        <w:tc>
          <w:tcPr>
            <w:tcW w:w="1417" w:type="dxa"/>
            <w:vAlign w:val="center"/>
          </w:tcPr>
          <w:p w14:paraId="3391986C" w14:textId="77777777" w:rsidR="00BD286C" w:rsidRPr="002C3FB8" w:rsidRDefault="00BD286C" w:rsidP="00BD286C">
            <w:pPr>
              <w:pStyle w:val="Encabezado"/>
              <w:rPr>
                <w:rFonts w:ascii="Arial" w:hAnsi="Arial" w:cs="Arial"/>
                <w:sz w:val="18"/>
              </w:rPr>
            </w:pPr>
          </w:p>
        </w:tc>
        <w:tc>
          <w:tcPr>
            <w:tcW w:w="1701" w:type="dxa"/>
          </w:tcPr>
          <w:p w14:paraId="73913B3A" w14:textId="77777777" w:rsidR="00BD286C" w:rsidRPr="002C3FB8" w:rsidRDefault="00BD286C" w:rsidP="00BD286C">
            <w:pPr>
              <w:pStyle w:val="Encabezado"/>
              <w:rPr>
                <w:rFonts w:ascii="Arial" w:hAnsi="Arial" w:cs="Arial"/>
                <w:sz w:val="18"/>
              </w:rPr>
            </w:pPr>
          </w:p>
        </w:tc>
        <w:tc>
          <w:tcPr>
            <w:tcW w:w="1559" w:type="dxa"/>
          </w:tcPr>
          <w:p w14:paraId="259A11AA" w14:textId="77777777" w:rsidR="00BD286C" w:rsidRPr="002C3FB8" w:rsidRDefault="00BD286C" w:rsidP="00BD286C">
            <w:pPr>
              <w:pStyle w:val="Encabezado"/>
              <w:rPr>
                <w:rFonts w:ascii="Arial" w:hAnsi="Arial" w:cs="Arial"/>
                <w:sz w:val="18"/>
              </w:rPr>
            </w:pPr>
          </w:p>
        </w:tc>
      </w:tr>
      <w:tr w:rsidR="00BD286C" w:rsidRPr="002C3FB8" w14:paraId="42CCD59D" w14:textId="77777777" w:rsidTr="00BD286C">
        <w:tc>
          <w:tcPr>
            <w:tcW w:w="636" w:type="dxa"/>
            <w:vAlign w:val="center"/>
          </w:tcPr>
          <w:p w14:paraId="1842E928"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5.</w:t>
            </w:r>
          </w:p>
        </w:tc>
        <w:tc>
          <w:tcPr>
            <w:tcW w:w="3574" w:type="dxa"/>
            <w:shd w:val="clear" w:color="auto" w:fill="DBE5F1"/>
            <w:vAlign w:val="center"/>
          </w:tcPr>
          <w:p w14:paraId="59F7756D"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GENERALES</w:t>
            </w:r>
          </w:p>
        </w:tc>
        <w:tc>
          <w:tcPr>
            <w:tcW w:w="1389" w:type="dxa"/>
            <w:vAlign w:val="center"/>
          </w:tcPr>
          <w:p w14:paraId="0560C4E5" w14:textId="77777777" w:rsidR="00BD286C" w:rsidRPr="002C3FB8" w:rsidRDefault="00BD286C" w:rsidP="00BD286C">
            <w:pPr>
              <w:pStyle w:val="Encabezado"/>
              <w:rPr>
                <w:rFonts w:ascii="Arial" w:hAnsi="Arial" w:cs="Arial"/>
                <w:sz w:val="18"/>
              </w:rPr>
            </w:pPr>
          </w:p>
        </w:tc>
        <w:tc>
          <w:tcPr>
            <w:tcW w:w="1417" w:type="dxa"/>
            <w:vAlign w:val="center"/>
          </w:tcPr>
          <w:p w14:paraId="6C6E470D" w14:textId="77777777" w:rsidR="00BD286C" w:rsidRPr="002C3FB8" w:rsidRDefault="00BD286C" w:rsidP="00BD286C">
            <w:pPr>
              <w:pStyle w:val="Encabezado"/>
              <w:rPr>
                <w:rFonts w:ascii="Arial" w:hAnsi="Arial" w:cs="Arial"/>
                <w:sz w:val="18"/>
              </w:rPr>
            </w:pPr>
          </w:p>
        </w:tc>
        <w:tc>
          <w:tcPr>
            <w:tcW w:w="1701" w:type="dxa"/>
          </w:tcPr>
          <w:p w14:paraId="5DA8B0F6" w14:textId="77777777" w:rsidR="00BD286C" w:rsidRPr="002C3FB8" w:rsidRDefault="00BD286C" w:rsidP="00BD286C">
            <w:pPr>
              <w:pStyle w:val="Encabezado"/>
              <w:rPr>
                <w:rFonts w:ascii="Arial" w:hAnsi="Arial" w:cs="Arial"/>
                <w:sz w:val="18"/>
              </w:rPr>
            </w:pPr>
          </w:p>
        </w:tc>
        <w:tc>
          <w:tcPr>
            <w:tcW w:w="1559" w:type="dxa"/>
          </w:tcPr>
          <w:p w14:paraId="2B99B54B" w14:textId="77777777" w:rsidR="00BD286C" w:rsidRPr="002C3FB8" w:rsidRDefault="00BD286C" w:rsidP="00BD286C">
            <w:pPr>
              <w:pStyle w:val="Encabezado"/>
              <w:rPr>
                <w:rFonts w:ascii="Arial" w:hAnsi="Arial" w:cs="Arial"/>
                <w:sz w:val="18"/>
              </w:rPr>
            </w:pPr>
          </w:p>
        </w:tc>
      </w:tr>
      <w:tr w:rsidR="00BD286C" w:rsidRPr="002C3FB8" w14:paraId="72B3B6F3" w14:textId="77777777" w:rsidTr="00BD286C">
        <w:tc>
          <w:tcPr>
            <w:tcW w:w="636" w:type="dxa"/>
            <w:vAlign w:val="center"/>
          </w:tcPr>
          <w:p w14:paraId="472BB9EF"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5.1</w:t>
            </w:r>
          </w:p>
        </w:tc>
        <w:tc>
          <w:tcPr>
            <w:tcW w:w="3574" w:type="dxa"/>
            <w:vAlign w:val="center"/>
          </w:tcPr>
          <w:p w14:paraId="7388CDC1" w14:textId="77777777" w:rsidR="00BD286C" w:rsidRPr="002C3FB8" w:rsidRDefault="00BD286C" w:rsidP="00BD286C">
            <w:pPr>
              <w:pStyle w:val="Encabezado"/>
              <w:rPr>
                <w:rFonts w:ascii="Arial" w:hAnsi="Arial" w:cs="Arial"/>
                <w:sz w:val="18"/>
              </w:rPr>
            </w:pPr>
            <w:r w:rsidRPr="002C3FB8">
              <w:rPr>
                <w:rFonts w:ascii="Arial" w:hAnsi="Arial" w:cs="Arial"/>
                <w:sz w:val="18"/>
              </w:rPr>
              <w:t>El acceso al inmueble fue expedito.</w:t>
            </w:r>
          </w:p>
        </w:tc>
        <w:tc>
          <w:tcPr>
            <w:tcW w:w="1389" w:type="dxa"/>
            <w:vAlign w:val="center"/>
          </w:tcPr>
          <w:p w14:paraId="624A4D56" w14:textId="77777777" w:rsidR="00BD286C" w:rsidRPr="002C3FB8" w:rsidRDefault="00BD286C" w:rsidP="00BD286C">
            <w:pPr>
              <w:pStyle w:val="Encabezado"/>
              <w:rPr>
                <w:rFonts w:ascii="Arial" w:hAnsi="Arial" w:cs="Arial"/>
                <w:sz w:val="18"/>
              </w:rPr>
            </w:pPr>
          </w:p>
        </w:tc>
        <w:tc>
          <w:tcPr>
            <w:tcW w:w="1417" w:type="dxa"/>
            <w:vAlign w:val="center"/>
          </w:tcPr>
          <w:p w14:paraId="5785CF8E" w14:textId="77777777" w:rsidR="00BD286C" w:rsidRPr="002C3FB8" w:rsidRDefault="00BD286C" w:rsidP="00BD286C">
            <w:pPr>
              <w:pStyle w:val="Encabezado"/>
              <w:rPr>
                <w:rFonts w:ascii="Arial" w:hAnsi="Arial" w:cs="Arial"/>
                <w:sz w:val="18"/>
              </w:rPr>
            </w:pPr>
          </w:p>
        </w:tc>
        <w:tc>
          <w:tcPr>
            <w:tcW w:w="1701" w:type="dxa"/>
          </w:tcPr>
          <w:p w14:paraId="43786954" w14:textId="77777777" w:rsidR="00BD286C" w:rsidRPr="002C3FB8" w:rsidRDefault="00BD286C" w:rsidP="00BD286C">
            <w:pPr>
              <w:pStyle w:val="Encabezado"/>
              <w:rPr>
                <w:rFonts w:ascii="Arial" w:hAnsi="Arial" w:cs="Arial"/>
                <w:sz w:val="18"/>
              </w:rPr>
            </w:pPr>
          </w:p>
        </w:tc>
        <w:tc>
          <w:tcPr>
            <w:tcW w:w="1559" w:type="dxa"/>
          </w:tcPr>
          <w:p w14:paraId="7D6DA72F" w14:textId="77777777" w:rsidR="00BD286C" w:rsidRPr="002C3FB8" w:rsidRDefault="00BD286C" w:rsidP="00BD286C">
            <w:pPr>
              <w:pStyle w:val="Encabezado"/>
              <w:rPr>
                <w:rFonts w:ascii="Arial" w:hAnsi="Arial" w:cs="Arial"/>
                <w:sz w:val="18"/>
              </w:rPr>
            </w:pPr>
          </w:p>
        </w:tc>
      </w:tr>
      <w:tr w:rsidR="00BD286C" w:rsidRPr="002C3FB8" w14:paraId="2D0238D1" w14:textId="77777777" w:rsidTr="00BD286C">
        <w:tc>
          <w:tcPr>
            <w:tcW w:w="636" w:type="dxa"/>
            <w:vAlign w:val="center"/>
          </w:tcPr>
          <w:p w14:paraId="737E724C"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5.2</w:t>
            </w:r>
          </w:p>
        </w:tc>
        <w:tc>
          <w:tcPr>
            <w:tcW w:w="3574" w:type="dxa"/>
            <w:vAlign w:val="center"/>
          </w:tcPr>
          <w:p w14:paraId="54F3CEB6" w14:textId="77777777" w:rsidR="00BD286C" w:rsidRPr="002C3FB8" w:rsidRDefault="00BD286C" w:rsidP="00BD286C">
            <w:pPr>
              <w:pStyle w:val="Encabezado"/>
              <w:rPr>
                <w:rFonts w:ascii="Arial" w:hAnsi="Arial" w:cs="Arial"/>
                <w:sz w:val="18"/>
              </w:rPr>
            </w:pPr>
            <w:r w:rsidRPr="002C3FB8">
              <w:rPr>
                <w:rFonts w:ascii="Arial" w:hAnsi="Arial" w:cs="Arial"/>
                <w:sz w:val="18"/>
              </w:rPr>
              <w:t>Los eventos comenzaron en las fechas y horas señaladas en la convocatoria.</w:t>
            </w:r>
          </w:p>
        </w:tc>
        <w:tc>
          <w:tcPr>
            <w:tcW w:w="1389" w:type="dxa"/>
            <w:vAlign w:val="center"/>
          </w:tcPr>
          <w:p w14:paraId="284DF4C2" w14:textId="77777777" w:rsidR="00BD286C" w:rsidRPr="002C3FB8" w:rsidRDefault="00BD286C" w:rsidP="00BD286C">
            <w:pPr>
              <w:pStyle w:val="Encabezado"/>
              <w:rPr>
                <w:rFonts w:ascii="Arial" w:hAnsi="Arial" w:cs="Arial"/>
                <w:sz w:val="18"/>
              </w:rPr>
            </w:pPr>
          </w:p>
        </w:tc>
        <w:tc>
          <w:tcPr>
            <w:tcW w:w="1417" w:type="dxa"/>
            <w:vAlign w:val="center"/>
          </w:tcPr>
          <w:p w14:paraId="51B38BBF" w14:textId="77777777" w:rsidR="00BD286C" w:rsidRPr="002C3FB8" w:rsidRDefault="00BD286C" w:rsidP="00BD286C">
            <w:pPr>
              <w:pStyle w:val="Encabezado"/>
              <w:rPr>
                <w:rFonts w:ascii="Arial" w:hAnsi="Arial" w:cs="Arial"/>
                <w:sz w:val="18"/>
              </w:rPr>
            </w:pPr>
          </w:p>
        </w:tc>
        <w:tc>
          <w:tcPr>
            <w:tcW w:w="1701" w:type="dxa"/>
          </w:tcPr>
          <w:p w14:paraId="7004ECFC" w14:textId="77777777" w:rsidR="00BD286C" w:rsidRPr="002C3FB8" w:rsidRDefault="00BD286C" w:rsidP="00BD286C">
            <w:pPr>
              <w:pStyle w:val="Encabezado"/>
              <w:rPr>
                <w:rFonts w:ascii="Arial" w:hAnsi="Arial" w:cs="Arial"/>
                <w:sz w:val="18"/>
              </w:rPr>
            </w:pPr>
          </w:p>
        </w:tc>
        <w:tc>
          <w:tcPr>
            <w:tcW w:w="1559" w:type="dxa"/>
          </w:tcPr>
          <w:p w14:paraId="08046E25" w14:textId="77777777" w:rsidR="00BD286C" w:rsidRPr="002C3FB8" w:rsidRDefault="00BD286C" w:rsidP="00BD286C">
            <w:pPr>
              <w:pStyle w:val="Encabezado"/>
              <w:rPr>
                <w:rFonts w:ascii="Arial" w:hAnsi="Arial" w:cs="Arial"/>
                <w:sz w:val="18"/>
              </w:rPr>
            </w:pPr>
          </w:p>
        </w:tc>
      </w:tr>
      <w:tr w:rsidR="00BD286C" w:rsidRPr="002C3FB8" w14:paraId="112229C3" w14:textId="77777777" w:rsidTr="00BD286C">
        <w:tc>
          <w:tcPr>
            <w:tcW w:w="636" w:type="dxa"/>
            <w:vAlign w:val="center"/>
          </w:tcPr>
          <w:p w14:paraId="494A6651"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5.3</w:t>
            </w:r>
          </w:p>
        </w:tc>
        <w:tc>
          <w:tcPr>
            <w:tcW w:w="3574" w:type="dxa"/>
            <w:vAlign w:val="center"/>
          </w:tcPr>
          <w:p w14:paraId="46441AB3" w14:textId="77777777" w:rsidR="00BD286C" w:rsidRPr="002C3FB8" w:rsidRDefault="00BD286C" w:rsidP="00BD286C">
            <w:pPr>
              <w:pStyle w:val="Encabezado"/>
              <w:rPr>
                <w:rFonts w:ascii="Arial" w:hAnsi="Arial" w:cs="Arial"/>
                <w:sz w:val="18"/>
              </w:rPr>
            </w:pPr>
            <w:r w:rsidRPr="002C3FB8">
              <w:rPr>
                <w:rFonts w:ascii="Arial" w:hAnsi="Arial" w:cs="Arial"/>
                <w:sz w:val="18"/>
              </w:rPr>
              <w:t xml:space="preserve">El trato que me dieron los Servidores Públicos del </w:t>
            </w:r>
            <w:r w:rsidRPr="002C3FB8">
              <w:rPr>
                <w:rFonts w:ascii="Arial" w:hAnsi="Arial" w:cs="Arial"/>
                <w:b/>
                <w:sz w:val="18"/>
              </w:rPr>
              <w:t>“</w:t>
            </w:r>
            <w:r w:rsidR="005B4B93" w:rsidRPr="002C3FB8">
              <w:rPr>
                <w:rFonts w:ascii="Arial" w:hAnsi="Arial" w:cs="Arial"/>
                <w:b/>
                <w:sz w:val="18"/>
              </w:rPr>
              <w:t>CONALEP</w:t>
            </w:r>
            <w:r w:rsidRPr="002C3FB8">
              <w:rPr>
                <w:rFonts w:ascii="Arial" w:hAnsi="Arial" w:cs="Arial"/>
                <w:b/>
                <w:sz w:val="18"/>
              </w:rPr>
              <w:t>”</w:t>
            </w:r>
            <w:r w:rsidRPr="002C3FB8">
              <w:rPr>
                <w:rFonts w:ascii="Arial" w:hAnsi="Arial" w:cs="Arial"/>
                <w:sz w:val="18"/>
              </w:rPr>
              <w:t xml:space="preserve"> durante el procedimiento de contratación, fue respetuosa y amable.</w:t>
            </w:r>
          </w:p>
        </w:tc>
        <w:tc>
          <w:tcPr>
            <w:tcW w:w="1389" w:type="dxa"/>
            <w:vAlign w:val="center"/>
          </w:tcPr>
          <w:p w14:paraId="3DC126BC" w14:textId="77777777" w:rsidR="00BD286C" w:rsidRPr="002C3FB8" w:rsidRDefault="00BD286C" w:rsidP="00BD286C">
            <w:pPr>
              <w:pStyle w:val="Encabezado"/>
              <w:rPr>
                <w:rFonts w:ascii="Arial" w:hAnsi="Arial" w:cs="Arial"/>
                <w:sz w:val="18"/>
              </w:rPr>
            </w:pPr>
          </w:p>
        </w:tc>
        <w:tc>
          <w:tcPr>
            <w:tcW w:w="1417" w:type="dxa"/>
            <w:vAlign w:val="center"/>
          </w:tcPr>
          <w:p w14:paraId="35F7CEBE" w14:textId="77777777" w:rsidR="00BD286C" w:rsidRPr="002C3FB8" w:rsidRDefault="00BD286C" w:rsidP="00BD286C">
            <w:pPr>
              <w:pStyle w:val="Encabezado"/>
              <w:rPr>
                <w:rFonts w:ascii="Arial" w:hAnsi="Arial" w:cs="Arial"/>
                <w:sz w:val="18"/>
              </w:rPr>
            </w:pPr>
          </w:p>
        </w:tc>
        <w:tc>
          <w:tcPr>
            <w:tcW w:w="1701" w:type="dxa"/>
          </w:tcPr>
          <w:p w14:paraId="7EC31DB2" w14:textId="77777777" w:rsidR="00BD286C" w:rsidRPr="002C3FB8" w:rsidRDefault="00BD286C" w:rsidP="00BD286C">
            <w:pPr>
              <w:pStyle w:val="Encabezado"/>
              <w:rPr>
                <w:rFonts w:ascii="Arial" w:hAnsi="Arial" w:cs="Arial"/>
                <w:sz w:val="18"/>
              </w:rPr>
            </w:pPr>
          </w:p>
        </w:tc>
        <w:tc>
          <w:tcPr>
            <w:tcW w:w="1559" w:type="dxa"/>
          </w:tcPr>
          <w:p w14:paraId="1E572B3B" w14:textId="77777777" w:rsidR="00BD286C" w:rsidRPr="002C3FB8" w:rsidRDefault="00BD286C" w:rsidP="00BD286C">
            <w:pPr>
              <w:pStyle w:val="Encabezado"/>
              <w:rPr>
                <w:rFonts w:ascii="Arial" w:hAnsi="Arial" w:cs="Arial"/>
                <w:sz w:val="18"/>
              </w:rPr>
            </w:pPr>
          </w:p>
        </w:tc>
      </w:tr>
      <w:tr w:rsidR="00BD286C" w:rsidRPr="002C3FB8" w14:paraId="02A5CB15" w14:textId="77777777" w:rsidTr="00BD286C">
        <w:tc>
          <w:tcPr>
            <w:tcW w:w="636" w:type="dxa"/>
            <w:vAlign w:val="center"/>
          </w:tcPr>
          <w:p w14:paraId="66A8E193"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5.4</w:t>
            </w:r>
          </w:p>
        </w:tc>
        <w:tc>
          <w:tcPr>
            <w:tcW w:w="3574" w:type="dxa"/>
            <w:vAlign w:val="center"/>
          </w:tcPr>
          <w:p w14:paraId="77E2A608" w14:textId="77777777" w:rsidR="00BD286C" w:rsidRPr="002C3FB8" w:rsidRDefault="00BD286C" w:rsidP="00BD286C">
            <w:pPr>
              <w:pStyle w:val="Encabezado"/>
              <w:rPr>
                <w:rFonts w:ascii="Arial" w:hAnsi="Arial" w:cs="Arial"/>
                <w:sz w:val="18"/>
              </w:rPr>
            </w:pPr>
            <w:r w:rsidRPr="002C3FB8">
              <w:rPr>
                <w:rFonts w:ascii="Arial" w:hAnsi="Arial" w:cs="Arial"/>
                <w:sz w:val="18"/>
              </w:rPr>
              <w:t xml:space="preserve">Volvería a participar en otro procedimiento de contratación que emita el </w:t>
            </w:r>
            <w:r w:rsidRPr="002C3FB8">
              <w:rPr>
                <w:rFonts w:ascii="Arial" w:hAnsi="Arial" w:cs="Arial"/>
                <w:b/>
                <w:sz w:val="18"/>
              </w:rPr>
              <w:t>“</w:t>
            </w:r>
            <w:r w:rsidR="005B4B93" w:rsidRPr="002C3FB8">
              <w:rPr>
                <w:rFonts w:ascii="Arial" w:hAnsi="Arial" w:cs="Arial"/>
                <w:b/>
                <w:sz w:val="18"/>
              </w:rPr>
              <w:t>CONALEP</w:t>
            </w:r>
            <w:r w:rsidRPr="002C3FB8">
              <w:rPr>
                <w:rFonts w:ascii="Arial" w:hAnsi="Arial" w:cs="Arial"/>
                <w:b/>
                <w:sz w:val="18"/>
              </w:rPr>
              <w:t>”</w:t>
            </w:r>
            <w:r w:rsidRPr="002C3FB8">
              <w:rPr>
                <w:rFonts w:ascii="Arial" w:hAnsi="Arial" w:cs="Arial"/>
                <w:sz w:val="18"/>
              </w:rPr>
              <w:t>.</w:t>
            </w:r>
          </w:p>
        </w:tc>
        <w:tc>
          <w:tcPr>
            <w:tcW w:w="1389" w:type="dxa"/>
            <w:vAlign w:val="center"/>
          </w:tcPr>
          <w:p w14:paraId="4D0874BF" w14:textId="77777777" w:rsidR="00BD286C" w:rsidRPr="002C3FB8" w:rsidRDefault="00BD286C" w:rsidP="00BD286C">
            <w:pPr>
              <w:pStyle w:val="Encabezado"/>
              <w:rPr>
                <w:rFonts w:ascii="Arial" w:hAnsi="Arial" w:cs="Arial"/>
                <w:sz w:val="18"/>
              </w:rPr>
            </w:pPr>
          </w:p>
        </w:tc>
        <w:tc>
          <w:tcPr>
            <w:tcW w:w="1417" w:type="dxa"/>
            <w:vAlign w:val="center"/>
          </w:tcPr>
          <w:p w14:paraId="58739655" w14:textId="77777777" w:rsidR="00BD286C" w:rsidRPr="002C3FB8" w:rsidRDefault="00BD286C" w:rsidP="00BD286C">
            <w:pPr>
              <w:pStyle w:val="Encabezado"/>
              <w:rPr>
                <w:rFonts w:ascii="Arial" w:hAnsi="Arial" w:cs="Arial"/>
                <w:sz w:val="18"/>
              </w:rPr>
            </w:pPr>
          </w:p>
        </w:tc>
        <w:tc>
          <w:tcPr>
            <w:tcW w:w="1701" w:type="dxa"/>
          </w:tcPr>
          <w:p w14:paraId="655B17A3" w14:textId="77777777" w:rsidR="00BD286C" w:rsidRPr="002C3FB8" w:rsidRDefault="00BD286C" w:rsidP="00BD286C">
            <w:pPr>
              <w:pStyle w:val="Encabezado"/>
              <w:rPr>
                <w:rFonts w:ascii="Arial" w:hAnsi="Arial" w:cs="Arial"/>
                <w:sz w:val="18"/>
              </w:rPr>
            </w:pPr>
          </w:p>
        </w:tc>
        <w:tc>
          <w:tcPr>
            <w:tcW w:w="1559" w:type="dxa"/>
          </w:tcPr>
          <w:p w14:paraId="72A6C378" w14:textId="77777777" w:rsidR="00BD286C" w:rsidRPr="002C3FB8" w:rsidRDefault="00BD286C" w:rsidP="00BD286C">
            <w:pPr>
              <w:pStyle w:val="Encabezado"/>
              <w:rPr>
                <w:rFonts w:ascii="Arial" w:hAnsi="Arial" w:cs="Arial"/>
                <w:sz w:val="18"/>
              </w:rPr>
            </w:pPr>
          </w:p>
        </w:tc>
      </w:tr>
      <w:tr w:rsidR="00BD286C" w:rsidRPr="002C3FB8" w14:paraId="0F2B1F58" w14:textId="77777777" w:rsidTr="00BD286C">
        <w:tc>
          <w:tcPr>
            <w:tcW w:w="636" w:type="dxa"/>
            <w:vAlign w:val="center"/>
          </w:tcPr>
          <w:p w14:paraId="2D6C9B1A" w14:textId="77777777" w:rsidR="00BD286C" w:rsidRPr="002C3FB8" w:rsidRDefault="00BD286C" w:rsidP="00BD286C">
            <w:pPr>
              <w:pStyle w:val="Encabezado"/>
              <w:jc w:val="center"/>
              <w:rPr>
                <w:rFonts w:ascii="Arial" w:hAnsi="Arial" w:cs="Arial"/>
                <w:b/>
                <w:sz w:val="18"/>
              </w:rPr>
            </w:pPr>
            <w:r w:rsidRPr="002C3FB8">
              <w:rPr>
                <w:rFonts w:ascii="Arial" w:hAnsi="Arial" w:cs="Arial"/>
                <w:b/>
                <w:sz w:val="18"/>
              </w:rPr>
              <w:t>5.5</w:t>
            </w:r>
          </w:p>
        </w:tc>
        <w:tc>
          <w:tcPr>
            <w:tcW w:w="3574" w:type="dxa"/>
            <w:vAlign w:val="center"/>
          </w:tcPr>
          <w:p w14:paraId="3A87104F" w14:textId="77777777" w:rsidR="00BD286C" w:rsidRPr="002C3FB8" w:rsidRDefault="00BD286C" w:rsidP="00BD286C">
            <w:pPr>
              <w:pStyle w:val="Encabezado"/>
              <w:rPr>
                <w:rFonts w:ascii="Arial" w:hAnsi="Arial" w:cs="Arial"/>
                <w:sz w:val="18"/>
              </w:rPr>
            </w:pPr>
            <w:r w:rsidRPr="002C3FB8">
              <w:rPr>
                <w:rFonts w:ascii="Arial" w:hAnsi="Arial" w:cs="Arial"/>
                <w:sz w:val="18"/>
              </w:rPr>
              <w:t>El desarrollo del procedimiento de contratación se apegó a la normatividad vigente y aplicable.</w:t>
            </w:r>
          </w:p>
        </w:tc>
        <w:tc>
          <w:tcPr>
            <w:tcW w:w="1389" w:type="dxa"/>
            <w:vAlign w:val="center"/>
          </w:tcPr>
          <w:p w14:paraId="6A898BB3" w14:textId="77777777" w:rsidR="00BD286C" w:rsidRPr="002C3FB8" w:rsidRDefault="00BD286C" w:rsidP="00BD286C">
            <w:pPr>
              <w:pStyle w:val="Encabezado"/>
              <w:rPr>
                <w:rFonts w:ascii="Arial" w:hAnsi="Arial" w:cs="Arial"/>
                <w:sz w:val="18"/>
              </w:rPr>
            </w:pPr>
          </w:p>
        </w:tc>
        <w:tc>
          <w:tcPr>
            <w:tcW w:w="1417" w:type="dxa"/>
            <w:vAlign w:val="center"/>
          </w:tcPr>
          <w:p w14:paraId="39C14C89" w14:textId="77777777" w:rsidR="00BD286C" w:rsidRPr="002C3FB8" w:rsidRDefault="00BD286C" w:rsidP="00BD286C">
            <w:pPr>
              <w:pStyle w:val="Encabezado"/>
              <w:rPr>
                <w:rFonts w:ascii="Arial" w:hAnsi="Arial" w:cs="Arial"/>
                <w:sz w:val="18"/>
              </w:rPr>
            </w:pPr>
          </w:p>
        </w:tc>
        <w:tc>
          <w:tcPr>
            <w:tcW w:w="1701" w:type="dxa"/>
          </w:tcPr>
          <w:p w14:paraId="47A1FCEF" w14:textId="77777777" w:rsidR="00BD286C" w:rsidRPr="002C3FB8" w:rsidRDefault="00BD286C" w:rsidP="00BD286C">
            <w:pPr>
              <w:pStyle w:val="Encabezado"/>
              <w:rPr>
                <w:rFonts w:ascii="Arial" w:hAnsi="Arial" w:cs="Arial"/>
                <w:sz w:val="18"/>
              </w:rPr>
            </w:pPr>
          </w:p>
        </w:tc>
        <w:tc>
          <w:tcPr>
            <w:tcW w:w="1559" w:type="dxa"/>
          </w:tcPr>
          <w:p w14:paraId="2C713C82" w14:textId="77777777" w:rsidR="00BD286C" w:rsidRPr="002C3FB8" w:rsidRDefault="00BD286C" w:rsidP="00BD286C">
            <w:pPr>
              <w:pStyle w:val="Encabezado"/>
              <w:rPr>
                <w:rFonts w:ascii="Arial" w:hAnsi="Arial" w:cs="Arial"/>
                <w:sz w:val="18"/>
              </w:rPr>
            </w:pPr>
          </w:p>
        </w:tc>
      </w:tr>
    </w:tbl>
    <w:p w14:paraId="045E3DD3" w14:textId="77777777" w:rsidR="00BD286C" w:rsidRPr="002C3FB8" w:rsidRDefault="00BD286C" w:rsidP="00BD286C">
      <w:pPr>
        <w:rPr>
          <w:rFonts w:ascii="Arial" w:hAnsi="Arial" w:cs="Arial"/>
          <w:sz w:val="18"/>
        </w:rPr>
      </w:pP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2C3FB8" w14:paraId="0704CB18" w14:textId="77777777" w:rsidTr="00BD286C">
        <w:tc>
          <w:tcPr>
            <w:tcW w:w="10330" w:type="dxa"/>
            <w:gridSpan w:val="5"/>
            <w:tcBorders>
              <w:top w:val="nil"/>
              <w:left w:val="nil"/>
              <w:bottom w:val="nil"/>
              <w:right w:val="nil"/>
            </w:tcBorders>
          </w:tcPr>
          <w:p w14:paraId="1501F446" w14:textId="7EC9EAE5" w:rsidR="00BD286C" w:rsidRPr="002C3FB8" w:rsidRDefault="00BD286C" w:rsidP="00BD286C">
            <w:pPr>
              <w:pStyle w:val="Encabezado"/>
              <w:rPr>
                <w:rFonts w:ascii="Arial" w:hAnsi="Arial" w:cs="Arial"/>
                <w:sz w:val="18"/>
              </w:rPr>
            </w:pPr>
            <w:r w:rsidRPr="002C3FB8">
              <w:rPr>
                <w:rFonts w:ascii="Arial" w:hAnsi="Arial" w:cs="Arial"/>
                <w:sz w:val="18"/>
              </w:rPr>
              <w:t>¿Considera usted que el procedimiento contratación fue transparente considerando los numerales 1 al 4 de la presenta encuesta?</w:t>
            </w:r>
          </w:p>
        </w:tc>
      </w:tr>
      <w:tr w:rsidR="00BD286C" w:rsidRPr="002C3FB8" w14:paraId="4931FEAB" w14:textId="77777777" w:rsidTr="00BD286C">
        <w:trPr>
          <w:trHeight w:val="453"/>
        </w:trPr>
        <w:tc>
          <w:tcPr>
            <w:tcW w:w="1841" w:type="dxa"/>
            <w:tcBorders>
              <w:top w:val="nil"/>
              <w:left w:val="nil"/>
              <w:bottom w:val="nil"/>
              <w:right w:val="nil"/>
            </w:tcBorders>
            <w:vAlign w:val="center"/>
          </w:tcPr>
          <w:p w14:paraId="5DF00AE5" w14:textId="77777777" w:rsidR="00BD286C" w:rsidRPr="002C3FB8" w:rsidRDefault="00BD286C" w:rsidP="00BD286C">
            <w:pPr>
              <w:pStyle w:val="Encabezado"/>
              <w:jc w:val="right"/>
              <w:rPr>
                <w:rFonts w:ascii="Arial" w:hAnsi="Arial" w:cs="Arial"/>
                <w:b/>
                <w:sz w:val="18"/>
              </w:rPr>
            </w:pPr>
            <w:r w:rsidRPr="002C3FB8">
              <w:rPr>
                <w:rFonts w:ascii="Arial" w:hAnsi="Arial" w:cs="Arial"/>
                <w:b/>
                <w:sz w:val="18"/>
              </w:rPr>
              <w:t>SI</w:t>
            </w:r>
          </w:p>
        </w:tc>
        <w:tc>
          <w:tcPr>
            <w:tcW w:w="638" w:type="dxa"/>
            <w:vAlign w:val="center"/>
          </w:tcPr>
          <w:p w14:paraId="5CDECF5A" w14:textId="77777777" w:rsidR="00BD286C" w:rsidRPr="002C3FB8" w:rsidRDefault="00BD286C" w:rsidP="00BD286C">
            <w:pPr>
              <w:pStyle w:val="Encabezado"/>
              <w:rPr>
                <w:rFonts w:ascii="Arial" w:hAnsi="Arial" w:cs="Arial"/>
                <w:b/>
                <w:sz w:val="18"/>
              </w:rPr>
            </w:pPr>
          </w:p>
        </w:tc>
        <w:tc>
          <w:tcPr>
            <w:tcW w:w="3047" w:type="dxa"/>
            <w:tcBorders>
              <w:top w:val="nil"/>
              <w:left w:val="nil"/>
              <w:bottom w:val="nil"/>
              <w:right w:val="nil"/>
            </w:tcBorders>
            <w:vAlign w:val="center"/>
          </w:tcPr>
          <w:p w14:paraId="6AC59991" w14:textId="77777777" w:rsidR="00BD286C" w:rsidRPr="002C3FB8" w:rsidRDefault="00BD286C" w:rsidP="00BD286C">
            <w:pPr>
              <w:pStyle w:val="Encabezado"/>
              <w:jc w:val="right"/>
              <w:rPr>
                <w:rFonts w:ascii="Arial" w:hAnsi="Arial" w:cs="Arial"/>
                <w:b/>
                <w:sz w:val="18"/>
              </w:rPr>
            </w:pPr>
            <w:r w:rsidRPr="002C3FB8">
              <w:rPr>
                <w:rFonts w:ascii="Arial" w:hAnsi="Arial" w:cs="Arial"/>
                <w:b/>
                <w:sz w:val="18"/>
              </w:rPr>
              <w:t>NO</w:t>
            </w:r>
          </w:p>
        </w:tc>
        <w:tc>
          <w:tcPr>
            <w:tcW w:w="639" w:type="dxa"/>
            <w:vAlign w:val="center"/>
          </w:tcPr>
          <w:p w14:paraId="39A142C4" w14:textId="77777777" w:rsidR="00BD286C" w:rsidRPr="002C3FB8" w:rsidRDefault="00BD286C" w:rsidP="00BD286C">
            <w:pPr>
              <w:pStyle w:val="Encabezado"/>
              <w:rPr>
                <w:rFonts w:ascii="Arial" w:hAnsi="Arial" w:cs="Arial"/>
                <w:b/>
                <w:sz w:val="18"/>
              </w:rPr>
            </w:pPr>
          </w:p>
        </w:tc>
        <w:tc>
          <w:tcPr>
            <w:tcW w:w="4165" w:type="dxa"/>
            <w:tcBorders>
              <w:top w:val="nil"/>
              <w:left w:val="nil"/>
              <w:bottom w:val="nil"/>
              <w:right w:val="nil"/>
            </w:tcBorders>
            <w:vAlign w:val="center"/>
          </w:tcPr>
          <w:p w14:paraId="7A8B330A" w14:textId="77777777" w:rsidR="00BD286C" w:rsidRPr="002C3FB8" w:rsidRDefault="00BD286C" w:rsidP="00BD286C">
            <w:pPr>
              <w:pStyle w:val="Encabezado"/>
              <w:rPr>
                <w:rFonts w:ascii="Arial" w:hAnsi="Arial" w:cs="Arial"/>
                <w:b/>
                <w:sz w:val="18"/>
              </w:rPr>
            </w:pPr>
          </w:p>
        </w:tc>
      </w:tr>
      <w:tr w:rsidR="00BD286C" w:rsidRPr="002C3FB8" w14:paraId="10DC928F" w14:textId="77777777" w:rsidTr="00BD286C">
        <w:tc>
          <w:tcPr>
            <w:tcW w:w="10330" w:type="dxa"/>
            <w:gridSpan w:val="5"/>
            <w:tcBorders>
              <w:top w:val="nil"/>
              <w:left w:val="nil"/>
              <w:bottom w:val="nil"/>
              <w:right w:val="nil"/>
            </w:tcBorders>
          </w:tcPr>
          <w:p w14:paraId="1E03BFAA" w14:textId="77777777" w:rsidR="00BD286C" w:rsidRPr="002C3FB8" w:rsidRDefault="00BD286C" w:rsidP="00BD286C">
            <w:pPr>
              <w:pStyle w:val="Encabezado"/>
              <w:rPr>
                <w:rFonts w:ascii="Arial" w:hAnsi="Arial" w:cs="Arial"/>
                <w:sz w:val="18"/>
              </w:rPr>
            </w:pPr>
          </w:p>
        </w:tc>
      </w:tr>
      <w:tr w:rsidR="00BD286C" w:rsidRPr="002C3FB8" w14:paraId="0CC8EA99" w14:textId="77777777" w:rsidTr="00BD286C">
        <w:tc>
          <w:tcPr>
            <w:tcW w:w="10330" w:type="dxa"/>
            <w:gridSpan w:val="5"/>
            <w:tcBorders>
              <w:top w:val="nil"/>
              <w:left w:val="nil"/>
              <w:bottom w:val="nil"/>
              <w:right w:val="nil"/>
            </w:tcBorders>
          </w:tcPr>
          <w:p w14:paraId="78EF3B75" w14:textId="77777777" w:rsidR="00BD286C" w:rsidRPr="002C3FB8" w:rsidRDefault="00BD286C" w:rsidP="00BD286C">
            <w:pPr>
              <w:pStyle w:val="Encabezado"/>
              <w:rPr>
                <w:rFonts w:ascii="Arial" w:hAnsi="Arial" w:cs="Arial"/>
                <w:sz w:val="18"/>
              </w:rPr>
            </w:pPr>
            <w:r w:rsidRPr="002C3FB8">
              <w:rPr>
                <w:rFonts w:ascii="Arial" w:hAnsi="Arial" w:cs="Arial"/>
                <w:sz w:val="18"/>
              </w:rPr>
              <w:t xml:space="preserve">En caso de haber contestado </w:t>
            </w:r>
            <w:r w:rsidRPr="002C3FB8">
              <w:rPr>
                <w:rFonts w:ascii="Arial" w:hAnsi="Arial" w:cs="Arial"/>
                <w:b/>
                <w:sz w:val="18"/>
              </w:rPr>
              <w:t>“NO”</w:t>
            </w:r>
            <w:r w:rsidRPr="002C3FB8">
              <w:rPr>
                <w:rFonts w:ascii="Arial" w:hAnsi="Arial" w:cs="Arial"/>
                <w:sz w:val="18"/>
              </w:rPr>
              <w:t>, especificar en el siguiente cuadro las razones:</w:t>
            </w:r>
          </w:p>
        </w:tc>
      </w:tr>
      <w:tr w:rsidR="00BD286C" w:rsidRPr="002C3FB8" w14:paraId="7CA3A6A6" w14:textId="77777777" w:rsidTr="00BD286C">
        <w:tc>
          <w:tcPr>
            <w:tcW w:w="10330" w:type="dxa"/>
            <w:gridSpan w:val="5"/>
            <w:tcBorders>
              <w:top w:val="nil"/>
              <w:left w:val="nil"/>
              <w:bottom w:val="nil"/>
              <w:right w:val="nil"/>
            </w:tcBorders>
          </w:tcPr>
          <w:p w14:paraId="3568481F" w14:textId="5EE06936" w:rsidR="00086BBC" w:rsidRPr="002C3FB8" w:rsidRDefault="00BD286C" w:rsidP="00BD286C">
            <w:pPr>
              <w:pStyle w:val="Encabezado"/>
              <w:rPr>
                <w:rFonts w:ascii="Arial" w:hAnsi="Arial" w:cs="Arial"/>
                <w:sz w:val="18"/>
              </w:rPr>
            </w:pPr>
            <w:r w:rsidRPr="002C3FB8">
              <w:rPr>
                <w:rFonts w:ascii="Arial" w:hAnsi="Arial" w:cs="Arial"/>
                <w:sz w:val="18"/>
              </w:rPr>
              <w:t>(En caso de requerir más espacio, le agradeceremos anexar las hojas necesarias)</w:t>
            </w:r>
          </w:p>
        </w:tc>
      </w:tr>
      <w:tr w:rsidR="00BD286C" w:rsidRPr="002C3FB8" w14:paraId="1D7076F2" w14:textId="77777777" w:rsidTr="00BD286C">
        <w:tc>
          <w:tcPr>
            <w:tcW w:w="10330" w:type="dxa"/>
            <w:gridSpan w:val="5"/>
            <w:tcBorders>
              <w:top w:val="nil"/>
              <w:left w:val="nil"/>
              <w:bottom w:val="nil"/>
              <w:right w:val="nil"/>
            </w:tcBorders>
          </w:tcPr>
          <w:p w14:paraId="2D3D22E5" w14:textId="77777777" w:rsidR="00BD286C" w:rsidRPr="002C3FB8" w:rsidRDefault="00BD286C" w:rsidP="00BD286C">
            <w:pPr>
              <w:jc w:val="right"/>
              <w:rPr>
                <w:rFonts w:ascii="Arial" w:hAnsi="Arial" w:cs="Arial"/>
                <w:sz w:val="20"/>
              </w:rPr>
            </w:pPr>
          </w:p>
        </w:tc>
      </w:tr>
    </w:tbl>
    <w:p w14:paraId="7E8FEDE3" w14:textId="2EA2A4FC" w:rsidR="00BD286C" w:rsidRDefault="00BD286C" w:rsidP="00BD286C">
      <w:pPr>
        <w:tabs>
          <w:tab w:val="left" w:pos="900"/>
        </w:tabs>
        <w:jc w:val="both"/>
        <w:rPr>
          <w:rFonts w:ascii="Arial" w:hAnsi="Arial" w:cs="Arial"/>
          <w:sz w:val="10"/>
          <w:szCs w:val="20"/>
        </w:rPr>
      </w:pPr>
    </w:p>
    <w:p w14:paraId="30A01703" w14:textId="77777777" w:rsidR="00EA27E6" w:rsidRPr="002C3FB8" w:rsidRDefault="00EA27E6" w:rsidP="00BD286C">
      <w:pPr>
        <w:tabs>
          <w:tab w:val="left" w:pos="900"/>
        </w:tabs>
        <w:jc w:val="both"/>
        <w:rPr>
          <w:rFonts w:ascii="Arial" w:hAnsi="Arial" w:cs="Arial"/>
          <w:sz w:val="10"/>
          <w:szCs w:val="20"/>
        </w:rPr>
      </w:pPr>
    </w:p>
    <w:p w14:paraId="72A624B5" w14:textId="77777777" w:rsidR="00BD286C" w:rsidRPr="002C3FB8"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8"/>
          <w:szCs w:val="28"/>
        </w:rPr>
        <w:t>FORMATO J</w:t>
      </w:r>
    </w:p>
    <w:p w14:paraId="6ADB2EB5" w14:textId="0894A791" w:rsidR="00CE533D" w:rsidRPr="002C3FB8" w:rsidRDefault="00CA7C24"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LICITACIÓN </w:t>
      </w:r>
      <w:r w:rsidR="00613627" w:rsidRPr="002C3FB8">
        <w:rPr>
          <w:rFonts w:ascii="Arial" w:hAnsi="Arial" w:cs="Arial"/>
          <w:b/>
          <w:color w:val="FFFFFF" w:themeColor="background1"/>
          <w:sz w:val="20"/>
          <w:szCs w:val="20"/>
        </w:rPr>
        <w:t xml:space="preserve">PÚBLICA </w:t>
      </w:r>
      <w:r w:rsidR="00613627" w:rsidRPr="00613627">
        <w:rPr>
          <w:rFonts w:ascii="Arial" w:hAnsi="Arial" w:cs="Arial"/>
          <w:b/>
          <w:color w:val="FFFFFF" w:themeColor="background1"/>
          <w:sz w:val="20"/>
          <w:szCs w:val="20"/>
        </w:rPr>
        <w:t xml:space="preserve">NACIONAL PLURIANUAL ELECTRÓNICA </w:t>
      </w:r>
      <w:r w:rsidR="00CE533D" w:rsidRPr="002C3FB8">
        <w:rPr>
          <w:rFonts w:ascii="Arial" w:hAnsi="Arial" w:cs="Arial"/>
          <w:b/>
          <w:color w:val="FFFFFF" w:themeColor="background1"/>
          <w:sz w:val="20"/>
          <w:szCs w:val="20"/>
        </w:rPr>
        <w:t xml:space="preserve">No. </w:t>
      </w:r>
      <w:r w:rsidR="00023EAF" w:rsidRPr="002C3FB8">
        <w:rPr>
          <w:rFonts w:ascii="Arial" w:hAnsi="Arial" w:cs="Arial"/>
          <w:b/>
          <w:color w:val="FFFFFF" w:themeColor="background1"/>
          <w:sz w:val="20"/>
          <w:szCs w:val="20"/>
        </w:rPr>
        <w:t>LA-011L5X001-</w:t>
      </w:r>
      <w:r w:rsidR="00F90CE1" w:rsidRPr="002C3FB8">
        <w:rPr>
          <w:rFonts w:ascii="Arial" w:hAnsi="Arial" w:cs="Arial"/>
          <w:b/>
          <w:color w:val="FFFFFF" w:themeColor="background1"/>
          <w:sz w:val="20"/>
          <w:szCs w:val="20"/>
        </w:rPr>
        <w:t>E</w:t>
      </w:r>
      <w:r w:rsidR="008066BD">
        <w:rPr>
          <w:rFonts w:ascii="Arial" w:hAnsi="Arial" w:cs="Arial"/>
          <w:b/>
          <w:color w:val="FFFFFF" w:themeColor="background1"/>
          <w:sz w:val="20"/>
          <w:szCs w:val="20"/>
        </w:rPr>
        <w:t>125</w:t>
      </w:r>
      <w:r w:rsidR="00023EAF" w:rsidRPr="002C3FB8">
        <w:rPr>
          <w:rFonts w:ascii="Arial" w:hAnsi="Arial" w:cs="Arial"/>
          <w:b/>
          <w:color w:val="FFFFFF" w:themeColor="background1"/>
          <w:sz w:val="20"/>
          <w:szCs w:val="20"/>
        </w:rPr>
        <w:t>-2017</w:t>
      </w:r>
    </w:p>
    <w:p w14:paraId="759BD8CD" w14:textId="77777777"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MANIFESTACIÓN DE SER PERSONA CON DISCAPACIDAD </w:t>
      </w:r>
      <w:r w:rsidR="00DC2456" w:rsidRPr="002C3FB8">
        <w:rPr>
          <w:rFonts w:ascii="Arial" w:hAnsi="Arial" w:cs="Arial"/>
          <w:b/>
          <w:color w:val="FFFFFF" w:themeColor="background1"/>
          <w:sz w:val="20"/>
          <w:szCs w:val="20"/>
        </w:rPr>
        <w:t>(LA NO PRESENTACIÓN DE ESTE FORMATO NO ES MOTIVO DE DESCALIFICACIÓN)</w:t>
      </w:r>
      <w:r w:rsidR="00BF15C2" w:rsidRPr="002C3FB8">
        <w:rPr>
          <w:rFonts w:ascii="Arial" w:hAnsi="Arial" w:cs="Arial"/>
          <w:b/>
          <w:color w:val="FFFFFF" w:themeColor="background1"/>
          <w:sz w:val="20"/>
          <w:szCs w:val="20"/>
        </w:rPr>
        <w:t>.</w:t>
      </w:r>
    </w:p>
    <w:p w14:paraId="76D924D5" w14:textId="77777777" w:rsidR="00BD286C" w:rsidRPr="002C3FB8" w:rsidRDefault="00BD286C" w:rsidP="00BD286C">
      <w:pPr>
        <w:jc w:val="center"/>
        <w:rPr>
          <w:rFonts w:ascii="Arial" w:hAnsi="Arial" w:cs="Arial"/>
          <w:sz w:val="20"/>
          <w:szCs w:val="20"/>
        </w:rPr>
      </w:pPr>
    </w:p>
    <w:p w14:paraId="03670308" w14:textId="77777777" w:rsidR="00BD286C" w:rsidRPr="002C3FB8" w:rsidRDefault="00BD286C" w:rsidP="00BD286C">
      <w:pPr>
        <w:tabs>
          <w:tab w:val="left" w:pos="3282"/>
        </w:tabs>
        <w:jc w:val="both"/>
        <w:rPr>
          <w:rFonts w:ascii="Arial" w:hAnsi="Arial" w:cs="Arial"/>
          <w:b/>
          <w:sz w:val="16"/>
          <w:szCs w:val="20"/>
        </w:rPr>
      </w:pPr>
      <w:r w:rsidRPr="002C3FB8">
        <w:rPr>
          <w:rFonts w:ascii="Arial" w:hAnsi="Arial" w:cs="Arial"/>
          <w:b/>
          <w:sz w:val="16"/>
          <w:szCs w:val="20"/>
        </w:rPr>
        <w:t xml:space="preserve">MODELO DE MANIFESTACIÓN DE SER PERSONA CON </w:t>
      </w:r>
      <w:r w:rsidR="00171BCF" w:rsidRPr="002C3FB8">
        <w:rPr>
          <w:rFonts w:ascii="Arial" w:hAnsi="Arial" w:cs="Arial"/>
          <w:b/>
          <w:sz w:val="16"/>
          <w:szCs w:val="20"/>
        </w:rPr>
        <w:t>DISCAPACIDAD (</w:t>
      </w:r>
      <w:r w:rsidRPr="002C3FB8">
        <w:rPr>
          <w:rFonts w:ascii="Arial" w:hAnsi="Arial" w:cs="Arial"/>
          <w:b/>
          <w:sz w:val="16"/>
          <w:szCs w:val="20"/>
        </w:rPr>
        <w:t xml:space="preserve">PERSONA FÍSICA) </w:t>
      </w:r>
      <w:r w:rsidR="0035321B" w:rsidRPr="002C3FB8">
        <w:rPr>
          <w:rFonts w:ascii="Arial" w:hAnsi="Arial" w:cs="Arial"/>
          <w:b/>
          <w:sz w:val="16"/>
          <w:szCs w:val="20"/>
        </w:rPr>
        <w:t>O PERSONA</w:t>
      </w:r>
      <w:r w:rsidRPr="002C3FB8">
        <w:rPr>
          <w:rFonts w:ascii="Arial" w:hAnsi="Arial" w:cs="Arial"/>
          <w:b/>
          <w:sz w:val="16"/>
          <w:szCs w:val="20"/>
        </w:rPr>
        <w:t xml:space="preserve"> MORAL QUE </w:t>
      </w:r>
      <w:r w:rsidR="0035321B" w:rsidRPr="002C3FB8">
        <w:rPr>
          <w:rFonts w:ascii="Arial" w:hAnsi="Arial" w:cs="Arial"/>
          <w:b/>
          <w:sz w:val="16"/>
          <w:szCs w:val="20"/>
        </w:rPr>
        <w:t>CUENTE CON</w:t>
      </w:r>
      <w:r w:rsidRPr="002C3FB8">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21EC02EE" w14:textId="77777777" w:rsidR="00856D4F" w:rsidRPr="002C3FB8" w:rsidRDefault="00856D4F" w:rsidP="00BD286C">
      <w:pPr>
        <w:tabs>
          <w:tab w:val="left" w:pos="3282"/>
        </w:tabs>
        <w:jc w:val="both"/>
        <w:rPr>
          <w:rFonts w:ascii="Arial" w:hAnsi="Arial" w:cs="Arial"/>
          <w:b/>
          <w:sz w:val="16"/>
          <w:szCs w:val="20"/>
        </w:rPr>
      </w:pPr>
    </w:p>
    <w:p w14:paraId="763920B3" w14:textId="77777777" w:rsidR="00BD286C" w:rsidRPr="002C3FB8" w:rsidRDefault="00BD286C" w:rsidP="00856D4F">
      <w:pPr>
        <w:tabs>
          <w:tab w:val="left" w:pos="3282"/>
        </w:tabs>
        <w:jc w:val="right"/>
        <w:rPr>
          <w:rFonts w:ascii="Arial" w:hAnsi="Arial" w:cs="Arial"/>
          <w:sz w:val="16"/>
        </w:rPr>
      </w:pPr>
      <w:r w:rsidRPr="002C3FB8">
        <w:rPr>
          <w:rFonts w:ascii="Arial" w:hAnsi="Arial" w:cs="Arial"/>
          <w:sz w:val="16"/>
          <w:szCs w:val="20"/>
          <w:u w:val="single"/>
        </w:rPr>
        <w:t>(Lugar y Fecha)</w:t>
      </w:r>
    </w:p>
    <w:p w14:paraId="08A874BB" w14:textId="77777777" w:rsidR="00BD286C" w:rsidRPr="002C3FB8" w:rsidRDefault="00BD286C" w:rsidP="00BD286C">
      <w:pPr>
        <w:rPr>
          <w:rFonts w:ascii="Arial" w:hAnsi="Arial" w:cs="Arial"/>
          <w:sz w:val="18"/>
          <w:szCs w:val="18"/>
        </w:rPr>
      </w:pPr>
      <w:r w:rsidRPr="002C3FB8">
        <w:rPr>
          <w:rFonts w:ascii="Arial" w:hAnsi="Arial" w:cs="Arial"/>
          <w:sz w:val="18"/>
          <w:szCs w:val="18"/>
        </w:rPr>
        <w:t>Razón Social del licitante:</w:t>
      </w:r>
    </w:p>
    <w:p w14:paraId="4192ED98" w14:textId="77777777" w:rsidR="00BD286C" w:rsidRPr="002C3FB8" w:rsidRDefault="00BD286C" w:rsidP="00BD286C">
      <w:pPr>
        <w:rPr>
          <w:rFonts w:ascii="Arial" w:hAnsi="Arial" w:cs="Arial"/>
          <w:sz w:val="18"/>
          <w:szCs w:val="18"/>
        </w:rPr>
      </w:pPr>
    </w:p>
    <w:p w14:paraId="3CB1BAE2" w14:textId="77777777" w:rsidR="00BD286C" w:rsidRPr="002C3FB8" w:rsidRDefault="00BD286C" w:rsidP="00BD286C">
      <w:pPr>
        <w:rPr>
          <w:rFonts w:ascii="Arial" w:hAnsi="Arial" w:cs="Arial"/>
          <w:sz w:val="18"/>
          <w:szCs w:val="18"/>
        </w:rPr>
      </w:pPr>
      <w:r w:rsidRPr="002C3FB8">
        <w:rPr>
          <w:rFonts w:ascii="Arial" w:hAnsi="Arial" w:cs="Arial"/>
          <w:sz w:val="18"/>
          <w:szCs w:val="18"/>
        </w:rPr>
        <w:t>Colegio Nacional de Educación Profesional Técnica</w:t>
      </w:r>
    </w:p>
    <w:p w14:paraId="095B41B4" w14:textId="77777777" w:rsidR="00BD286C" w:rsidRPr="002C3FB8" w:rsidRDefault="00BD286C" w:rsidP="00BD286C">
      <w:pPr>
        <w:rPr>
          <w:rFonts w:ascii="Arial" w:hAnsi="Arial" w:cs="Arial"/>
          <w:sz w:val="18"/>
          <w:szCs w:val="18"/>
        </w:rPr>
      </w:pPr>
      <w:r w:rsidRPr="002C3FB8">
        <w:rPr>
          <w:rFonts w:ascii="Arial" w:hAnsi="Arial" w:cs="Arial"/>
          <w:sz w:val="18"/>
          <w:szCs w:val="18"/>
        </w:rPr>
        <w:t>P R E S E N T E</w:t>
      </w:r>
    </w:p>
    <w:p w14:paraId="0CF44274" w14:textId="77777777" w:rsidR="00BD286C" w:rsidRPr="002C3FB8" w:rsidRDefault="00BD286C" w:rsidP="00BD286C">
      <w:pPr>
        <w:pStyle w:val="Sangradetextonormal"/>
        <w:spacing w:before="120"/>
        <w:ind w:left="0"/>
        <w:outlineLvl w:val="0"/>
        <w:rPr>
          <w:sz w:val="18"/>
          <w:szCs w:val="18"/>
        </w:rPr>
      </w:pPr>
      <w:r w:rsidRPr="002C3FB8">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2C3FB8">
        <w:rPr>
          <w:sz w:val="18"/>
          <w:szCs w:val="18"/>
        </w:rPr>
        <w:t>licitación</w:t>
      </w:r>
      <w:r w:rsidRPr="002C3FB8">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2C3FB8">
        <w:rPr>
          <w:sz w:val="18"/>
          <w:szCs w:val="18"/>
          <w:u w:val="single"/>
        </w:rPr>
        <w:t>persona con discapacidad</w:t>
      </w:r>
      <w:r w:rsidRPr="002C3FB8">
        <w:rPr>
          <w:sz w:val="18"/>
          <w:szCs w:val="18"/>
        </w:rPr>
        <w:t xml:space="preserve"> decretada cuya antigüedad no sea inferior a seis meses, mismo que lo sustento con la copia que se anexa al presente escrito del régimen obligatorio ante el Instituto Mexicano del Seguro Social.</w:t>
      </w:r>
    </w:p>
    <w:p w14:paraId="11A60820" w14:textId="77777777" w:rsidR="00BD286C" w:rsidRPr="002C3FB8" w:rsidRDefault="00BD286C" w:rsidP="00BD286C">
      <w:pPr>
        <w:pStyle w:val="Sangradetextonormal"/>
        <w:spacing w:before="120"/>
        <w:ind w:left="0"/>
        <w:outlineLvl w:val="0"/>
        <w:rPr>
          <w:sz w:val="18"/>
          <w:szCs w:val="18"/>
        </w:rPr>
      </w:pPr>
      <w:r w:rsidRPr="002C3FB8">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29927F01" w14:textId="77777777" w:rsidR="00BD286C" w:rsidRPr="002C3FB8" w:rsidRDefault="00BD286C" w:rsidP="00BD286C">
      <w:pPr>
        <w:jc w:val="both"/>
        <w:rPr>
          <w:rFonts w:ascii="Arial" w:hAnsi="Arial" w:cs="Arial"/>
          <w:snapToGrid w:val="0"/>
          <w:sz w:val="18"/>
          <w:szCs w:val="18"/>
        </w:rPr>
      </w:pPr>
    </w:p>
    <w:p w14:paraId="741F18DC" w14:textId="77777777" w:rsidR="00BD286C" w:rsidRPr="002C3FB8" w:rsidRDefault="00BD286C" w:rsidP="00BD286C">
      <w:pPr>
        <w:pStyle w:val="Sangradetextonormal"/>
        <w:spacing w:before="120"/>
        <w:ind w:left="0"/>
        <w:outlineLvl w:val="0"/>
        <w:rPr>
          <w:sz w:val="18"/>
          <w:szCs w:val="18"/>
        </w:rPr>
      </w:pPr>
      <w:r w:rsidRPr="002C3FB8">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2C3FB8">
        <w:rPr>
          <w:sz w:val="18"/>
          <w:szCs w:val="18"/>
        </w:rPr>
        <w:t xml:space="preserve"> licitación</w:t>
      </w:r>
      <w:r w:rsidRPr="002C3FB8">
        <w:rPr>
          <w:sz w:val="18"/>
          <w:szCs w:val="18"/>
        </w:rPr>
        <w:t xml:space="preserve">), MANIFIESTO BAJO PROTESTA DE DECIR VERDAD, que mi representada cuenta con </w:t>
      </w:r>
      <w:r w:rsidRPr="002C3FB8">
        <w:rPr>
          <w:sz w:val="18"/>
          <w:szCs w:val="18"/>
          <w:u w:val="single"/>
        </w:rPr>
        <w:t>personal con discapacidad</w:t>
      </w:r>
      <w:r w:rsidRPr="002C3FB8">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6809A568" w14:textId="77777777" w:rsidR="00BD286C" w:rsidRPr="002C3FB8" w:rsidRDefault="00BD286C" w:rsidP="00BD286C">
      <w:pPr>
        <w:jc w:val="both"/>
        <w:rPr>
          <w:rFonts w:ascii="Arial" w:hAnsi="Arial" w:cs="Arial"/>
          <w:snapToGrid w:val="0"/>
          <w:sz w:val="18"/>
          <w:szCs w:val="18"/>
        </w:rPr>
      </w:pPr>
    </w:p>
    <w:p w14:paraId="1B024FA3" w14:textId="0A95F0D1" w:rsidR="00BD286C" w:rsidRPr="00A8593B" w:rsidRDefault="00BD286C" w:rsidP="00A8593B">
      <w:pPr>
        <w:jc w:val="both"/>
        <w:rPr>
          <w:rFonts w:ascii="Arial" w:hAnsi="Arial" w:cs="Arial"/>
          <w:bCs/>
          <w:snapToGrid w:val="0"/>
          <w:sz w:val="18"/>
          <w:szCs w:val="18"/>
        </w:rPr>
      </w:pPr>
      <w:r w:rsidRPr="002C3FB8">
        <w:rPr>
          <w:rFonts w:ascii="Arial" w:hAnsi="Arial" w:cs="Arial"/>
          <w:bCs/>
          <w:snapToGrid w:val="0"/>
          <w:sz w:val="18"/>
          <w:szCs w:val="18"/>
        </w:rPr>
        <w:t xml:space="preserve">Para efectos de soportar lo dicho en el párrafo que antecede, manifiesto que mi representada cuenta con un total de _____ empleados. </w:t>
      </w:r>
    </w:p>
    <w:p w14:paraId="42B5DF3B" w14:textId="77777777" w:rsidR="00BD286C" w:rsidRPr="002C3FB8" w:rsidRDefault="00BD286C" w:rsidP="00BD286C">
      <w:pPr>
        <w:spacing w:line="480" w:lineRule="auto"/>
        <w:jc w:val="both"/>
        <w:rPr>
          <w:rFonts w:ascii="Arial" w:hAnsi="Arial" w:cs="Arial"/>
          <w:sz w:val="18"/>
          <w:szCs w:val="18"/>
        </w:rPr>
      </w:pPr>
      <w:r w:rsidRPr="002C3FB8">
        <w:rPr>
          <w:rFonts w:ascii="Arial" w:hAnsi="Arial" w:cs="Arial"/>
          <w:sz w:val="18"/>
          <w:szCs w:val="18"/>
        </w:rPr>
        <w:t>Lo anterior para los fines y efectos a que haya lugar.</w:t>
      </w:r>
    </w:p>
    <w:p w14:paraId="5641AB0E" w14:textId="77777777" w:rsidR="00BD286C" w:rsidRPr="002C3FB8" w:rsidRDefault="00BD286C" w:rsidP="00BD286C">
      <w:pPr>
        <w:jc w:val="center"/>
        <w:rPr>
          <w:rFonts w:ascii="Arial" w:hAnsi="Arial" w:cs="Arial"/>
          <w:b/>
          <w:sz w:val="20"/>
          <w:szCs w:val="20"/>
        </w:rPr>
      </w:pPr>
      <w:r w:rsidRPr="002C3FB8">
        <w:rPr>
          <w:rFonts w:ascii="Arial" w:hAnsi="Arial" w:cs="Arial"/>
          <w:b/>
          <w:sz w:val="20"/>
          <w:szCs w:val="20"/>
        </w:rPr>
        <w:t xml:space="preserve">A T E N T A M E N T E </w:t>
      </w:r>
    </w:p>
    <w:p w14:paraId="304C2303" w14:textId="77777777" w:rsidR="00BD286C" w:rsidRPr="002C3FB8" w:rsidRDefault="00BD286C" w:rsidP="00BD286C">
      <w:pPr>
        <w:jc w:val="center"/>
        <w:rPr>
          <w:rFonts w:ascii="Arial" w:hAnsi="Arial" w:cs="Arial"/>
          <w:b/>
          <w:sz w:val="20"/>
          <w:szCs w:val="20"/>
        </w:rPr>
      </w:pPr>
    </w:p>
    <w:p w14:paraId="73E7E548" w14:textId="77777777" w:rsidR="00BD286C" w:rsidRPr="002C3FB8" w:rsidRDefault="00BD286C" w:rsidP="00BD286C">
      <w:pPr>
        <w:jc w:val="center"/>
        <w:rPr>
          <w:rFonts w:ascii="Arial" w:hAnsi="Arial" w:cs="Arial"/>
          <w:b/>
          <w:sz w:val="20"/>
          <w:szCs w:val="20"/>
        </w:rPr>
      </w:pPr>
      <w:r w:rsidRPr="002C3FB8">
        <w:rPr>
          <w:rFonts w:ascii="Arial" w:hAnsi="Arial" w:cs="Arial"/>
          <w:b/>
          <w:sz w:val="20"/>
          <w:szCs w:val="20"/>
        </w:rPr>
        <w:t xml:space="preserve">(NOMBRE Y FIRMA DEL REPRESENTANTE O APODERADO </w:t>
      </w:r>
    </w:p>
    <w:p w14:paraId="2253E807" w14:textId="77777777" w:rsidR="00BD286C" w:rsidRPr="002C3FB8" w:rsidRDefault="00BD286C" w:rsidP="00BD286C">
      <w:pPr>
        <w:jc w:val="center"/>
        <w:rPr>
          <w:rFonts w:ascii="Arial" w:hAnsi="Arial" w:cs="Arial"/>
          <w:b/>
          <w:sz w:val="20"/>
          <w:szCs w:val="20"/>
        </w:rPr>
      </w:pPr>
      <w:r w:rsidRPr="002C3FB8">
        <w:rPr>
          <w:rFonts w:ascii="Arial" w:hAnsi="Arial" w:cs="Arial"/>
          <w:b/>
          <w:sz w:val="20"/>
          <w:szCs w:val="20"/>
        </w:rPr>
        <w:t>LEGAL DE LA EMPRESA)</w:t>
      </w:r>
    </w:p>
    <w:p w14:paraId="07F92B8A" w14:textId="77777777" w:rsidR="00BD286C" w:rsidRPr="002C3FB8" w:rsidRDefault="00BD286C" w:rsidP="00BD286C">
      <w:pPr>
        <w:jc w:val="center"/>
        <w:rPr>
          <w:rFonts w:ascii="Arial" w:hAnsi="Arial" w:cs="Arial"/>
          <w:sz w:val="20"/>
          <w:szCs w:val="20"/>
        </w:rPr>
      </w:pPr>
    </w:p>
    <w:p w14:paraId="7D07FC2F" w14:textId="77777777" w:rsidR="00BD286C" w:rsidRPr="002C3FB8" w:rsidRDefault="00BD286C" w:rsidP="00BD286C">
      <w:pPr>
        <w:tabs>
          <w:tab w:val="left" w:pos="900"/>
        </w:tabs>
        <w:jc w:val="both"/>
        <w:rPr>
          <w:rFonts w:ascii="Arial" w:hAnsi="Arial" w:cs="Arial"/>
          <w:b/>
          <w:sz w:val="16"/>
        </w:rPr>
      </w:pPr>
      <w:r w:rsidRPr="002C3FB8">
        <w:rPr>
          <w:rFonts w:ascii="Arial" w:hAnsi="Arial" w:cs="Arial"/>
          <w:b/>
          <w:sz w:val="16"/>
        </w:rPr>
        <w:t>NOTA: En el supuesto de que el licitante se trate de una persona física, se deberá ajustar el presente formato en su parte conducente.</w:t>
      </w:r>
    </w:p>
    <w:p w14:paraId="366299FA" w14:textId="77777777" w:rsidR="00856D4F" w:rsidRPr="002C3FB8" w:rsidRDefault="00856D4F" w:rsidP="00856D4F">
      <w:pPr>
        <w:tabs>
          <w:tab w:val="left" w:pos="3282"/>
        </w:tabs>
        <w:jc w:val="both"/>
        <w:rPr>
          <w:rFonts w:ascii="Arial" w:hAnsi="Arial" w:cs="Arial"/>
          <w:b/>
          <w:sz w:val="18"/>
          <w:szCs w:val="20"/>
          <w:u w:val="single"/>
        </w:rPr>
      </w:pPr>
      <w:r w:rsidRPr="002C3FB8">
        <w:rPr>
          <w:rFonts w:ascii="Arial" w:hAnsi="Arial" w:cs="Arial"/>
          <w:b/>
          <w:sz w:val="18"/>
          <w:szCs w:val="20"/>
          <w:u w:val="single"/>
        </w:rPr>
        <w:t xml:space="preserve">De no contar con personal con discapacidad en la plantilla de empleados de su empresa, no será necesario la presentación del documento. </w:t>
      </w:r>
    </w:p>
    <w:p w14:paraId="7FB9CBE1" w14:textId="77777777" w:rsidR="00856D4F" w:rsidRPr="002C3FB8" w:rsidRDefault="00856D4F" w:rsidP="00856D4F">
      <w:pPr>
        <w:tabs>
          <w:tab w:val="left" w:pos="3282"/>
        </w:tabs>
        <w:jc w:val="both"/>
        <w:rPr>
          <w:rFonts w:ascii="Arial" w:hAnsi="Arial" w:cs="Arial"/>
          <w:b/>
          <w:sz w:val="16"/>
          <w:szCs w:val="20"/>
        </w:rPr>
      </w:pPr>
      <w:r w:rsidRPr="002C3FB8">
        <w:rPr>
          <w:rFonts w:ascii="Arial" w:hAnsi="Arial" w:cs="Arial"/>
          <w:b/>
          <w:sz w:val="18"/>
          <w:szCs w:val="20"/>
          <w:u w:val="single"/>
        </w:rPr>
        <w:t>La no presentación de este documento no es motivo de descalificación de la propuesta</w:t>
      </w:r>
      <w:r w:rsidRPr="002C3FB8">
        <w:rPr>
          <w:rFonts w:ascii="Arial" w:hAnsi="Arial" w:cs="Arial"/>
          <w:b/>
          <w:sz w:val="16"/>
          <w:szCs w:val="20"/>
        </w:rPr>
        <w:t>.</w:t>
      </w:r>
    </w:p>
    <w:p w14:paraId="15CF828F" w14:textId="77777777" w:rsidR="00856D4F" w:rsidRPr="002C3FB8" w:rsidRDefault="00856D4F" w:rsidP="00856D4F">
      <w:pPr>
        <w:tabs>
          <w:tab w:val="left" w:pos="3282"/>
        </w:tabs>
        <w:jc w:val="both"/>
        <w:rPr>
          <w:rFonts w:ascii="Arial" w:hAnsi="Arial" w:cs="Arial"/>
          <w:b/>
          <w:sz w:val="16"/>
          <w:szCs w:val="20"/>
        </w:rPr>
      </w:pPr>
    </w:p>
    <w:p w14:paraId="54D05953" w14:textId="77777777" w:rsidR="003D2290" w:rsidRPr="002C3FB8" w:rsidRDefault="00B32EC5">
      <w:pPr>
        <w:rPr>
          <w:rFonts w:ascii="Arial" w:hAnsi="Arial" w:cs="Arial"/>
          <w:sz w:val="10"/>
          <w:szCs w:val="20"/>
        </w:rPr>
      </w:pPr>
      <w:r w:rsidRPr="002C3FB8">
        <w:rPr>
          <w:rFonts w:ascii="Arial" w:hAnsi="Arial" w:cs="Arial"/>
          <w:sz w:val="10"/>
          <w:szCs w:val="20"/>
        </w:rPr>
        <w:br w:type="page"/>
      </w:r>
    </w:p>
    <w:p w14:paraId="51C95439" w14:textId="77777777" w:rsidR="007231B0" w:rsidRPr="00A77793" w:rsidRDefault="007231B0" w:rsidP="007231B0">
      <w:pPr>
        <w:tabs>
          <w:tab w:val="left" w:pos="3282"/>
        </w:tabs>
        <w:jc w:val="both"/>
        <w:rPr>
          <w:rFonts w:ascii="Arial" w:hAnsi="Arial" w:cs="Arial"/>
          <w:b/>
          <w:sz w:val="16"/>
          <w:szCs w:val="20"/>
        </w:rPr>
      </w:pPr>
    </w:p>
    <w:p w14:paraId="33B10159" w14:textId="77777777" w:rsidR="007231B0" w:rsidRPr="00A77793" w:rsidRDefault="007231B0" w:rsidP="007231B0">
      <w:pPr>
        <w:tabs>
          <w:tab w:val="left" w:pos="900"/>
        </w:tabs>
        <w:jc w:val="both"/>
        <w:rPr>
          <w:rFonts w:ascii="Arial" w:hAnsi="Arial" w:cs="Arial"/>
          <w:sz w:val="10"/>
          <w:szCs w:val="20"/>
        </w:rPr>
      </w:pPr>
    </w:p>
    <w:p w14:paraId="288D89BA" w14:textId="77777777" w:rsidR="007231B0" w:rsidRPr="00BF15C2"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Pr>
          <w:rFonts w:ascii="Arial" w:hAnsi="Arial" w:cs="Arial"/>
          <w:b/>
          <w:color w:val="FFFFFF" w:themeColor="background1"/>
          <w:sz w:val="28"/>
          <w:szCs w:val="28"/>
        </w:rPr>
        <w:t>FORMATO K</w:t>
      </w:r>
    </w:p>
    <w:p w14:paraId="58E9689B" w14:textId="7DBED979" w:rsidR="007231B0" w:rsidRPr="0095697F"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LICITACIÓN PÚBLICA NACIONA</w:t>
      </w:r>
      <w:r w:rsidRPr="00A77793">
        <w:rPr>
          <w:rFonts w:ascii="Arial" w:hAnsi="Arial" w:cs="Arial"/>
          <w:b/>
          <w:color w:val="FFFFFF" w:themeColor="background1"/>
          <w:sz w:val="20"/>
          <w:szCs w:val="20"/>
        </w:rPr>
        <w:t xml:space="preserve">L </w:t>
      </w:r>
      <w:r w:rsidR="008066BD">
        <w:rPr>
          <w:rFonts w:ascii="Arial" w:hAnsi="Arial" w:cs="Arial"/>
          <w:b/>
          <w:color w:val="FFFFFF" w:themeColor="background1"/>
          <w:sz w:val="20"/>
          <w:szCs w:val="20"/>
        </w:rPr>
        <w:t>PLURIANUAL ELECTRÓNICA</w:t>
      </w:r>
      <w:r>
        <w:rPr>
          <w:rFonts w:ascii="Arial" w:hAnsi="Arial" w:cs="Arial"/>
          <w:b/>
          <w:color w:val="FFFFFF" w:themeColor="background1"/>
          <w:sz w:val="20"/>
          <w:szCs w:val="20"/>
        </w:rPr>
        <w:t xml:space="preserve"> </w:t>
      </w:r>
      <w:r w:rsidRPr="00E7029B">
        <w:rPr>
          <w:rFonts w:ascii="Arial" w:hAnsi="Arial" w:cs="Arial"/>
          <w:b/>
          <w:color w:val="FFFFFF" w:themeColor="background1"/>
          <w:sz w:val="20"/>
          <w:szCs w:val="20"/>
        </w:rPr>
        <w:t>No.</w:t>
      </w:r>
      <w:r w:rsidRPr="00A77793">
        <w:rPr>
          <w:rFonts w:ascii="Arial" w:hAnsi="Arial" w:cs="Arial"/>
          <w:b/>
          <w:color w:val="FFFFFF" w:themeColor="background1"/>
          <w:sz w:val="20"/>
          <w:szCs w:val="20"/>
        </w:rPr>
        <w:t xml:space="preserve"> </w:t>
      </w:r>
      <w:r w:rsidRPr="0095697F">
        <w:rPr>
          <w:rFonts w:ascii="Arial" w:hAnsi="Arial" w:cs="Arial"/>
          <w:b/>
          <w:color w:val="FFFFFF" w:themeColor="background1"/>
          <w:sz w:val="20"/>
          <w:szCs w:val="20"/>
        </w:rPr>
        <w:t>LA-011L5X001-E</w:t>
      </w:r>
      <w:r w:rsidR="008066BD">
        <w:rPr>
          <w:rFonts w:ascii="Arial" w:hAnsi="Arial" w:cs="Arial"/>
          <w:b/>
          <w:color w:val="FFFFFF" w:themeColor="background1"/>
          <w:sz w:val="20"/>
          <w:szCs w:val="20"/>
        </w:rPr>
        <w:t>125</w:t>
      </w:r>
      <w:r w:rsidRPr="0095697F">
        <w:rPr>
          <w:rFonts w:ascii="Arial" w:hAnsi="Arial" w:cs="Arial"/>
          <w:b/>
          <w:color w:val="FFFFFF" w:themeColor="background1"/>
          <w:sz w:val="20"/>
          <w:szCs w:val="20"/>
        </w:rPr>
        <w:t>-2017</w:t>
      </w:r>
    </w:p>
    <w:p w14:paraId="0D5ED974" w14:textId="77777777" w:rsidR="007231B0" w:rsidRPr="00A77793"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PARA LA MANIFESTACIÓN QUE DEBERAN PRESENTAR LOS LICITANTES ADJUDICADOS PARA DAR CUMPLIMIENTO A LO DISPUESTO EN LA REGLA 9.</w:t>
      </w:r>
    </w:p>
    <w:p w14:paraId="6E7B0A6F" w14:textId="1F1FC870" w:rsidR="007231B0" w:rsidRDefault="007231B0" w:rsidP="007231B0">
      <w:pPr>
        <w:tabs>
          <w:tab w:val="left" w:pos="900"/>
        </w:tabs>
        <w:rPr>
          <w:rFonts w:ascii="Arial" w:hAnsi="Arial" w:cs="Arial"/>
          <w:b/>
          <w:sz w:val="36"/>
          <w:szCs w:val="20"/>
          <w:u w:val="single"/>
        </w:rPr>
      </w:pPr>
      <w:r>
        <w:rPr>
          <w:rFonts w:ascii="Arial" w:hAnsi="Arial" w:cs="Arial"/>
          <w:b/>
          <w:sz w:val="36"/>
          <w:szCs w:val="20"/>
          <w:u w:val="single"/>
        </w:rPr>
        <w:t>NO APLICA</w:t>
      </w:r>
    </w:p>
    <w:p w14:paraId="1ECB9538" w14:textId="16DFD1C9" w:rsidR="007231B0" w:rsidRPr="00830511" w:rsidRDefault="00830511" w:rsidP="00830511">
      <w:pPr>
        <w:rPr>
          <w:rFonts w:ascii="Arial" w:hAnsi="Arial" w:cs="Arial"/>
          <w:b/>
          <w:sz w:val="36"/>
          <w:szCs w:val="20"/>
          <w:u w:val="single"/>
        </w:rPr>
      </w:pPr>
      <w:r>
        <w:rPr>
          <w:rFonts w:ascii="Arial" w:hAnsi="Arial" w:cs="Arial"/>
          <w:b/>
          <w:sz w:val="36"/>
          <w:szCs w:val="20"/>
          <w:u w:val="single"/>
        </w:rPr>
        <w:br w:type="page"/>
      </w:r>
    </w:p>
    <w:p w14:paraId="49E7FD0B" w14:textId="77777777" w:rsidR="007231B0" w:rsidRPr="002C3FB8" w:rsidRDefault="007231B0"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594"/>
      </w:tblGrid>
      <w:tr w:rsidR="00511B19" w:rsidRPr="002C3FB8" w14:paraId="55C03F5A" w14:textId="77777777" w:rsidTr="00F462D5">
        <w:trPr>
          <w:trHeight w:val="691"/>
        </w:trPr>
        <w:tc>
          <w:tcPr>
            <w:tcW w:w="9594" w:type="dxa"/>
            <w:shd w:val="clear" w:color="auto" w:fill="92D050"/>
          </w:tcPr>
          <w:p w14:paraId="088B3985" w14:textId="77777777" w:rsidR="00511B19" w:rsidRPr="002C3FB8" w:rsidRDefault="00511B19" w:rsidP="00346720">
            <w:pPr>
              <w:jc w:val="center"/>
              <w:rPr>
                <w:rFonts w:ascii="Arial" w:hAnsi="Arial" w:cs="Arial"/>
                <w:b/>
                <w:bCs/>
              </w:rPr>
            </w:pPr>
            <w:r w:rsidRPr="002C3FB8">
              <w:rPr>
                <w:rFonts w:ascii="Arial" w:hAnsi="Arial" w:cs="Arial"/>
                <w:b/>
                <w:bCs/>
                <w:sz w:val="18"/>
              </w:rPr>
              <w:br w:type="page"/>
            </w:r>
            <w:r w:rsidRPr="002C3FB8">
              <w:rPr>
                <w:rFonts w:ascii="Arial" w:hAnsi="Arial" w:cs="Arial"/>
                <w:b/>
                <w:bCs/>
              </w:rPr>
              <w:t xml:space="preserve">ANEXO No. 1 </w:t>
            </w:r>
          </w:p>
          <w:p w14:paraId="602A670D" w14:textId="77777777" w:rsidR="00511B19" w:rsidRPr="002C3FB8" w:rsidRDefault="00755BC9" w:rsidP="003D2290">
            <w:pPr>
              <w:jc w:val="center"/>
              <w:rPr>
                <w:rFonts w:ascii="Arial" w:hAnsi="Arial" w:cs="Arial"/>
                <w:bCs/>
                <w:sz w:val="20"/>
                <w:szCs w:val="20"/>
              </w:rPr>
            </w:pPr>
            <w:r w:rsidRPr="002C3FB8">
              <w:rPr>
                <w:rFonts w:ascii="Arial" w:hAnsi="Arial" w:cs="Arial"/>
                <w:bCs/>
                <w:smallCaps/>
                <w:sz w:val="20"/>
                <w:szCs w:val="20"/>
              </w:rPr>
              <w:t>ESPECIFICACIONES TÉCNICAS.</w:t>
            </w:r>
          </w:p>
        </w:tc>
      </w:tr>
    </w:tbl>
    <w:p w14:paraId="2C6BC82F" w14:textId="4CAE3838" w:rsidR="00C532FF" w:rsidRPr="002C3FB8" w:rsidRDefault="00C532FF" w:rsidP="002E15E7">
      <w:pPr>
        <w:pStyle w:val="Textoindependiente"/>
        <w:ind w:right="97"/>
      </w:pPr>
    </w:p>
    <w:p w14:paraId="21BF6BD7" w14:textId="7D851DED" w:rsidR="00E80E79" w:rsidRDefault="00704C44" w:rsidP="00252D9B">
      <w:pPr>
        <w:pStyle w:val="Textoindependiente"/>
        <w:ind w:right="14"/>
      </w:pPr>
      <w:r w:rsidRPr="00704C44">
        <w:t>El Colegio Nacional de Educación Profesional Técnica (CONALEP) requiere de un servicio integral que deberá estar disponible en los periodos establecidos en la presente convocatoria y con una vigencia de 24 meses, donde el LICITANTE provea y administre la infraestructura tecnológica para hospedar sus Aplicaciones, Sistemas, Bases de datos y Servicios (actuales y futuros) en sus diversos ambientes (desarrollo, pruebas y/o productivo) ofreciendo altos niveles de seguridad y disponibilidad.</w:t>
      </w:r>
    </w:p>
    <w:p w14:paraId="76DA0C66" w14:textId="4DE85080" w:rsidR="00704C44" w:rsidRDefault="00704C44" w:rsidP="00252D9B">
      <w:pPr>
        <w:pStyle w:val="Textoindependiente"/>
        <w:ind w:right="14"/>
      </w:pPr>
    </w:p>
    <w:p w14:paraId="562623CD" w14:textId="77777777" w:rsidR="00252D9B" w:rsidRPr="005D0878" w:rsidRDefault="00252D9B" w:rsidP="00252D9B">
      <w:pPr>
        <w:spacing w:after="120" w:line="240" w:lineRule="atLeast"/>
        <w:ind w:right="14"/>
        <w:jc w:val="both"/>
        <w:rPr>
          <w:rFonts w:ascii="Verdana" w:hAnsi="Verdana" w:cs="Arial"/>
          <w:sz w:val="18"/>
          <w:szCs w:val="18"/>
        </w:rPr>
      </w:pPr>
      <w:r w:rsidRPr="007C4806">
        <w:rPr>
          <w:rFonts w:ascii="Verdana" w:hAnsi="Verdana" w:cs="Arial"/>
          <w:sz w:val="18"/>
          <w:szCs w:val="18"/>
        </w:rPr>
        <w:t>El “Servicio del aprovisionamiento, de la administración y de la seguridad de la infraestructura que almacena la información y datos personales del CONALEP en un Centro de Datos” a contratar, es un contrato cerrado, que cuenta con suficiencia presupuestal bajo</w:t>
      </w:r>
      <w:r>
        <w:rPr>
          <w:rFonts w:ascii="Verdana" w:hAnsi="Verdana" w:cs="Arial"/>
          <w:sz w:val="18"/>
          <w:szCs w:val="18"/>
        </w:rPr>
        <w:t xml:space="preserve"> la</w:t>
      </w:r>
      <w:r w:rsidRPr="007C4806">
        <w:rPr>
          <w:rFonts w:ascii="Verdana" w:hAnsi="Verdana" w:cs="Arial"/>
          <w:sz w:val="18"/>
          <w:szCs w:val="18"/>
        </w:rPr>
        <w:t xml:space="preserve"> partida 31904 “Servicios integrales de infra</w:t>
      </w:r>
      <w:r>
        <w:rPr>
          <w:rFonts w:ascii="Verdana" w:hAnsi="Verdana" w:cs="Arial"/>
          <w:sz w:val="18"/>
          <w:szCs w:val="18"/>
        </w:rPr>
        <w:t>estructura de cómputo” y el pago</w:t>
      </w:r>
      <w:r w:rsidRPr="007C4806">
        <w:rPr>
          <w:rFonts w:ascii="Verdana" w:hAnsi="Verdana" w:cs="Arial"/>
          <w:sz w:val="18"/>
          <w:szCs w:val="18"/>
        </w:rPr>
        <w:t xml:space="preserve"> del mismo se realizará a mes vencido una vez recibidos los servicios a entera satisfacción del CONALEP.</w:t>
      </w:r>
    </w:p>
    <w:p w14:paraId="103857DA" w14:textId="77777777" w:rsidR="00252D9B" w:rsidRPr="005D0878" w:rsidRDefault="00252D9B" w:rsidP="00252D9B">
      <w:pPr>
        <w:spacing w:after="120" w:line="240" w:lineRule="atLeast"/>
        <w:ind w:right="14"/>
        <w:jc w:val="both"/>
        <w:rPr>
          <w:rFonts w:ascii="Verdana" w:hAnsi="Verdana" w:cs="Arial"/>
          <w:b/>
          <w:sz w:val="18"/>
          <w:szCs w:val="18"/>
        </w:rPr>
      </w:pPr>
      <w:r w:rsidRPr="005D0878">
        <w:rPr>
          <w:rFonts w:ascii="Verdana" w:hAnsi="Verdana" w:cs="Arial"/>
          <w:b/>
          <w:sz w:val="18"/>
          <w:szCs w:val="18"/>
        </w:rPr>
        <w:t>Situación actual</w:t>
      </w:r>
    </w:p>
    <w:p w14:paraId="5C8EFAA5" w14:textId="77777777" w:rsidR="00252D9B" w:rsidRPr="005D0878" w:rsidRDefault="00252D9B" w:rsidP="00252D9B">
      <w:pPr>
        <w:spacing w:after="120" w:line="240" w:lineRule="atLeast"/>
        <w:ind w:right="14"/>
        <w:jc w:val="both"/>
        <w:rPr>
          <w:rFonts w:ascii="Verdana" w:hAnsi="Verdana" w:cs="Arial"/>
          <w:sz w:val="18"/>
          <w:szCs w:val="18"/>
        </w:rPr>
      </w:pPr>
      <w:r w:rsidRPr="005D0878">
        <w:rPr>
          <w:rFonts w:ascii="Verdana" w:hAnsi="Verdana" w:cs="Arial"/>
          <w:sz w:val="18"/>
          <w:szCs w:val="18"/>
        </w:rPr>
        <w:t>Actualmente el CONALEP, tiene contratado el “Servicio del aprovisionamiento, de la administración y de la seguridad de la infraestructura que almacena la información y datos personales del CONALEP en un Centro de Datos, a lo que se denominará hospedaje (hosting)” ubicado en el Parque Industrial Bernardo Quintana, El Marqués, Querétaro, con lo cual se ha cubierto la demanda de publicación y puesta en producción de las Aplicaciones, Sistemas, Bases de datos y Servicios de CONALEP; así mismo, para la atención de los servicios de la Red LAN de Oficinas Nacionales del CONALEP, el PROVEEDOR actual proporciona infraestructura en las instalaciones del SITE de Comunicaciones de la Dirección Corporativa de Tecnologías Aplicadas ubicada en la Calle 16 de Septiembre No. 147 Norte, Col. Lázaro Cárdenas, Metepec, Estado de México.</w:t>
      </w:r>
    </w:p>
    <w:p w14:paraId="74326B79" w14:textId="77777777" w:rsidR="00252D9B" w:rsidRPr="008E5A96" w:rsidRDefault="00252D9B" w:rsidP="00252D9B">
      <w:pPr>
        <w:spacing w:after="120" w:line="240" w:lineRule="atLeast"/>
        <w:ind w:right="14"/>
        <w:jc w:val="both"/>
        <w:rPr>
          <w:rFonts w:ascii="Verdana" w:hAnsi="Verdana" w:cs="Arial"/>
          <w:sz w:val="18"/>
          <w:szCs w:val="18"/>
        </w:rPr>
      </w:pPr>
      <w:r w:rsidRPr="008E5A96">
        <w:rPr>
          <w:rFonts w:ascii="Verdana" w:hAnsi="Verdana" w:cs="Arial"/>
          <w:sz w:val="18"/>
          <w:szCs w:val="18"/>
        </w:rPr>
        <w:t>Se cuenta con infraestructura 100% dedicada a CONALEP, con la cual se ha cubierto la demanda de procesamiento, memoria y almacenamiento.</w:t>
      </w:r>
    </w:p>
    <w:p w14:paraId="64652A2C" w14:textId="77777777" w:rsidR="00252D9B" w:rsidRDefault="00252D9B" w:rsidP="00396A37">
      <w:pPr>
        <w:pStyle w:val="Textoindependiente"/>
        <w:ind w:right="97"/>
      </w:pPr>
    </w:p>
    <w:p w14:paraId="4B2ECBFE" w14:textId="77777777" w:rsidR="00E80E79" w:rsidRPr="00E80E79" w:rsidRDefault="00E80E79" w:rsidP="00E80E79">
      <w:pPr>
        <w:spacing w:after="120" w:line="240" w:lineRule="atLeast"/>
        <w:jc w:val="both"/>
        <w:rPr>
          <w:rFonts w:ascii="Verdana" w:hAnsi="Verdana" w:cs="Arial"/>
          <w:b/>
          <w:sz w:val="18"/>
          <w:szCs w:val="18"/>
        </w:rPr>
      </w:pPr>
      <w:r w:rsidRPr="00E80E79">
        <w:rPr>
          <w:rFonts w:ascii="Verdana" w:hAnsi="Verdana" w:cs="Arial"/>
          <w:b/>
          <w:sz w:val="18"/>
          <w:szCs w:val="18"/>
        </w:rPr>
        <w:t>Aspectos generales a considerar:</w:t>
      </w:r>
    </w:p>
    <w:p w14:paraId="7D6E0EB0" w14:textId="77777777" w:rsidR="00C424D5" w:rsidRPr="004B7F4A"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 xml:space="preserve">El servicio deberá estar migrado y </w:t>
      </w:r>
      <w:r w:rsidRPr="004B7F4A">
        <w:rPr>
          <w:rFonts w:ascii="Verdana" w:hAnsi="Verdana" w:cs="Arial"/>
          <w:sz w:val="18"/>
          <w:szCs w:val="18"/>
        </w:rPr>
        <w:t>disponible a las 00:00 hora del 15 de diciembre de 2017 como resultado de la presente convocatoria y con una vigencia de 24 meses.</w:t>
      </w:r>
    </w:p>
    <w:p w14:paraId="02366E93" w14:textId="7C9136BD" w:rsidR="00C424D5" w:rsidRPr="008E5A96" w:rsidRDefault="00283D25" w:rsidP="00A234CE">
      <w:pPr>
        <w:pStyle w:val="Prrafodelista"/>
        <w:numPr>
          <w:ilvl w:val="0"/>
          <w:numId w:val="36"/>
        </w:numPr>
        <w:spacing w:after="120" w:line="240" w:lineRule="atLeast"/>
        <w:ind w:hanging="357"/>
        <w:jc w:val="both"/>
        <w:rPr>
          <w:rFonts w:ascii="Verdana" w:hAnsi="Verdana" w:cs="Arial"/>
          <w:sz w:val="18"/>
          <w:szCs w:val="18"/>
        </w:rPr>
      </w:pPr>
      <w:r>
        <w:rPr>
          <w:rFonts w:ascii="Verdana" w:hAnsi="Verdana" w:cs="Arial"/>
          <w:sz w:val="18"/>
          <w:szCs w:val="18"/>
        </w:rPr>
        <w:t xml:space="preserve">En los </w:t>
      </w:r>
      <w:r w:rsidR="00C424D5" w:rsidRPr="008E5A96">
        <w:rPr>
          <w:rFonts w:ascii="Verdana" w:hAnsi="Verdana" w:cs="Arial"/>
          <w:b/>
          <w:sz w:val="18"/>
          <w:szCs w:val="18"/>
        </w:rPr>
        <w:t>ANEXOS</w:t>
      </w:r>
      <w:r>
        <w:rPr>
          <w:rFonts w:ascii="Verdana" w:hAnsi="Verdana" w:cs="Arial"/>
          <w:b/>
          <w:sz w:val="18"/>
          <w:szCs w:val="18"/>
        </w:rPr>
        <w:t xml:space="preserve"> No. 8, 9, 10, 11 y 12</w:t>
      </w:r>
      <w:r w:rsidR="00C424D5" w:rsidRPr="008E5A96">
        <w:rPr>
          <w:rFonts w:ascii="Verdana" w:hAnsi="Verdana" w:cs="Arial"/>
          <w:sz w:val="18"/>
          <w:szCs w:val="18"/>
        </w:rPr>
        <w:t xml:space="preserve"> se pone a disposición de los LICITANTES participantes, información general de la infraestructura para proporcionar los servicios, así como el detalle de los mismos. Una vez notificado el FALLO, el LICITANTE ganador podrá solicitar y disponer de información adicional detallada a la Coordinación de Diseño y Ap</w:t>
      </w:r>
      <w:r w:rsidR="004F0AFC">
        <w:rPr>
          <w:rFonts w:ascii="Verdana" w:hAnsi="Verdana" w:cs="Arial"/>
          <w:sz w:val="18"/>
          <w:szCs w:val="18"/>
        </w:rPr>
        <w:t>licación de Sistemas Académico</w:t>
      </w:r>
      <w:r w:rsidR="009D21C2">
        <w:rPr>
          <w:rFonts w:ascii="Verdana" w:hAnsi="Verdana" w:cs="Arial"/>
          <w:sz w:val="18"/>
          <w:szCs w:val="18"/>
        </w:rPr>
        <w:t>s</w:t>
      </w:r>
      <w:r w:rsidR="004F0AFC">
        <w:rPr>
          <w:rFonts w:ascii="Verdana" w:hAnsi="Verdana" w:cs="Arial"/>
          <w:sz w:val="18"/>
          <w:szCs w:val="18"/>
        </w:rPr>
        <w:t xml:space="preserve"> </w:t>
      </w:r>
      <w:r w:rsidR="00C424D5" w:rsidRPr="008E5A96">
        <w:rPr>
          <w:rFonts w:ascii="Verdana" w:hAnsi="Verdana" w:cs="Arial"/>
          <w:sz w:val="18"/>
          <w:szCs w:val="18"/>
        </w:rPr>
        <w:t>Escolar de la Dirección Corporativa de Tecnologías Aplicadas del CONALEP; antes de disponer de la información solicitada, deberá entregar una carta de confidencialidad y seguridad de toda la información de CONALEP a la que tenga acceso y que sea alojada en la infraestructura propuesta para brindar el servicio.</w:t>
      </w:r>
    </w:p>
    <w:p w14:paraId="7D3CC1F5" w14:textId="081DCB75"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 xml:space="preserve">Para otorgar los servicios solicitados en la presente convocatoria, el LICITANTE deberá proponer equipos que cubran la cantidad y características de procesamiento, memoria y almacenamiento al menos como se describe en el </w:t>
      </w:r>
      <w:r w:rsidR="00A85CCF">
        <w:rPr>
          <w:rFonts w:ascii="Verdana" w:hAnsi="Verdana" w:cs="Arial"/>
          <w:sz w:val="18"/>
          <w:szCs w:val="18"/>
        </w:rPr>
        <w:t>A</w:t>
      </w:r>
      <w:r w:rsidRPr="008E5A96">
        <w:rPr>
          <w:rFonts w:ascii="Verdana" w:hAnsi="Verdana" w:cs="Arial"/>
          <w:sz w:val="18"/>
          <w:szCs w:val="18"/>
        </w:rPr>
        <w:t xml:space="preserve">nexo </w:t>
      </w:r>
      <w:r w:rsidR="00931115">
        <w:rPr>
          <w:rFonts w:ascii="Verdana" w:hAnsi="Verdana" w:cs="Arial"/>
          <w:sz w:val="18"/>
          <w:szCs w:val="18"/>
        </w:rPr>
        <w:t>No. 8</w:t>
      </w:r>
      <w:r w:rsidRPr="008E5A96">
        <w:rPr>
          <w:rFonts w:ascii="Verdana" w:hAnsi="Verdana" w:cs="Arial"/>
          <w:sz w:val="18"/>
          <w:szCs w:val="18"/>
        </w:rPr>
        <w:t xml:space="preserve"> “</w:t>
      </w:r>
      <w:r w:rsidRPr="008E5A96">
        <w:rPr>
          <w:rFonts w:ascii="Verdana" w:hAnsi="Verdana" w:cs="Arial"/>
          <w:b/>
          <w:sz w:val="18"/>
          <w:szCs w:val="18"/>
        </w:rPr>
        <w:t>Base tecnológica de CONALEP</w:t>
      </w:r>
      <w:r w:rsidRPr="008E5A96">
        <w:rPr>
          <w:rFonts w:ascii="Verdana" w:hAnsi="Verdana" w:cs="Arial"/>
          <w:sz w:val="18"/>
          <w:szCs w:val="18"/>
        </w:rPr>
        <w:t>”, de tal manera que permitan la migración de la infraestructura del PROVEEDOR actual a la del LICITANTE ganador el 100% de las Aplicaciones, Sistemas, Bases de datos y Servicios de CONALEP.</w:t>
      </w:r>
    </w:p>
    <w:p w14:paraId="1EE9DBEE"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 xml:space="preserve">El LICITANTE deberá entregar como parte de su propuesta el </w:t>
      </w:r>
      <w:r w:rsidRPr="008E5A96">
        <w:rPr>
          <w:rFonts w:ascii="Verdana" w:hAnsi="Verdana" w:cs="Arial"/>
          <w:b/>
          <w:sz w:val="18"/>
          <w:szCs w:val="18"/>
        </w:rPr>
        <w:t>Diseño de la arquitectura física y/o lógica</w:t>
      </w:r>
      <w:r w:rsidRPr="008E5A96">
        <w:rPr>
          <w:rFonts w:ascii="Verdana" w:hAnsi="Verdana" w:cs="Arial"/>
          <w:sz w:val="18"/>
          <w:szCs w:val="18"/>
        </w:rPr>
        <w:t xml:space="preserve"> con la cual brindará el servicio de procesamiento, memoria y almacenamiento incluyendo los componentes de seguridad y salvaguarda de la información de CONALEP; considerar el aprovisionamiento de todos los componentes de hardware y software requeridos para otorgar y garantizar el servicio.</w:t>
      </w:r>
    </w:p>
    <w:p w14:paraId="0CA6F0B0"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Para el aspecto de seguridad en la red de datos y las aplicaciones de CONALEP desde el Centro de Datos propuesto por el LICITANTE, se requiere de una infraestructura capaz de proteger, inspeccionar, detectar y bloquear ataques tanto internos como externos de manera proactiva.</w:t>
      </w:r>
    </w:p>
    <w:p w14:paraId="7B6C3E64" w14:textId="77777777" w:rsidR="00C424D5" w:rsidRPr="008E5A96" w:rsidRDefault="00C424D5" w:rsidP="00A234CE">
      <w:pPr>
        <w:pStyle w:val="Prrafodelista"/>
        <w:numPr>
          <w:ilvl w:val="1"/>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El LICITANTE deberá considerar la infraestructura necesaria para la seguridad y publicación de la totalidad de las Aplicaciones, Sistemas y Servicios de CONALEP tanto internos como externos (con presencia en Internet) que se encuentren hospedados en su Centro de Datos.</w:t>
      </w:r>
    </w:p>
    <w:p w14:paraId="02A273D9" w14:textId="77777777" w:rsidR="00C424D5" w:rsidRPr="008E5A96" w:rsidRDefault="00C424D5" w:rsidP="00A234CE">
      <w:pPr>
        <w:pStyle w:val="Prrafodelista"/>
        <w:numPr>
          <w:ilvl w:val="1"/>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 xml:space="preserve"> El LICITANTE deberá considerar que el personal técnico de CONALEP, requiere de acceso VPN y/o SSL para el ingreso a la red interna de los servidores, para realizar monitoreo, despliegue y/o desarrollo de aplicaciones.</w:t>
      </w:r>
    </w:p>
    <w:p w14:paraId="2D430681" w14:textId="77777777" w:rsidR="00C424D5" w:rsidRPr="008E5A96" w:rsidRDefault="00C424D5" w:rsidP="00A234CE">
      <w:pPr>
        <w:pStyle w:val="Prrafodelista"/>
        <w:numPr>
          <w:ilvl w:val="1"/>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El LICITANTE adjudicado deberá asignar un responsable de la Seguridad de la Información en el Centro de Datos, quien deberá contar con conocimientos en seguridad de la información y proporcionar evidencia de confidencialidad, integridad y disponibilidad de la información de CONALEP que se resguarda desde el Centro de Datos propuesto.</w:t>
      </w:r>
    </w:p>
    <w:p w14:paraId="7F5D3EF4"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Para la publicación de las Aplicaciones, Sistemas, Bases de datos y Servicios de CONALEP a la Internet, el LICITANTE deberá considerar el servicio de publicación con un enlace dedicado simétrico de 65 Mbps como mínimo en el Centro de Datos, que sea utilizado para brindar el servicio a CONALEP.</w:t>
      </w:r>
    </w:p>
    <w:p w14:paraId="37452169" w14:textId="77777777" w:rsidR="00C424D5" w:rsidRPr="00BE60A2"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BE60A2">
        <w:rPr>
          <w:rFonts w:ascii="Verdana" w:hAnsi="Verdana" w:cs="Arial"/>
          <w:sz w:val="18"/>
          <w:szCs w:val="18"/>
        </w:rPr>
        <w:t>El LICITANTE deberá administrar y operar los servicios proporcionados con base en procesos y procedimientos basados en las metodologías ITIL al menos en versión 2.</w:t>
      </w:r>
    </w:p>
    <w:p w14:paraId="721F7BE7"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El LICITANTE deberá mantener actualizada toda la documentación administrativa y técnica derivada de la prestación de los servicios, misma que podrá ser solicitada por el CONALEP en cualquier momento.</w:t>
      </w:r>
    </w:p>
    <w:p w14:paraId="3CE1470D"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CONALEP podrá solicitar aumentar o disminuir las Aplicaciones, Sistemas, Bases de datos, Servicios y Servidores que se alojen en la infraestructura del Centro de Datos propuesto y en el SITE de Comunicaciones, así como la distribución de las capacidades de procesamiento, memoria y almacenamiento en los servidores de acuerdo a lo solicitado en la presente convocatoria y/o los propuestos por el LICITANTE de manera adicional como parte de su oferta técnica, de acuerdo a las necesidades de CONALEP durante la vigencia del Contrato.</w:t>
      </w:r>
    </w:p>
    <w:p w14:paraId="296F9A8F"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Para brindar el servicio, el LICITANTE deberá incluir en su propuesta información del grupo de personas especializadas y capacitadas que participarán en las diferentes competencias inherentes a los servicios solicitados en la presente convocatoria, anexando de cada uno de ellos su currículum. Será responsabilidad del LICITANTE asignar el grupo de trabajo en este proyecto de manera que, además de cubrir con el perfil solicitado en la presente convocatoria, si es que así lo considera necesario, añadirá cualquier otro perfil o personal con la finalidad de cubrir al 100% las especificaciones y servicios solicitados, así mismo, la cantidad de personal y el tiempo estimado dedicado al proyecto, será determinado por el LICITANTE sin costo adicional para CONALEP.</w:t>
      </w:r>
    </w:p>
    <w:p w14:paraId="39893BD0"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El número de personas asignadas al proyecto en lo referente al “Seguimiento a las actividades inherentes a cada uno de los servicios solicitados en la presente convocatoria” será responsabilidad del LICITANTE, por lo que dicho personal deberá cubrir los perfiles requeridos y deberá estar disponible las 24 horas del día, los 7 días de la semana, los 365 días del año a fin de administrar y monitorear los servicios y en su caso resolver fallas a fin de dar cumplimiento a los niveles de servicio pactados con el CONALEP.</w:t>
      </w:r>
    </w:p>
    <w:p w14:paraId="60C86890" w14:textId="77777777" w:rsidR="00C424D5" w:rsidRPr="008E5A96" w:rsidRDefault="00C424D5" w:rsidP="00A234CE">
      <w:pPr>
        <w:pStyle w:val="Prrafodelista"/>
        <w:numPr>
          <w:ilvl w:val="0"/>
          <w:numId w:val="36"/>
        </w:numPr>
        <w:spacing w:after="120" w:line="240" w:lineRule="atLeast"/>
        <w:jc w:val="both"/>
        <w:rPr>
          <w:rFonts w:ascii="Verdana" w:hAnsi="Verdana" w:cs="Arial"/>
          <w:sz w:val="18"/>
          <w:szCs w:val="18"/>
        </w:rPr>
      </w:pPr>
      <w:r w:rsidRPr="008E5A96">
        <w:rPr>
          <w:rFonts w:ascii="Verdana" w:hAnsi="Verdana" w:cs="Arial"/>
          <w:sz w:val="18"/>
          <w:szCs w:val="18"/>
        </w:rPr>
        <w:t xml:space="preserve">El LICITANTE deberá cumplir con las disposiciones aplicables al servicio otorgado a CONALEP del Manual Administrativo de Aplicación General en las materias de Tecnologías de la Información y Comunicaciones y de Seguridad de la Información (MAAGTICSI) vigente publicado en el apartado “Políticas de TIC y MAAGTICSI” en el enlace “Compilación del Acuerdo de Política TIC” en la URL </w:t>
      </w:r>
      <w:hyperlink r:id="rId36" w:history="1">
        <w:r w:rsidRPr="008E5A96">
          <w:rPr>
            <w:rStyle w:val="Hipervnculo"/>
            <w:rFonts w:ascii="Verdana" w:hAnsi="Verdana"/>
            <w:sz w:val="18"/>
            <w:szCs w:val="18"/>
          </w:rPr>
          <w:t>http://www.gob.mx/cidge/acciones-y-programas/politica-tic-maagticsi</w:t>
        </w:r>
      </w:hyperlink>
      <w:r w:rsidRPr="008E5A96">
        <w:rPr>
          <w:rFonts w:ascii="Verdana" w:hAnsi="Verdana"/>
          <w:sz w:val="18"/>
          <w:szCs w:val="18"/>
        </w:rPr>
        <w:t xml:space="preserve"> en la página de la Comisión Intersecretarial para el Desarrollo del Gobierno Electrónico (CIDGE) </w:t>
      </w:r>
      <w:r w:rsidRPr="008E5A96">
        <w:rPr>
          <w:rFonts w:ascii="Verdana" w:hAnsi="Verdana" w:cs="Arial"/>
          <w:sz w:val="18"/>
          <w:szCs w:val="18"/>
        </w:rPr>
        <w:t>de la Secretaría de la Función Pública, las disposiciones del Instituto Nacional de Transparencia, Acceso a la Información y Protección de Datos Personales</w:t>
      </w:r>
      <w:r w:rsidRPr="008E5A96">
        <w:rPr>
          <w:rStyle w:val="Hipervnculo"/>
          <w:rFonts w:ascii="Verdana" w:hAnsi="Verdana"/>
          <w:sz w:val="18"/>
          <w:szCs w:val="18"/>
        </w:rPr>
        <w:t xml:space="preserve"> </w:t>
      </w:r>
      <w:hyperlink r:id="rId37" w:history="1">
        <w:r w:rsidRPr="008E5A96">
          <w:rPr>
            <w:rStyle w:val="Hipervnculo"/>
            <w:rFonts w:ascii="Verdana" w:hAnsi="Verdana"/>
            <w:sz w:val="18"/>
            <w:szCs w:val="18"/>
          </w:rPr>
          <w:t>http://inicio.ifai.org.mx/SitePages/ifai.aspx</w:t>
        </w:r>
      </w:hyperlink>
      <w:r w:rsidRPr="008E5A96">
        <w:rPr>
          <w:rFonts w:ascii="Verdana" w:hAnsi="Verdana" w:cs="Arial"/>
          <w:sz w:val="18"/>
          <w:szCs w:val="18"/>
        </w:rPr>
        <w:t>, así como las disposiciones complementarias emitidas para el Gobierno Federal.</w:t>
      </w:r>
    </w:p>
    <w:p w14:paraId="03603987" w14:textId="77777777" w:rsidR="00C424D5" w:rsidRPr="004B7F4A"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C37E29">
        <w:rPr>
          <w:rFonts w:ascii="Verdana" w:hAnsi="Verdana" w:cs="Arial"/>
          <w:sz w:val="18"/>
          <w:szCs w:val="18"/>
        </w:rPr>
        <w:t xml:space="preserve">El LICITANTE para la elaboración del </w:t>
      </w:r>
      <w:r w:rsidRPr="004B7F4A">
        <w:rPr>
          <w:rFonts w:ascii="Verdana" w:hAnsi="Verdana" w:cs="Arial"/>
          <w:sz w:val="18"/>
          <w:szCs w:val="18"/>
        </w:rPr>
        <w:t>calendario de su propuesta de trabajo, deberá considerar que el servicio debe estar disponible a partir de las 00:00 hora del día 15 de diciembre de 2017, así como la disponibilidad de horario del personal operativo y de confianza de CONALEP para aquellas actividades en los que se requiera la participación del personal de CONALEP, sin embargo, no por esto se limita al LICITANTE trabajar en estos días y horarios.</w:t>
      </w:r>
    </w:p>
    <w:p w14:paraId="1D8BA206" w14:textId="77777777" w:rsidR="00C424D5" w:rsidRPr="004B7F4A"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4B7F4A">
        <w:rPr>
          <w:rFonts w:ascii="Verdana" w:hAnsi="Verdana" w:cs="Arial"/>
          <w:sz w:val="18"/>
          <w:szCs w:val="18"/>
        </w:rPr>
        <w:t>El LICITANTE adjudicado deberá considerar integrar al proyecto el siguiente personal certificado:</w:t>
      </w:r>
    </w:p>
    <w:p w14:paraId="10D37994" w14:textId="77777777" w:rsidR="00C424D5" w:rsidRPr="004B7F4A" w:rsidRDefault="00C424D5" w:rsidP="00A234CE">
      <w:pPr>
        <w:pStyle w:val="Prrafodelista"/>
        <w:numPr>
          <w:ilvl w:val="1"/>
          <w:numId w:val="36"/>
        </w:numPr>
        <w:spacing w:after="120" w:line="240" w:lineRule="atLeast"/>
        <w:jc w:val="both"/>
        <w:rPr>
          <w:rFonts w:ascii="Verdana" w:hAnsi="Verdana" w:cs="Arial"/>
          <w:sz w:val="18"/>
          <w:szCs w:val="18"/>
        </w:rPr>
      </w:pPr>
      <w:r w:rsidRPr="004B7F4A">
        <w:rPr>
          <w:rFonts w:ascii="Verdana" w:hAnsi="Verdana" w:cs="Arial"/>
          <w:sz w:val="18"/>
          <w:szCs w:val="18"/>
        </w:rPr>
        <w:t>Una persona con certificado Project Manager Profesional (PMP) que estará a cargo de la administración de la implementación durante el proceso de migración.</w:t>
      </w:r>
    </w:p>
    <w:p w14:paraId="1BEBDB7D" w14:textId="77777777" w:rsidR="00C424D5" w:rsidRPr="004B7F4A" w:rsidRDefault="00C424D5" w:rsidP="00A234CE">
      <w:pPr>
        <w:pStyle w:val="Prrafodelista"/>
        <w:numPr>
          <w:ilvl w:val="1"/>
          <w:numId w:val="36"/>
        </w:numPr>
        <w:spacing w:after="120" w:line="240" w:lineRule="atLeast"/>
        <w:jc w:val="both"/>
        <w:rPr>
          <w:rFonts w:ascii="Verdana" w:hAnsi="Verdana" w:cs="Arial"/>
          <w:sz w:val="18"/>
          <w:szCs w:val="18"/>
        </w:rPr>
      </w:pPr>
      <w:r w:rsidRPr="004B7F4A">
        <w:rPr>
          <w:rFonts w:ascii="Verdana" w:hAnsi="Verdana" w:cs="Arial"/>
          <w:sz w:val="18"/>
          <w:szCs w:val="18"/>
        </w:rPr>
        <w:t>Una persona con certificado ITIL Operational Support and Analysis (OSA) que estará a cargo de la administración del servicio durante la vigencia del Contrato.</w:t>
      </w:r>
    </w:p>
    <w:p w14:paraId="42501125" w14:textId="77777777" w:rsidR="00C424D5" w:rsidRPr="004B7F4A" w:rsidRDefault="00C424D5" w:rsidP="00A234CE">
      <w:pPr>
        <w:pStyle w:val="Prrafodelista"/>
        <w:numPr>
          <w:ilvl w:val="1"/>
          <w:numId w:val="36"/>
        </w:numPr>
        <w:spacing w:after="120" w:line="240" w:lineRule="atLeast"/>
        <w:jc w:val="both"/>
        <w:rPr>
          <w:rFonts w:ascii="Verdana" w:hAnsi="Verdana" w:cs="Arial"/>
          <w:sz w:val="18"/>
          <w:szCs w:val="18"/>
        </w:rPr>
      </w:pPr>
      <w:r w:rsidRPr="004B7F4A">
        <w:rPr>
          <w:rFonts w:ascii="Verdana" w:hAnsi="Verdana" w:cs="Arial"/>
          <w:sz w:val="18"/>
          <w:szCs w:val="18"/>
        </w:rPr>
        <w:t>Tres personas con certificado ITIL Foundation, que estarán a cargo de la atención en la mesa de ayuda y/o servicios durante la vigencia del Contrato.</w:t>
      </w:r>
    </w:p>
    <w:p w14:paraId="14AE7DE7" w14:textId="77777777" w:rsidR="00C424D5" w:rsidRPr="004B7F4A" w:rsidRDefault="00C424D5" w:rsidP="00C424D5">
      <w:pPr>
        <w:spacing w:after="120" w:line="240" w:lineRule="atLeast"/>
        <w:ind w:left="363"/>
        <w:jc w:val="both"/>
        <w:rPr>
          <w:rFonts w:ascii="Verdana" w:hAnsi="Verdana" w:cs="Arial"/>
          <w:sz w:val="18"/>
          <w:szCs w:val="18"/>
        </w:rPr>
      </w:pPr>
      <w:r w:rsidRPr="004B7F4A">
        <w:rPr>
          <w:rFonts w:ascii="Verdana" w:hAnsi="Verdana" w:cs="Arial"/>
          <w:sz w:val="18"/>
          <w:szCs w:val="18"/>
        </w:rPr>
        <w:t>En su propuesta técnica deberá entregar copia certificada por notario público de las certificaciones de este personal.</w:t>
      </w:r>
    </w:p>
    <w:p w14:paraId="0520C902"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4B7F4A">
        <w:rPr>
          <w:rFonts w:ascii="Verdana" w:hAnsi="Verdana" w:cs="Arial"/>
          <w:sz w:val="18"/>
          <w:szCs w:val="18"/>
        </w:rPr>
        <w:t>El LICITANTE deberá considerar presentar su propuesta técnica con al menos lo solicitado en la siguiente convocatoria y cualquier componente no mencionado que sea requerido para la correcta implementación de las Aplicaciones, Sistemas, Bases de datos</w:t>
      </w:r>
      <w:r w:rsidRPr="008E5A96">
        <w:rPr>
          <w:rFonts w:ascii="Verdana" w:hAnsi="Verdana" w:cs="Arial"/>
          <w:sz w:val="18"/>
          <w:szCs w:val="18"/>
        </w:rPr>
        <w:t xml:space="preserve"> y Servicios, estableciendo los niveles de seguridad, resguardo y protección de la información de CONALEP.</w:t>
      </w:r>
    </w:p>
    <w:p w14:paraId="55CC0D25" w14:textId="77777777"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En su propuesta técnica deberá indicar la escalación de la mesa de ayuda y/o servicio, así como los niveles y tiempos de atención, y deberá incluir la información necesaria para la localización del personal responsable de dar seguimiento a la prestación del servicio, incluyendo al menos la siguiente información: Número telefónico de oficina o celular, localizador y correo electrónico.</w:t>
      </w:r>
    </w:p>
    <w:p w14:paraId="10211FDB" w14:textId="3E19A3F5" w:rsidR="00C424D5" w:rsidRPr="008E5A96"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Al concluir el Contrato el LICITANTE adjudicado deberá dar las facilidades de acceso a la infraestructura en donde se encuentran las Aplicaciones, Sistemas, Bases de datos y Servicios de CONALEP a servidores públicos y personal autorizado por la Coordinación de Diseño y A</w:t>
      </w:r>
      <w:r w:rsidR="004F0AFC">
        <w:rPr>
          <w:rFonts w:ascii="Verdana" w:hAnsi="Verdana" w:cs="Arial"/>
          <w:sz w:val="18"/>
          <w:szCs w:val="18"/>
        </w:rPr>
        <w:t>plicación de Sistemas Académico</w:t>
      </w:r>
      <w:r w:rsidR="009D21C2">
        <w:rPr>
          <w:rFonts w:ascii="Verdana" w:hAnsi="Verdana" w:cs="Arial"/>
          <w:sz w:val="18"/>
          <w:szCs w:val="18"/>
        </w:rPr>
        <w:t>s</w:t>
      </w:r>
      <w:r w:rsidRPr="008E5A96">
        <w:rPr>
          <w:rFonts w:ascii="Verdana" w:hAnsi="Verdana" w:cs="Arial"/>
          <w:sz w:val="18"/>
          <w:szCs w:val="18"/>
        </w:rPr>
        <w:t xml:space="preserve"> Escolar de la Dirección Corporativa de Tecnologías Aplicadas del CONALEP para el caso de una migración a otra infraestructura. El cual deberá entregar de manera impresa y en medio magnético todas las cuentas de administrador de la plataforma de operación como parte del servicio proporcionado, así como las configuraciones en los equipos de comunicaciones y seguridad de las Aplicaciones, Sistemas y Servicios del CONALEP. Esta información podrá ser solicitada durante la vigencia del Contrato si CONALEP así lo requiere.</w:t>
      </w:r>
    </w:p>
    <w:p w14:paraId="61CFDF1C" w14:textId="77777777" w:rsidR="00C424D5" w:rsidRDefault="00C424D5" w:rsidP="00A234CE">
      <w:pPr>
        <w:pStyle w:val="Prrafodelista"/>
        <w:numPr>
          <w:ilvl w:val="0"/>
          <w:numId w:val="36"/>
        </w:numPr>
        <w:spacing w:after="120" w:line="240" w:lineRule="atLeast"/>
        <w:ind w:hanging="357"/>
        <w:jc w:val="both"/>
        <w:rPr>
          <w:rFonts w:ascii="Verdana" w:hAnsi="Verdana" w:cs="Arial"/>
          <w:sz w:val="18"/>
          <w:szCs w:val="18"/>
        </w:rPr>
      </w:pPr>
      <w:r w:rsidRPr="008E5A96">
        <w:rPr>
          <w:rFonts w:ascii="Verdana" w:hAnsi="Verdana" w:cs="Arial"/>
          <w:sz w:val="18"/>
          <w:szCs w:val="18"/>
        </w:rPr>
        <w:t xml:space="preserve">El LICITANTE en su propuesta técnica deberá proporcionar la información y la documentación solicitada en los puntos 1.1 al 1.15 de estas especificaciones técnicas, procurando </w:t>
      </w:r>
      <w:r w:rsidRPr="005D0878">
        <w:rPr>
          <w:rFonts w:ascii="Verdana" w:hAnsi="Verdana" w:cs="Arial"/>
          <w:sz w:val="18"/>
          <w:szCs w:val="18"/>
        </w:rPr>
        <w:t>respetar el orden en que estas son presentadas en la presente convocatoria.</w:t>
      </w:r>
    </w:p>
    <w:p w14:paraId="23F75834" w14:textId="77777777" w:rsidR="00C424D5" w:rsidRPr="005D0878" w:rsidRDefault="00C424D5" w:rsidP="00C424D5">
      <w:pPr>
        <w:pStyle w:val="Ttulo2"/>
        <w:spacing w:after="120" w:line="240" w:lineRule="atLeast"/>
        <w:jc w:val="both"/>
        <w:rPr>
          <w:rFonts w:ascii="Verdana" w:eastAsiaTheme="minorHAnsi" w:hAnsi="Verdana" w:cs="Arial"/>
          <w:b w:val="0"/>
          <w:sz w:val="18"/>
          <w:szCs w:val="18"/>
        </w:rPr>
      </w:pPr>
      <w:bookmarkStart w:id="12" w:name="_Toc489447506"/>
      <w:r w:rsidRPr="005D0878">
        <w:rPr>
          <w:rFonts w:ascii="Verdana" w:eastAsiaTheme="minorHAnsi" w:hAnsi="Verdana" w:cs="Arial"/>
          <w:b w:val="0"/>
          <w:sz w:val="18"/>
          <w:szCs w:val="18"/>
        </w:rPr>
        <w:t>1.1   Servicio de suministro de infraestructura de procesamiento, memoria y almacenamiento.</w:t>
      </w:r>
      <w:bookmarkEnd w:id="12"/>
    </w:p>
    <w:tbl>
      <w:tblPr>
        <w:tblStyle w:val="Tablaconcuadrcula"/>
        <w:tblW w:w="9938" w:type="dxa"/>
        <w:jc w:val="center"/>
        <w:tblLook w:val="04A0" w:firstRow="1" w:lastRow="0" w:firstColumn="1" w:lastColumn="0" w:noHBand="0" w:noVBand="1"/>
      </w:tblPr>
      <w:tblGrid>
        <w:gridCol w:w="1888"/>
        <w:gridCol w:w="8050"/>
      </w:tblGrid>
      <w:tr w:rsidR="00C424D5" w:rsidRPr="005D0878" w14:paraId="296EB41F" w14:textId="77777777" w:rsidTr="00B2147D">
        <w:trPr>
          <w:trHeight w:val="283"/>
          <w:tblHeader/>
          <w:jc w:val="center"/>
        </w:trPr>
        <w:tc>
          <w:tcPr>
            <w:tcW w:w="1888" w:type="dxa"/>
            <w:shd w:val="clear" w:color="auto" w:fill="4F81BD" w:themeFill="accent1"/>
            <w:vAlign w:val="center"/>
          </w:tcPr>
          <w:p w14:paraId="62FF7ADC"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50" w:type="dxa"/>
            <w:shd w:val="clear" w:color="auto" w:fill="4F81BD" w:themeFill="accent1"/>
            <w:vAlign w:val="center"/>
          </w:tcPr>
          <w:p w14:paraId="7E193E0F"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62D6A652" w14:textId="77777777" w:rsidTr="00B2147D">
        <w:trPr>
          <w:jc w:val="center"/>
        </w:trPr>
        <w:tc>
          <w:tcPr>
            <w:tcW w:w="1888" w:type="dxa"/>
          </w:tcPr>
          <w:p w14:paraId="1700C7AE"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Suministro de procesamiento, memoria y almacenamiento SAN desde el Centro de Datos propuesto por el LICITANTE.</w:t>
            </w:r>
          </w:p>
        </w:tc>
        <w:tc>
          <w:tcPr>
            <w:tcW w:w="8050" w:type="dxa"/>
          </w:tcPr>
          <w:p w14:paraId="13F91D74" w14:textId="77777777" w:rsidR="00C424D5" w:rsidRPr="005D0878" w:rsidRDefault="00C424D5" w:rsidP="00B2147D">
            <w:pPr>
              <w:spacing w:after="120" w:line="240" w:lineRule="atLeast"/>
              <w:jc w:val="both"/>
              <w:rPr>
                <w:rFonts w:ascii="Verdana" w:hAnsi="Verdana" w:cs="Arial"/>
                <w:sz w:val="18"/>
                <w:szCs w:val="18"/>
              </w:rPr>
            </w:pPr>
            <w:r w:rsidRPr="005D0878">
              <w:rPr>
                <w:rFonts w:ascii="Verdana" w:hAnsi="Verdana" w:cs="Arial"/>
                <w:sz w:val="18"/>
                <w:szCs w:val="18"/>
              </w:rPr>
              <w:t>Para brindar este servicio el LICITANTE deberá:</w:t>
            </w:r>
          </w:p>
          <w:p w14:paraId="56EBAA4E" w14:textId="74DA0D6E" w:rsidR="00C424D5" w:rsidRPr="008E5A96" w:rsidRDefault="00C424D5" w:rsidP="00A234CE">
            <w:pPr>
              <w:pStyle w:val="Prrafodelista"/>
              <w:numPr>
                <w:ilvl w:val="0"/>
                <w:numId w:val="37"/>
              </w:numPr>
              <w:spacing w:after="120" w:line="240" w:lineRule="atLeast"/>
              <w:jc w:val="both"/>
              <w:rPr>
                <w:rFonts w:ascii="Verdana" w:hAnsi="Verdana" w:cs="Arial"/>
                <w:sz w:val="18"/>
                <w:szCs w:val="18"/>
              </w:rPr>
            </w:pPr>
            <w:r w:rsidRPr="008E5A96">
              <w:rPr>
                <w:rFonts w:ascii="Verdana" w:hAnsi="Verdana" w:cs="Arial"/>
                <w:sz w:val="18"/>
                <w:szCs w:val="18"/>
              </w:rPr>
              <w:t>Tomar como línea base lo descrito en la tabla “</w:t>
            </w:r>
            <w:r w:rsidRPr="008E5A96">
              <w:rPr>
                <w:rFonts w:ascii="Verdana" w:hAnsi="Verdana" w:cs="Arial"/>
                <w:b/>
                <w:sz w:val="18"/>
                <w:szCs w:val="18"/>
              </w:rPr>
              <w:t>INFRAESTRUCTURA EN EL CENTRO DE DATOS</w:t>
            </w:r>
            <w:r w:rsidRPr="008E5A96">
              <w:rPr>
                <w:rFonts w:ascii="Verdana" w:hAnsi="Verdana" w:cs="Arial"/>
                <w:sz w:val="18"/>
                <w:szCs w:val="18"/>
              </w:rPr>
              <w:t xml:space="preserve">” del anexo </w:t>
            </w:r>
            <w:r w:rsidR="00931115">
              <w:rPr>
                <w:rFonts w:ascii="Verdana" w:hAnsi="Verdana" w:cs="Arial"/>
                <w:sz w:val="18"/>
                <w:szCs w:val="18"/>
              </w:rPr>
              <w:t>No. 8</w:t>
            </w:r>
            <w:r w:rsidRPr="008E5A96">
              <w:rPr>
                <w:rFonts w:ascii="Verdana" w:hAnsi="Verdana" w:cs="Arial"/>
                <w:sz w:val="18"/>
                <w:szCs w:val="18"/>
              </w:rPr>
              <w:t xml:space="preserve"> “</w:t>
            </w:r>
            <w:r w:rsidRPr="008E5A96">
              <w:rPr>
                <w:rFonts w:ascii="Verdana" w:hAnsi="Verdana" w:cs="Arial"/>
                <w:b/>
                <w:sz w:val="18"/>
                <w:szCs w:val="18"/>
              </w:rPr>
              <w:t>Base tecnológica de CONALEP</w:t>
            </w:r>
            <w:r w:rsidRPr="008E5A96">
              <w:rPr>
                <w:rFonts w:ascii="Verdana" w:hAnsi="Verdana" w:cs="Arial"/>
                <w:sz w:val="18"/>
                <w:szCs w:val="18"/>
              </w:rPr>
              <w:t>” y ofertar como parte de su propuesta técnica, una solución para brindar al menos las siguientes cantidades de procesamiento, memoria y almacenamiento:</w:t>
            </w:r>
          </w:p>
          <w:p w14:paraId="29F150E6" w14:textId="77777777" w:rsidR="00C424D5" w:rsidRPr="00083473" w:rsidRDefault="00C424D5" w:rsidP="00B2147D">
            <w:pPr>
              <w:spacing w:after="120" w:line="240" w:lineRule="atLeast"/>
              <w:jc w:val="both"/>
              <w:rPr>
                <w:rFonts w:ascii="Verdana" w:hAnsi="Verdana" w:cs="Arial"/>
                <w:sz w:val="18"/>
                <w:szCs w:val="18"/>
              </w:rPr>
            </w:pPr>
          </w:p>
          <w:tbl>
            <w:tblPr>
              <w:tblStyle w:val="Tablaconcuadrcula"/>
              <w:tblW w:w="0" w:type="auto"/>
              <w:jc w:val="center"/>
              <w:tblLook w:val="04A0" w:firstRow="1" w:lastRow="0" w:firstColumn="1" w:lastColumn="0" w:noHBand="0" w:noVBand="1"/>
            </w:tblPr>
            <w:tblGrid>
              <w:gridCol w:w="5669"/>
              <w:gridCol w:w="1701"/>
            </w:tblGrid>
            <w:tr w:rsidR="00C424D5" w:rsidRPr="008A2240" w14:paraId="436DA451" w14:textId="77777777" w:rsidTr="00B2147D">
              <w:trPr>
                <w:trHeight w:val="283"/>
                <w:jc w:val="center"/>
              </w:trPr>
              <w:tc>
                <w:tcPr>
                  <w:tcW w:w="7370" w:type="dxa"/>
                  <w:gridSpan w:val="2"/>
                  <w:shd w:val="clear" w:color="auto" w:fill="4F81BD" w:themeFill="accent1"/>
                  <w:vAlign w:val="center"/>
                </w:tcPr>
                <w:p w14:paraId="29B943E0" w14:textId="77777777" w:rsidR="00C424D5" w:rsidRPr="008A2240" w:rsidRDefault="00C424D5" w:rsidP="00B2147D">
                  <w:pPr>
                    <w:spacing w:after="120" w:line="240" w:lineRule="atLeast"/>
                    <w:jc w:val="center"/>
                    <w:rPr>
                      <w:rFonts w:ascii="Verdana" w:hAnsi="Verdana" w:cs="Arial"/>
                      <w:sz w:val="18"/>
                      <w:szCs w:val="18"/>
                      <w:highlight w:val="yellow"/>
                    </w:rPr>
                  </w:pPr>
                  <w:r w:rsidRPr="008A2240">
                    <w:rPr>
                      <w:rFonts w:ascii="Verdana" w:hAnsi="Verdana" w:cs="Arial"/>
                      <w:b/>
                      <w:sz w:val="18"/>
                      <w:szCs w:val="18"/>
                    </w:rPr>
                    <w:t>Procesamiento</w:t>
                  </w:r>
                </w:p>
              </w:tc>
            </w:tr>
            <w:tr w:rsidR="00C424D5" w:rsidRPr="008A2240" w14:paraId="6A70FDC5" w14:textId="77777777" w:rsidTr="00B2147D">
              <w:trPr>
                <w:trHeight w:val="510"/>
                <w:jc w:val="center"/>
              </w:trPr>
              <w:tc>
                <w:tcPr>
                  <w:tcW w:w="5669" w:type="dxa"/>
                  <w:shd w:val="clear" w:color="auto" w:fill="4F81BD" w:themeFill="accent1"/>
                  <w:vAlign w:val="center"/>
                </w:tcPr>
                <w:p w14:paraId="60459D40" w14:textId="77777777" w:rsidR="00C424D5" w:rsidRPr="008A2240" w:rsidRDefault="00C424D5" w:rsidP="00B2147D">
                  <w:pPr>
                    <w:spacing w:after="120" w:line="240" w:lineRule="atLeast"/>
                    <w:rPr>
                      <w:rFonts w:ascii="Verdana" w:hAnsi="Verdana" w:cs="Arial"/>
                      <w:b/>
                      <w:sz w:val="18"/>
                      <w:szCs w:val="18"/>
                    </w:rPr>
                  </w:pPr>
                  <w:r w:rsidRPr="008A2240">
                    <w:rPr>
                      <w:rFonts w:ascii="Verdana" w:hAnsi="Verdana" w:cs="Arial"/>
                      <w:b/>
                      <w:sz w:val="18"/>
                      <w:szCs w:val="18"/>
                    </w:rPr>
                    <w:t>Cantidad</w:t>
                  </w:r>
                </w:p>
              </w:tc>
              <w:tc>
                <w:tcPr>
                  <w:tcW w:w="1701" w:type="dxa"/>
                  <w:shd w:val="clear" w:color="auto" w:fill="auto"/>
                  <w:vAlign w:val="center"/>
                </w:tcPr>
                <w:p w14:paraId="69AE9AAE" w14:textId="77777777" w:rsidR="00C424D5" w:rsidRPr="008A2240" w:rsidRDefault="00C424D5" w:rsidP="00B2147D">
                  <w:pPr>
                    <w:spacing w:after="120" w:line="240" w:lineRule="atLeast"/>
                    <w:rPr>
                      <w:rFonts w:ascii="Verdana" w:hAnsi="Verdana" w:cs="Arial"/>
                      <w:sz w:val="18"/>
                      <w:szCs w:val="18"/>
                      <w:highlight w:val="yellow"/>
                    </w:rPr>
                  </w:pPr>
                  <w:r w:rsidRPr="008A2240">
                    <w:rPr>
                      <w:rFonts w:ascii="Verdana" w:hAnsi="Verdana" w:cs="Arial"/>
                      <w:sz w:val="18"/>
                      <w:szCs w:val="18"/>
                    </w:rPr>
                    <w:t>400 vcore</w:t>
                  </w:r>
                </w:p>
              </w:tc>
            </w:tr>
            <w:tr w:rsidR="00C424D5" w:rsidRPr="008A2240" w14:paraId="549331FD" w14:textId="77777777" w:rsidTr="00B2147D">
              <w:trPr>
                <w:trHeight w:val="510"/>
                <w:jc w:val="center"/>
              </w:trPr>
              <w:tc>
                <w:tcPr>
                  <w:tcW w:w="5669" w:type="dxa"/>
                  <w:shd w:val="clear" w:color="auto" w:fill="4F81BD" w:themeFill="accent1"/>
                  <w:vAlign w:val="center"/>
                </w:tcPr>
                <w:p w14:paraId="0BC45260" w14:textId="77777777" w:rsidR="00C424D5" w:rsidRPr="008A2240" w:rsidRDefault="00C424D5" w:rsidP="00B2147D">
                  <w:pPr>
                    <w:spacing w:after="120" w:line="240" w:lineRule="atLeast"/>
                    <w:rPr>
                      <w:rFonts w:ascii="Verdana" w:hAnsi="Verdana" w:cs="Arial"/>
                      <w:b/>
                      <w:sz w:val="18"/>
                      <w:szCs w:val="18"/>
                    </w:rPr>
                  </w:pPr>
                  <w:r w:rsidRPr="008A2240">
                    <w:rPr>
                      <w:rFonts w:ascii="Verdana" w:hAnsi="Verdana" w:cs="Arial"/>
                      <w:b/>
                      <w:sz w:val="18"/>
                      <w:szCs w:val="18"/>
                    </w:rPr>
                    <w:t>Frecuencia mínima requerida por vcore</w:t>
                  </w:r>
                </w:p>
              </w:tc>
              <w:tc>
                <w:tcPr>
                  <w:tcW w:w="1701" w:type="dxa"/>
                  <w:vAlign w:val="center"/>
                </w:tcPr>
                <w:p w14:paraId="0598DE42" w14:textId="77777777" w:rsidR="00C424D5" w:rsidRPr="008A2240" w:rsidRDefault="00C424D5" w:rsidP="00B2147D">
                  <w:pPr>
                    <w:spacing w:after="120" w:line="240" w:lineRule="atLeast"/>
                    <w:rPr>
                      <w:rFonts w:ascii="Verdana" w:hAnsi="Verdana" w:cs="Arial"/>
                      <w:sz w:val="18"/>
                      <w:szCs w:val="18"/>
                      <w:highlight w:val="yellow"/>
                    </w:rPr>
                  </w:pPr>
                  <w:r w:rsidRPr="008A2240">
                    <w:rPr>
                      <w:rFonts w:ascii="Verdana" w:hAnsi="Verdana" w:cs="Arial"/>
                      <w:sz w:val="18"/>
                      <w:szCs w:val="18"/>
                    </w:rPr>
                    <w:t>2.50 GHz</w:t>
                  </w:r>
                </w:p>
              </w:tc>
            </w:tr>
            <w:tr w:rsidR="00C424D5" w:rsidRPr="008A2240" w14:paraId="23101FD8" w14:textId="77777777" w:rsidTr="00B2147D">
              <w:trPr>
                <w:trHeight w:val="510"/>
                <w:jc w:val="center"/>
              </w:trPr>
              <w:tc>
                <w:tcPr>
                  <w:tcW w:w="5669" w:type="dxa"/>
                  <w:shd w:val="clear" w:color="auto" w:fill="4F81BD" w:themeFill="accent1"/>
                  <w:vAlign w:val="center"/>
                </w:tcPr>
                <w:p w14:paraId="2DF1909A" w14:textId="77777777" w:rsidR="00C424D5" w:rsidRPr="008A2240" w:rsidRDefault="00C424D5" w:rsidP="00B2147D">
                  <w:pPr>
                    <w:spacing w:after="120" w:line="240" w:lineRule="atLeast"/>
                    <w:rPr>
                      <w:rFonts w:ascii="Verdana" w:hAnsi="Verdana" w:cs="Arial"/>
                      <w:b/>
                      <w:sz w:val="18"/>
                      <w:szCs w:val="18"/>
                    </w:rPr>
                  </w:pPr>
                  <w:r w:rsidRPr="008A2240">
                    <w:rPr>
                      <w:rFonts w:ascii="Verdana" w:hAnsi="Verdana" w:cs="Arial"/>
                      <w:b/>
                      <w:sz w:val="18"/>
                      <w:szCs w:val="18"/>
                    </w:rPr>
                    <w:t>Memoria cache mínima por vcore</w:t>
                  </w:r>
                </w:p>
              </w:tc>
              <w:tc>
                <w:tcPr>
                  <w:tcW w:w="1701" w:type="dxa"/>
                  <w:vAlign w:val="center"/>
                </w:tcPr>
                <w:p w14:paraId="274527AF" w14:textId="77777777" w:rsidR="00C424D5" w:rsidRPr="008A2240" w:rsidRDefault="00C424D5" w:rsidP="00B2147D">
                  <w:pPr>
                    <w:spacing w:after="120" w:line="240" w:lineRule="atLeast"/>
                    <w:rPr>
                      <w:rFonts w:ascii="Verdana" w:hAnsi="Verdana" w:cs="Arial"/>
                      <w:sz w:val="18"/>
                      <w:szCs w:val="18"/>
                    </w:rPr>
                  </w:pPr>
                  <w:r w:rsidRPr="008A2240">
                    <w:rPr>
                      <w:rFonts w:ascii="Verdana" w:hAnsi="Verdana" w:cs="Arial"/>
                      <w:sz w:val="18"/>
                      <w:szCs w:val="18"/>
                    </w:rPr>
                    <w:t>25 MB</w:t>
                  </w:r>
                </w:p>
              </w:tc>
            </w:tr>
          </w:tbl>
          <w:p w14:paraId="3CA26EF2" w14:textId="77777777" w:rsidR="00C424D5" w:rsidRPr="005D0878" w:rsidRDefault="00C424D5" w:rsidP="00B2147D">
            <w:pPr>
              <w:spacing w:after="120" w:line="240" w:lineRule="atLeast"/>
              <w:jc w:val="both"/>
              <w:rPr>
                <w:rFonts w:ascii="Verdana" w:hAnsi="Verdana" w:cs="Arial"/>
                <w:sz w:val="18"/>
                <w:szCs w:val="18"/>
              </w:rPr>
            </w:pPr>
          </w:p>
          <w:tbl>
            <w:tblPr>
              <w:tblStyle w:val="Tablaconcuadrcula"/>
              <w:tblW w:w="0" w:type="auto"/>
              <w:jc w:val="center"/>
              <w:tblLook w:val="04A0" w:firstRow="1" w:lastRow="0" w:firstColumn="1" w:lastColumn="0" w:noHBand="0" w:noVBand="1"/>
            </w:tblPr>
            <w:tblGrid>
              <w:gridCol w:w="5669"/>
              <w:gridCol w:w="1701"/>
            </w:tblGrid>
            <w:tr w:rsidR="00C424D5" w:rsidRPr="008A2240" w14:paraId="5DFF70F1" w14:textId="77777777" w:rsidTr="00B2147D">
              <w:trPr>
                <w:trHeight w:val="283"/>
                <w:jc w:val="center"/>
              </w:trPr>
              <w:tc>
                <w:tcPr>
                  <w:tcW w:w="7370" w:type="dxa"/>
                  <w:gridSpan w:val="2"/>
                  <w:shd w:val="clear" w:color="auto" w:fill="4F81BD" w:themeFill="accent1"/>
                  <w:vAlign w:val="center"/>
                </w:tcPr>
                <w:p w14:paraId="3E870CB6" w14:textId="77777777" w:rsidR="00C424D5" w:rsidRPr="008A2240" w:rsidRDefault="00C424D5" w:rsidP="00B2147D">
                  <w:pPr>
                    <w:spacing w:after="120" w:line="240" w:lineRule="atLeast"/>
                    <w:jc w:val="center"/>
                    <w:rPr>
                      <w:rFonts w:ascii="Verdana" w:hAnsi="Verdana" w:cs="Arial"/>
                      <w:b/>
                      <w:sz w:val="18"/>
                      <w:szCs w:val="18"/>
                    </w:rPr>
                  </w:pPr>
                  <w:r w:rsidRPr="008A2240">
                    <w:rPr>
                      <w:rFonts w:ascii="Verdana" w:hAnsi="Verdana" w:cs="Arial"/>
                      <w:b/>
                      <w:sz w:val="18"/>
                      <w:szCs w:val="18"/>
                    </w:rPr>
                    <w:t>Memoria</w:t>
                  </w:r>
                </w:p>
              </w:tc>
            </w:tr>
            <w:tr w:rsidR="00C424D5" w:rsidRPr="008A2240" w14:paraId="071F0195" w14:textId="77777777" w:rsidTr="00B2147D">
              <w:trPr>
                <w:trHeight w:val="510"/>
                <w:jc w:val="center"/>
              </w:trPr>
              <w:tc>
                <w:tcPr>
                  <w:tcW w:w="5669" w:type="dxa"/>
                  <w:shd w:val="clear" w:color="auto" w:fill="4F81BD" w:themeFill="accent1"/>
                  <w:vAlign w:val="center"/>
                </w:tcPr>
                <w:p w14:paraId="2B9CAAB0"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Cantidad</w:t>
                  </w:r>
                </w:p>
              </w:tc>
              <w:tc>
                <w:tcPr>
                  <w:tcW w:w="1701" w:type="dxa"/>
                  <w:vAlign w:val="center"/>
                </w:tcPr>
                <w:p w14:paraId="344CF350" w14:textId="77777777" w:rsidR="00C424D5" w:rsidRPr="008A2240" w:rsidRDefault="00C424D5" w:rsidP="00B2147D">
                  <w:pPr>
                    <w:spacing w:after="120" w:line="240" w:lineRule="atLeast"/>
                    <w:jc w:val="both"/>
                    <w:rPr>
                      <w:rFonts w:ascii="Verdana" w:hAnsi="Verdana" w:cs="Arial"/>
                      <w:sz w:val="18"/>
                      <w:szCs w:val="18"/>
                    </w:rPr>
                  </w:pPr>
                  <w:r w:rsidRPr="008A2240">
                    <w:rPr>
                      <w:rFonts w:ascii="Verdana" w:hAnsi="Verdana" w:cs="Arial"/>
                      <w:sz w:val="18"/>
                      <w:szCs w:val="18"/>
                    </w:rPr>
                    <w:t>700 GB</w:t>
                  </w:r>
                </w:p>
              </w:tc>
            </w:tr>
          </w:tbl>
          <w:p w14:paraId="4B8C6979" w14:textId="77777777" w:rsidR="00C424D5" w:rsidRPr="005D0878" w:rsidRDefault="00C424D5" w:rsidP="00B2147D">
            <w:pPr>
              <w:spacing w:after="120" w:line="240" w:lineRule="atLeast"/>
              <w:jc w:val="both"/>
              <w:rPr>
                <w:rFonts w:ascii="Verdana" w:hAnsi="Verdana" w:cs="Arial"/>
                <w:sz w:val="18"/>
                <w:szCs w:val="18"/>
              </w:rPr>
            </w:pPr>
          </w:p>
          <w:tbl>
            <w:tblPr>
              <w:tblStyle w:val="Tablaconcuadrcula"/>
              <w:tblW w:w="0" w:type="auto"/>
              <w:jc w:val="center"/>
              <w:tblLook w:val="04A0" w:firstRow="1" w:lastRow="0" w:firstColumn="1" w:lastColumn="0" w:noHBand="0" w:noVBand="1"/>
            </w:tblPr>
            <w:tblGrid>
              <w:gridCol w:w="5729"/>
              <w:gridCol w:w="1681"/>
            </w:tblGrid>
            <w:tr w:rsidR="00C424D5" w:rsidRPr="008A2240" w14:paraId="63DBDC77" w14:textId="77777777" w:rsidTr="00B2147D">
              <w:trPr>
                <w:trHeight w:val="283"/>
                <w:jc w:val="center"/>
              </w:trPr>
              <w:tc>
                <w:tcPr>
                  <w:tcW w:w="7410" w:type="dxa"/>
                  <w:gridSpan w:val="2"/>
                  <w:shd w:val="clear" w:color="auto" w:fill="4F81BD" w:themeFill="accent1"/>
                </w:tcPr>
                <w:p w14:paraId="64B73793" w14:textId="77777777" w:rsidR="00C424D5" w:rsidRPr="008A2240" w:rsidRDefault="00C424D5" w:rsidP="00B2147D">
                  <w:pPr>
                    <w:spacing w:after="120" w:line="240" w:lineRule="atLeast"/>
                    <w:jc w:val="center"/>
                    <w:rPr>
                      <w:rFonts w:ascii="Verdana" w:hAnsi="Verdana" w:cs="Arial"/>
                      <w:b/>
                      <w:sz w:val="18"/>
                      <w:szCs w:val="18"/>
                    </w:rPr>
                  </w:pPr>
                  <w:r w:rsidRPr="008A2240">
                    <w:rPr>
                      <w:rFonts w:ascii="Verdana" w:hAnsi="Verdana" w:cs="Arial"/>
                      <w:b/>
                      <w:sz w:val="18"/>
                      <w:szCs w:val="18"/>
                    </w:rPr>
                    <w:t>Almacenamiento total después de protección</w:t>
                  </w:r>
                </w:p>
              </w:tc>
            </w:tr>
            <w:tr w:rsidR="00C424D5" w:rsidRPr="008A2240" w14:paraId="0687E96C" w14:textId="77777777" w:rsidTr="00B2147D">
              <w:trPr>
                <w:trHeight w:val="510"/>
                <w:jc w:val="center"/>
              </w:trPr>
              <w:tc>
                <w:tcPr>
                  <w:tcW w:w="5729" w:type="dxa"/>
                  <w:shd w:val="clear" w:color="auto" w:fill="4F81BD" w:themeFill="accent1"/>
                  <w:vAlign w:val="center"/>
                </w:tcPr>
                <w:p w14:paraId="04A5A7D0"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Cantidad</w:t>
                  </w:r>
                </w:p>
              </w:tc>
              <w:tc>
                <w:tcPr>
                  <w:tcW w:w="1681" w:type="dxa"/>
                  <w:vAlign w:val="center"/>
                </w:tcPr>
                <w:p w14:paraId="62237D39" w14:textId="77777777" w:rsidR="00C424D5" w:rsidRPr="008A2240" w:rsidRDefault="00C424D5" w:rsidP="00B2147D">
                  <w:pPr>
                    <w:spacing w:after="120" w:line="240" w:lineRule="atLeast"/>
                    <w:jc w:val="both"/>
                    <w:rPr>
                      <w:rFonts w:ascii="Verdana" w:hAnsi="Verdana" w:cs="Arial"/>
                      <w:sz w:val="18"/>
                      <w:szCs w:val="18"/>
                    </w:rPr>
                  </w:pPr>
                  <w:r w:rsidRPr="008A2240">
                    <w:rPr>
                      <w:rFonts w:ascii="Verdana" w:hAnsi="Verdana" w:cs="Arial"/>
                      <w:sz w:val="18"/>
                      <w:szCs w:val="18"/>
                    </w:rPr>
                    <w:t>25 TB</w:t>
                  </w:r>
                </w:p>
              </w:tc>
            </w:tr>
            <w:tr w:rsidR="00C424D5" w:rsidRPr="008A2240" w14:paraId="54B22AC3" w14:textId="77777777" w:rsidTr="00B2147D">
              <w:trPr>
                <w:trHeight w:val="510"/>
                <w:jc w:val="center"/>
              </w:trPr>
              <w:tc>
                <w:tcPr>
                  <w:tcW w:w="5729" w:type="dxa"/>
                  <w:shd w:val="clear" w:color="auto" w:fill="4F81BD" w:themeFill="accent1"/>
                  <w:vAlign w:val="center"/>
                </w:tcPr>
                <w:p w14:paraId="2712956D"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Nivel de protección</w:t>
                  </w:r>
                </w:p>
              </w:tc>
              <w:tc>
                <w:tcPr>
                  <w:tcW w:w="1681" w:type="dxa"/>
                  <w:vAlign w:val="center"/>
                </w:tcPr>
                <w:p w14:paraId="0EFB2B20" w14:textId="77777777" w:rsidR="00C424D5" w:rsidRPr="008A2240" w:rsidRDefault="00C424D5" w:rsidP="00B2147D">
                  <w:pPr>
                    <w:spacing w:after="120" w:line="240" w:lineRule="atLeast"/>
                    <w:jc w:val="both"/>
                    <w:rPr>
                      <w:rFonts w:ascii="Verdana" w:hAnsi="Verdana" w:cs="Arial"/>
                      <w:sz w:val="18"/>
                      <w:szCs w:val="18"/>
                    </w:rPr>
                  </w:pPr>
                  <w:r w:rsidRPr="008A2240">
                    <w:rPr>
                      <w:rFonts w:ascii="Verdana" w:hAnsi="Verdana" w:cs="Arial"/>
                      <w:sz w:val="18"/>
                      <w:szCs w:val="18"/>
                    </w:rPr>
                    <w:t>RAID 6</w:t>
                  </w:r>
                </w:p>
              </w:tc>
            </w:tr>
          </w:tbl>
          <w:p w14:paraId="521F6743" w14:textId="77777777" w:rsidR="00C424D5" w:rsidRPr="005D0878" w:rsidRDefault="00C424D5" w:rsidP="00B2147D">
            <w:pPr>
              <w:spacing w:after="120" w:line="240" w:lineRule="atLeast"/>
              <w:jc w:val="both"/>
              <w:rPr>
                <w:rFonts w:ascii="Verdana" w:hAnsi="Verdana" w:cs="Arial"/>
                <w:sz w:val="18"/>
                <w:szCs w:val="18"/>
              </w:rPr>
            </w:pPr>
          </w:p>
          <w:p w14:paraId="19C948D0" w14:textId="77777777" w:rsidR="00C424D5" w:rsidRPr="008E5A96" w:rsidRDefault="00C424D5" w:rsidP="00A234CE">
            <w:pPr>
              <w:pStyle w:val="Prrafodelista"/>
              <w:numPr>
                <w:ilvl w:val="0"/>
                <w:numId w:val="37"/>
              </w:numPr>
              <w:spacing w:after="120" w:line="240" w:lineRule="atLeast"/>
              <w:jc w:val="both"/>
              <w:rPr>
                <w:rFonts w:ascii="Verdana" w:hAnsi="Verdana" w:cs="Arial"/>
                <w:sz w:val="18"/>
                <w:szCs w:val="18"/>
              </w:rPr>
            </w:pPr>
            <w:r w:rsidRPr="005D0878">
              <w:rPr>
                <w:rFonts w:ascii="Verdana" w:hAnsi="Verdana" w:cs="Arial"/>
                <w:sz w:val="18"/>
                <w:szCs w:val="18"/>
              </w:rPr>
              <w:t xml:space="preserve">Ofertar </w:t>
            </w:r>
            <w:r w:rsidRPr="008E5A96">
              <w:rPr>
                <w:rFonts w:ascii="Verdana" w:hAnsi="Verdana" w:cs="Arial"/>
                <w:sz w:val="18"/>
                <w:szCs w:val="18"/>
              </w:rPr>
              <w:t>cualquiera de las siguientes dos opciones para ofrecer las cantidades de procesamiento, memoria y almacenamiento.</w:t>
            </w:r>
          </w:p>
          <w:p w14:paraId="59FB1460" w14:textId="77777777" w:rsidR="00C424D5" w:rsidRPr="008E5A96" w:rsidRDefault="00C424D5" w:rsidP="00A234CE">
            <w:pPr>
              <w:pStyle w:val="Prrafodelista"/>
              <w:numPr>
                <w:ilvl w:val="1"/>
                <w:numId w:val="38"/>
              </w:numPr>
              <w:spacing w:after="120" w:line="240" w:lineRule="atLeast"/>
              <w:jc w:val="both"/>
              <w:rPr>
                <w:rFonts w:ascii="Verdana" w:hAnsi="Verdana" w:cs="Arial"/>
                <w:sz w:val="18"/>
                <w:szCs w:val="18"/>
              </w:rPr>
            </w:pPr>
            <w:r w:rsidRPr="008E5A96">
              <w:rPr>
                <w:rFonts w:ascii="Verdana" w:hAnsi="Verdana" w:cs="Arial"/>
                <w:sz w:val="18"/>
                <w:szCs w:val="18"/>
              </w:rPr>
              <w:t>Infraestructura dedicada a CONALEP que cubra la cantidad de procesamiento, memoria y almacenamiento (infraestructura SAN). Asegurar la compatibilidad entre los componentes ofertados y la correcta ejecución de las Aplicaciones, Sistemas, Bases de datos y Servicios de CONALEP.</w:t>
            </w:r>
          </w:p>
          <w:p w14:paraId="1049854A" w14:textId="77777777" w:rsidR="00C424D5" w:rsidRPr="008E5A96" w:rsidRDefault="00C424D5" w:rsidP="00B2147D">
            <w:pPr>
              <w:spacing w:after="120" w:line="240" w:lineRule="atLeast"/>
              <w:ind w:left="720"/>
              <w:jc w:val="both"/>
              <w:rPr>
                <w:rFonts w:ascii="Verdana" w:hAnsi="Verdana" w:cs="Arial"/>
                <w:sz w:val="18"/>
                <w:szCs w:val="18"/>
              </w:rPr>
            </w:pPr>
            <w:r w:rsidRPr="008E5A96">
              <w:rPr>
                <w:rFonts w:ascii="Verdana" w:hAnsi="Verdana" w:cs="Arial"/>
                <w:sz w:val="18"/>
                <w:szCs w:val="18"/>
              </w:rPr>
              <w:t>Para esta opción, el LICITANTE deberá considerar la cantidad de servidores físicos necesarios que cubran el 100% de las cantidades de procesamiento y memoria, a fin de mantener operando la totalidad de los servidores virtuales.</w:t>
            </w:r>
          </w:p>
          <w:p w14:paraId="6F8B1643" w14:textId="77777777" w:rsidR="00C424D5" w:rsidRPr="008E5A96" w:rsidRDefault="00C424D5" w:rsidP="00A234CE">
            <w:pPr>
              <w:pStyle w:val="Prrafodelista"/>
              <w:numPr>
                <w:ilvl w:val="1"/>
                <w:numId w:val="38"/>
              </w:numPr>
              <w:spacing w:after="120" w:line="240" w:lineRule="atLeast"/>
              <w:jc w:val="both"/>
              <w:rPr>
                <w:rFonts w:ascii="Verdana" w:hAnsi="Verdana" w:cs="Arial"/>
                <w:sz w:val="18"/>
                <w:szCs w:val="18"/>
              </w:rPr>
            </w:pPr>
            <w:r w:rsidRPr="008E5A96">
              <w:rPr>
                <w:rFonts w:ascii="Verdana" w:hAnsi="Verdana" w:cs="Arial"/>
                <w:sz w:val="18"/>
                <w:szCs w:val="18"/>
              </w:rPr>
              <w:t>Se permitirá un esquema cloud o mixto, por lo cual la infraestructura podría ser compartida siempre y cuando el LICITANTE acepte y cumpla con lo siguiente:</w:t>
            </w:r>
          </w:p>
          <w:p w14:paraId="45E1F2E3" w14:textId="77777777" w:rsidR="00C424D5" w:rsidRPr="008E5A96" w:rsidRDefault="00C424D5" w:rsidP="00A234CE">
            <w:pPr>
              <w:pStyle w:val="Prrafodelista"/>
              <w:numPr>
                <w:ilvl w:val="2"/>
                <w:numId w:val="38"/>
              </w:numPr>
              <w:spacing w:after="120" w:line="240" w:lineRule="atLeast"/>
              <w:jc w:val="both"/>
              <w:rPr>
                <w:rFonts w:ascii="Verdana" w:hAnsi="Verdana" w:cs="Arial"/>
                <w:sz w:val="18"/>
                <w:szCs w:val="18"/>
              </w:rPr>
            </w:pPr>
            <w:r w:rsidRPr="008E5A96">
              <w:rPr>
                <w:rFonts w:ascii="Verdana" w:hAnsi="Verdana" w:cs="Arial"/>
                <w:sz w:val="18"/>
                <w:szCs w:val="18"/>
              </w:rPr>
              <w:t>Invariablemente CONALEP dispondrá de al menos la cantidad contratada de procesamiento, memoria y almacenamiento, solicitados en la presente convocatoria.</w:t>
            </w:r>
          </w:p>
          <w:p w14:paraId="082FD3B2" w14:textId="77777777" w:rsidR="00C424D5" w:rsidRPr="008E5A96" w:rsidRDefault="00C424D5" w:rsidP="00A234CE">
            <w:pPr>
              <w:pStyle w:val="Prrafodelista"/>
              <w:numPr>
                <w:ilvl w:val="2"/>
                <w:numId w:val="38"/>
              </w:numPr>
              <w:spacing w:after="120" w:line="240" w:lineRule="atLeast"/>
              <w:jc w:val="both"/>
              <w:rPr>
                <w:rFonts w:ascii="Verdana" w:hAnsi="Verdana" w:cs="Arial"/>
                <w:sz w:val="18"/>
                <w:szCs w:val="18"/>
              </w:rPr>
            </w:pPr>
            <w:r w:rsidRPr="008E5A96">
              <w:rPr>
                <w:rFonts w:ascii="Verdana" w:hAnsi="Verdana" w:cs="Arial"/>
                <w:sz w:val="18"/>
                <w:szCs w:val="18"/>
              </w:rPr>
              <w:t>Cualquier máquina virtual creada en la infraestructura de virtualización compartida por el LICITANTE, deberá ser utilizada para uso exclusivo de las Aplicaciones, Sistemas, Bases de datos y Servicios de CONALEP, no podrá ser compartida por ningún otro cliente del LICITANTE.</w:t>
            </w:r>
          </w:p>
          <w:p w14:paraId="2DD9165A" w14:textId="77777777" w:rsidR="00C424D5" w:rsidRPr="008E5A96" w:rsidRDefault="00C424D5" w:rsidP="00A234CE">
            <w:pPr>
              <w:pStyle w:val="Prrafodelista"/>
              <w:numPr>
                <w:ilvl w:val="2"/>
                <w:numId w:val="38"/>
              </w:numPr>
              <w:spacing w:after="120" w:line="240" w:lineRule="atLeast"/>
              <w:jc w:val="both"/>
              <w:rPr>
                <w:rFonts w:ascii="Verdana" w:hAnsi="Verdana" w:cs="Arial"/>
                <w:sz w:val="18"/>
                <w:szCs w:val="18"/>
              </w:rPr>
            </w:pPr>
            <w:r w:rsidRPr="008E5A96">
              <w:rPr>
                <w:rFonts w:ascii="Verdana" w:hAnsi="Verdana" w:cs="Arial"/>
                <w:sz w:val="18"/>
                <w:szCs w:val="18"/>
              </w:rPr>
              <w:t>Para el almacenamiento, el LICITANTE podrá proveer de infraestructura SAN “on demand”, siempre y cuando asegure que los espacios asignados a los servidores de CONALEP (luns y/o metaluns) serán de uso exclusivo para el acceso e información de CONALEP. Ver referencia en el punto 1.4 “</w:t>
            </w:r>
            <w:r w:rsidRPr="008E5A96">
              <w:rPr>
                <w:rFonts w:ascii="Verdana" w:hAnsi="Verdana" w:cs="Arial"/>
                <w:b/>
                <w:sz w:val="18"/>
                <w:szCs w:val="18"/>
              </w:rPr>
              <w:t>Servicios de administración de la Red de almacenamiento SAN</w:t>
            </w:r>
            <w:r w:rsidRPr="008E5A96">
              <w:rPr>
                <w:rFonts w:ascii="Verdana" w:hAnsi="Verdana" w:cs="Arial"/>
                <w:sz w:val="18"/>
                <w:szCs w:val="18"/>
              </w:rPr>
              <w:t>”.</w:t>
            </w:r>
          </w:p>
          <w:p w14:paraId="7C3B477E" w14:textId="77777777" w:rsidR="00C424D5" w:rsidRPr="008E5A96" w:rsidRDefault="00C424D5" w:rsidP="00A234CE">
            <w:pPr>
              <w:pStyle w:val="Prrafodelista"/>
              <w:numPr>
                <w:ilvl w:val="2"/>
                <w:numId w:val="38"/>
              </w:numPr>
              <w:spacing w:after="120" w:line="240" w:lineRule="atLeast"/>
              <w:jc w:val="both"/>
              <w:rPr>
                <w:rFonts w:ascii="Verdana" w:hAnsi="Verdana" w:cs="Arial"/>
                <w:sz w:val="18"/>
                <w:szCs w:val="18"/>
              </w:rPr>
            </w:pPr>
            <w:r w:rsidRPr="008E5A96">
              <w:rPr>
                <w:rFonts w:ascii="Verdana" w:hAnsi="Verdana" w:cs="Arial"/>
                <w:sz w:val="18"/>
                <w:szCs w:val="18"/>
              </w:rPr>
              <w:t>Deberá asegurar la compatibilidad de la totalidad de los componentes ofertados y la correcta ejecución de las Aplicaciones, Sistemas, Bases de datos y Servicios de CONALEP.</w:t>
            </w:r>
          </w:p>
          <w:p w14:paraId="0932B3F3" w14:textId="77777777" w:rsidR="00C424D5" w:rsidRPr="008E5A96" w:rsidRDefault="00C424D5" w:rsidP="00A234CE">
            <w:pPr>
              <w:pStyle w:val="Prrafodelista"/>
              <w:numPr>
                <w:ilvl w:val="2"/>
                <w:numId w:val="38"/>
              </w:numPr>
              <w:spacing w:after="120" w:line="240" w:lineRule="atLeast"/>
              <w:jc w:val="both"/>
              <w:rPr>
                <w:rFonts w:ascii="Verdana" w:hAnsi="Verdana" w:cs="Arial"/>
                <w:sz w:val="18"/>
                <w:szCs w:val="18"/>
              </w:rPr>
            </w:pPr>
            <w:r w:rsidRPr="008E5A96">
              <w:rPr>
                <w:rFonts w:ascii="Verdana" w:hAnsi="Verdana" w:cs="Arial"/>
                <w:sz w:val="18"/>
                <w:szCs w:val="18"/>
              </w:rPr>
              <w:t>Deberá mantener operando la totalidad de los servicios las 24 horas del día, los 7 días de la semana durante la vigencia del Contrato.</w:t>
            </w:r>
          </w:p>
          <w:p w14:paraId="792E1876" w14:textId="77777777" w:rsidR="00C424D5" w:rsidRPr="008E5A96" w:rsidRDefault="00C424D5" w:rsidP="00A234CE">
            <w:pPr>
              <w:pStyle w:val="Prrafodelista"/>
              <w:numPr>
                <w:ilvl w:val="0"/>
                <w:numId w:val="37"/>
              </w:numPr>
              <w:spacing w:after="120" w:line="240" w:lineRule="atLeast"/>
              <w:jc w:val="both"/>
              <w:rPr>
                <w:rFonts w:ascii="Verdana" w:hAnsi="Verdana" w:cs="Arial"/>
                <w:sz w:val="18"/>
                <w:szCs w:val="18"/>
              </w:rPr>
            </w:pPr>
            <w:r w:rsidRPr="008E5A96">
              <w:rPr>
                <w:rFonts w:ascii="Verdana" w:hAnsi="Verdana" w:cs="Arial"/>
                <w:sz w:val="18"/>
                <w:szCs w:val="18"/>
              </w:rPr>
              <w:t>Considerar de manera adicional a las cantidades reflejadas en el punto 1 de esta referencia, cualquier cantidad de procesamiento y memoria requerida para brindar los servicios administrados (consolas y/o servidores de administración, respaldo, monitoreo, etc.) de la solución propuesta.</w:t>
            </w:r>
          </w:p>
          <w:p w14:paraId="786D66FE" w14:textId="77777777" w:rsidR="00C424D5" w:rsidRPr="008E5A96" w:rsidRDefault="00C424D5" w:rsidP="00A234CE">
            <w:pPr>
              <w:pStyle w:val="Prrafodelista"/>
              <w:numPr>
                <w:ilvl w:val="0"/>
                <w:numId w:val="37"/>
              </w:numPr>
              <w:spacing w:after="120" w:line="240" w:lineRule="atLeast"/>
              <w:jc w:val="both"/>
              <w:rPr>
                <w:rFonts w:ascii="Verdana" w:hAnsi="Verdana" w:cs="Arial"/>
                <w:sz w:val="18"/>
                <w:szCs w:val="18"/>
              </w:rPr>
            </w:pPr>
            <w:r w:rsidRPr="008E5A96">
              <w:rPr>
                <w:rFonts w:ascii="Verdana" w:hAnsi="Verdana" w:cs="Arial"/>
                <w:sz w:val="18"/>
                <w:szCs w:val="18"/>
              </w:rPr>
              <w:t>Considerar que será responsabilidad del LICITANTE ganador, ejecutar las tareas de administración, y de creación y eliminación de servidores, así como la asignación y reasignación de recursos (procesamiento, memoria y almacenamiento) requeridos en los servidores con base a lo solicitado en la presente convocatoria y/o los propuestos por el LICITANTE de manera adicional como parte de su oferta técnica, de acuerdo a las necesidades de CONALEP durante la vigencia del Contrato.</w:t>
            </w:r>
          </w:p>
          <w:p w14:paraId="18150F7E" w14:textId="77777777" w:rsidR="00C424D5" w:rsidRPr="005D0878" w:rsidRDefault="00C424D5" w:rsidP="00A234CE">
            <w:pPr>
              <w:pStyle w:val="Prrafodelista"/>
              <w:numPr>
                <w:ilvl w:val="0"/>
                <w:numId w:val="37"/>
              </w:numPr>
              <w:spacing w:after="120" w:line="240" w:lineRule="atLeast"/>
              <w:jc w:val="both"/>
              <w:rPr>
                <w:rFonts w:ascii="Verdana" w:hAnsi="Verdana" w:cs="Arial"/>
                <w:sz w:val="18"/>
                <w:szCs w:val="18"/>
              </w:rPr>
            </w:pPr>
            <w:r w:rsidRPr="008E5A96">
              <w:rPr>
                <w:rFonts w:ascii="Verdana" w:hAnsi="Verdana" w:cs="Arial"/>
                <w:sz w:val="18"/>
                <w:szCs w:val="18"/>
              </w:rPr>
              <w:t xml:space="preserve">Proporcionar una arquitectura sin problemas de compatibilidad a 32 y 64 bits para las Aplicaciones, Sistemas, Bases de datos y Servicios </w:t>
            </w:r>
            <w:r w:rsidRPr="005D0878">
              <w:rPr>
                <w:rFonts w:ascii="Verdana" w:hAnsi="Verdana" w:cs="Arial"/>
                <w:sz w:val="18"/>
                <w:szCs w:val="18"/>
              </w:rPr>
              <w:t>a hospedar.</w:t>
            </w:r>
          </w:p>
          <w:p w14:paraId="7B0019EE" w14:textId="77777777" w:rsidR="00C424D5" w:rsidRPr="005D0878" w:rsidRDefault="00C424D5" w:rsidP="00A234CE">
            <w:pPr>
              <w:pStyle w:val="Prrafodelista"/>
              <w:numPr>
                <w:ilvl w:val="0"/>
                <w:numId w:val="37"/>
              </w:numPr>
              <w:spacing w:after="120" w:line="240" w:lineRule="atLeast"/>
              <w:jc w:val="both"/>
              <w:rPr>
                <w:rFonts w:ascii="Verdana" w:hAnsi="Verdana" w:cs="Arial"/>
                <w:sz w:val="18"/>
                <w:szCs w:val="18"/>
              </w:rPr>
            </w:pPr>
            <w:r w:rsidRPr="005D0878">
              <w:rPr>
                <w:rFonts w:ascii="Verdana" w:hAnsi="Verdana" w:cs="Arial"/>
                <w:sz w:val="18"/>
                <w:szCs w:val="18"/>
              </w:rPr>
              <w:t>Considerar cualquier componente de software y hardware requerido para brindar el servicio, así como los recursos profesionales para su implementación.</w:t>
            </w:r>
          </w:p>
          <w:p w14:paraId="4DEFB267" w14:textId="77777777" w:rsidR="00C424D5" w:rsidRPr="008E5A96" w:rsidRDefault="00C424D5" w:rsidP="00A234CE">
            <w:pPr>
              <w:pStyle w:val="Prrafodelista"/>
              <w:numPr>
                <w:ilvl w:val="0"/>
                <w:numId w:val="37"/>
              </w:numPr>
              <w:spacing w:after="120" w:line="240" w:lineRule="atLeast"/>
              <w:jc w:val="both"/>
              <w:rPr>
                <w:rFonts w:ascii="Verdana" w:hAnsi="Verdana" w:cs="Arial"/>
                <w:sz w:val="18"/>
                <w:szCs w:val="18"/>
              </w:rPr>
            </w:pPr>
            <w:r w:rsidRPr="005D0878">
              <w:rPr>
                <w:rFonts w:ascii="Verdana" w:hAnsi="Verdana" w:cs="Arial"/>
                <w:sz w:val="18"/>
                <w:szCs w:val="18"/>
              </w:rPr>
              <w:t xml:space="preserve">El </w:t>
            </w:r>
            <w:r w:rsidRPr="008E5A96">
              <w:rPr>
                <w:rFonts w:ascii="Verdana" w:hAnsi="Verdana" w:cs="Arial"/>
                <w:sz w:val="18"/>
                <w:szCs w:val="18"/>
              </w:rPr>
              <w:t>LICITANTE como parte de su propuesta técnica deberá:</w:t>
            </w:r>
          </w:p>
          <w:p w14:paraId="7F9BE577" w14:textId="77777777" w:rsidR="00C424D5" w:rsidRPr="008E5A96" w:rsidRDefault="00C424D5" w:rsidP="00A234CE">
            <w:pPr>
              <w:pStyle w:val="Prrafodelista"/>
              <w:numPr>
                <w:ilvl w:val="1"/>
                <w:numId w:val="39"/>
              </w:numPr>
              <w:spacing w:after="120" w:line="240" w:lineRule="atLeast"/>
              <w:jc w:val="both"/>
              <w:rPr>
                <w:rFonts w:ascii="Verdana" w:hAnsi="Verdana" w:cs="Arial"/>
                <w:sz w:val="18"/>
                <w:szCs w:val="18"/>
              </w:rPr>
            </w:pPr>
            <w:r w:rsidRPr="008E5A96">
              <w:rPr>
                <w:rFonts w:ascii="Verdana" w:hAnsi="Verdana" w:cs="Arial"/>
                <w:sz w:val="18"/>
                <w:szCs w:val="18"/>
              </w:rPr>
              <w:t>Indicar claramente si la infraestructura es compartida o dedicada.</w:t>
            </w:r>
          </w:p>
          <w:p w14:paraId="1ABF1472" w14:textId="77777777" w:rsidR="00C424D5" w:rsidRDefault="00C424D5" w:rsidP="00A234CE">
            <w:pPr>
              <w:pStyle w:val="Prrafodelista"/>
              <w:numPr>
                <w:ilvl w:val="1"/>
                <w:numId w:val="39"/>
              </w:numPr>
              <w:spacing w:after="120" w:line="240" w:lineRule="atLeast"/>
              <w:jc w:val="both"/>
              <w:rPr>
                <w:rFonts w:ascii="Verdana" w:hAnsi="Verdana" w:cs="Arial"/>
                <w:sz w:val="18"/>
                <w:szCs w:val="18"/>
              </w:rPr>
            </w:pPr>
            <w:r w:rsidRPr="008E5A96">
              <w:rPr>
                <w:rFonts w:ascii="Verdana" w:hAnsi="Verdana" w:cs="Arial"/>
                <w:sz w:val="18"/>
                <w:szCs w:val="18"/>
              </w:rPr>
              <w:t>Entregar el diagrama(s) conceptual de la solución que oferta para brindar el servicio; en este diagrama, se deberá observar el equipamiento (servidores, switches, balanceadores, firewall, IPS, etc.) y la conectividad LAN y SAN (diferenciar por color).</w:t>
            </w:r>
          </w:p>
          <w:p w14:paraId="2F8029F7" w14:textId="77777777" w:rsidR="00C424D5" w:rsidRPr="008E5A96" w:rsidRDefault="00C424D5" w:rsidP="00A234CE">
            <w:pPr>
              <w:pStyle w:val="Prrafodelista"/>
              <w:numPr>
                <w:ilvl w:val="1"/>
                <w:numId w:val="39"/>
              </w:numPr>
              <w:spacing w:after="120" w:line="240" w:lineRule="atLeast"/>
              <w:jc w:val="both"/>
              <w:rPr>
                <w:rFonts w:ascii="Verdana" w:hAnsi="Verdana" w:cs="Arial"/>
                <w:sz w:val="18"/>
                <w:szCs w:val="18"/>
              </w:rPr>
            </w:pPr>
            <w:r w:rsidRPr="008E5A96">
              <w:rPr>
                <w:rFonts w:ascii="Verdana" w:hAnsi="Verdana" w:cs="Arial"/>
                <w:sz w:val="18"/>
                <w:szCs w:val="18"/>
              </w:rPr>
              <w:t>Entregar carta elaborada y firmada por el representante legal del fabricante, en donde informe que el end of life de la infraestructura propuesta, cubrirá el periodo de la vigencia del Contrato.</w:t>
            </w:r>
          </w:p>
        </w:tc>
      </w:tr>
      <w:tr w:rsidR="00C424D5" w:rsidRPr="005D0878" w14:paraId="574CE2F9" w14:textId="77777777" w:rsidTr="00B2147D">
        <w:trPr>
          <w:jc w:val="center"/>
        </w:trPr>
        <w:tc>
          <w:tcPr>
            <w:tcW w:w="1888" w:type="dxa"/>
          </w:tcPr>
          <w:p w14:paraId="5FB77D77"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Suministro de procesamiento, memoria y almacenamiento en el SITE de Comunicaciones del CONALEP.</w:t>
            </w:r>
          </w:p>
        </w:tc>
        <w:tc>
          <w:tcPr>
            <w:tcW w:w="8050" w:type="dxa"/>
          </w:tcPr>
          <w:p w14:paraId="1D552ABB" w14:textId="77777777" w:rsidR="00C424D5" w:rsidRPr="005D0878" w:rsidRDefault="00C424D5" w:rsidP="00B2147D">
            <w:pPr>
              <w:spacing w:after="120" w:line="240" w:lineRule="atLeast"/>
              <w:jc w:val="both"/>
              <w:rPr>
                <w:rFonts w:ascii="Verdana" w:hAnsi="Verdana" w:cs="Arial"/>
                <w:sz w:val="18"/>
                <w:szCs w:val="18"/>
              </w:rPr>
            </w:pPr>
            <w:r w:rsidRPr="005D0878">
              <w:rPr>
                <w:rFonts w:ascii="Verdana" w:hAnsi="Verdana" w:cs="Arial"/>
                <w:sz w:val="18"/>
                <w:szCs w:val="18"/>
              </w:rPr>
              <w:t>Para este servicio el LICITANTE deberá:</w:t>
            </w:r>
          </w:p>
          <w:p w14:paraId="6754FC02" w14:textId="5E1675F0" w:rsidR="00C424D5" w:rsidRPr="005D0878" w:rsidRDefault="00C424D5" w:rsidP="00A234CE">
            <w:pPr>
              <w:pStyle w:val="Prrafodelista"/>
              <w:numPr>
                <w:ilvl w:val="0"/>
                <w:numId w:val="40"/>
              </w:numPr>
              <w:spacing w:after="120" w:line="240" w:lineRule="atLeast"/>
              <w:jc w:val="both"/>
              <w:rPr>
                <w:rFonts w:ascii="Verdana" w:hAnsi="Verdana" w:cs="Arial"/>
                <w:sz w:val="18"/>
                <w:szCs w:val="18"/>
              </w:rPr>
            </w:pPr>
            <w:r w:rsidRPr="005D0878">
              <w:rPr>
                <w:rFonts w:ascii="Verdana" w:hAnsi="Verdana" w:cs="Arial"/>
                <w:sz w:val="18"/>
                <w:szCs w:val="18"/>
              </w:rPr>
              <w:t xml:space="preserve">Considerar colocación, conectividad, instalación, configuración y puesta a punto de una solución integral compuesta de la totalidad de los componentes </w:t>
            </w:r>
            <w:r w:rsidRPr="00012B27">
              <w:rPr>
                <w:rFonts w:ascii="Verdana" w:hAnsi="Verdana" w:cs="Arial"/>
                <w:sz w:val="18"/>
                <w:szCs w:val="18"/>
              </w:rPr>
              <w:t>requeridos para la correcta migración y ejecución de los servicios de la red LAN de CONALEP, tomando como línea base lo descrito en la tabla “</w:t>
            </w:r>
            <w:r w:rsidRPr="00012B27">
              <w:rPr>
                <w:rFonts w:ascii="Verdana" w:hAnsi="Verdana" w:cs="Arial"/>
                <w:b/>
                <w:sz w:val="18"/>
                <w:szCs w:val="18"/>
              </w:rPr>
              <w:t>INFRAESTRUCTURA EN EL SITE DE COMUNICACIONES DEL CONALEP</w:t>
            </w:r>
            <w:r w:rsidRPr="00012B27">
              <w:rPr>
                <w:rFonts w:ascii="Verdana" w:hAnsi="Verdana" w:cs="Arial"/>
                <w:sz w:val="18"/>
                <w:szCs w:val="18"/>
              </w:rPr>
              <w:t xml:space="preserve">” del anexo </w:t>
            </w:r>
            <w:r w:rsidR="00931115">
              <w:rPr>
                <w:rFonts w:ascii="Verdana" w:hAnsi="Verdana" w:cs="Arial"/>
                <w:sz w:val="18"/>
                <w:szCs w:val="18"/>
              </w:rPr>
              <w:t>No. 8</w:t>
            </w:r>
            <w:r w:rsidRPr="00012B27">
              <w:rPr>
                <w:rFonts w:ascii="Verdana" w:hAnsi="Verdana" w:cs="Arial"/>
                <w:sz w:val="18"/>
                <w:szCs w:val="18"/>
              </w:rPr>
              <w:t xml:space="preserve"> “</w:t>
            </w:r>
            <w:r w:rsidRPr="00012B27">
              <w:rPr>
                <w:rFonts w:ascii="Verdana" w:hAnsi="Verdana" w:cs="Arial"/>
                <w:b/>
                <w:sz w:val="18"/>
                <w:szCs w:val="18"/>
              </w:rPr>
              <w:t>Base tecnológica de CONALEP</w:t>
            </w:r>
            <w:r w:rsidRPr="00012B27">
              <w:rPr>
                <w:rFonts w:ascii="Verdana" w:hAnsi="Verdana" w:cs="Arial"/>
                <w:sz w:val="18"/>
                <w:szCs w:val="18"/>
              </w:rPr>
              <w:t>”, de tal manera que CONALEP disponga de al menos las siguientes cantidades de procesamiento, memoria y almacenamiento.</w:t>
            </w:r>
          </w:p>
          <w:tbl>
            <w:tblPr>
              <w:tblStyle w:val="Tablaconcuadrcula"/>
              <w:tblW w:w="0" w:type="auto"/>
              <w:jc w:val="center"/>
              <w:tblLook w:val="04A0" w:firstRow="1" w:lastRow="0" w:firstColumn="1" w:lastColumn="0" w:noHBand="0" w:noVBand="1"/>
            </w:tblPr>
            <w:tblGrid>
              <w:gridCol w:w="5669"/>
              <w:gridCol w:w="1701"/>
            </w:tblGrid>
            <w:tr w:rsidR="00C424D5" w:rsidRPr="008A2240" w14:paraId="47B4C671" w14:textId="77777777" w:rsidTr="00B2147D">
              <w:trPr>
                <w:trHeight w:val="283"/>
                <w:jc w:val="center"/>
              </w:trPr>
              <w:tc>
                <w:tcPr>
                  <w:tcW w:w="7370" w:type="dxa"/>
                  <w:gridSpan w:val="2"/>
                  <w:shd w:val="clear" w:color="auto" w:fill="4F81BD" w:themeFill="accent1"/>
                  <w:vAlign w:val="center"/>
                </w:tcPr>
                <w:p w14:paraId="4254BBC8" w14:textId="77777777" w:rsidR="00C424D5" w:rsidRPr="008A2240" w:rsidRDefault="00C424D5" w:rsidP="00B2147D">
                  <w:pPr>
                    <w:spacing w:after="120" w:line="240" w:lineRule="atLeast"/>
                    <w:jc w:val="center"/>
                    <w:rPr>
                      <w:rFonts w:ascii="Verdana" w:hAnsi="Verdana" w:cs="Arial"/>
                      <w:sz w:val="18"/>
                      <w:szCs w:val="18"/>
                      <w:highlight w:val="yellow"/>
                    </w:rPr>
                  </w:pPr>
                  <w:r w:rsidRPr="008A2240">
                    <w:rPr>
                      <w:rFonts w:ascii="Verdana" w:hAnsi="Verdana" w:cs="Arial"/>
                      <w:b/>
                      <w:sz w:val="18"/>
                      <w:szCs w:val="18"/>
                    </w:rPr>
                    <w:t>Procesamiento</w:t>
                  </w:r>
                </w:p>
              </w:tc>
            </w:tr>
            <w:tr w:rsidR="00C424D5" w:rsidRPr="008A2240" w14:paraId="3D39E88A" w14:textId="77777777" w:rsidTr="00B2147D">
              <w:trPr>
                <w:trHeight w:val="510"/>
                <w:jc w:val="center"/>
              </w:trPr>
              <w:tc>
                <w:tcPr>
                  <w:tcW w:w="5669" w:type="dxa"/>
                  <w:shd w:val="clear" w:color="auto" w:fill="4F81BD" w:themeFill="accent1"/>
                  <w:vAlign w:val="center"/>
                </w:tcPr>
                <w:p w14:paraId="7D2DAE45"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Cantidad</w:t>
                  </w:r>
                </w:p>
              </w:tc>
              <w:tc>
                <w:tcPr>
                  <w:tcW w:w="1701" w:type="dxa"/>
                  <w:vAlign w:val="center"/>
                </w:tcPr>
                <w:p w14:paraId="5C83895F" w14:textId="77777777" w:rsidR="00C424D5" w:rsidRPr="008A2240" w:rsidRDefault="00C424D5" w:rsidP="00B2147D">
                  <w:pPr>
                    <w:spacing w:after="120" w:line="240" w:lineRule="atLeast"/>
                    <w:jc w:val="both"/>
                    <w:rPr>
                      <w:rFonts w:ascii="Verdana" w:hAnsi="Verdana" w:cs="Arial"/>
                      <w:sz w:val="18"/>
                      <w:szCs w:val="18"/>
                      <w:highlight w:val="yellow"/>
                    </w:rPr>
                  </w:pPr>
                  <w:r w:rsidRPr="008A2240">
                    <w:rPr>
                      <w:rFonts w:ascii="Verdana" w:hAnsi="Verdana" w:cs="Arial"/>
                      <w:sz w:val="18"/>
                      <w:szCs w:val="18"/>
                    </w:rPr>
                    <w:t>40 vcores</w:t>
                  </w:r>
                </w:p>
              </w:tc>
            </w:tr>
            <w:tr w:rsidR="00C424D5" w:rsidRPr="008A2240" w14:paraId="0351F820" w14:textId="77777777" w:rsidTr="00B2147D">
              <w:trPr>
                <w:trHeight w:val="510"/>
                <w:jc w:val="center"/>
              </w:trPr>
              <w:tc>
                <w:tcPr>
                  <w:tcW w:w="5669" w:type="dxa"/>
                  <w:shd w:val="clear" w:color="auto" w:fill="4F81BD" w:themeFill="accent1"/>
                  <w:vAlign w:val="center"/>
                </w:tcPr>
                <w:p w14:paraId="719AC69A"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Frecuencia mínima requerida por vcore</w:t>
                  </w:r>
                </w:p>
              </w:tc>
              <w:tc>
                <w:tcPr>
                  <w:tcW w:w="1701" w:type="dxa"/>
                  <w:vAlign w:val="center"/>
                </w:tcPr>
                <w:p w14:paraId="59C2054B" w14:textId="77777777" w:rsidR="00C424D5" w:rsidRPr="008A2240" w:rsidRDefault="00C424D5" w:rsidP="00B2147D">
                  <w:pPr>
                    <w:spacing w:after="120" w:line="240" w:lineRule="atLeast"/>
                    <w:jc w:val="both"/>
                    <w:rPr>
                      <w:rFonts w:ascii="Verdana" w:hAnsi="Verdana" w:cs="Arial"/>
                      <w:sz w:val="18"/>
                      <w:szCs w:val="18"/>
                      <w:highlight w:val="yellow"/>
                    </w:rPr>
                  </w:pPr>
                  <w:r w:rsidRPr="008A2240">
                    <w:rPr>
                      <w:rFonts w:ascii="Verdana" w:hAnsi="Verdana" w:cs="Arial"/>
                      <w:sz w:val="18"/>
                      <w:szCs w:val="18"/>
                    </w:rPr>
                    <w:t>2.50 GHz</w:t>
                  </w:r>
                </w:p>
              </w:tc>
            </w:tr>
            <w:tr w:rsidR="00C424D5" w:rsidRPr="008A2240" w14:paraId="7805166C" w14:textId="77777777" w:rsidTr="00B2147D">
              <w:trPr>
                <w:trHeight w:val="510"/>
                <w:jc w:val="center"/>
              </w:trPr>
              <w:tc>
                <w:tcPr>
                  <w:tcW w:w="5669" w:type="dxa"/>
                  <w:shd w:val="clear" w:color="auto" w:fill="4F81BD" w:themeFill="accent1"/>
                  <w:vAlign w:val="center"/>
                </w:tcPr>
                <w:p w14:paraId="7AA889FC"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Memoria cache mínima por vcore</w:t>
                  </w:r>
                </w:p>
              </w:tc>
              <w:tc>
                <w:tcPr>
                  <w:tcW w:w="1701" w:type="dxa"/>
                  <w:vAlign w:val="center"/>
                </w:tcPr>
                <w:p w14:paraId="2EC288C1" w14:textId="77777777" w:rsidR="00C424D5" w:rsidRPr="008A2240" w:rsidRDefault="00C424D5" w:rsidP="00B2147D">
                  <w:pPr>
                    <w:spacing w:after="120" w:line="240" w:lineRule="atLeast"/>
                    <w:jc w:val="both"/>
                    <w:rPr>
                      <w:rFonts w:ascii="Verdana" w:hAnsi="Verdana" w:cs="Arial"/>
                      <w:sz w:val="18"/>
                      <w:szCs w:val="18"/>
                    </w:rPr>
                  </w:pPr>
                  <w:r w:rsidRPr="008A2240">
                    <w:rPr>
                      <w:rFonts w:ascii="Verdana" w:hAnsi="Verdana" w:cs="Arial"/>
                      <w:sz w:val="18"/>
                      <w:szCs w:val="18"/>
                    </w:rPr>
                    <w:t>25 MB</w:t>
                  </w:r>
                </w:p>
              </w:tc>
            </w:tr>
          </w:tbl>
          <w:p w14:paraId="763A23EB" w14:textId="77777777" w:rsidR="00C424D5" w:rsidRPr="005D0878" w:rsidRDefault="00C424D5" w:rsidP="00B2147D">
            <w:pPr>
              <w:spacing w:after="120" w:line="240" w:lineRule="atLeast"/>
              <w:jc w:val="both"/>
              <w:rPr>
                <w:rFonts w:ascii="Verdana" w:hAnsi="Verdana" w:cs="Arial"/>
                <w:sz w:val="18"/>
                <w:szCs w:val="18"/>
              </w:rPr>
            </w:pPr>
          </w:p>
          <w:tbl>
            <w:tblPr>
              <w:tblStyle w:val="Tablaconcuadrcula"/>
              <w:tblW w:w="0" w:type="auto"/>
              <w:jc w:val="center"/>
              <w:tblLook w:val="04A0" w:firstRow="1" w:lastRow="0" w:firstColumn="1" w:lastColumn="0" w:noHBand="0" w:noVBand="1"/>
            </w:tblPr>
            <w:tblGrid>
              <w:gridCol w:w="5669"/>
              <w:gridCol w:w="1701"/>
            </w:tblGrid>
            <w:tr w:rsidR="00C424D5" w:rsidRPr="008A2240" w14:paraId="7EAF61C5" w14:textId="77777777" w:rsidTr="00B2147D">
              <w:trPr>
                <w:trHeight w:val="283"/>
                <w:jc w:val="center"/>
              </w:trPr>
              <w:tc>
                <w:tcPr>
                  <w:tcW w:w="7370" w:type="dxa"/>
                  <w:gridSpan w:val="2"/>
                  <w:shd w:val="clear" w:color="auto" w:fill="4F81BD" w:themeFill="accent1"/>
                  <w:vAlign w:val="center"/>
                </w:tcPr>
                <w:p w14:paraId="2F80E3C9" w14:textId="77777777" w:rsidR="00C424D5" w:rsidRPr="008A2240" w:rsidRDefault="00C424D5" w:rsidP="00B2147D">
                  <w:pPr>
                    <w:spacing w:after="120" w:line="240" w:lineRule="atLeast"/>
                    <w:jc w:val="center"/>
                    <w:rPr>
                      <w:rFonts w:ascii="Verdana" w:hAnsi="Verdana" w:cs="Arial"/>
                      <w:b/>
                      <w:sz w:val="18"/>
                      <w:szCs w:val="18"/>
                    </w:rPr>
                  </w:pPr>
                  <w:r w:rsidRPr="008A2240">
                    <w:rPr>
                      <w:rFonts w:ascii="Verdana" w:hAnsi="Verdana" w:cs="Arial"/>
                      <w:b/>
                      <w:sz w:val="18"/>
                      <w:szCs w:val="18"/>
                    </w:rPr>
                    <w:t>Memoria</w:t>
                  </w:r>
                </w:p>
              </w:tc>
            </w:tr>
            <w:tr w:rsidR="00C424D5" w:rsidRPr="008A2240" w14:paraId="754D2484" w14:textId="77777777" w:rsidTr="00B2147D">
              <w:trPr>
                <w:trHeight w:val="510"/>
                <w:jc w:val="center"/>
              </w:trPr>
              <w:tc>
                <w:tcPr>
                  <w:tcW w:w="5669" w:type="dxa"/>
                  <w:shd w:val="clear" w:color="auto" w:fill="4F81BD" w:themeFill="accent1"/>
                  <w:vAlign w:val="center"/>
                </w:tcPr>
                <w:p w14:paraId="2946B4E9"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Cantidad</w:t>
                  </w:r>
                </w:p>
              </w:tc>
              <w:tc>
                <w:tcPr>
                  <w:tcW w:w="1701" w:type="dxa"/>
                  <w:vAlign w:val="center"/>
                </w:tcPr>
                <w:p w14:paraId="18970951" w14:textId="77777777" w:rsidR="00C424D5" w:rsidRPr="008A2240" w:rsidRDefault="00C424D5" w:rsidP="00B2147D">
                  <w:pPr>
                    <w:spacing w:after="120" w:line="240" w:lineRule="atLeast"/>
                    <w:jc w:val="both"/>
                    <w:rPr>
                      <w:rFonts w:ascii="Verdana" w:hAnsi="Verdana" w:cs="Arial"/>
                      <w:sz w:val="18"/>
                      <w:szCs w:val="18"/>
                    </w:rPr>
                  </w:pPr>
                  <w:r w:rsidRPr="008A2240">
                    <w:rPr>
                      <w:rFonts w:ascii="Verdana" w:hAnsi="Verdana" w:cs="Arial"/>
                      <w:sz w:val="18"/>
                      <w:szCs w:val="18"/>
                    </w:rPr>
                    <w:t>80 GB</w:t>
                  </w:r>
                </w:p>
              </w:tc>
            </w:tr>
          </w:tbl>
          <w:p w14:paraId="2B7ECFB8" w14:textId="77777777" w:rsidR="00C424D5" w:rsidRPr="005D0878" w:rsidRDefault="00C424D5" w:rsidP="00B2147D">
            <w:pPr>
              <w:spacing w:after="120" w:line="240" w:lineRule="atLeast"/>
              <w:jc w:val="both"/>
              <w:rPr>
                <w:rFonts w:ascii="Verdana" w:hAnsi="Verdana" w:cs="Arial"/>
                <w:sz w:val="18"/>
                <w:szCs w:val="18"/>
              </w:rPr>
            </w:pPr>
          </w:p>
          <w:tbl>
            <w:tblPr>
              <w:tblStyle w:val="Tablaconcuadrcula"/>
              <w:tblW w:w="0" w:type="auto"/>
              <w:jc w:val="center"/>
              <w:tblLook w:val="04A0" w:firstRow="1" w:lastRow="0" w:firstColumn="1" w:lastColumn="0" w:noHBand="0" w:noVBand="1"/>
            </w:tblPr>
            <w:tblGrid>
              <w:gridCol w:w="4395"/>
              <w:gridCol w:w="2976"/>
            </w:tblGrid>
            <w:tr w:rsidR="00C424D5" w:rsidRPr="008A2240" w14:paraId="2D2B264D" w14:textId="77777777" w:rsidTr="00B2147D">
              <w:trPr>
                <w:trHeight w:val="283"/>
                <w:jc w:val="center"/>
              </w:trPr>
              <w:tc>
                <w:tcPr>
                  <w:tcW w:w="7371" w:type="dxa"/>
                  <w:gridSpan w:val="2"/>
                  <w:shd w:val="clear" w:color="auto" w:fill="4F81BD" w:themeFill="accent1"/>
                  <w:vAlign w:val="center"/>
                </w:tcPr>
                <w:p w14:paraId="3AF391BF" w14:textId="77777777" w:rsidR="00C424D5" w:rsidRPr="008A2240" w:rsidRDefault="00C424D5" w:rsidP="00B2147D">
                  <w:pPr>
                    <w:spacing w:after="120" w:line="240" w:lineRule="atLeast"/>
                    <w:jc w:val="center"/>
                    <w:rPr>
                      <w:rFonts w:ascii="Verdana" w:hAnsi="Verdana" w:cs="Arial"/>
                      <w:b/>
                      <w:sz w:val="18"/>
                      <w:szCs w:val="18"/>
                    </w:rPr>
                  </w:pPr>
                  <w:r w:rsidRPr="008A2240">
                    <w:rPr>
                      <w:rFonts w:ascii="Verdana" w:hAnsi="Verdana" w:cs="Arial"/>
                      <w:b/>
                      <w:sz w:val="18"/>
                      <w:szCs w:val="18"/>
                    </w:rPr>
                    <w:t>Almacenamiento total después de protección</w:t>
                  </w:r>
                </w:p>
              </w:tc>
            </w:tr>
            <w:tr w:rsidR="00C424D5" w:rsidRPr="008A2240" w14:paraId="2AFC9B16" w14:textId="77777777" w:rsidTr="00B2147D">
              <w:trPr>
                <w:trHeight w:val="510"/>
                <w:jc w:val="center"/>
              </w:trPr>
              <w:tc>
                <w:tcPr>
                  <w:tcW w:w="4395" w:type="dxa"/>
                  <w:shd w:val="clear" w:color="auto" w:fill="4F81BD" w:themeFill="accent1"/>
                  <w:vAlign w:val="center"/>
                </w:tcPr>
                <w:p w14:paraId="6B69309C"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Cantidad</w:t>
                  </w:r>
                </w:p>
              </w:tc>
              <w:tc>
                <w:tcPr>
                  <w:tcW w:w="2976" w:type="dxa"/>
                  <w:vAlign w:val="center"/>
                </w:tcPr>
                <w:p w14:paraId="3D7ACC4E" w14:textId="77777777" w:rsidR="00C424D5" w:rsidRPr="008A2240" w:rsidRDefault="00C424D5" w:rsidP="00B2147D">
                  <w:pPr>
                    <w:spacing w:after="120" w:line="240" w:lineRule="atLeast"/>
                    <w:jc w:val="both"/>
                    <w:rPr>
                      <w:rFonts w:ascii="Verdana" w:hAnsi="Verdana" w:cs="Arial"/>
                      <w:sz w:val="18"/>
                      <w:szCs w:val="18"/>
                    </w:rPr>
                  </w:pPr>
                  <w:r w:rsidRPr="008A2240">
                    <w:rPr>
                      <w:rFonts w:ascii="Verdana" w:hAnsi="Verdana" w:cs="Arial"/>
                      <w:sz w:val="18"/>
                      <w:szCs w:val="18"/>
                    </w:rPr>
                    <w:t>2 TB</w:t>
                  </w:r>
                </w:p>
              </w:tc>
            </w:tr>
            <w:tr w:rsidR="00C424D5" w:rsidRPr="008A2240" w14:paraId="39E84478" w14:textId="77777777" w:rsidTr="00B2147D">
              <w:trPr>
                <w:trHeight w:val="510"/>
                <w:jc w:val="center"/>
              </w:trPr>
              <w:tc>
                <w:tcPr>
                  <w:tcW w:w="4395" w:type="dxa"/>
                  <w:shd w:val="clear" w:color="auto" w:fill="4F81BD" w:themeFill="accent1"/>
                  <w:vAlign w:val="center"/>
                </w:tcPr>
                <w:p w14:paraId="37D67129" w14:textId="77777777" w:rsidR="00C424D5" w:rsidRPr="008A2240" w:rsidRDefault="00C424D5" w:rsidP="00B2147D">
                  <w:pPr>
                    <w:spacing w:after="120" w:line="240" w:lineRule="atLeast"/>
                    <w:jc w:val="both"/>
                    <w:rPr>
                      <w:rFonts w:ascii="Verdana" w:hAnsi="Verdana" w:cs="Arial"/>
                      <w:b/>
                      <w:sz w:val="18"/>
                      <w:szCs w:val="18"/>
                    </w:rPr>
                  </w:pPr>
                  <w:r w:rsidRPr="008A2240">
                    <w:rPr>
                      <w:rFonts w:ascii="Verdana" w:hAnsi="Verdana" w:cs="Arial"/>
                      <w:b/>
                      <w:sz w:val="18"/>
                      <w:szCs w:val="18"/>
                    </w:rPr>
                    <w:t>Nivel de protección</w:t>
                  </w:r>
                </w:p>
              </w:tc>
              <w:tc>
                <w:tcPr>
                  <w:tcW w:w="2976" w:type="dxa"/>
                  <w:vAlign w:val="center"/>
                </w:tcPr>
                <w:p w14:paraId="38C00763" w14:textId="77777777" w:rsidR="00C424D5" w:rsidRPr="008A2240" w:rsidRDefault="00C424D5" w:rsidP="00B2147D">
                  <w:pPr>
                    <w:spacing w:after="120" w:line="240" w:lineRule="atLeast"/>
                    <w:jc w:val="both"/>
                    <w:rPr>
                      <w:rFonts w:ascii="Verdana" w:hAnsi="Verdana" w:cs="Arial"/>
                      <w:sz w:val="18"/>
                      <w:szCs w:val="18"/>
                    </w:rPr>
                  </w:pPr>
                  <w:r w:rsidRPr="008A2240">
                    <w:rPr>
                      <w:rFonts w:ascii="Verdana" w:hAnsi="Verdana" w:cs="Arial"/>
                      <w:sz w:val="18"/>
                      <w:szCs w:val="18"/>
                    </w:rPr>
                    <w:t>RAID 5</w:t>
                  </w:r>
                </w:p>
              </w:tc>
            </w:tr>
          </w:tbl>
          <w:p w14:paraId="1E9791D4" w14:textId="77777777" w:rsidR="00C424D5" w:rsidRPr="005D0878" w:rsidRDefault="00C424D5" w:rsidP="00B2147D">
            <w:pPr>
              <w:spacing w:after="120" w:line="240" w:lineRule="atLeast"/>
              <w:jc w:val="both"/>
              <w:rPr>
                <w:rFonts w:ascii="Verdana" w:hAnsi="Verdana" w:cs="Arial"/>
                <w:sz w:val="18"/>
                <w:szCs w:val="18"/>
              </w:rPr>
            </w:pPr>
          </w:p>
          <w:p w14:paraId="37C22A83" w14:textId="6BB91CC4" w:rsidR="00C424D5" w:rsidRPr="002A38B5" w:rsidRDefault="00C424D5" w:rsidP="00A234CE">
            <w:pPr>
              <w:pStyle w:val="Prrafodelista"/>
              <w:numPr>
                <w:ilvl w:val="0"/>
                <w:numId w:val="40"/>
              </w:numPr>
              <w:spacing w:after="120" w:line="240" w:lineRule="atLeast"/>
              <w:ind w:hanging="357"/>
              <w:jc w:val="both"/>
              <w:rPr>
                <w:rFonts w:ascii="Verdana" w:hAnsi="Verdana" w:cs="Arial"/>
                <w:b/>
                <w:sz w:val="18"/>
                <w:szCs w:val="18"/>
              </w:rPr>
            </w:pPr>
            <w:r w:rsidRPr="005D0878">
              <w:rPr>
                <w:rFonts w:ascii="Verdana" w:hAnsi="Verdana" w:cs="Arial"/>
                <w:sz w:val="18"/>
                <w:szCs w:val="18"/>
              </w:rPr>
              <w:t xml:space="preserve">El LICITANTE deberá considerar que CONALEP requiere del licenciamiento, equipamiento, instalación, configuración de la totalidad de los servicios para los usuarios de la Red Local de CONALEP, por lo que para cumplir con este requerimiento, </w:t>
            </w:r>
            <w:r w:rsidRPr="00012B27">
              <w:rPr>
                <w:rFonts w:ascii="Verdana" w:hAnsi="Verdana" w:cs="Arial"/>
                <w:sz w:val="18"/>
                <w:szCs w:val="18"/>
              </w:rPr>
              <w:t>el LICITANTE deberá considerar todo equipamiento de cómputo, licenciamiento, interconectividad del hardware y software (Sistemas Operativos, DNS, Switches, cables de red Ethernet categoría 6, etc.) que sea requerido, de tal manera que asegure que los usuarios de la Red local de CONALEP, puedan conectarse al Directorio Activo a pesar de que la conectividad a Internet en Oficinas Nacionales se vea interrumpida (</w:t>
            </w:r>
            <w:r w:rsidRPr="00012B27">
              <w:rPr>
                <w:rFonts w:ascii="Verdana" w:hAnsi="Verdana" w:cs="Arial"/>
                <w:b/>
                <w:sz w:val="18"/>
                <w:szCs w:val="18"/>
              </w:rPr>
              <w:t>El LICITANTE deberá realizar al menos una visita a las instalaciones de Comunicaciones de la Dirección Corporativa de Tecnologías Aplicadas de CONALEP, a fin de verificar la conectividad de los equipos que requieran ser colocados en Oficinas Nacionales para brindar los servicios de la Red LAN de CONALEP. La visita lo podrá realizar personal del LICITANTE previa cita autorizada por parte del personal de la Coordinación de Diseño y Aplicación de Sistemas Académicos Escolar de la Dirección Corporativa de Tecnologías Aplicadas del CONALEP a partir de la publicación de la convocatoria y hasta 48 horas antes de la apertura de proposiciones. En su propuesta técnica deberá entregar de manera obligatoria la constancia de visita expedida por la Coordinación de Diseño y A</w:t>
            </w:r>
            <w:r w:rsidR="004F0AFC">
              <w:rPr>
                <w:rFonts w:ascii="Verdana" w:hAnsi="Verdana" w:cs="Arial"/>
                <w:b/>
                <w:sz w:val="18"/>
                <w:szCs w:val="18"/>
              </w:rPr>
              <w:t>plicación de Sistemas Académico</w:t>
            </w:r>
            <w:r w:rsidR="009D21C2">
              <w:rPr>
                <w:rFonts w:ascii="Verdana" w:hAnsi="Verdana" w:cs="Arial"/>
                <w:b/>
                <w:sz w:val="18"/>
                <w:szCs w:val="18"/>
              </w:rPr>
              <w:t>s</w:t>
            </w:r>
            <w:r w:rsidRPr="00012B27">
              <w:rPr>
                <w:rFonts w:ascii="Verdana" w:hAnsi="Verdana" w:cs="Arial"/>
                <w:b/>
                <w:sz w:val="18"/>
                <w:szCs w:val="18"/>
              </w:rPr>
              <w:t xml:space="preserve"> Escolar al personal que realizó la visita</w:t>
            </w:r>
            <w:r w:rsidRPr="002A38B5">
              <w:rPr>
                <w:rFonts w:ascii="Verdana" w:hAnsi="Verdana" w:cs="Arial"/>
                <w:b/>
                <w:sz w:val="18"/>
                <w:szCs w:val="18"/>
              </w:rPr>
              <w:t>)</w:t>
            </w:r>
            <w:r w:rsidRPr="00012B27">
              <w:rPr>
                <w:rFonts w:ascii="Verdana" w:hAnsi="Verdana" w:cs="Arial"/>
                <w:b/>
                <w:sz w:val="18"/>
                <w:szCs w:val="18"/>
              </w:rPr>
              <w:t>.</w:t>
            </w:r>
            <w:r w:rsidR="002A38B5">
              <w:rPr>
                <w:rFonts w:ascii="Verdana" w:hAnsi="Verdana" w:cs="Arial"/>
                <w:b/>
                <w:sz w:val="18"/>
                <w:szCs w:val="18"/>
              </w:rPr>
              <w:t xml:space="preserve"> </w:t>
            </w:r>
            <w:r w:rsidR="002A38B5" w:rsidRPr="002A38B5">
              <w:rPr>
                <w:rFonts w:ascii="Verdana" w:hAnsi="Verdana" w:cs="Arial"/>
                <w:b/>
                <w:sz w:val="18"/>
                <w:szCs w:val="18"/>
              </w:rPr>
              <w:t>En un horario de 9:00 a 17:00 horas de lunes a viernes.</w:t>
            </w:r>
          </w:p>
          <w:p w14:paraId="2EE5BBC8" w14:textId="77777777" w:rsidR="00C424D5" w:rsidRPr="00012B27" w:rsidRDefault="00C424D5" w:rsidP="00A234CE">
            <w:pPr>
              <w:pStyle w:val="Prrafodelista"/>
              <w:numPr>
                <w:ilvl w:val="0"/>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El LICITANTE deberá considerar para la interconexión en la infraestructura de cómputo de los servicios de la Red LAN de CONALEP e integración con la infraestructura de Oficinas Nacionales de CONALEP, el aprovisionamiento del equipo de comunicaciones con al menos las siguientes características:</w:t>
            </w:r>
          </w:p>
          <w:p w14:paraId="3E61B97A" w14:textId="77777777" w:rsidR="00C424D5" w:rsidRPr="00012B27"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Switch multilayer como mínimo capa 2.</w:t>
            </w:r>
          </w:p>
          <w:p w14:paraId="461564A5"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24 puertos Fast Ethernet que implemente 10/100/1000 Mbps.</w:t>
            </w:r>
          </w:p>
          <w:p w14:paraId="3DC2FA4A"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Que cuente con 2 puertos como mínimo para módulos de Fibra Óptica.</w:t>
            </w:r>
          </w:p>
          <w:p w14:paraId="7C08B562"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Puertos fibra trunk en mini gbic.</w:t>
            </w:r>
          </w:p>
          <w:p w14:paraId="75235BE5"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Puertos Power Over Ethernet (PoE).</w:t>
            </w:r>
          </w:p>
          <w:p w14:paraId="68896496"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Bus de expansión y/o modular.</w:t>
            </w:r>
          </w:p>
          <w:p w14:paraId="79E4CD31"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Administrable (Telnet, SSH e interfaz web).</w:t>
            </w:r>
          </w:p>
          <w:p w14:paraId="59A0D6EC"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Servicios DHCP.</w:t>
            </w:r>
          </w:p>
          <w:p w14:paraId="0A61FAF9"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Aplicaciones QoS.</w:t>
            </w:r>
          </w:p>
          <w:p w14:paraId="6BE5D0C3" w14:textId="77777777" w:rsidR="00C424D5" w:rsidRPr="005D0878"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Capacidad de conmutación mínima de 48 Gbps.</w:t>
            </w:r>
          </w:p>
          <w:p w14:paraId="6A86AC6B" w14:textId="77777777" w:rsidR="00C424D5" w:rsidRPr="00012B27"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5D0878">
              <w:rPr>
                <w:rFonts w:ascii="Verdana" w:hAnsi="Verdana" w:cs="Arial"/>
                <w:sz w:val="18"/>
                <w:szCs w:val="18"/>
              </w:rPr>
              <w:t xml:space="preserve">Con terminales o punta final a conectores RJ-45 los cuales también deberán </w:t>
            </w:r>
            <w:r w:rsidRPr="00012B27">
              <w:rPr>
                <w:rFonts w:ascii="Verdana" w:hAnsi="Verdana" w:cs="Arial"/>
                <w:sz w:val="18"/>
                <w:szCs w:val="18"/>
              </w:rPr>
              <w:t>incluir de acuerdo a los equipos que se interconectarán.</w:t>
            </w:r>
          </w:p>
          <w:p w14:paraId="4B916E25" w14:textId="77777777" w:rsidR="00C424D5" w:rsidRPr="00012B27"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Y todo lo necesario para su conexión.</w:t>
            </w:r>
          </w:p>
          <w:p w14:paraId="253B6326" w14:textId="77777777" w:rsidR="00C424D5" w:rsidRPr="00012B27" w:rsidRDefault="00C424D5" w:rsidP="00A234CE">
            <w:pPr>
              <w:pStyle w:val="Prrafodelista"/>
              <w:numPr>
                <w:ilvl w:val="0"/>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Una vez que el LICITANTE haya migrado satisfactoriamente la totalidad de los servicios de la Red LAN en CONALEP, será responsabilidad de CONALEP administrar la plataforma de operación, sin embargo, el LICITANTE ganador deberá brindar el soporte técnico en hardware y software de la solución, así como proveer de mantenimientos preventivos y correctivos en la totalidad de la infraestructura y plataforma de operación colocada en el SITE de Comunicaciones de CONALEP como parte del servicio.</w:t>
            </w:r>
          </w:p>
          <w:p w14:paraId="72577D3F" w14:textId="77777777" w:rsidR="00C424D5" w:rsidRPr="00012B27" w:rsidRDefault="00C424D5" w:rsidP="00A234CE">
            <w:pPr>
              <w:pStyle w:val="Prrafodelista"/>
              <w:numPr>
                <w:ilvl w:val="0"/>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 xml:space="preserve">El LICITANTE deberá considerar ofrecer capacitación formal para al menos 6 personas de la Dirección Corporativa de Tecnologías Aplicadas para las actividades de administración de la solución propuesta y para los casos de que el LICITANTE proponga software diferente al descrito en el </w:t>
            </w:r>
            <w:r w:rsidRPr="00012B27">
              <w:rPr>
                <w:rFonts w:ascii="Verdana" w:hAnsi="Verdana" w:cs="Arial"/>
                <w:b/>
                <w:sz w:val="18"/>
                <w:szCs w:val="18"/>
              </w:rPr>
              <w:t>ANEXO</w:t>
            </w:r>
            <w:r w:rsidRPr="00012B27">
              <w:rPr>
                <w:rFonts w:ascii="Verdana" w:hAnsi="Verdana" w:cs="Arial"/>
                <w:sz w:val="18"/>
                <w:szCs w:val="18"/>
              </w:rPr>
              <w:t xml:space="preserve"> referente a la infraestructura de virtualización.</w:t>
            </w:r>
          </w:p>
          <w:p w14:paraId="216CCEED" w14:textId="77777777" w:rsidR="00C424D5" w:rsidRPr="00012B27" w:rsidRDefault="00C424D5" w:rsidP="00A234CE">
            <w:pPr>
              <w:pStyle w:val="Prrafodelista"/>
              <w:numPr>
                <w:ilvl w:val="0"/>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El LICITANTE, como parte de su propuesta técnica deberá:</w:t>
            </w:r>
          </w:p>
          <w:p w14:paraId="664B2972" w14:textId="77777777" w:rsidR="00C424D5" w:rsidRPr="00012B27"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Indicar claramente el software de virtualización que propone.</w:t>
            </w:r>
          </w:p>
          <w:p w14:paraId="6C81E1F6" w14:textId="77777777" w:rsidR="00C424D5" w:rsidRPr="00012B27"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Entregar el diagrama(s) conceptual de la solución que oferta para brindar el servicio; en este diagrama se deberá observar el equipamiento (servidores, switches, equipos de seguridad perimetral propiedad de CONALEP, etc.) y la conectividad LAN (diferenciar por color).</w:t>
            </w:r>
          </w:p>
          <w:p w14:paraId="4DC69B9E" w14:textId="77777777" w:rsidR="00C424D5" w:rsidRPr="00441111" w:rsidRDefault="00C424D5" w:rsidP="00A234CE">
            <w:pPr>
              <w:pStyle w:val="Prrafodelista"/>
              <w:numPr>
                <w:ilvl w:val="1"/>
                <w:numId w:val="40"/>
              </w:numPr>
              <w:spacing w:after="120" w:line="240" w:lineRule="atLeast"/>
              <w:ind w:hanging="357"/>
              <w:jc w:val="both"/>
              <w:rPr>
                <w:rFonts w:ascii="Verdana" w:hAnsi="Verdana" w:cs="Arial"/>
                <w:sz w:val="18"/>
                <w:szCs w:val="18"/>
              </w:rPr>
            </w:pPr>
            <w:r w:rsidRPr="00012B27">
              <w:rPr>
                <w:rFonts w:ascii="Verdana" w:hAnsi="Verdana" w:cs="Arial"/>
                <w:sz w:val="18"/>
                <w:szCs w:val="18"/>
              </w:rPr>
              <w:t>Deberá Entregar carta elaborada y firmada por el representante legal del fabricante, en donde informe que el end of life de la infraestructura propuesta, cubrirá el periodo de la vigencia del contrato.</w:t>
            </w:r>
          </w:p>
        </w:tc>
      </w:tr>
    </w:tbl>
    <w:p w14:paraId="3BAC5DD9" w14:textId="77777777" w:rsidR="00C424D5" w:rsidRPr="005D0878" w:rsidRDefault="00C424D5" w:rsidP="00C424D5">
      <w:pPr>
        <w:spacing w:line="240" w:lineRule="atLeast"/>
        <w:jc w:val="both"/>
        <w:rPr>
          <w:rFonts w:ascii="Verdana" w:hAnsi="Verdana" w:cs="Arial"/>
          <w:sz w:val="18"/>
          <w:szCs w:val="18"/>
        </w:rPr>
      </w:pPr>
    </w:p>
    <w:p w14:paraId="5E991D2E" w14:textId="3BF76240" w:rsidR="00C424D5" w:rsidRPr="005D0878" w:rsidRDefault="00A1666F" w:rsidP="00C424D5">
      <w:pPr>
        <w:pStyle w:val="Ttulo2"/>
        <w:rPr>
          <w:rFonts w:ascii="Verdana" w:eastAsiaTheme="minorHAnsi" w:hAnsi="Verdana" w:cs="Arial"/>
          <w:b w:val="0"/>
          <w:sz w:val="18"/>
          <w:szCs w:val="18"/>
        </w:rPr>
      </w:pPr>
      <w:bookmarkStart w:id="13" w:name="_Toc489447507"/>
      <w:r>
        <w:rPr>
          <w:rFonts w:ascii="Verdana" w:eastAsiaTheme="minorHAnsi" w:hAnsi="Verdana" w:cs="Arial"/>
          <w:b w:val="0"/>
          <w:sz w:val="18"/>
          <w:szCs w:val="18"/>
        </w:rPr>
        <w:t xml:space="preserve">1.2 </w:t>
      </w:r>
      <w:r w:rsidR="00C424D5" w:rsidRPr="005D0878">
        <w:rPr>
          <w:rFonts w:ascii="Verdana" w:eastAsiaTheme="minorHAnsi" w:hAnsi="Verdana" w:cs="Arial"/>
          <w:b w:val="0"/>
          <w:sz w:val="18"/>
          <w:szCs w:val="18"/>
        </w:rPr>
        <w:t>Servicio de soporte técnico de la infraestructura de cómputo y software suministrado.</w:t>
      </w:r>
      <w:bookmarkEnd w:id="13"/>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871"/>
        <w:gridCol w:w="8050"/>
      </w:tblGrid>
      <w:tr w:rsidR="00C424D5" w:rsidRPr="005D0878" w14:paraId="4B318592" w14:textId="77777777" w:rsidTr="00B2147D">
        <w:trPr>
          <w:trHeight w:val="283"/>
          <w:tblHeader/>
        </w:trPr>
        <w:tc>
          <w:tcPr>
            <w:tcW w:w="1871" w:type="dxa"/>
            <w:shd w:val="clear" w:color="auto" w:fill="4F81BD" w:themeFill="accent1"/>
            <w:vAlign w:val="center"/>
          </w:tcPr>
          <w:p w14:paraId="33015543"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50" w:type="dxa"/>
            <w:shd w:val="clear" w:color="auto" w:fill="4F81BD" w:themeFill="accent1"/>
            <w:vAlign w:val="center"/>
          </w:tcPr>
          <w:p w14:paraId="5530C63A"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7A037AEF" w14:textId="77777777" w:rsidTr="00B2147D">
        <w:tc>
          <w:tcPr>
            <w:tcW w:w="1871" w:type="dxa"/>
          </w:tcPr>
          <w:p w14:paraId="45DE1E76"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Características generales aplicables a la totalidad de la infraestructura propuesta por el LICITANTE.</w:t>
            </w:r>
          </w:p>
        </w:tc>
        <w:tc>
          <w:tcPr>
            <w:tcW w:w="8050" w:type="dxa"/>
          </w:tcPr>
          <w:p w14:paraId="75436856"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El LICITANTE para garantizar los niveles de servicios requeridos por el CONALEP, deberá incluir al menos lo siguiente:</w:t>
            </w:r>
          </w:p>
          <w:p w14:paraId="3606926B" w14:textId="77777777" w:rsidR="00C424D5" w:rsidRPr="00012B27" w:rsidRDefault="00C424D5" w:rsidP="00A234CE">
            <w:pPr>
              <w:pStyle w:val="Prrafodelista"/>
              <w:numPr>
                <w:ilvl w:val="0"/>
                <w:numId w:val="41"/>
              </w:numPr>
              <w:spacing w:after="120" w:line="240" w:lineRule="atLeast"/>
              <w:jc w:val="both"/>
              <w:rPr>
                <w:rFonts w:ascii="Verdana" w:hAnsi="Verdana" w:cs="Arial"/>
                <w:sz w:val="18"/>
                <w:szCs w:val="18"/>
              </w:rPr>
            </w:pPr>
            <w:r w:rsidRPr="00012B27">
              <w:rPr>
                <w:rFonts w:ascii="Verdana" w:hAnsi="Verdana" w:cs="Arial"/>
                <w:sz w:val="18"/>
                <w:szCs w:val="18"/>
              </w:rPr>
              <w:t>El LICITANTE deberá garantizar la cobertura de servicio de mantenimiento correctivo en sitio las 24 horas del día, los 7 días de la semana, durante la vigencia del contrato; deberá incluir la atención en días festivos.</w:t>
            </w:r>
          </w:p>
          <w:p w14:paraId="352BF15B" w14:textId="77777777" w:rsidR="00C424D5" w:rsidRPr="00012B27" w:rsidRDefault="00C424D5" w:rsidP="00A234CE">
            <w:pPr>
              <w:pStyle w:val="Prrafodelista"/>
              <w:numPr>
                <w:ilvl w:val="0"/>
                <w:numId w:val="41"/>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la instalación, configuración y migración de todas las Aplicaciones, Sistemas, Bases de datos y Servicios de CONALEP, desde la infraestructura del PROVEEDOR actual a la que propone el LICITANTE para otorgar el servicio.</w:t>
            </w:r>
          </w:p>
          <w:p w14:paraId="71D70BC5" w14:textId="77777777" w:rsidR="00C424D5" w:rsidRPr="00012B27" w:rsidRDefault="00C424D5" w:rsidP="00A234CE">
            <w:pPr>
              <w:pStyle w:val="Prrafodelista"/>
              <w:numPr>
                <w:ilvl w:val="0"/>
                <w:numId w:val="41"/>
              </w:numPr>
              <w:spacing w:after="120" w:line="240" w:lineRule="atLeast"/>
              <w:jc w:val="both"/>
              <w:rPr>
                <w:rFonts w:ascii="Verdana" w:hAnsi="Verdana" w:cs="Arial"/>
                <w:sz w:val="18"/>
                <w:szCs w:val="18"/>
              </w:rPr>
            </w:pPr>
            <w:r w:rsidRPr="00012B27">
              <w:rPr>
                <w:rFonts w:ascii="Verdana" w:hAnsi="Verdana" w:cs="Arial"/>
                <w:sz w:val="18"/>
                <w:szCs w:val="18"/>
              </w:rPr>
              <w:t>La infraestructura tecnológica ofrecida por el LICITANTE deberá considerar garantías y/o coberturas de actualizaciones de versiones, niveles de servicios y soporte de operatividad para hardware y software, incluyendo la totalidad del licenciamiento.</w:t>
            </w:r>
          </w:p>
          <w:p w14:paraId="61EB6AFE" w14:textId="77777777" w:rsidR="00C424D5" w:rsidRPr="00012B27" w:rsidRDefault="00C424D5" w:rsidP="00A234CE">
            <w:pPr>
              <w:pStyle w:val="Prrafodelista"/>
              <w:numPr>
                <w:ilvl w:val="0"/>
                <w:numId w:val="41"/>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los mantenimientos preventivos de tal manera que no afecte la operación de las Aplicaciones, Sistemas, Bases de datos y Servicios de CONALEP, y en el supuesto de no tener opción, este deberá programarse previa autorización por parte del personal de la Coordinación de Diseño y Aplicación de Sistemas Académicos Escolar de la Dirección Corporativa de Tecnologías Aplicadas del CONALEP.</w:t>
            </w:r>
          </w:p>
          <w:p w14:paraId="1F7477CE" w14:textId="77777777" w:rsidR="00C424D5" w:rsidRPr="00012B27" w:rsidRDefault="00C424D5" w:rsidP="00A234CE">
            <w:pPr>
              <w:pStyle w:val="Prrafodelista"/>
              <w:numPr>
                <w:ilvl w:val="0"/>
                <w:numId w:val="41"/>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la instalación, configuración, pruebas y puesta en operación de todas las soluciones integradas para el desarrollo del servicio.</w:t>
            </w:r>
          </w:p>
          <w:p w14:paraId="5224D208" w14:textId="77777777" w:rsidR="00C424D5" w:rsidRPr="00012B27" w:rsidRDefault="00C424D5" w:rsidP="00A234CE">
            <w:pPr>
              <w:pStyle w:val="Prrafodelista"/>
              <w:numPr>
                <w:ilvl w:val="0"/>
                <w:numId w:val="41"/>
              </w:numPr>
              <w:spacing w:after="120" w:line="240" w:lineRule="atLeast"/>
              <w:jc w:val="both"/>
              <w:rPr>
                <w:rFonts w:ascii="Verdana" w:hAnsi="Verdana" w:cs="Arial"/>
                <w:sz w:val="18"/>
                <w:szCs w:val="18"/>
              </w:rPr>
            </w:pPr>
            <w:r w:rsidRPr="00012B27">
              <w:rPr>
                <w:rFonts w:ascii="Verdana" w:hAnsi="Verdana" w:cs="Arial"/>
                <w:sz w:val="18"/>
                <w:szCs w:val="18"/>
              </w:rPr>
              <w:t>Deberá incluir todos los elementos de hardware adicionales para cumplir con los niveles de servicio requeridos por el CONALEP.</w:t>
            </w:r>
          </w:p>
          <w:p w14:paraId="699A5F96" w14:textId="77777777" w:rsidR="00C424D5" w:rsidRPr="00012B27" w:rsidRDefault="00C424D5" w:rsidP="00A234CE">
            <w:pPr>
              <w:pStyle w:val="Prrafodelista"/>
              <w:numPr>
                <w:ilvl w:val="0"/>
                <w:numId w:val="41"/>
              </w:numPr>
              <w:spacing w:after="120" w:line="240" w:lineRule="atLeast"/>
              <w:jc w:val="both"/>
              <w:rPr>
                <w:rFonts w:ascii="Verdana" w:hAnsi="Verdana" w:cs="Arial"/>
                <w:sz w:val="18"/>
                <w:szCs w:val="18"/>
              </w:rPr>
            </w:pPr>
            <w:r w:rsidRPr="00012B27">
              <w:rPr>
                <w:rFonts w:ascii="Verdana" w:hAnsi="Verdana" w:cs="Arial"/>
                <w:sz w:val="18"/>
                <w:szCs w:val="18"/>
              </w:rPr>
              <w:t>Durante la vigencia del contrato el LICITANTE adjudicado deberá realizar las actualizaciones de software y/o firmware que existan en el mercado y/o parches necesarios para la correcta operación de la solución en cada nueva versión liberada por el fabricante.</w:t>
            </w:r>
          </w:p>
          <w:p w14:paraId="6251DFCC" w14:textId="77777777" w:rsidR="00C424D5" w:rsidRPr="00012B27" w:rsidRDefault="00C424D5" w:rsidP="00A234CE">
            <w:pPr>
              <w:pStyle w:val="Prrafodelista"/>
              <w:numPr>
                <w:ilvl w:val="0"/>
                <w:numId w:val="41"/>
              </w:numPr>
              <w:spacing w:after="120" w:line="240" w:lineRule="atLeast"/>
              <w:jc w:val="both"/>
              <w:rPr>
                <w:rFonts w:ascii="Verdana" w:hAnsi="Verdana" w:cs="Arial"/>
                <w:sz w:val="18"/>
                <w:szCs w:val="18"/>
              </w:rPr>
            </w:pPr>
            <w:r w:rsidRPr="00012B27">
              <w:rPr>
                <w:rFonts w:ascii="Verdana" w:hAnsi="Verdana" w:cs="Arial"/>
                <w:sz w:val="18"/>
                <w:szCs w:val="18"/>
              </w:rPr>
              <w:t>El LICITANTE se compromete a mantener el servicio en funcionamiento, sin importar las fallas presentadas en su infraestructura.</w:t>
            </w:r>
          </w:p>
        </w:tc>
      </w:tr>
      <w:tr w:rsidR="00C424D5" w:rsidRPr="005D0878" w14:paraId="28F6FB4C" w14:textId="77777777" w:rsidTr="00B2147D">
        <w:tc>
          <w:tcPr>
            <w:tcW w:w="1871" w:type="dxa"/>
          </w:tcPr>
          <w:p w14:paraId="72901D41"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Personal especializado.</w:t>
            </w:r>
          </w:p>
        </w:tc>
        <w:tc>
          <w:tcPr>
            <w:tcW w:w="8050" w:type="dxa"/>
          </w:tcPr>
          <w:p w14:paraId="1DBF3F53" w14:textId="77777777" w:rsidR="00C424D5" w:rsidRPr="004B7F4A" w:rsidRDefault="00C424D5" w:rsidP="00A234CE">
            <w:pPr>
              <w:pStyle w:val="Prrafodelista"/>
              <w:numPr>
                <w:ilvl w:val="0"/>
                <w:numId w:val="110"/>
              </w:numPr>
              <w:spacing w:after="120" w:line="240" w:lineRule="atLeast"/>
              <w:jc w:val="both"/>
              <w:rPr>
                <w:rFonts w:ascii="Verdana" w:hAnsi="Verdana" w:cs="Arial"/>
                <w:sz w:val="18"/>
                <w:szCs w:val="18"/>
              </w:rPr>
            </w:pPr>
            <w:r w:rsidRPr="004B7F4A">
              <w:rPr>
                <w:rFonts w:ascii="Verdana" w:hAnsi="Verdana" w:cs="Arial"/>
                <w:sz w:val="18"/>
                <w:szCs w:val="18"/>
              </w:rPr>
              <w:t>Una persona con certificado Project Manager Profesional (PMP) que estará a cargo de la administración del proyecto durante el proceso de migración. Éste deberá elaborar y entregar las memorias técnicas generadas durante el proceso de migración 45 días naturales posteriores al inicio del Contrato.</w:t>
            </w:r>
          </w:p>
          <w:p w14:paraId="4CED1E9B" w14:textId="77777777" w:rsidR="00C424D5" w:rsidRPr="004B7F4A" w:rsidRDefault="00C424D5" w:rsidP="00A234CE">
            <w:pPr>
              <w:pStyle w:val="Prrafodelista"/>
              <w:numPr>
                <w:ilvl w:val="0"/>
                <w:numId w:val="110"/>
              </w:numPr>
              <w:spacing w:after="120" w:line="240" w:lineRule="atLeast"/>
              <w:jc w:val="both"/>
              <w:rPr>
                <w:rFonts w:ascii="Verdana" w:hAnsi="Verdana" w:cs="Arial"/>
                <w:sz w:val="18"/>
                <w:szCs w:val="18"/>
              </w:rPr>
            </w:pPr>
            <w:r w:rsidRPr="004B7F4A">
              <w:rPr>
                <w:rFonts w:ascii="Verdana" w:hAnsi="Verdana" w:cs="Arial"/>
                <w:sz w:val="18"/>
                <w:szCs w:val="18"/>
              </w:rPr>
              <w:t>Una persona con certificado ITIL Operational Support and Analysis (OSA) que estará a cargo de la administración del servicio en operación durante la vigencia del Contrato.</w:t>
            </w:r>
          </w:p>
          <w:p w14:paraId="3FBBF6C7" w14:textId="77777777" w:rsidR="00C424D5" w:rsidRPr="004B7F4A" w:rsidRDefault="00C424D5" w:rsidP="00A234CE">
            <w:pPr>
              <w:pStyle w:val="Prrafodelista"/>
              <w:numPr>
                <w:ilvl w:val="0"/>
                <w:numId w:val="110"/>
              </w:numPr>
              <w:spacing w:after="120" w:line="240" w:lineRule="atLeast"/>
              <w:jc w:val="both"/>
              <w:rPr>
                <w:rFonts w:ascii="Verdana" w:hAnsi="Verdana" w:cs="Arial"/>
                <w:sz w:val="18"/>
                <w:szCs w:val="18"/>
              </w:rPr>
            </w:pPr>
            <w:r w:rsidRPr="004B7F4A">
              <w:rPr>
                <w:rFonts w:ascii="Verdana" w:hAnsi="Verdana" w:cs="Arial"/>
                <w:sz w:val="18"/>
                <w:szCs w:val="18"/>
              </w:rPr>
              <w:t>Tres personas con certificado ITIL Foundation, que estarán a cargo de la atención en la mesa de ayuda y/o servicios durante la vigencia del Contrato. Éstos realizarán el levantamiento de reportes y atención de solicitudes de problemas de operación diaria del servicio.</w:t>
            </w:r>
          </w:p>
        </w:tc>
      </w:tr>
      <w:tr w:rsidR="00C424D5" w:rsidRPr="005D0878" w14:paraId="07EAF61F" w14:textId="77777777" w:rsidTr="00B2147D">
        <w:tc>
          <w:tcPr>
            <w:tcW w:w="1871" w:type="dxa"/>
          </w:tcPr>
          <w:p w14:paraId="261365A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Mantenimientos preventivos.</w:t>
            </w:r>
          </w:p>
        </w:tc>
        <w:tc>
          <w:tcPr>
            <w:tcW w:w="8050" w:type="dxa"/>
          </w:tcPr>
          <w:p w14:paraId="512EB538" w14:textId="12A524D1" w:rsidR="00C424D5" w:rsidRPr="00012B27" w:rsidRDefault="00C424D5" w:rsidP="00B2147D">
            <w:pPr>
              <w:spacing w:after="120" w:line="240" w:lineRule="atLeast"/>
              <w:jc w:val="both"/>
              <w:rPr>
                <w:rFonts w:ascii="Verdana" w:hAnsi="Verdana" w:cs="Arial"/>
                <w:sz w:val="18"/>
                <w:szCs w:val="18"/>
              </w:rPr>
            </w:pPr>
            <w:r w:rsidRPr="004B7F4A">
              <w:rPr>
                <w:rFonts w:ascii="Verdana" w:hAnsi="Verdana" w:cs="Arial"/>
                <w:sz w:val="18"/>
                <w:szCs w:val="18"/>
              </w:rPr>
              <w:t>El LICITANTE adjudicado deberá realizar el mantenimiento a la infraestructura en donde se hospedan las Aplicaciones, Sistemas, Bases de datos y Servicio de CONALEP a los 12 meses después de haber iniciado el Contrato. Para no afectar la operación de los servicios de CONALEP, deberá realizarse en fin de semana y con previa programación y autorización del personal de la Coordinación de Diseño y A</w:t>
            </w:r>
            <w:r w:rsidR="004F0AFC">
              <w:rPr>
                <w:rFonts w:ascii="Verdana" w:hAnsi="Verdana" w:cs="Arial"/>
                <w:sz w:val="18"/>
                <w:szCs w:val="18"/>
              </w:rPr>
              <w:t>plicación de Sistemas Académico</w:t>
            </w:r>
            <w:r w:rsidR="009D21C2">
              <w:rPr>
                <w:rFonts w:ascii="Verdana" w:hAnsi="Verdana" w:cs="Arial"/>
                <w:sz w:val="18"/>
                <w:szCs w:val="18"/>
              </w:rPr>
              <w:t>s</w:t>
            </w:r>
            <w:r w:rsidRPr="004B7F4A">
              <w:rPr>
                <w:rFonts w:ascii="Verdana" w:hAnsi="Verdana" w:cs="Arial"/>
                <w:sz w:val="18"/>
                <w:szCs w:val="18"/>
              </w:rPr>
              <w:t xml:space="preserve"> Escolar de la Dirección Corporativa</w:t>
            </w:r>
            <w:r w:rsidRPr="00012B27">
              <w:rPr>
                <w:rFonts w:ascii="Verdana" w:hAnsi="Verdana" w:cs="Arial"/>
                <w:sz w:val="18"/>
                <w:szCs w:val="18"/>
              </w:rPr>
              <w:t xml:space="preserve"> de Tecnologías Aplicadas del CONALEP, asimismo, deberá garantizar la operación de las aplicaciones del CONALEP una vez realizado el mantenimiento, si hubiera un incidente, será responsabilidad del LICITANTE el corregir la falla sin costo adicional para CONALEP considerando los Niveles de Servicio (SLA´s).</w:t>
            </w:r>
          </w:p>
        </w:tc>
      </w:tr>
      <w:tr w:rsidR="00C424D5" w:rsidRPr="005D0878" w14:paraId="6DED17D6" w14:textId="77777777" w:rsidTr="00B2147D">
        <w:tc>
          <w:tcPr>
            <w:tcW w:w="1871" w:type="dxa"/>
          </w:tcPr>
          <w:p w14:paraId="5BF0AF65"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Soporte de hardware y software.</w:t>
            </w:r>
          </w:p>
        </w:tc>
        <w:tc>
          <w:tcPr>
            <w:tcW w:w="8050" w:type="dxa"/>
          </w:tcPr>
          <w:p w14:paraId="3B858F02" w14:textId="77777777" w:rsidR="00C424D5" w:rsidRPr="005D0878" w:rsidRDefault="00C424D5" w:rsidP="00A234CE">
            <w:pPr>
              <w:pStyle w:val="Prrafodelista"/>
              <w:numPr>
                <w:ilvl w:val="0"/>
                <w:numId w:val="42"/>
              </w:numPr>
              <w:spacing w:after="120" w:line="240" w:lineRule="atLeast"/>
              <w:jc w:val="both"/>
              <w:rPr>
                <w:rFonts w:ascii="Verdana" w:hAnsi="Verdana" w:cs="Arial"/>
                <w:sz w:val="18"/>
                <w:szCs w:val="18"/>
              </w:rPr>
            </w:pPr>
            <w:r w:rsidRPr="005D0878">
              <w:rPr>
                <w:rFonts w:ascii="Verdana" w:hAnsi="Verdana" w:cs="Arial"/>
                <w:sz w:val="18"/>
                <w:szCs w:val="18"/>
              </w:rPr>
              <w:t>El LICITANTE deberá mantener actualizado y en correcta operación la totalidad del hardware y software para mantener la disponibilidad del servicio durante la vigencia del Contrato.</w:t>
            </w:r>
          </w:p>
          <w:p w14:paraId="0DCC06FD" w14:textId="77777777" w:rsidR="00C424D5" w:rsidRPr="005D0878" w:rsidRDefault="00C424D5" w:rsidP="00A234CE">
            <w:pPr>
              <w:pStyle w:val="Prrafodelista"/>
              <w:numPr>
                <w:ilvl w:val="0"/>
                <w:numId w:val="42"/>
              </w:numPr>
              <w:spacing w:after="120" w:line="240" w:lineRule="atLeast"/>
              <w:jc w:val="both"/>
              <w:rPr>
                <w:rFonts w:ascii="Verdana" w:hAnsi="Verdana" w:cs="Arial"/>
                <w:sz w:val="18"/>
                <w:szCs w:val="18"/>
              </w:rPr>
            </w:pPr>
            <w:r w:rsidRPr="005D0878">
              <w:rPr>
                <w:rFonts w:ascii="Verdana" w:hAnsi="Verdana" w:cs="Arial"/>
                <w:sz w:val="18"/>
                <w:szCs w:val="18"/>
              </w:rPr>
              <w:t>Contar con un centro de servicio las 24 horas del día, los 7 días de la semana, con cobertura vía telefónica.</w:t>
            </w:r>
          </w:p>
          <w:p w14:paraId="6734C16B" w14:textId="77777777" w:rsidR="00C424D5" w:rsidRPr="005D0878" w:rsidRDefault="00C424D5" w:rsidP="00A234CE">
            <w:pPr>
              <w:pStyle w:val="Prrafodelista"/>
              <w:numPr>
                <w:ilvl w:val="0"/>
                <w:numId w:val="42"/>
              </w:numPr>
              <w:spacing w:after="120" w:line="240" w:lineRule="atLeast"/>
              <w:jc w:val="both"/>
              <w:rPr>
                <w:rFonts w:ascii="Verdana" w:hAnsi="Verdana" w:cs="Arial"/>
                <w:sz w:val="18"/>
                <w:szCs w:val="18"/>
              </w:rPr>
            </w:pPr>
            <w:r w:rsidRPr="005D0878">
              <w:rPr>
                <w:rFonts w:ascii="Verdana" w:hAnsi="Verdana" w:cs="Arial"/>
                <w:sz w:val="18"/>
                <w:szCs w:val="18"/>
              </w:rPr>
              <w:t>El soporte de software incluyen las herramientas del FABRICANTE, así como el Sistema Operativo.</w:t>
            </w:r>
          </w:p>
        </w:tc>
      </w:tr>
      <w:tr w:rsidR="00C424D5" w:rsidRPr="005D0878" w14:paraId="14934B73" w14:textId="77777777" w:rsidTr="00B2147D">
        <w:tc>
          <w:tcPr>
            <w:tcW w:w="1871" w:type="dxa"/>
          </w:tcPr>
          <w:p w14:paraId="3BB85126"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Garantía.</w:t>
            </w:r>
          </w:p>
        </w:tc>
        <w:tc>
          <w:tcPr>
            <w:tcW w:w="8050" w:type="dxa"/>
          </w:tcPr>
          <w:p w14:paraId="290DE191" w14:textId="77777777" w:rsidR="00C424D5" w:rsidRPr="005D0878" w:rsidRDefault="00C424D5" w:rsidP="00A234CE">
            <w:pPr>
              <w:pStyle w:val="Prrafodelista"/>
              <w:numPr>
                <w:ilvl w:val="0"/>
                <w:numId w:val="43"/>
              </w:numPr>
              <w:spacing w:after="120" w:line="240" w:lineRule="atLeast"/>
              <w:jc w:val="both"/>
              <w:rPr>
                <w:rFonts w:ascii="Verdana" w:hAnsi="Verdana" w:cs="Arial"/>
                <w:sz w:val="18"/>
                <w:szCs w:val="18"/>
              </w:rPr>
            </w:pPr>
            <w:r w:rsidRPr="005D0878">
              <w:rPr>
                <w:rFonts w:ascii="Verdana" w:hAnsi="Verdana" w:cs="Arial"/>
                <w:sz w:val="18"/>
                <w:szCs w:val="18"/>
              </w:rPr>
              <w:t>El LICITANTE deberá proporcionar garantía durante la vigencia del Contrato de las infraestructuras y componentes involucrados en el servicio contra cualquier problema de operación.</w:t>
            </w:r>
          </w:p>
        </w:tc>
      </w:tr>
      <w:tr w:rsidR="00C424D5" w:rsidRPr="005D0878" w14:paraId="296392C2" w14:textId="77777777" w:rsidTr="00B2147D">
        <w:tc>
          <w:tcPr>
            <w:tcW w:w="1871" w:type="dxa"/>
          </w:tcPr>
          <w:p w14:paraId="71C23119"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Adicional.</w:t>
            </w:r>
          </w:p>
        </w:tc>
        <w:tc>
          <w:tcPr>
            <w:tcW w:w="8050" w:type="dxa"/>
          </w:tcPr>
          <w:p w14:paraId="41E2805F" w14:textId="77777777" w:rsidR="00C424D5" w:rsidRPr="005D0878" w:rsidRDefault="00C424D5" w:rsidP="00A234CE">
            <w:pPr>
              <w:pStyle w:val="Prrafodelista"/>
              <w:numPr>
                <w:ilvl w:val="0"/>
                <w:numId w:val="44"/>
              </w:numPr>
              <w:spacing w:after="120" w:line="240" w:lineRule="atLeast"/>
              <w:jc w:val="both"/>
              <w:rPr>
                <w:rFonts w:ascii="Verdana" w:hAnsi="Verdana" w:cs="Arial"/>
                <w:sz w:val="18"/>
                <w:szCs w:val="18"/>
              </w:rPr>
            </w:pPr>
            <w:r w:rsidRPr="005D0878">
              <w:rPr>
                <w:rFonts w:ascii="Verdana" w:hAnsi="Verdana" w:cs="Arial"/>
                <w:sz w:val="18"/>
                <w:szCs w:val="18"/>
              </w:rPr>
              <w:t>Cualquier dispositivo adicional, driver, software y cualquier otro componente necesario para el correcto funcionamiento del equipo, debe ser incluido por el LICITANTE.</w:t>
            </w:r>
          </w:p>
        </w:tc>
      </w:tr>
    </w:tbl>
    <w:p w14:paraId="6C01D293" w14:textId="77777777" w:rsidR="00C424D5" w:rsidRPr="005D0878" w:rsidRDefault="00C424D5" w:rsidP="00C424D5">
      <w:pPr>
        <w:spacing w:line="240" w:lineRule="atLeast"/>
        <w:jc w:val="both"/>
        <w:rPr>
          <w:rFonts w:ascii="Verdana" w:hAnsi="Verdana" w:cs="Arial"/>
          <w:sz w:val="18"/>
          <w:szCs w:val="18"/>
        </w:rPr>
      </w:pPr>
    </w:p>
    <w:p w14:paraId="1CF830CA" w14:textId="33D4CCD7" w:rsidR="00C424D5" w:rsidRPr="005D0878" w:rsidRDefault="00560FC0" w:rsidP="00C424D5">
      <w:pPr>
        <w:pStyle w:val="Ttulo2"/>
        <w:rPr>
          <w:rFonts w:ascii="Verdana" w:eastAsiaTheme="minorHAnsi" w:hAnsi="Verdana" w:cs="Arial"/>
          <w:b w:val="0"/>
          <w:sz w:val="18"/>
          <w:szCs w:val="18"/>
        </w:rPr>
      </w:pPr>
      <w:bookmarkStart w:id="14" w:name="_Toc489447508"/>
      <w:r>
        <w:rPr>
          <w:rFonts w:ascii="Verdana" w:eastAsiaTheme="minorHAnsi" w:hAnsi="Verdana" w:cs="Arial"/>
          <w:b w:val="0"/>
          <w:sz w:val="18"/>
          <w:szCs w:val="18"/>
        </w:rPr>
        <w:t xml:space="preserve">1.3 </w:t>
      </w:r>
      <w:r w:rsidR="00C424D5" w:rsidRPr="005D0878">
        <w:rPr>
          <w:rFonts w:ascii="Verdana" w:eastAsiaTheme="minorHAnsi" w:hAnsi="Verdana" w:cs="Arial"/>
          <w:b w:val="0"/>
          <w:sz w:val="18"/>
          <w:szCs w:val="18"/>
        </w:rPr>
        <w:t>Servicio de instalación, configuración y administración de la plataforma de operación.</w:t>
      </w:r>
      <w:bookmarkEnd w:id="14"/>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871"/>
        <w:gridCol w:w="8050"/>
      </w:tblGrid>
      <w:tr w:rsidR="00C424D5" w:rsidRPr="005D0878" w14:paraId="373E1CB5" w14:textId="77777777" w:rsidTr="00B2147D">
        <w:trPr>
          <w:trHeight w:val="283"/>
          <w:tblHeader/>
        </w:trPr>
        <w:tc>
          <w:tcPr>
            <w:tcW w:w="1871" w:type="dxa"/>
            <w:shd w:val="clear" w:color="auto" w:fill="4F81BD" w:themeFill="accent1"/>
            <w:vAlign w:val="center"/>
          </w:tcPr>
          <w:p w14:paraId="787471B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50" w:type="dxa"/>
            <w:shd w:val="clear" w:color="auto" w:fill="4F81BD" w:themeFill="accent1"/>
            <w:vAlign w:val="center"/>
          </w:tcPr>
          <w:p w14:paraId="263AC256"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3B0842EE" w14:textId="77777777" w:rsidTr="00B2147D">
        <w:tc>
          <w:tcPr>
            <w:tcW w:w="1871" w:type="dxa"/>
          </w:tcPr>
          <w:p w14:paraId="64E01FD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Licenciamiento del software.</w:t>
            </w:r>
          </w:p>
        </w:tc>
        <w:tc>
          <w:tcPr>
            <w:tcW w:w="8050" w:type="dxa"/>
          </w:tcPr>
          <w:p w14:paraId="0531B3DA" w14:textId="0DADC92A" w:rsidR="00C424D5" w:rsidRPr="00012B27" w:rsidRDefault="00C424D5" w:rsidP="00A234CE">
            <w:pPr>
              <w:pStyle w:val="Prrafodelista"/>
              <w:numPr>
                <w:ilvl w:val="0"/>
                <w:numId w:val="45"/>
              </w:numPr>
              <w:contextualSpacing/>
              <w:jc w:val="both"/>
              <w:rPr>
                <w:rFonts w:ascii="Verdana" w:hAnsi="Verdana" w:cs="Arial"/>
                <w:sz w:val="18"/>
                <w:szCs w:val="18"/>
              </w:rPr>
            </w:pPr>
            <w:r w:rsidRPr="00012B27">
              <w:rPr>
                <w:rFonts w:ascii="Verdana" w:hAnsi="Verdana" w:cs="Arial"/>
                <w:sz w:val="18"/>
                <w:szCs w:val="18"/>
              </w:rPr>
              <w:t xml:space="preserve">Tomando como base el detalle del anexo </w:t>
            </w:r>
            <w:r w:rsidR="00560FC0">
              <w:rPr>
                <w:rFonts w:ascii="Verdana" w:hAnsi="Verdana" w:cs="Arial"/>
                <w:sz w:val="18"/>
                <w:szCs w:val="18"/>
              </w:rPr>
              <w:t xml:space="preserve">No. 9 </w:t>
            </w:r>
            <w:r w:rsidRPr="00012B27">
              <w:rPr>
                <w:rFonts w:ascii="Verdana" w:hAnsi="Verdana" w:cs="Arial"/>
                <w:sz w:val="18"/>
                <w:szCs w:val="18"/>
              </w:rPr>
              <w:t>“</w:t>
            </w:r>
            <w:r w:rsidRPr="00012B27">
              <w:rPr>
                <w:rFonts w:ascii="Verdana" w:hAnsi="Verdana" w:cs="Arial"/>
                <w:b/>
                <w:sz w:val="18"/>
                <w:szCs w:val="18"/>
              </w:rPr>
              <w:t>Versiones del software que soportan las Aplicaciones, Sistemas, Bases de datos y Servicios de CONALEP</w:t>
            </w:r>
            <w:r w:rsidRPr="00012B27">
              <w:rPr>
                <w:rFonts w:ascii="Verdana" w:hAnsi="Verdana" w:cs="Arial"/>
                <w:sz w:val="18"/>
                <w:szCs w:val="18"/>
              </w:rPr>
              <w:t>”, el LICITANTE deberá considerar por cada equipo virtual que sea requerido para la implementación durante la migración o lo solicitado durante la vigencia del contrato lo siguiente:</w:t>
            </w:r>
          </w:p>
          <w:p w14:paraId="5ECD6FA3" w14:textId="77777777" w:rsidR="00C424D5" w:rsidRPr="00012B27" w:rsidRDefault="00C424D5" w:rsidP="00B2147D">
            <w:pPr>
              <w:jc w:val="both"/>
              <w:rPr>
                <w:rFonts w:ascii="Verdana" w:hAnsi="Verdana" w:cs="Arial"/>
                <w:sz w:val="18"/>
                <w:szCs w:val="18"/>
              </w:rPr>
            </w:pPr>
          </w:p>
          <w:p w14:paraId="0A4097F6" w14:textId="5FAC3399" w:rsidR="00C424D5" w:rsidRPr="00012B27" w:rsidRDefault="00C424D5" w:rsidP="00A234CE">
            <w:pPr>
              <w:pStyle w:val="Prrafodelista"/>
              <w:numPr>
                <w:ilvl w:val="1"/>
                <w:numId w:val="46"/>
              </w:numPr>
              <w:spacing w:after="120" w:line="240" w:lineRule="atLeast"/>
              <w:jc w:val="both"/>
              <w:rPr>
                <w:rFonts w:ascii="Verdana" w:hAnsi="Verdana" w:cs="Arial"/>
                <w:sz w:val="18"/>
                <w:szCs w:val="18"/>
              </w:rPr>
            </w:pPr>
            <w:r w:rsidRPr="00012B27">
              <w:rPr>
                <w:rFonts w:ascii="Verdana" w:hAnsi="Verdana" w:cs="Arial"/>
                <w:sz w:val="18"/>
                <w:szCs w:val="18"/>
              </w:rPr>
              <w:t xml:space="preserve">Otorgar el licenciamiento de Sistema Operativo, Motor de base de datos, Servidor web </w:t>
            </w:r>
            <w:r>
              <w:rPr>
                <w:rFonts w:ascii="Verdana" w:hAnsi="Verdana" w:cs="Arial"/>
                <w:sz w:val="18"/>
                <w:szCs w:val="18"/>
              </w:rPr>
              <w:t>y/o de Aplicación, A</w:t>
            </w:r>
            <w:r w:rsidRPr="00012B27">
              <w:rPr>
                <w:rFonts w:ascii="Verdana" w:hAnsi="Verdana" w:cs="Arial"/>
                <w:sz w:val="18"/>
                <w:szCs w:val="18"/>
              </w:rPr>
              <w:t xml:space="preserve">plicaciones, así como lo requerido para la migración y correcta ejecución de las Aplicaciones, Sistemas, Bases de datos y Servicios de CONALEP, descrito en el anexo </w:t>
            </w:r>
            <w:r w:rsidR="00560FC0">
              <w:rPr>
                <w:rFonts w:ascii="Verdana" w:hAnsi="Verdana" w:cs="Arial"/>
                <w:sz w:val="18"/>
                <w:szCs w:val="18"/>
              </w:rPr>
              <w:t>No. 9</w:t>
            </w:r>
            <w:r w:rsidRPr="00012B27">
              <w:rPr>
                <w:rFonts w:ascii="Verdana" w:hAnsi="Verdana" w:cs="Arial"/>
                <w:sz w:val="18"/>
                <w:szCs w:val="18"/>
              </w:rPr>
              <w:t xml:space="preserve"> “</w:t>
            </w:r>
            <w:r w:rsidRPr="00012B27">
              <w:rPr>
                <w:rFonts w:ascii="Verdana" w:hAnsi="Verdana" w:cs="Arial"/>
                <w:b/>
                <w:sz w:val="18"/>
                <w:szCs w:val="18"/>
              </w:rPr>
              <w:t>Versiones del software que soportan las Aplicaciones, Sistemas, Bases de datos y Servicios de CONALEP</w:t>
            </w:r>
            <w:r w:rsidRPr="00012B27">
              <w:rPr>
                <w:rFonts w:ascii="Verdana" w:hAnsi="Verdana" w:cs="Arial"/>
                <w:sz w:val="18"/>
                <w:szCs w:val="18"/>
              </w:rPr>
              <w:t>”.</w:t>
            </w:r>
          </w:p>
          <w:p w14:paraId="6B126060" w14:textId="77777777" w:rsidR="00C424D5" w:rsidRPr="00012B27" w:rsidRDefault="00C424D5" w:rsidP="00A234CE">
            <w:pPr>
              <w:pStyle w:val="Prrafodelista"/>
              <w:numPr>
                <w:ilvl w:val="1"/>
                <w:numId w:val="46"/>
              </w:numPr>
              <w:spacing w:after="120" w:line="240" w:lineRule="atLeast"/>
              <w:jc w:val="both"/>
              <w:rPr>
                <w:rFonts w:ascii="Verdana" w:hAnsi="Verdana" w:cs="Arial"/>
                <w:sz w:val="18"/>
                <w:szCs w:val="18"/>
              </w:rPr>
            </w:pPr>
            <w:r w:rsidRPr="00012B27">
              <w:rPr>
                <w:rFonts w:ascii="Verdana" w:hAnsi="Verdana" w:cs="Arial"/>
                <w:sz w:val="18"/>
                <w:szCs w:val="18"/>
              </w:rPr>
              <w:t>El LICITANTE deberá proporcionar las licencias necesarias para la implementación de las Aplicaciones, Sistemas, Bases de datos y Servicios de CONALEP requeridos durante la vigencia del Contrato, así como la actualización en sus versiones.</w:t>
            </w:r>
          </w:p>
        </w:tc>
      </w:tr>
      <w:tr w:rsidR="00C424D5" w:rsidRPr="005D0878" w14:paraId="6146405A" w14:textId="77777777" w:rsidTr="00B2147D">
        <w:tc>
          <w:tcPr>
            <w:tcW w:w="1871" w:type="dxa"/>
          </w:tcPr>
          <w:p w14:paraId="46FC6845"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Instalación, configuración, migración y administración de los DNS.</w:t>
            </w:r>
          </w:p>
        </w:tc>
        <w:tc>
          <w:tcPr>
            <w:tcW w:w="8050" w:type="dxa"/>
          </w:tcPr>
          <w:p w14:paraId="5C3907AA" w14:textId="77777777" w:rsidR="00C424D5" w:rsidRPr="00012B27" w:rsidRDefault="00C424D5" w:rsidP="00A234CE">
            <w:pPr>
              <w:pStyle w:val="Prrafodelista"/>
              <w:numPr>
                <w:ilvl w:val="0"/>
                <w:numId w:val="47"/>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la instalación, configuración, migración y administración de los DNS internos y externos con el cual realizará la publicación de las Aplicaciones, Sistemas, Bases de datos y Servicios de CONALEP.</w:t>
            </w:r>
          </w:p>
          <w:p w14:paraId="12E7F47B" w14:textId="77777777" w:rsidR="00C424D5" w:rsidRPr="00012B27" w:rsidRDefault="00C424D5" w:rsidP="00A234CE">
            <w:pPr>
              <w:pStyle w:val="Prrafodelista"/>
              <w:numPr>
                <w:ilvl w:val="0"/>
                <w:numId w:val="47"/>
              </w:numPr>
              <w:spacing w:after="120" w:line="240" w:lineRule="atLeast"/>
              <w:jc w:val="both"/>
              <w:rPr>
                <w:rFonts w:ascii="Verdana" w:hAnsi="Verdana" w:cs="Arial"/>
                <w:sz w:val="18"/>
                <w:szCs w:val="18"/>
              </w:rPr>
            </w:pPr>
            <w:r w:rsidRPr="00012B27">
              <w:rPr>
                <w:rFonts w:ascii="Verdana" w:hAnsi="Verdana" w:cs="Arial"/>
                <w:sz w:val="18"/>
                <w:szCs w:val="18"/>
              </w:rPr>
              <w:t>El LICITANTE deberá prever una estrategia para el cambio ante la NIC del direccionamiento actual al propuesto durante la migración a su infraestructura.</w:t>
            </w:r>
          </w:p>
          <w:p w14:paraId="679ABF7D" w14:textId="77777777" w:rsidR="00C424D5" w:rsidRPr="00012B27" w:rsidRDefault="00C424D5" w:rsidP="00A234CE">
            <w:pPr>
              <w:pStyle w:val="Prrafodelista"/>
              <w:numPr>
                <w:ilvl w:val="0"/>
                <w:numId w:val="47"/>
              </w:numPr>
              <w:spacing w:after="120" w:line="240" w:lineRule="atLeast"/>
              <w:jc w:val="both"/>
              <w:rPr>
                <w:rFonts w:ascii="Verdana" w:hAnsi="Verdana" w:cs="Arial"/>
                <w:sz w:val="18"/>
                <w:szCs w:val="18"/>
              </w:rPr>
            </w:pPr>
            <w:r w:rsidRPr="00012B27">
              <w:rPr>
                <w:rFonts w:ascii="Verdana" w:hAnsi="Verdana" w:cs="Arial"/>
                <w:sz w:val="18"/>
                <w:szCs w:val="18"/>
              </w:rPr>
              <w:t>El LICITANTE deberá realizar en conjunto con el CONALEP los trámites necesarios ante la NIC para la administración de los dominios conalep.edu.mx y conalep.mx, así como los re-direccionamientos requeridos como el portal</w:t>
            </w:r>
            <w:r w:rsidRPr="009F5E5C">
              <w:rPr>
                <w:rFonts w:ascii="Verdana" w:hAnsi="Verdana" w:cs="Arial"/>
                <w:sz w:val="18"/>
                <w:szCs w:val="18"/>
              </w:rPr>
              <w:t xml:space="preserve"> y/o portales</w:t>
            </w:r>
            <w:r w:rsidRPr="00012B27">
              <w:rPr>
                <w:rFonts w:ascii="Verdana" w:hAnsi="Verdana" w:cs="Arial"/>
                <w:sz w:val="18"/>
                <w:szCs w:val="18"/>
              </w:rPr>
              <w:t>, las cuentas de Office 365 para los correos electrónicos de los estudiantes y personal de planteles, etc., la cuenta de administración ante la NIC está y seguirá asignada al personal de CONALEP, por lo que cualquier trámite, deberá realizarlo en conjunto con personal  de la Coordinación de Diseño y Aplicación de Sistemas Académicos Escolar de la Dirección Corporativa de Tecnologías Aplicadas del CONALEP.</w:t>
            </w:r>
          </w:p>
          <w:p w14:paraId="36B11014" w14:textId="77777777" w:rsidR="00C424D5" w:rsidRPr="00012B27" w:rsidRDefault="00C424D5" w:rsidP="00A234CE">
            <w:pPr>
              <w:pStyle w:val="Prrafodelista"/>
              <w:numPr>
                <w:ilvl w:val="0"/>
                <w:numId w:val="47"/>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como parte de la administración, el pago anual durante la vigencia del Contrato del dominio conalep.mx y conalep.edu.mx; el cual vence en el mes de julio de cada año.</w:t>
            </w:r>
          </w:p>
          <w:p w14:paraId="41C297CC" w14:textId="77777777" w:rsidR="00C424D5" w:rsidRPr="00012B27" w:rsidRDefault="00C424D5" w:rsidP="00A234CE">
            <w:pPr>
              <w:pStyle w:val="Prrafodelista"/>
              <w:numPr>
                <w:ilvl w:val="0"/>
                <w:numId w:val="47"/>
              </w:numPr>
              <w:spacing w:after="120" w:line="240" w:lineRule="atLeast"/>
              <w:jc w:val="both"/>
              <w:rPr>
                <w:rFonts w:ascii="Verdana" w:hAnsi="Verdana" w:cs="Arial"/>
                <w:sz w:val="18"/>
                <w:szCs w:val="18"/>
              </w:rPr>
            </w:pPr>
            <w:r w:rsidRPr="00012B27">
              <w:rPr>
                <w:rFonts w:ascii="Verdana" w:hAnsi="Verdana" w:cs="Arial"/>
                <w:sz w:val="18"/>
                <w:szCs w:val="18"/>
              </w:rPr>
              <w:t>CONALEP solicitará los cambios en los DNS´s vía la mesa de ayuda o correo electrónico.</w:t>
            </w:r>
          </w:p>
        </w:tc>
      </w:tr>
      <w:tr w:rsidR="00C424D5" w:rsidRPr="005D0878" w14:paraId="1EA66D0B" w14:textId="77777777" w:rsidTr="00B2147D">
        <w:tc>
          <w:tcPr>
            <w:tcW w:w="1871" w:type="dxa"/>
          </w:tcPr>
          <w:p w14:paraId="5F1FB554"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Servicios administrados de la plataforma de operación.</w:t>
            </w:r>
          </w:p>
        </w:tc>
        <w:tc>
          <w:tcPr>
            <w:tcW w:w="8050" w:type="dxa"/>
          </w:tcPr>
          <w:p w14:paraId="5E7C4249" w14:textId="77777777" w:rsidR="00C424D5" w:rsidRPr="00012B27" w:rsidRDefault="00C424D5" w:rsidP="00A234CE">
            <w:pPr>
              <w:pStyle w:val="Prrafodelista"/>
              <w:numPr>
                <w:ilvl w:val="0"/>
                <w:numId w:val="48"/>
              </w:numPr>
              <w:spacing w:after="120" w:line="240" w:lineRule="atLeast"/>
              <w:jc w:val="both"/>
              <w:rPr>
                <w:rFonts w:ascii="Verdana" w:hAnsi="Verdana" w:cs="Arial"/>
                <w:sz w:val="18"/>
                <w:szCs w:val="18"/>
              </w:rPr>
            </w:pPr>
            <w:r w:rsidRPr="00012B27">
              <w:rPr>
                <w:rFonts w:ascii="Verdana" w:hAnsi="Verdana" w:cs="Arial"/>
                <w:sz w:val="18"/>
                <w:szCs w:val="18"/>
              </w:rPr>
              <w:t>El LICITANTE deberá realizar cualquier actividad necesaria de instalación, configuración, monitoreo y administración de lo siguiente:</w:t>
            </w:r>
          </w:p>
          <w:p w14:paraId="6007E480" w14:textId="77777777" w:rsidR="00C424D5" w:rsidRPr="00012B27" w:rsidRDefault="00C424D5" w:rsidP="00A234CE">
            <w:pPr>
              <w:pStyle w:val="Prrafodelista"/>
              <w:numPr>
                <w:ilvl w:val="1"/>
                <w:numId w:val="49"/>
              </w:numPr>
              <w:spacing w:after="120" w:line="240" w:lineRule="atLeast"/>
              <w:jc w:val="both"/>
              <w:rPr>
                <w:rFonts w:ascii="Verdana" w:hAnsi="Verdana" w:cs="Arial"/>
                <w:sz w:val="18"/>
                <w:szCs w:val="18"/>
              </w:rPr>
            </w:pPr>
            <w:r w:rsidRPr="00012B27">
              <w:rPr>
                <w:rFonts w:ascii="Verdana" w:hAnsi="Verdana" w:cs="Arial"/>
                <w:sz w:val="18"/>
                <w:szCs w:val="18"/>
              </w:rPr>
              <w:t>Sistemas operativos.</w:t>
            </w:r>
          </w:p>
          <w:p w14:paraId="29D5F79D" w14:textId="77777777" w:rsidR="00C424D5" w:rsidRPr="00012B27" w:rsidRDefault="00C424D5" w:rsidP="00A234CE">
            <w:pPr>
              <w:pStyle w:val="Prrafodelista"/>
              <w:numPr>
                <w:ilvl w:val="1"/>
                <w:numId w:val="49"/>
              </w:numPr>
              <w:spacing w:after="120" w:line="240" w:lineRule="atLeast"/>
              <w:jc w:val="both"/>
              <w:rPr>
                <w:rFonts w:ascii="Verdana" w:hAnsi="Verdana" w:cs="Arial"/>
                <w:sz w:val="18"/>
                <w:szCs w:val="18"/>
              </w:rPr>
            </w:pPr>
            <w:r w:rsidRPr="00012B27">
              <w:rPr>
                <w:rFonts w:ascii="Verdana" w:hAnsi="Verdana" w:cs="Arial"/>
                <w:sz w:val="18"/>
                <w:szCs w:val="18"/>
              </w:rPr>
              <w:t>Motores de base de datos.</w:t>
            </w:r>
          </w:p>
          <w:p w14:paraId="10891835" w14:textId="77777777" w:rsidR="00C424D5" w:rsidRPr="00012B27" w:rsidRDefault="00C424D5" w:rsidP="00A234CE">
            <w:pPr>
              <w:pStyle w:val="Prrafodelista"/>
              <w:numPr>
                <w:ilvl w:val="1"/>
                <w:numId w:val="49"/>
              </w:numPr>
              <w:spacing w:after="120" w:line="240" w:lineRule="atLeast"/>
              <w:jc w:val="both"/>
              <w:rPr>
                <w:rFonts w:ascii="Verdana" w:hAnsi="Verdana" w:cs="Arial"/>
                <w:sz w:val="18"/>
                <w:szCs w:val="18"/>
              </w:rPr>
            </w:pPr>
            <w:r w:rsidRPr="00012B27">
              <w:rPr>
                <w:rFonts w:ascii="Verdana" w:hAnsi="Verdana" w:cs="Arial"/>
                <w:sz w:val="18"/>
                <w:szCs w:val="18"/>
              </w:rPr>
              <w:t>Servidores web y/o de aplicación.</w:t>
            </w:r>
          </w:p>
          <w:p w14:paraId="76725861" w14:textId="77777777" w:rsidR="00C424D5" w:rsidRPr="00012B27" w:rsidRDefault="00C424D5" w:rsidP="00A234CE">
            <w:pPr>
              <w:pStyle w:val="Prrafodelista"/>
              <w:numPr>
                <w:ilvl w:val="1"/>
                <w:numId w:val="49"/>
              </w:numPr>
              <w:spacing w:after="120" w:line="240" w:lineRule="atLeast"/>
              <w:jc w:val="both"/>
              <w:rPr>
                <w:rFonts w:ascii="Verdana" w:hAnsi="Verdana" w:cs="Arial"/>
                <w:sz w:val="18"/>
                <w:szCs w:val="18"/>
              </w:rPr>
            </w:pPr>
            <w:r w:rsidRPr="00012B27">
              <w:rPr>
                <w:rFonts w:ascii="Verdana" w:hAnsi="Verdana" w:cs="Arial"/>
                <w:sz w:val="18"/>
                <w:szCs w:val="18"/>
              </w:rPr>
              <w:t>Software adicional (cualquiera que sea necesario para mantener la operatividad de los sistemas, aplicaciones y servicios de CONALEP tales como el software de monitoreo, respaldos, etc.).</w:t>
            </w:r>
          </w:p>
          <w:p w14:paraId="1BB58B1C" w14:textId="4FDD97A4" w:rsidR="00C424D5" w:rsidRPr="00012B27" w:rsidRDefault="00C424D5" w:rsidP="00A234CE">
            <w:pPr>
              <w:pStyle w:val="Prrafodelista"/>
              <w:numPr>
                <w:ilvl w:val="0"/>
                <w:numId w:val="48"/>
              </w:numPr>
              <w:spacing w:after="120" w:line="240" w:lineRule="atLeast"/>
              <w:jc w:val="both"/>
              <w:rPr>
                <w:rFonts w:ascii="Verdana" w:hAnsi="Verdana" w:cs="Arial"/>
                <w:sz w:val="18"/>
                <w:szCs w:val="18"/>
              </w:rPr>
            </w:pPr>
            <w:r w:rsidRPr="00012B27">
              <w:rPr>
                <w:rFonts w:ascii="Verdana" w:hAnsi="Verdana" w:cs="Arial"/>
                <w:sz w:val="18"/>
                <w:szCs w:val="18"/>
              </w:rPr>
              <w:t>El LICITANTE será responsable de la plataforma de operación en la infraestructura ubicada en el Centro de Datos que proponga para brindar el servicio de hospedaje. Respecto a la plataforma que se ubicará en el SITE de Comunicaciones del CONALEP, únicamente será responsable hasta que queden migrados los servicios de la red LAN y sean liberados por parte de la Coordinación de Diseño y A</w:t>
            </w:r>
            <w:r w:rsidR="004F0AFC">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 sin omitir el proporcionar el soporte técnico de hardware y software.</w:t>
            </w:r>
          </w:p>
        </w:tc>
      </w:tr>
      <w:tr w:rsidR="00C424D5" w:rsidRPr="005D0878" w14:paraId="60982631" w14:textId="77777777" w:rsidTr="00B2147D">
        <w:tc>
          <w:tcPr>
            <w:tcW w:w="1871" w:type="dxa"/>
          </w:tcPr>
          <w:p w14:paraId="71B1F77D"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Administración del sistema operativo.</w:t>
            </w:r>
          </w:p>
        </w:tc>
        <w:tc>
          <w:tcPr>
            <w:tcW w:w="8050" w:type="dxa"/>
          </w:tcPr>
          <w:p w14:paraId="537074F7"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Para el servicio de instalación y puesta a punto del sistema operativo, el LICITANTE deberá gestionar y coordinar las actividades para llevar a cabo la instalación, configuración y administración de los sistemas operativos necesarios para proporcionar una plataforma a las Aplicaciones, Bases de datos y Sistemas de información, garantizando el máximo desempeño.</w:t>
            </w:r>
          </w:p>
          <w:p w14:paraId="1C43F9A1" w14:textId="7BCA564B" w:rsidR="00C424D5" w:rsidRPr="00012B27" w:rsidRDefault="00C424D5" w:rsidP="00A234CE">
            <w:pPr>
              <w:pStyle w:val="Prrafodelista"/>
              <w:numPr>
                <w:ilvl w:val="0"/>
                <w:numId w:val="50"/>
              </w:numPr>
              <w:spacing w:after="120" w:line="240" w:lineRule="atLeast"/>
              <w:jc w:val="both"/>
              <w:rPr>
                <w:rFonts w:ascii="Verdana" w:hAnsi="Verdana" w:cs="Arial"/>
                <w:sz w:val="18"/>
                <w:szCs w:val="18"/>
              </w:rPr>
            </w:pPr>
            <w:r w:rsidRPr="00012B27">
              <w:rPr>
                <w:rFonts w:ascii="Verdana" w:hAnsi="Verdana" w:cs="Arial"/>
                <w:sz w:val="18"/>
                <w:szCs w:val="18"/>
              </w:rPr>
              <w:t>Actualmente el CONALEP utiliza los siste</w:t>
            </w:r>
            <w:r w:rsidR="00671EBB">
              <w:rPr>
                <w:rFonts w:ascii="Verdana" w:hAnsi="Verdana" w:cs="Arial"/>
                <w:sz w:val="18"/>
                <w:szCs w:val="18"/>
              </w:rPr>
              <w:t>mas operativos descritos en el A</w:t>
            </w:r>
            <w:r w:rsidRPr="00012B27">
              <w:rPr>
                <w:rFonts w:ascii="Verdana" w:hAnsi="Verdana" w:cs="Arial"/>
                <w:sz w:val="18"/>
                <w:szCs w:val="18"/>
              </w:rPr>
              <w:t xml:space="preserve">nexo </w:t>
            </w:r>
            <w:r w:rsidR="00671EBB">
              <w:rPr>
                <w:rFonts w:ascii="Verdana" w:hAnsi="Verdana" w:cs="Arial"/>
                <w:sz w:val="18"/>
                <w:szCs w:val="18"/>
              </w:rPr>
              <w:t xml:space="preserve">No. 9 </w:t>
            </w:r>
            <w:r w:rsidRPr="00012B27">
              <w:rPr>
                <w:rFonts w:ascii="Verdana" w:hAnsi="Verdana" w:cs="Arial"/>
                <w:sz w:val="18"/>
                <w:szCs w:val="18"/>
              </w:rPr>
              <w:t>“</w:t>
            </w:r>
            <w:r w:rsidRPr="00012B27">
              <w:rPr>
                <w:rFonts w:ascii="Verdana" w:hAnsi="Verdana" w:cs="Arial"/>
                <w:b/>
                <w:sz w:val="18"/>
                <w:szCs w:val="18"/>
              </w:rPr>
              <w:t>Versiones del software que soportan las Aplicaciones, Sistemas, Bases de datos y Servicios de CONALEP</w:t>
            </w:r>
            <w:r w:rsidRPr="00012B27">
              <w:rPr>
                <w:rFonts w:ascii="Verdana" w:hAnsi="Verdana" w:cs="Arial"/>
                <w:sz w:val="18"/>
                <w:szCs w:val="18"/>
              </w:rPr>
              <w:t>”, mismos que durante el servicio de migración de las Aplicaciones, Sistemas, Bases de datos y Servicios, el LICITANTE podrá proponer cambiar y/o actualizar siempre y cuando se asegure el correcto funcionamiento de la totalidad de los servicios.</w:t>
            </w:r>
          </w:p>
          <w:p w14:paraId="76CC5D6B" w14:textId="77777777" w:rsidR="00C424D5" w:rsidRPr="00012B27" w:rsidRDefault="00C424D5" w:rsidP="00A234CE">
            <w:pPr>
              <w:pStyle w:val="Prrafodelista"/>
              <w:numPr>
                <w:ilvl w:val="0"/>
                <w:numId w:val="50"/>
              </w:numPr>
              <w:spacing w:after="120" w:line="240" w:lineRule="atLeast"/>
              <w:jc w:val="both"/>
              <w:rPr>
                <w:rFonts w:ascii="Verdana" w:hAnsi="Verdana" w:cs="Arial"/>
                <w:sz w:val="18"/>
                <w:szCs w:val="18"/>
              </w:rPr>
            </w:pPr>
            <w:r w:rsidRPr="00012B27">
              <w:rPr>
                <w:rFonts w:ascii="Verdana" w:hAnsi="Verdana" w:cs="Arial"/>
                <w:sz w:val="18"/>
                <w:szCs w:val="18"/>
              </w:rPr>
              <w:t>Para la instalación de los sistemas operativos se deberán realizar al menos las siguientes actividades:</w:t>
            </w:r>
          </w:p>
          <w:p w14:paraId="1928BA19"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Validación de la compatibilidad de hardware con el Sistema Operativo.</w:t>
            </w:r>
          </w:p>
          <w:p w14:paraId="4A781E08"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Validación del espacio en disco duro.</w:t>
            </w:r>
          </w:p>
          <w:p w14:paraId="7D2507A6"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Determinar el método de instalación.</w:t>
            </w:r>
          </w:p>
          <w:p w14:paraId="10A356FB"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Validación de los requerimientos del sistema para la instalación.</w:t>
            </w:r>
          </w:p>
          <w:p w14:paraId="654C8F68"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Iniciar el proceso de instalación.</w:t>
            </w:r>
          </w:p>
          <w:p w14:paraId="452679C6"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Monitorear el proceso de instalación.</w:t>
            </w:r>
          </w:p>
          <w:p w14:paraId="701A7778"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Selección de paquetes a instalar.</w:t>
            </w:r>
          </w:p>
          <w:p w14:paraId="42662EEE"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Validación de la finalización de la instalación.</w:t>
            </w:r>
          </w:p>
          <w:p w14:paraId="65232F82"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Validación de la conectividad.</w:t>
            </w:r>
          </w:p>
          <w:p w14:paraId="11E28045"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Validación de acceso al usuario.</w:t>
            </w:r>
          </w:p>
          <w:p w14:paraId="395F9C13"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Notificación de la conclusión de las actividades.</w:t>
            </w:r>
          </w:p>
          <w:p w14:paraId="23F369E8" w14:textId="77777777" w:rsidR="00C424D5" w:rsidRPr="00012B27" w:rsidRDefault="00C424D5" w:rsidP="00A234CE">
            <w:pPr>
              <w:pStyle w:val="Prrafodelista"/>
              <w:numPr>
                <w:ilvl w:val="0"/>
                <w:numId w:val="50"/>
              </w:numPr>
              <w:spacing w:after="120" w:line="240" w:lineRule="atLeast"/>
              <w:jc w:val="both"/>
              <w:rPr>
                <w:rFonts w:ascii="Verdana" w:hAnsi="Verdana" w:cs="Arial"/>
                <w:sz w:val="18"/>
                <w:szCs w:val="18"/>
              </w:rPr>
            </w:pPr>
            <w:r w:rsidRPr="00012B27">
              <w:rPr>
                <w:rFonts w:ascii="Verdana" w:hAnsi="Verdana" w:cs="Arial"/>
                <w:sz w:val="18"/>
                <w:szCs w:val="18"/>
              </w:rPr>
              <w:t>Para la administración de los sistemas operativos se deberá considerar:</w:t>
            </w:r>
          </w:p>
          <w:p w14:paraId="4C32BD6D"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Mantener la correcta operación de los sistemas operativos, así como realizar las actualizaciones y mantenimientos lógicos que establecen los fabricantes.</w:t>
            </w:r>
          </w:p>
          <w:p w14:paraId="5199D7C3"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Realizar en forma permanente y continua las 24 horas del día, los 7 días de la semana, durante la vigencia del Contrato, por lo menos las siguientes actividades:</w:t>
            </w:r>
          </w:p>
          <w:p w14:paraId="15F73387"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cuentas de usuario y de grupos: Creación de usuarios y grupos, bajas de usuarios y grupos; modificaciones tales como cambio de contraseñas, cambio de directorio hogar, cambio de permisos, cambio de grupos.</w:t>
            </w:r>
          </w:p>
          <w:p w14:paraId="478073CC"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Automatización de tareas: Realización de shell scripts y asignarlo al crontab o programador de tareas.</w:t>
            </w:r>
          </w:p>
          <w:p w14:paraId="25E723F7"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Instalación de software: Instalar y configurar agentes de monitoreo, herramientas de respaldo, compiladores asociados al mismo grupo de software del sistema operativo.</w:t>
            </w:r>
          </w:p>
          <w:p w14:paraId="2F5B7FD1"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Servicios de red: Configuración de FTP, DNS, sistemas de archivos compartidos vía red.</w:t>
            </w:r>
          </w:p>
          <w:p w14:paraId="64433A88"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Instalación de parches y niveles de mantenimiento: Instalar mejoras a los sistemas operativos.</w:t>
            </w:r>
          </w:p>
          <w:p w14:paraId="022969CC"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Depuración de bitácoras: Mantener las bitácoras en tamaños que no afecten el espacio del sistema de archivos (revisión diaria de bitácoras).</w:t>
            </w:r>
          </w:p>
          <w:p w14:paraId="09CC6A4A"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Seguridad del sistema operativo: Instalación de herramientas de conexiones seguras como SSH, cerrar puertos y protocolos no utilizados.</w:t>
            </w:r>
          </w:p>
          <w:p w14:paraId="02164EB0"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Resolución de problemas: Restaurar o corregir los incidentes que se presente en el sistema operativo.</w:t>
            </w:r>
          </w:p>
          <w:p w14:paraId="2CD56A14"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Actividades de control:</w:t>
            </w:r>
          </w:p>
          <w:p w14:paraId="12535C0A"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y mantenimiento del sistema operativo.</w:t>
            </w:r>
          </w:p>
          <w:p w14:paraId="22FE95E5"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configuraciones.</w:t>
            </w:r>
          </w:p>
          <w:p w14:paraId="1BC936C1"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Control de cambios.</w:t>
            </w:r>
          </w:p>
          <w:p w14:paraId="1146454F"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y solución de problemas.</w:t>
            </w:r>
          </w:p>
          <w:p w14:paraId="4FDDAE35"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Mantenimiento preventivo y correctivo.</w:t>
            </w:r>
          </w:p>
          <w:p w14:paraId="0670FE2D"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y operación del almacenamiento.</w:t>
            </w:r>
          </w:p>
          <w:p w14:paraId="37D3AC6F"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Planeación de los recursos de memoria, disco y procesador.</w:t>
            </w:r>
          </w:p>
          <w:p w14:paraId="4E8AFEFB"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Planeación de la capacidad.</w:t>
            </w:r>
          </w:p>
          <w:p w14:paraId="4564C929"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los respaldos.</w:t>
            </w:r>
          </w:p>
          <w:p w14:paraId="46860BE7"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Monitoreo del desempeño del Sistema Operativo en el servidor.</w:t>
            </w:r>
          </w:p>
          <w:p w14:paraId="1F8366E0"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procesos:</w:t>
            </w:r>
          </w:p>
          <w:p w14:paraId="0F0E5D92"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procesos activos.</w:t>
            </w:r>
          </w:p>
          <w:p w14:paraId="35285460"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plataforma.</w:t>
            </w:r>
          </w:p>
          <w:p w14:paraId="6739B267"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filesystems y volúmenes.</w:t>
            </w:r>
          </w:p>
          <w:p w14:paraId="2B7DF6DB"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Análisis de configuración y estructura de datos.</w:t>
            </w:r>
          </w:p>
          <w:p w14:paraId="1A73F672"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Crear formato a filesystem.</w:t>
            </w:r>
          </w:p>
          <w:p w14:paraId="6DC22072"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Montar y/o desmontar filesystems.</w:t>
            </w:r>
          </w:p>
          <w:p w14:paraId="4B63959F"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Compartir filesystem.</w:t>
            </w:r>
          </w:p>
          <w:p w14:paraId="466FD74B"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servicios de red.</w:t>
            </w:r>
          </w:p>
          <w:p w14:paraId="4BA32C9D"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Habilitar o deshabilitar servicios de red.</w:t>
            </w:r>
          </w:p>
          <w:p w14:paraId="4DF3711B"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Configurar interfaces de red.</w:t>
            </w:r>
          </w:p>
          <w:p w14:paraId="0F46EC22" w14:textId="444C1273" w:rsidR="00C424D5" w:rsidRPr="00012B27" w:rsidRDefault="00C424D5" w:rsidP="00A234CE">
            <w:pPr>
              <w:pStyle w:val="Prrafodelista"/>
              <w:numPr>
                <w:ilvl w:val="0"/>
                <w:numId w:val="50"/>
              </w:numPr>
              <w:spacing w:after="120" w:line="240" w:lineRule="atLeast"/>
              <w:jc w:val="both"/>
              <w:rPr>
                <w:rFonts w:ascii="Verdana" w:hAnsi="Verdana" w:cs="Arial"/>
                <w:sz w:val="18"/>
                <w:szCs w:val="18"/>
              </w:rPr>
            </w:pPr>
            <w:r w:rsidRPr="00012B27">
              <w:rPr>
                <w:rFonts w:ascii="Verdana" w:hAnsi="Verdana" w:cs="Arial"/>
                <w:sz w:val="18"/>
                <w:szCs w:val="18"/>
              </w:rPr>
              <w:t>La actualización del sistema operativo ya sea en versión o parches, deberá ser realizada por el LICITANTE previa validación por parte del personal de la Coordinación de Diseño y A</w:t>
            </w:r>
            <w:r w:rsidR="00E6615C">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 en lo referente a los aplicativos, y deberá realizarse al menos 2 veces al año, asimismo, deberá garantizar la operación de las aplicaciones del CONALEP una vez instaladas las actualizaciones. Si hubiera un incidente por actualizaciones, será responsabilidad del LICITANTE el corregir la falla sin costo adicional para CONALEP considerando los Niveles de Servicio (SLA´s).</w:t>
            </w:r>
          </w:p>
          <w:p w14:paraId="2EDD873B" w14:textId="77777777" w:rsidR="00C424D5" w:rsidRPr="00012B27" w:rsidRDefault="00C424D5" w:rsidP="00A234CE">
            <w:pPr>
              <w:pStyle w:val="Prrafodelista"/>
              <w:numPr>
                <w:ilvl w:val="0"/>
                <w:numId w:val="50"/>
              </w:numPr>
              <w:spacing w:after="120" w:line="240" w:lineRule="atLeast"/>
              <w:jc w:val="both"/>
              <w:rPr>
                <w:rFonts w:ascii="Verdana" w:hAnsi="Verdana" w:cs="Arial"/>
                <w:sz w:val="18"/>
                <w:szCs w:val="18"/>
              </w:rPr>
            </w:pPr>
            <w:r w:rsidRPr="00012B27">
              <w:rPr>
                <w:rFonts w:ascii="Verdana" w:hAnsi="Verdana" w:cs="Arial"/>
                <w:sz w:val="18"/>
                <w:szCs w:val="18"/>
              </w:rPr>
              <w:t>El LICITANTE deberá proporcionar los elementos necesarios, así como el personal especializado y capacitado para la administración del sistema operativo que forma parte del alcance de esta solución en la realización de las siguientes actividades:</w:t>
            </w:r>
          </w:p>
          <w:p w14:paraId="0399A2BA" w14:textId="77777777" w:rsidR="00C424D5" w:rsidRPr="00012B27" w:rsidRDefault="00C424D5" w:rsidP="00A234CE">
            <w:pPr>
              <w:pStyle w:val="Prrafodelista"/>
              <w:numPr>
                <w:ilvl w:val="1"/>
                <w:numId w:val="50"/>
              </w:numPr>
              <w:spacing w:after="120" w:line="240" w:lineRule="atLeast"/>
              <w:jc w:val="both"/>
              <w:rPr>
                <w:rFonts w:ascii="Verdana" w:hAnsi="Verdana" w:cs="Arial"/>
                <w:sz w:val="18"/>
                <w:szCs w:val="18"/>
              </w:rPr>
            </w:pPr>
            <w:r w:rsidRPr="00012B27">
              <w:rPr>
                <w:rFonts w:ascii="Verdana" w:hAnsi="Verdana" w:cs="Arial"/>
                <w:sz w:val="18"/>
                <w:szCs w:val="18"/>
              </w:rPr>
              <w:t>Sistema operativo:</w:t>
            </w:r>
          </w:p>
          <w:p w14:paraId="38046734"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Mantenimiento (parches).</w:t>
            </w:r>
          </w:p>
          <w:p w14:paraId="1BF8011F"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Configuración del sistema y control de cambios.</w:t>
            </w:r>
          </w:p>
          <w:p w14:paraId="144FC3D4"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procesos y variables del sistema.</w:t>
            </w:r>
          </w:p>
          <w:p w14:paraId="53184D05"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Manejo de usuarios y grupos del sistema operativo.</w:t>
            </w:r>
          </w:p>
          <w:p w14:paraId="664F8AB6"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Manejo del administrador de volúmenes.</w:t>
            </w:r>
          </w:p>
          <w:p w14:paraId="1489566A"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bitácoras (logs) y auditorías del sistema.</w:t>
            </w:r>
          </w:p>
          <w:p w14:paraId="73C4E25E"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Manejo de archivos, directorios y permisos.</w:t>
            </w:r>
          </w:p>
          <w:p w14:paraId="632D2363"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Administración de los respaldos.</w:t>
            </w:r>
          </w:p>
          <w:p w14:paraId="55B374E4" w14:textId="77777777" w:rsidR="00C424D5" w:rsidRPr="00012B27" w:rsidRDefault="00C424D5" w:rsidP="00A234CE">
            <w:pPr>
              <w:pStyle w:val="Prrafodelista"/>
              <w:numPr>
                <w:ilvl w:val="2"/>
                <w:numId w:val="50"/>
              </w:numPr>
              <w:spacing w:after="120" w:line="240" w:lineRule="atLeast"/>
              <w:jc w:val="both"/>
              <w:rPr>
                <w:rFonts w:ascii="Verdana" w:hAnsi="Verdana" w:cs="Arial"/>
                <w:sz w:val="18"/>
                <w:szCs w:val="18"/>
              </w:rPr>
            </w:pPr>
            <w:r w:rsidRPr="00012B27">
              <w:rPr>
                <w:rFonts w:ascii="Verdana" w:hAnsi="Verdana" w:cs="Arial"/>
                <w:sz w:val="18"/>
                <w:szCs w:val="18"/>
              </w:rPr>
              <w:t>Monitoreo de equipos.</w:t>
            </w:r>
          </w:p>
        </w:tc>
      </w:tr>
      <w:tr w:rsidR="00C424D5" w:rsidRPr="005D0878" w14:paraId="41740A69" w14:textId="77777777" w:rsidTr="00B2147D">
        <w:tc>
          <w:tcPr>
            <w:tcW w:w="1871" w:type="dxa"/>
          </w:tcPr>
          <w:p w14:paraId="47FE1E0F"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Administración de los motores de bases de datos y bases de datos.</w:t>
            </w:r>
          </w:p>
        </w:tc>
        <w:tc>
          <w:tcPr>
            <w:tcW w:w="8050" w:type="dxa"/>
          </w:tcPr>
          <w:p w14:paraId="7AD413BE" w14:textId="77777777" w:rsidR="00C424D5" w:rsidRPr="00012B27" w:rsidRDefault="00C424D5" w:rsidP="00A234CE">
            <w:pPr>
              <w:pStyle w:val="Prrafodelista"/>
              <w:numPr>
                <w:ilvl w:val="0"/>
                <w:numId w:val="51"/>
              </w:numPr>
              <w:spacing w:after="120" w:line="240" w:lineRule="atLeast"/>
              <w:jc w:val="both"/>
              <w:rPr>
                <w:rFonts w:ascii="Verdana" w:hAnsi="Verdana" w:cs="Arial"/>
                <w:sz w:val="18"/>
                <w:szCs w:val="18"/>
              </w:rPr>
            </w:pPr>
            <w:r w:rsidRPr="00012B27">
              <w:rPr>
                <w:rFonts w:ascii="Verdana" w:hAnsi="Verdana" w:cs="Arial"/>
                <w:sz w:val="18"/>
                <w:szCs w:val="18"/>
              </w:rPr>
              <w:t>El CONALEP requiere del servicio de instalación, configuración, administración, monitoreo y soporte a los motores de base de datos que utilizan los sistemas institucionales propios del CONALEP para su correcto funcionamiento, por lo que el LICITANTE deberá considerar cualquier actividad necesaria para la instalación, configuración y administración de los motores de base de datos, así como el personal y las herramientas necesarias para mantener el correcto funcionamiento de las aplicaciones del CONALEP.</w:t>
            </w:r>
          </w:p>
          <w:p w14:paraId="35064840" w14:textId="77777777" w:rsidR="00C424D5" w:rsidRPr="00012B27" w:rsidRDefault="00C424D5" w:rsidP="00A234CE">
            <w:pPr>
              <w:pStyle w:val="Prrafodelista"/>
              <w:numPr>
                <w:ilvl w:val="0"/>
                <w:numId w:val="51"/>
              </w:numPr>
              <w:spacing w:after="120" w:line="240" w:lineRule="atLeast"/>
              <w:jc w:val="both"/>
              <w:rPr>
                <w:rFonts w:ascii="Verdana" w:hAnsi="Verdana" w:cs="Arial"/>
                <w:sz w:val="18"/>
                <w:szCs w:val="18"/>
              </w:rPr>
            </w:pPr>
            <w:r w:rsidRPr="00012B27">
              <w:rPr>
                <w:rFonts w:ascii="Verdana" w:hAnsi="Verdana" w:cs="Arial"/>
                <w:sz w:val="18"/>
                <w:szCs w:val="18"/>
              </w:rPr>
              <w:t>El LICITANTE deberá realizar las configuraciones necesarias al motor de base de datos utilizando las aplicaciones y sistemas de gestión de base de datos y por medio de una serie de herramientas de acceso hacer que los datos almacenados sean accesibles.</w:t>
            </w:r>
          </w:p>
          <w:p w14:paraId="4D0E8C33" w14:textId="3BBC094F" w:rsidR="00C424D5" w:rsidRPr="00012B27" w:rsidRDefault="00C424D5" w:rsidP="00A234CE">
            <w:pPr>
              <w:pStyle w:val="Prrafodelista"/>
              <w:numPr>
                <w:ilvl w:val="0"/>
                <w:numId w:val="51"/>
              </w:numPr>
              <w:spacing w:after="120" w:line="240" w:lineRule="atLeast"/>
              <w:jc w:val="both"/>
              <w:rPr>
                <w:rFonts w:ascii="Verdana" w:hAnsi="Verdana" w:cs="Arial"/>
                <w:sz w:val="18"/>
                <w:szCs w:val="18"/>
              </w:rPr>
            </w:pPr>
            <w:r w:rsidRPr="00012B27">
              <w:rPr>
                <w:rFonts w:ascii="Verdana" w:hAnsi="Verdana" w:cs="Arial"/>
                <w:sz w:val="18"/>
                <w:szCs w:val="18"/>
              </w:rPr>
              <w:t>Actualmente el CONALEP utiliza los motores de</w:t>
            </w:r>
            <w:r w:rsidR="00043D5A">
              <w:rPr>
                <w:rFonts w:ascii="Verdana" w:hAnsi="Verdana" w:cs="Arial"/>
                <w:sz w:val="18"/>
                <w:szCs w:val="18"/>
              </w:rPr>
              <w:t xml:space="preserve"> base de datos descritos en el A</w:t>
            </w:r>
            <w:r w:rsidRPr="00012B27">
              <w:rPr>
                <w:rFonts w:ascii="Verdana" w:hAnsi="Verdana" w:cs="Arial"/>
                <w:sz w:val="18"/>
                <w:szCs w:val="18"/>
              </w:rPr>
              <w:t xml:space="preserve">nexo </w:t>
            </w:r>
            <w:r w:rsidR="00560FC0">
              <w:rPr>
                <w:rFonts w:ascii="Verdana" w:hAnsi="Verdana" w:cs="Arial"/>
                <w:sz w:val="18"/>
                <w:szCs w:val="18"/>
              </w:rPr>
              <w:t>No.9</w:t>
            </w:r>
            <w:r w:rsidRPr="00012B27">
              <w:rPr>
                <w:rFonts w:ascii="Verdana" w:hAnsi="Verdana" w:cs="Arial"/>
                <w:sz w:val="18"/>
                <w:szCs w:val="18"/>
              </w:rPr>
              <w:t xml:space="preserve"> “</w:t>
            </w:r>
            <w:r w:rsidRPr="00012B27">
              <w:rPr>
                <w:rFonts w:ascii="Verdana" w:hAnsi="Verdana" w:cs="Arial"/>
                <w:b/>
                <w:sz w:val="18"/>
                <w:szCs w:val="18"/>
              </w:rPr>
              <w:t>Versiones del software que soportan las Aplicaciones, Sistemas, Bases de datos y Servicios de CONALEP</w:t>
            </w:r>
            <w:r w:rsidRPr="00012B27">
              <w:rPr>
                <w:rFonts w:ascii="Verdana" w:hAnsi="Verdana" w:cs="Arial"/>
                <w:sz w:val="18"/>
                <w:szCs w:val="18"/>
              </w:rPr>
              <w:t>” mismos que durante el servicio de migración de las Aplicaciones, Sistemas, Bases de datos y Servicios, el LICITANTE podrá proponer una actualización de versión siempre y cuando asegure su completa y correcta migración y funcionalidad.</w:t>
            </w:r>
          </w:p>
          <w:p w14:paraId="42256F46" w14:textId="77777777" w:rsidR="00C424D5" w:rsidRPr="00012B27" w:rsidRDefault="00C424D5" w:rsidP="00A234CE">
            <w:pPr>
              <w:pStyle w:val="Prrafodelista"/>
              <w:numPr>
                <w:ilvl w:val="0"/>
                <w:numId w:val="51"/>
              </w:numPr>
              <w:spacing w:after="120" w:line="240" w:lineRule="atLeast"/>
              <w:jc w:val="both"/>
              <w:rPr>
                <w:rFonts w:ascii="Verdana" w:hAnsi="Verdana" w:cs="Arial"/>
                <w:sz w:val="18"/>
                <w:szCs w:val="18"/>
              </w:rPr>
            </w:pPr>
            <w:r w:rsidRPr="00012B27">
              <w:rPr>
                <w:rFonts w:ascii="Verdana" w:hAnsi="Verdana" w:cs="Arial"/>
                <w:sz w:val="18"/>
                <w:szCs w:val="18"/>
              </w:rPr>
              <w:t>El LICITANTE deberá realizar en forma permanente y continua las 24 horas del día, los 7 días de la semana durante la vigencia del Contrato, por lo menos las siguientes actividades:</w:t>
            </w:r>
          </w:p>
          <w:p w14:paraId="312A95BD"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Instalación del motor de base de datos.</w:t>
            </w:r>
          </w:p>
          <w:p w14:paraId="49BF4E2C"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Configuración de las herramientas.</w:t>
            </w:r>
          </w:p>
          <w:p w14:paraId="4B26D802"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Prueba a la base de datos (consultas, escritura, conexión, etc.).</w:t>
            </w:r>
          </w:p>
          <w:p w14:paraId="2C399F64" w14:textId="77777777" w:rsidR="00C424D5" w:rsidRPr="00012B27" w:rsidRDefault="00C424D5" w:rsidP="00A234CE">
            <w:pPr>
              <w:pStyle w:val="Prrafodelista"/>
              <w:numPr>
                <w:ilvl w:val="0"/>
                <w:numId w:val="51"/>
              </w:numPr>
              <w:spacing w:after="120" w:line="240" w:lineRule="atLeast"/>
              <w:jc w:val="both"/>
              <w:rPr>
                <w:rFonts w:ascii="Verdana" w:hAnsi="Verdana" w:cs="Arial"/>
                <w:sz w:val="18"/>
                <w:szCs w:val="18"/>
              </w:rPr>
            </w:pPr>
            <w:r w:rsidRPr="00012B27">
              <w:rPr>
                <w:rFonts w:ascii="Verdana" w:hAnsi="Verdana" w:cs="Arial"/>
                <w:sz w:val="18"/>
                <w:szCs w:val="18"/>
              </w:rPr>
              <w:t>Para las instalaciones de los manejadores de base de datos el LICITANTE deberá considerar al menos las siguientes actividades:</w:t>
            </w:r>
          </w:p>
          <w:p w14:paraId="39A490ED"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Descompresión del paquete de instalación.</w:t>
            </w:r>
          </w:p>
          <w:p w14:paraId="7958A684"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Establecer la ruta para la instalación.</w:t>
            </w:r>
          </w:p>
          <w:p w14:paraId="58F90EA9"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Selección de componentes a instalar.</w:t>
            </w:r>
          </w:p>
          <w:p w14:paraId="65B45B35"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Arrancar el servicio (demonio).</w:t>
            </w:r>
          </w:p>
          <w:p w14:paraId="531BFD15"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Validar que el servicio (demonio) se encuentre encendido.</w:t>
            </w:r>
          </w:p>
          <w:p w14:paraId="73C8FFFE"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Pruebas de ingreso a la instancia.</w:t>
            </w:r>
          </w:p>
          <w:p w14:paraId="0111ACA9"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Verificar respuesta de consultas básicas.</w:t>
            </w:r>
          </w:p>
          <w:p w14:paraId="1E198CC3"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Generar cuentas, perfiles y contraseñas.</w:t>
            </w:r>
          </w:p>
          <w:p w14:paraId="5539E59D"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Revisión de archivos log´s.</w:t>
            </w:r>
          </w:p>
          <w:p w14:paraId="292A9609"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Puesta a punto con base a las alertas detectadas en los archivos log´s.</w:t>
            </w:r>
          </w:p>
          <w:p w14:paraId="61CA98E8" w14:textId="327D900B" w:rsidR="00C424D5" w:rsidRPr="00012B27" w:rsidRDefault="00C424D5" w:rsidP="00A234CE">
            <w:pPr>
              <w:pStyle w:val="Prrafodelista"/>
              <w:numPr>
                <w:ilvl w:val="0"/>
                <w:numId w:val="51"/>
              </w:numPr>
              <w:spacing w:after="120" w:line="240" w:lineRule="atLeast"/>
              <w:jc w:val="both"/>
              <w:rPr>
                <w:rFonts w:ascii="Verdana" w:hAnsi="Verdana" w:cs="Arial"/>
                <w:sz w:val="18"/>
                <w:szCs w:val="18"/>
              </w:rPr>
            </w:pPr>
            <w:r w:rsidRPr="00012B27">
              <w:rPr>
                <w:rFonts w:ascii="Verdana" w:hAnsi="Verdana" w:cs="Arial"/>
                <w:sz w:val="18"/>
                <w:szCs w:val="18"/>
              </w:rPr>
              <w:t>La actualización de los motores de base de datos ya sea en versión o parches, deberá ser realizada por el LICITANTE previa validación por parte del personal de la Coordinación de Diseño y A</w:t>
            </w:r>
            <w:r w:rsidR="00E6615C">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 en lo referente a los aplicativos, y deberá realizarse al menos 2 veces al año, asimismo, deberá garantizar la operación de las aplicaciones del CONALEP una vez instaladas las actualizaciones. Si hubiera un incidente por actualizaciones, será responsabilidad del LICITANTE el corregir la falla sin costo adicional para CONALEP considerando los Niveles de Servicio (SLA´s).</w:t>
            </w:r>
          </w:p>
          <w:p w14:paraId="3458DA9E" w14:textId="77777777" w:rsidR="00C424D5" w:rsidRPr="00012B27" w:rsidRDefault="00C424D5" w:rsidP="00A234CE">
            <w:pPr>
              <w:pStyle w:val="Prrafodelista"/>
              <w:numPr>
                <w:ilvl w:val="0"/>
                <w:numId w:val="51"/>
              </w:numPr>
              <w:spacing w:after="120" w:line="240" w:lineRule="atLeast"/>
              <w:jc w:val="both"/>
              <w:rPr>
                <w:rFonts w:ascii="Verdana" w:hAnsi="Verdana" w:cs="Arial"/>
                <w:sz w:val="18"/>
                <w:szCs w:val="18"/>
              </w:rPr>
            </w:pPr>
            <w:r w:rsidRPr="00012B27">
              <w:rPr>
                <w:rFonts w:ascii="Verdana" w:hAnsi="Verdana" w:cs="Arial"/>
                <w:sz w:val="18"/>
                <w:szCs w:val="18"/>
              </w:rPr>
              <w:t>El LICITANTE deberá proporcionar los elementos necesarios, así como el personal certificado para la administración y operación de las bases de datos del CONALEP en los rubros que a continuación se describen:</w:t>
            </w:r>
          </w:p>
          <w:p w14:paraId="4FC7AD2C"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Recuperabilidad – Crear y probar respaldos.</w:t>
            </w:r>
          </w:p>
          <w:p w14:paraId="3A4B5FA7"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Integridad – Verificar o ayudar a la verificación en la integridad de los datos.</w:t>
            </w:r>
          </w:p>
          <w:p w14:paraId="78A16E5E"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Seguridad – Definir y/o implementar controles de acceso a los datos.</w:t>
            </w:r>
          </w:p>
          <w:p w14:paraId="64141125"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Disponibilidad – Asegurar el mayor tiempo en operación.</w:t>
            </w:r>
          </w:p>
          <w:p w14:paraId="70E2A22A" w14:textId="77777777" w:rsidR="00C424D5" w:rsidRPr="00012B27" w:rsidRDefault="00C424D5" w:rsidP="00A234CE">
            <w:pPr>
              <w:pStyle w:val="Prrafodelista"/>
              <w:numPr>
                <w:ilvl w:val="1"/>
                <w:numId w:val="51"/>
              </w:numPr>
              <w:spacing w:after="120" w:line="240" w:lineRule="atLeast"/>
              <w:jc w:val="both"/>
              <w:rPr>
                <w:rFonts w:ascii="Verdana" w:hAnsi="Verdana" w:cs="Arial"/>
                <w:sz w:val="18"/>
                <w:szCs w:val="18"/>
              </w:rPr>
            </w:pPr>
            <w:r w:rsidRPr="00012B27">
              <w:rPr>
                <w:rFonts w:ascii="Verdana" w:hAnsi="Verdana" w:cs="Arial"/>
                <w:sz w:val="18"/>
                <w:szCs w:val="18"/>
              </w:rPr>
              <w:t>Rendimiento – Asegurar el máximo rendimiento.</w:t>
            </w:r>
          </w:p>
        </w:tc>
      </w:tr>
      <w:tr w:rsidR="00C424D5" w:rsidRPr="005D0878" w14:paraId="37BD3336" w14:textId="77777777" w:rsidTr="00B2147D">
        <w:tc>
          <w:tcPr>
            <w:tcW w:w="1871" w:type="dxa"/>
          </w:tcPr>
          <w:p w14:paraId="1BC04061"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Administración de los servidores web y/o de aplicación.</w:t>
            </w:r>
          </w:p>
        </w:tc>
        <w:tc>
          <w:tcPr>
            <w:tcW w:w="8050" w:type="dxa"/>
          </w:tcPr>
          <w:p w14:paraId="397281BC" w14:textId="77777777" w:rsidR="00C424D5" w:rsidRPr="00012B27" w:rsidRDefault="00C424D5" w:rsidP="00A234CE">
            <w:pPr>
              <w:pStyle w:val="Prrafodelista"/>
              <w:numPr>
                <w:ilvl w:val="0"/>
                <w:numId w:val="52"/>
              </w:numPr>
              <w:spacing w:after="120" w:line="240" w:lineRule="atLeast"/>
              <w:jc w:val="both"/>
              <w:rPr>
                <w:rFonts w:ascii="Verdana" w:hAnsi="Verdana" w:cs="Arial"/>
                <w:sz w:val="18"/>
                <w:szCs w:val="18"/>
              </w:rPr>
            </w:pPr>
            <w:r w:rsidRPr="00012B27">
              <w:rPr>
                <w:rFonts w:ascii="Verdana" w:hAnsi="Verdana" w:cs="Arial"/>
                <w:sz w:val="18"/>
                <w:szCs w:val="18"/>
              </w:rPr>
              <w:t>El CONALEP requiere en forma permanente y continua las 24 horas del día, los 7 días de la semana, durante la vigencia del Contrato, los servicios de administración, monitoreo y soporte de los servidores web y/o de aplicación, que garantice su operación continua, por lo que el LICITANTE deberá considerar cualquier actividad necesaria para la instalación, configuración, administración, monitoreo y soporte de los servidores web y/o de aplicación para el correcto funcionamiento de las aplicaciones del CONALEP.</w:t>
            </w:r>
          </w:p>
          <w:p w14:paraId="78E7E17C" w14:textId="5F3C21DF" w:rsidR="00C424D5" w:rsidRPr="00012B27" w:rsidRDefault="00C424D5" w:rsidP="00A234CE">
            <w:pPr>
              <w:pStyle w:val="Prrafodelista"/>
              <w:numPr>
                <w:ilvl w:val="0"/>
                <w:numId w:val="52"/>
              </w:numPr>
              <w:spacing w:after="120" w:line="240" w:lineRule="atLeast"/>
              <w:jc w:val="both"/>
              <w:rPr>
                <w:rFonts w:ascii="Verdana" w:hAnsi="Verdana" w:cs="Arial"/>
                <w:sz w:val="18"/>
                <w:szCs w:val="18"/>
              </w:rPr>
            </w:pPr>
            <w:r w:rsidRPr="00012B27">
              <w:rPr>
                <w:rFonts w:ascii="Verdana" w:hAnsi="Verdana" w:cs="Arial"/>
                <w:sz w:val="18"/>
                <w:szCs w:val="18"/>
              </w:rPr>
              <w:t xml:space="preserve">Actualmente el CONALEP utiliza los servidores web y/o de aplicación descritos en el anexo </w:t>
            </w:r>
            <w:r w:rsidR="00560FC0">
              <w:rPr>
                <w:rFonts w:ascii="Verdana" w:hAnsi="Verdana" w:cs="Arial"/>
                <w:sz w:val="18"/>
                <w:szCs w:val="18"/>
              </w:rPr>
              <w:t>No. 9</w:t>
            </w:r>
            <w:r w:rsidRPr="00012B27">
              <w:rPr>
                <w:rFonts w:ascii="Verdana" w:hAnsi="Verdana" w:cs="Arial"/>
                <w:sz w:val="18"/>
                <w:szCs w:val="18"/>
              </w:rPr>
              <w:t xml:space="preserve"> “</w:t>
            </w:r>
            <w:r w:rsidRPr="00012B27">
              <w:rPr>
                <w:rFonts w:ascii="Verdana" w:hAnsi="Verdana" w:cs="Arial"/>
                <w:b/>
                <w:sz w:val="18"/>
                <w:szCs w:val="18"/>
              </w:rPr>
              <w:t>Versiones del software que soportan las Aplicaciones, Sistemas, Bases de datos y Servicios de CONALEP</w:t>
            </w:r>
            <w:r w:rsidRPr="00012B27">
              <w:rPr>
                <w:rFonts w:ascii="Verdana" w:hAnsi="Verdana" w:cs="Arial"/>
                <w:sz w:val="18"/>
                <w:szCs w:val="18"/>
              </w:rPr>
              <w:t>” mismos que durante el servicio de migración de las Aplicaciones, Sistemas, Bases de datos y Servicios, el LICITANTE podrá proponer una actualización de versión siempre y cuando asegure su completa y correcta migración y funcionalidad.</w:t>
            </w:r>
          </w:p>
          <w:p w14:paraId="72C24A3B" w14:textId="77777777" w:rsidR="00C424D5" w:rsidRPr="00012B27" w:rsidRDefault="00C424D5" w:rsidP="00A234CE">
            <w:pPr>
              <w:pStyle w:val="Prrafodelista"/>
              <w:numPr>
                <w:ilvl w:val="0"/>
                <w:numId w:val="52"/>
              </w:numPr>
              <w:spacing w:after="120" w:line="240" w:lineRule="atLeast"/>
              <w:jc w:val="both"/>
              <w:rPr>
                <w:rFonts w:ascii="Verdana" w:hAnsi="Verdana" w:cs="Arial"/>
                <w:sz w:val="18"/>
                <w:szCs w:val="18"/>
              </w:rPr>
            </w:pPr>
            <w:r w:rsidRPr="00012B27">
              <w:rPr>
                <w:rFonts w:ascii="Verdana" w:hAnsi="Verdana" w:cs="Arial"/>
                <w:sz w:val="18"/>
                <w:szCs w:val="18"/>
              </w:rPr>
              <w:t>El LICITANTE deberá proporcionar los elementos necesarios, así como el personal especializado y capacitado para la administración y operación de los servidores web y/o de aplicación y deberá considerar por lo menos los siguientes rubros:</w:t>
            </w:r>
          </w:p>
          <w:p w14:paraId="22A6A0C3" w14:textId="77777777" w:rsidR="00C424D5" w:rsidRPr="00012B27" w:rsidRDefault="00C424D5" w:rsidP="00A234CE">
            <w:pPr>
              <w:pStyle w:val="Prrafodelista"/>
              <w:numPr>
                <w:ilvl w:val="1"/>
                <w:numId w:val="52"/>
              </w:numPr>
              <w:spacing w:after="120" w:line="240" w:lineRule="atLeast"/>
              <w:jc w:val="both"/>
              <w:rPr>
                <w:rFonts w:ascii="Verdana" w:hAnsi="Verdana" w:cs="Arial"/>
                <w:sz w:val="18"/>
                <w:szCs w:val="18"/>
              </w:rPr>
            </w:pPr>
            <w:r w:rsidRPr="00012B27">
              <w:rPr>
                <w:rFonts w:ascii="Verdana" w:hAnsi="Verdana" w:cs="Arial"/>
                <w:b/>
                <w:sz w:val="18"/>
                <w:szCs w:val="18"/>
              </w:rPr>
              <w:t>Disponibilidad</w:t>
            </w:r>
            <w:r w:rsidRPr="00012B27">
              <w:rPr>
                <w:rFonts w:ascii="Verdana" w:hAnsi="Verdana" w:cs="Arial"/>
                <w:sz w:val="18"/>
                <w:szCs w:val="18"/>
              </w:rPr>
              <w:t xml:space="preserve"> – Asegurar el mayor tiempo en operación y las acciones necesarias para detener y arrancar los servicios del ambiente de servidores web y/o de aplicaciones, ya sea para realizar respaldos o simplemente por el horario de operación de los mismos. Estos pueden ser automatizados o manuales.</w:t>
            </w:r>
          </w:p>
          <w:p w14:paraId="6D721EE5" w14:textId="77777777" w:rsidR="00C424D5" w:rsidRPr="00012B27" w:rsidRDefault="00C424D5" w:rsidP="00A234CE">
            <w:pPr>
              <w:pStyle w:val="Prrafodelista"/>
              <w:numPr>
                <w:ilvl w:val="1"/>
                <w:numId w:val="52"/>
              </w:numPr>
              <w:spacing w:after="120" w:line="240" w:lineRule="atLeast"/>
              <w:jc w:val="both"/>
              <w:rPr>
                <w:rFonts w:ascii="Verdana" w:hAnsi="Verdana" w:cs="Arial"/>
                <w:sz w:val="18"/>
                <w:szCs w:val="18"/>
              </w:rPr>
            </w:pPr>
            <w:r w:rsidRPr="00012B27">
              <w:rPr>
                <w:rFonts w:ascii="Verdana" w:hAnsi="Verdana" w:cs="Arial"/>
                <w:b/>
                <w:sz w:val="18"/>
                <w:szCs w:val="18"/>
              </w:rPr>
              <w:t>Desempeño o rendimiento</w:t>
            </w:r>
            <w:r w:rsidRPr="00012B27">
              <w:rPr>
                <w:rFonts w:ascii="Verdana" w:hAnsi="Verdana" w:cs="Arial"/>
                <w:sz w:val="18"/>
                <w:szCs w:val="18"/>
              </w:rPr>
              <w:t xml:space="preserve"> – Asegurar el máximo desempeño mediante el monitoreo de la actividad del servidor web y/o de aplicación para detectar y corregir posibles cuellos de botella; a partir de estas revisiones y monitoreo se pueden detectar mejoras constantes al rendimiento de estos.</w:t>
            </w:r>
          </w:p>
          <w:p w14:paraId="4E183106" w14:textId="04867CC9" w:rsidR="00C424D5" w:rsidRPr="00012B27" w:rsidRDefault="00C424D5" w:rsidP="00A234CE">
            <w:pPr>
              <w:pStyle w:val="Prrafodelista"/>
              <w:numPr>
                <w:ilvl w:val="0"/>
                <w:numId w:val="52"/>
              </w:numPr>
              <w:spacing w:after="120" w:line="240" w:lineRule="atLeast"/>
              <w:jc w:val="both"/>
              <w:rPr>
                <w:rFonts w:ascii="Verdana" w:hAnsi="Verdana" w:cs="Arial"/>
                <w:sz w:val="18"/>
                <w:szCs w:val="18"/>
              </w:rPr>
            </w:pPr>
            <w:r w:rsidRPr="00012B27">
              <w:rPr>
                <w:rFonts w:ascii="Verdana" w:hAnsi="Verdana" w:cs="Arial"/>
                <w:sz w:val="18"/>
                <w:szCs w:val="18"/>
              </w:rPr>
              <w:t>La actualización de los servidores web y/o de aplicación ya sea en versión o parches, deberá ser realizada por el LICITANTE previa validación por parte del personal de la Coordinación de Diseño y A</w:t>
            </w:r>
            <w:r w:rsidR="003E4C11">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 en lo referente a los aplicativos, y deberá realizarse al menos 2 veces al año, asimismo, deberá garantizar la operación de las aplicaciones del CONALEP una vez instaladas las actualizaciones. Si hubiera un incidente por actualizaciones será responsabilidad del LICITANTE el corregir la falla sin costo adicional para CONALEP considerando los Niveles de Servicio (SLA´s).</w:t>
            </w:r>
          </w:p>
          <w:p w14:paraId="111D9A82" w14:textId="77777777" w:rsidR="00C424D5" w:rsidRPr="00012B27" w:rsidRDefault="00C424D5" w:rsidP="00A234CE">
            <w:pPr>
              <w:pStyle w:val="Prrafodelista"/>
              <w:numPr>
                <w:ilvl w:val="0"/>
                <w:numId w:val="52"/>
              </w:numPr>
              <w:spacing w:after="120" w:line="240" w:lineRule="atLeast"/>
              <w:jc w:val="both"/>
              <w:rPr>
                <w:rFonts w:ascii="Verdana" w:hAnsi="Verdana" w:cs="Arial"/>
                <w:sz w:val="18"/>
                <w:szCs w:val="18"/>
              </w:rPr>
            </w:pPr>
            <w:r w:rsidRPr="00012B27">
              <w:rPr>
                <w:rFonts w:ascii="Verdana" w:hAnsi="Verdana" w:cs="Arial"/>
                <w:sz w:val="18"/>
                <w:szCs w:val="18"/>
              </w:rPr>
              <w:t xml:space="preserve">Una vez instalada y configurada la plataforma de operación en los servidores, el CONALEP requiere de cuentas de acceso cada vez que tenga la necesidad de instalar, configurar y dar mantenimiento a los sistemas institucionales y sus bases de datos, mismos que deberán ser configurados por el LICITANTE para su exposición en Internet considerando las necesidades de CONALEP (desarrollo, pruebas y/o productivo). Las solicitudes de las cuentas de acceso se realizarán por medio de la mesa de ayuda o correo electrónico, y una vez otorgadas, el CONALEP tomará responsabilidad y control de dichos ambientes solo por el periodo solicitado. </w:t>
            </w:r>
          </w:p>
        </w:tc>
      </w:tr>
      <w:tr w:rsidR="00C424D5" w:rsidRPr="005D0878" w14:paraId="4168E133" w14:textId="77777777" w:rsidTr="00B2147D">
        <w:trPr>
          <w:trHeight w:val="1783"/>
        </w:trPr>
        <w:tc>
          <w:tcPr>
            <w:tcW w:w="1871" w:type="dxa"/>
          </w:tcPr>
          <w:p w14:paraId="70626B1E"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Otros componentes de hardware y software asociados al servicio.</w:t>
            </w:r>
          </w:p>
        </w:tc>
        <w:tc>
          <w:tcPr>
            <w:tcW w:w="8050" w:type="dxa"/>
          </w:tcPr>
          <w:p w14:paraId="0AB44933" w14:textId="77777777" w:rsidR="00C424D5" w:rsidRPr="005D0878" w:rsidRDefault="00C424D5" w:rsidP="00B2147D">
            <w:pPr>
              <w:spacing w:after="120" w:line="240" w:lineRule="atLeast"/>
              <w:jc w:val="both"/>
              <w:rPr>
                <w:rFonts w:ascii="Verdana" w:hAnsi="Verdana" w:cs="Arial"/>
                <w:sz w:val="18"/>
                <w:szCs w:val="18"/>
              </w:rPr>
            </w:pPr>
            <w:r w:rsidRPr="005D0878">
              <w:rPr>
                <w:rFonts w:ascii="Verdana" w:hAnsi="Verdana" w:cs="Arial"/>
                <w:sz w:val="18"/>
                <w:szCs w:val="18"/>
              </w:rPr>
              <w:t>El LICITANTE deberá considerar la administración y soporte técnico de cualquier componente requerido para la solución que propone.</w:t>
            </w:r>
          </w:p>
        </w:tc>
      </w:tr>
    </w:tbl>
    <w:p w14:paraId="6F9439CA" w14:textId="77777777" w:rsidR="00C424D5" w:rsidRPr="005D0878" w:rsidRDefault="00C424D5" w:rsidP="00C424D5">
      <w:pPr>
        <w:rPr>
          <w:rFonts w:ascii="Verdana" w:hAnsi="Verdana"/>
        </w:rPr>
      </w:pPr>
    </w:p>
    <w:p w14:paraId="2479F98A" w14:textId="77777777" w:rsidR="00C424D5" w:rsidRPr="005D0878" w:rsidRDefault="00C424D5" w:rsidP="00C424D5">
      <w:pPr>
        <w:pStyle w:val="Ttulo2"/>
        <w:rPr>
          <w:rFonts w:ascii="Verdana" w:eastAsiaTheme="minorHAnsi" w:hAnsi="Verdana" w:cs="Arial"/>
          <w:b w:val="0"/>
          <w:sz w:val="18"/>
          <w:szCs w:val="18"/>
        </w:rPr>
      </w:pPr>
      <w:bookmarkStart w:id="15" w:name="_Toc489447509"/>
      <w:r w:rsidRPr="005D0878">
        <w:rPr>
          <w:rFonts w:ascii="Verdana" w:eastAsiaTheme="minorHAnsi" w:hAnsi="Verdana" w:cs="Arial"/>
          <w:b w:val="0"/>
          <w:sz w:val="18"/>
          <w:szCs w:val="18"/>
        </w:rPr>
        <w:t>1.4   Servicio de administración de la red de almacenamiento (SAN).</w:t>
      </w:r>
      <w:bookmarkEnd w:id="15"/>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871"/>
        <w:gridCol w:w="8050"/>
      </w:tblGrid>
      <w:tr w:rsidR="00C424D5" w:rsidRPr="005D0878" w14:paraId="2A105795" w14:textId="77777777" w:rsidTr="00B2147D">
        <w:trPr>
          <w:trHeight w:val="283"/>
          <w:tblHeader/>
        </w:trPr>
        <w:tc>
          <w:tcPr>
            <w:tcW w:w="1871" w:type="dxa"/>
            <w:shd w:val="clear" w:color="auto" w:fill="4F81BD" w:themeFill="accent1"/>
            <w:vAlign w:val="center"/>
          </w:tcPr>
          <w:p w14:paraId="7666E00C"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50" w:type="dxa"/>
            <w:shd w:val="clear" w:color="auto" w:fill="4F81BD" w:themeFill="accent1"/>
            <w:vAlign w:val="center"/>
          </w:tcPr>
          <w:p w14:paraId="63AE200C"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4127453E" w14:textId="77777777" w:rsidTr="00B2147D">
        <w:tc>
          <w:tcPr>
            <w:tcW w:w="1871" w:type="dxa"/>
          </w:tcPr>
          <w:p w14:paraId="4FFCC63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Instalación, configuración y administración de la SAN.</w:t>
            </w:r>
          </w:p>
        </w:tc>
        <w:tc>
          <w:tcPr>
            <w:tcW w:w="8050" w:type="dxa"/>
          </w:tcPr>
          <w:p w14:paraId="2F4C488D"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El LICITANTE deberá proporcionar los servicios de instalación, configuración y administración de la SAN, incluido el soporte de los componentes que la conforman, manteniendo la operación de la misma realizando las actualizaciones y mantenimientos lógicos que establece el fabricante.</w:t>
            </w:r>
          </w:p>
          <w:p w14:paraId="1C8821A4"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El espacio en SAN con que contará CONALEP al inicio del contrato deberá ser al menos lo solicitado en el punto 1.1 “</w:t>
            </w:r>
            <w:r w:rsidRPr="00012B27">
              <w:rPr>
                <w:rFonts w:ascii="Verdana" w:hAnsi="Verdana" w:cs="Arial"/>
                <w:b/>
                <w:sz w:val="18"/>
                <w:szCs w:val="18"/>
              </w:rPr>
              <w:t>Servicio de suministro de infraestructura de procesamiento, memoria y almacenamiento</w:t>
            </w:r>
            <w:r w:rsidRPr="00012B27">
              <w:rPr>
                <w:rFonts w:ascii="Verdana" w:hAnsi="Verdana" w:cs="Arial"/>
                <w:sz w:val="18"/>
                <w:szCs w:val="18"/>
              </w:rPr>
              <w:t>” con discos FC crudos, los cuales deberán ser configurados al menos en RAID 6 para la infraestructura en el Centro de Datos propuesto y RAID 5 para la que estará en SITE de Comunicaciones del CONALEP, mismas que podrán ser incrementados a solicitud de CONALEP hasta en un 100% durante la vigencia del contrato, según lo requiera.</w:t>
            </w:r>
          </w:p>
          <w:p w14:paraId="2D7F50F1"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La distribución y asignación de los espacios, será conforme los sistemas lo requieran.</w:t>
            </w:r>
          </w:p>
          <w:p w14:paraId="08510884"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Las actividades mínimas que comprenden la administración de la SAN son:</w:t>
            </w:r>
          </w:p>
          <w:p w14:paraId="27C07710"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Revisión de estatus de controladoras.</w:t>
            </w:r>
          </w:p>
          <w:p w14:paraId="1DA462C0"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Revisión de volúmenes.</w:t>
            </w:r>
          </w:p>
          <w:p w14:paraId="466D3398"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Creación y borrado de volúmenes (virtual disk).</w:t>
            </w:r>
          </w:p>
          <w:p w14:paraId="666131DF"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Creación y borrado de hosts.</w:t>
            </w:r>
          </w:p>
          <w:p w14:paraId="39C3282E"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Administración de los switches de la SAN.</w:t>
            </w:r>
          </w:p>
          <w:p w14:paraId="0EE94355"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Atención a incidentes con escalación al fabricante.</w:t>
            </w:r>
          </w:p>
          <w:p w14:paraId="25C8C675"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Revisión de volúmenes libres.</w:t>
            </w:r>
          </w:p>
          <w:p w14:paraId="22724149"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Validación de rutas de acceso a disco.</w:t>
            </w:r>
          </w:p>
          <w:p w14:paraId="143F4BA3"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Revisión del estado de arreglo de discos.</w:t>
            </w:r>
          </w:p>
          <w:p w14:paraId="5B4575F1"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Revisión de bitácoras en los switches.</w:t>
            </w:r>
          </w:p>
          <w:p w14:paraId="12CA9491"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Asignación de volúmenes a los servidores.</w:t>
            </w:r>
          </w:p>
          <w:p w14:paraId="00B23561"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Liberación de volúmenes que están asignados.</w:t>
            </w:r>
          </w:p>
          <w:p w14:paraId="4FB66E47"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Generación de reportes para seguimiento a fallas.</w:t>
            </w:r>
          </w:p>
          <w:p w14:paraId="24B181CC"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Supervisión del reemplazo de componentes.</w:t>
            </w:r>
          </w:p>
          <w:p w14:paraId="48CD328B"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Configuración en HBA´s para acceso a disco.</w:t>
            </w:r>
          </w:p>
          <w:p w14:paraId="0318EA9F"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Validación de tamaño de los volúmenes asignados.</w:t>
            </w:r>
          </w:p>
          <w:p w14:paraId="6DED8D5B"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Reasignación en línea de LUNs.</w:t>
            </w:r>
          </w:p>
          <w:p w14:paraId="4D54D3B9"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Elaboración de reporte de uso de espacio asignado en la SAN.</w:t>
            </w:r>
          </w:p>
          <w:p w14:paraId="4A4B2DC2" w14:textId="77777777" w:rsidR="00C424D5" w:rsidRPr="00012B27" w:rsidRDefault="00C424D5" w:rsidP="00A234CE">
            <w:pPr>
              <w:pStyle w:val="Prrafodelista"/>
              <w:numPr>
                <w:ilvl w:val="0"/>
                <w:numId w:val="53"/>
              </w:numPr>
              <w:spacing w:after="120" w:line="240" w:lineRule="atLeast"/>
              <w:jc w:val="both"/>
              <w:rPr>
                <w:rFonts w:ascii="Verdana" w:hAnsi="Verdana" w:cs="Arial"/>
                <w:sz w:val="18"/>
                <w:szCs w:val="18"/>
              </w:rPr>
            </w:pPr>
            <w:r w:rsidRPr="00012B27">
              <w:rPr>
                <w:rFonts w:ascii="Verdana" w:hAnsi="Verdana" w:cs="Arial"/>
                <w:sz w:val="18"/>
                <w:szCs w:val="18"/>
              </w:rPr>
              <w:t>Estadísticas de crecimiento y distribución de disco.</w:t>
            </w:r>
          </w:p>
        </w:tc>
      </w:tr>
    </w:tbl>
    <w:p w14:paraId="1A98263B" w14:textId="77777777" w:rsidR="00C424D5" w:rsidRPr="005D0878" w:rsidRDefault="00C424D5" w:rsidP="00C424D5">
      <w:pPr>
        <w:rPr>
          <w:rFonts w:ascii="Verdana" w:hAnsi="Verdana"/>
        </w:rPr>
      </w:pPr>
    </w:p>
    <w:p w14:paraId="59FF5C94" w14:textId="77777777" w:rsidR="00C424D5" w:rsidRPr="005D0878" w:rsidRDefault="00C424D5" w:rsidP="00C424D5">
      <w:pPr>
        <w:pStyle w:val="Ttulo2"/>
        <w:rPr>
          <w:rFonts w:ascii="Verdana" w:eastAsiaTheme="minorHAnsi" w:hAnsi="Verdana" w:cs="Arial"/>
          <w:b w:val="0"/>
          <w:sz w:val="18"/>
          <w:szCs w:val="18"/>
        </w:rPr>
      </w:pPr>
      <w:bookmarkStart w:id="16" w:name="_Toc489447510"/>
      <w:r w:rsidRPr="005D0878">
        <w:rPr>
          <w:rFonts w:ascii="Verdana" w:eastAsiaTheme="minorHAnsi" w:hAnsi="Verdana" w:cs="Arial"/>
          <w:b w:val="0"/>
          <w:sz w:val="18"/>
          <w:szCs w:val="18"/>
        </w:rPr>
        <w:t>1.5   Servicio de suministro de infraestructura de respaldo y recuperación de información.</w:t>
      </w:r>
      <w:bookmarkEnd w:id="16"/>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871"/>
        <w:gridCol w:w="8050"/>
      </w:tblGrid>
      <w:tr w:rsidR="00C424D5" w:rsidRPr="005D0878" w14:paraId="6B465A16" w14:textId="77777777" w:rsidTr="00B2147D">
        <w:trPr>
          <w:trHeight w:val="283"/>
          <w:tblHeader/>
        </w:trPr>
        <w:tc>
          <w:tcPr>
            <w:tcW w:w="1871" w:type="dxa"/>
            <w:shd w:val="clear" w:color="auto" w:fill="4F81BD" w:themeFill="accent1"/>
            <w:vAlign w:val="center"/>
          </w:tcPr>
          <w:p w14:paraId="348F8DFB"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50" w:type="dxa"/>
            <w:shd w:val="clear" w:color="auto" w:fill="4F81BD" w:themeFill="accent1"/>
            <w:vAlign w:val="center"/>
          </w:tcPr>
          <w:p w14:paraId="0246A576"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02CF684D" w14:textId="77777777" w:rsidTr="00B2147D">
        <w:tc>
          <w:tcPr>
            <w:tcW w:w="1871" w:type="dxa"/>
          </w:tcPr>
          <w:p w14:paraId="04FADD0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Respaldo de la totalidad de la información de CONALEP.</w:t>
            </w:r>
          </w:p>
        </w:tc>
        <w:tc>
          <w:tcPr>
            <w:tcW w:w="8050" w:type="dxa"/>
          </w:tcPr>
          <w:p w14:paraId="26FD4635"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Para cumplir con este punto, el LICITANTE deberá integrar una solución de respaldos con tecnología reciente y que su END of LIFE cubra la vigencia del Contrato, garantizando la compatibilidad entre el equipo ofertado y los servidores. La infraestructura que conforma la solución, deberá contar con un nivel de disponibilidad de al menos 99.9%.</w:t>
            </w:r>
          </w:p>
          <w:p w14:paraId="5D7B26BC"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El LICITANTE deberá entregar carta elaborada y firmada por el representante legal del fabricante, en donde informe que el end of life de la infraestructura propuesta, cubrirá el periodo de la vigencia del Contrato.</w:t>
            </w:r>
          </w:p>
          <w:p w14:paraId="5889DF13"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El LICITANTE podrá elegir para el servicio de suministro de infraestructura de respaldo y recuperación de información, alguna de las siguientes 2 opciones:</w:t>
            </w:r>
          </w:p>
          <w:p w14:paraId="3C3FC181" w14:textId="77777777" w:rsidR="00C424D5" w:rsidRPr="00012B27" w:rsidRDefault="00C424D5" w:rsidP="00A234CE">
            <w:pPr>
              <w:pStyle w:val="Prrafodelista"/>
              <w:numPr>
                <w:ilvl w:val="0"/>
                <w:numId w:val="109"/>
              </w:numPr>
              <w:spacing w:after="120" w:line="240" w:lineRule="atLeast"/>
              <w:jc w:val="both"/>
              <w:rPr>
                <w:rFonts w:ascii="Verdana" w:hAnsi="Verdana" w:cs="Arial"/>
                <w:sz w:val="18"/>
                <w:szCs w:val="18"/>
              </w:rPr>
            </w:pPr>
            <w:r w:rsidRPr="00012B27">
              <w:rPr>
                <w:rFonts w:ascii="Verdana" w:hAnsi="Verdana" w:cs="Arial"/>
                <w:sz w:val="18"/>
                <w:szCs w:val="18"/>
              </w:rPr>
              <w:t>Proveer de infraestructura dedicada al 100% a CONALEP con la capacidad de respaldar la totalidad de la información.</w:t>
            </w:r>
          </w:p>
          <w:p w14:paraId="74EF5763" w14:textId="77777777" w:rsidR="00C424D5" w:rsidRPr="00012B27" w:rsidRDefault="00C424D5" w:rsidP="00A234CE">
            <w:pPr>
              <w:pStyle w:val="Prrafodelista"/>
              <w:numPr>
                <w:ilvl w:val="0"/>
                <w:numId w:val="109"/>
              </w:numPr>
              <w:spacing w:after="120" w:line="240" w:lineRule="atLeast"/>
              <w:jc w:val="both"/>
              <w:rPr>
                <w:rFonts w:ascii="Verdana" w:hAnsi="Verdana" w:cs="Arial"/>
                <w:sz w:val="18"/>
                <w:szCs w:val="18"/>
              </w:rPr>
            </w:pPr>
            <w:r w:rsidRPr="00012B27">
              <w:rPr>
                <w:rFonts w:ascii="Verdana" w:hAnsi="Verdana" w:cs="Arial"/>
                <w:sz w:val="18"/>
                <w:szCs w:val="18"/>
              </w:rPr>
              <w:t>Proveer de infraestructura “on demand” siempre y cuando se asegure que los espacios asignados y dispositivos de respaldo, serán de uso exclusivo para el acceso e información de CONALEP.</w:t>
            </w:r>
          </w:p>
          <w:p w14:paraId="1CF875E4"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En su propuesta técnica deberá indicar claramente si la infraestructura es compartida o dedicada.</w:t>
            </w:r>
          </w:p>
        </w:tc>
      </w:tr>
      <w:tr w:rsidR="00C424D5" w:rsidRPr="005D0878" w14:paraId="3820E28E" w14:textId="77777777" w:rsidTr="00B2147D">
        <w:tc>
          <w:tcPr>
            <w:tcW w:w="1871" w:type="dxa"/>
          </w:tcPr>
          <w:p w14:paraId="69E0F57D"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Equipo de respaldo.</w:t>
            </w:r>
          </w:p>
        </w:tc>
        <w:tc>
          <w:tcPr>
            <w:tcW w:w="8050" w:type="dxa"/>
          </w:tcPr>
          <w:p w14:paraId="763699FF" w14:textId="77777777" w:rsidR="00C424D5" w:rsidRPr="00012B27" w:rsidRDefault="00C424D5" w:rsidP="00A234CE">
            <w:pPr>
              <w:pStyle w:val="Prrafodelista"/>
              <w:numPr>
                <w:ilvl w:val="0"/>
                <w:numId w:val="54"/>
              </w:numPr>
              <w:spacing w:after="120" w:line="240" w:lineRule="atLeast"/>
              <w:ind w:left="714" w:hanging="357"/>
              <w:jc w:val="both"/>
              <w:rPr>
                <w:rFonts w:ascii="Verdana" w:hAnsi="Verdana" w:cs="Arial"/>
                <w:sz w:val="18"/>
                <w:szCs w:val="18"/>
              </w:rPr>
            </w:pPr>
            <w:r w:rsidRPr="00012B27">
              <w:rPr>
                <w:rFonts w:ascii="Verdana" w:hAnsi="Verdana" w:cs="Arial"/>
                <w:sz w:val="18"/>
                <w:szCs w:val="18"/>
              </w:rPr>
              <w:t>El LICITANTE deberá proporcionar un equipo de respaldos ya sea en cinta o cartucho en librería física para respaldo del 100% de la información de CONALEP.</w:t>
            </w:r>
          </w:p>
          <w:p w14:paraId="27BEB776" w14:textId="77777777" w:rsidR="00C424D5" w:rsidRPr="00012B27" w:rsidRDefault="00C424D5" w:rsidP="00A234CE">
            <w:pPr>
              <w:pStyle w:val="Prrafodelista"/>
              <w:numPr>
                <w:ilvl w:val="0"/>
                <w:numId w:val="54"/>
              </w:numPr>
              <w:spacing w:after="120" w:line="240" w:lineRule="atLeast"/>
              <w:ind w:left="714" w:hanging="357"/>
              <w:jc w:val="both"/>
              <w:rPr>
                <w:rFonts w:ascii="Verdana" w:hAnsi="Verdana" w:cs="Arial"/>
                <w:sz w:val="18"/>
                <w:szCs w:val="18"/>
              </w:rPr>
            </w:pPr>
            <w:r w:rsidRPr="00012B27">
              <w:rPr>
                <w:rFonts w:ascii="Verdana" w:hAnsi="Verdana" w:cs="Arial"/>
                <w:sz w:val="18"/>
                <w:szCs w:val="18"/>
              </w:rPr>
              <w:t>El LICITANTE deberá brindar dentro de su propuesta, el esquema de respaldos que permitirán un retorno de la última versión funcional de las aplicaciones, así como de los datos; con base al esquema de respaldo y recuperación definido.</w:t>
            </w:r>
          </w:p>
          <w:p w14:paraId="5A90EC07" w14:textId="77777777" w:rsidR="00C424D5" w:rsidRPr="00012B27" w:rsidRDefault="00C424D5" w:rsidP="00A234CE">
            <w:pPr>
              <w:pStyle w:val="Prrafodelista"/>
              <w:numPr>
                <w:ilvl w:val="0"/>
                <w:numId w:val="54"/>
              </w:numPr>
              <w:spacing w:after="120" w:line="240" w:lineRule="atLeast"/>
              <w:ind w:left="714" w:hanging="357"/>
              <w:jc w:val="both"/>
              <w:rPr>
                <w:rFonts w:ascii="Verdana" w:hAnsi="Verdana" w:cs="Arial"/>
                <w:sz w:val="18"/>
                <w:szCs w:val="18"/>
              </w:rPr>
            </w:pPr>
            <w:r w:rsidRPr="00012B27">
              <w:rPr>
                <w:rFonts w:ascii="Verdana" w:hAnsi="Verdana" w:cs="Arial"/>
                <w:sz w:val="18"/>
                <w:szCs w:val="18"/>
              </w:rPr>
              <w:t>El LICITANTE deberá brindar un esquema de respaldo o almacenamiento en librería física para realizar:</w:t>
            </w:r>
          </w:p>
          <w:p w14:paraId="04BBB14C" w14:textId="77777777" w:rsidR="00C424D5" w:rsidRPr="00012B27" w:rsidRDefault="00C424D5" w:rsidP="00A234CE">
            <w:pPr>
              <w:pStyle w:val="Prrafodelista"/>
              <w:numPr>
                <w:ilvl w:val="1"/>
                <w:numId w:val="54"/>
              </w:numPr>
              <w:spacing w:after="120" w:line="240" w:lineRule="atLeast"/>
              <w:ind w:left="1434" w:hanging="357"/>
              <w:contextualSpacing/>
              <w:jc w:val="both"/>
              <w:rPr>
                <w:rFonts w:ascii="Verdana" w:hAnsi="Verdana" w:cs="Arial"/>
                <w:sz w:val="18"/>
                <w:szCs w:val="18"/>
              </w:rPr>
            </w:pPr>
            <w:r w:rsidRPr="00012B27">
              <w:rPr>
                <w:rFonts w:ascii="Verdana" w:hAnsi="Verdana" w:cs="Arial"/>
                <w:sz w:val="18"/>
                <w:szCs w:val="18"/>
              </w:rPr>
              <w:t>Copias en horario determinado.</w:t>
            </w:r>
          </w:p>
          <w:p w14:paraId="2F8D618A" w14:textId="77777777" w:rsidR="00C424D5" w:rsidRPr="00012B27" w:rsidRDefault="00C424D5" w:rsidP="00A234CE">
            <w:pPr>
              <w:pStyle w:val="Prrafodelista"/>
              <w:numPr>
                <w:ilvl w:val="1"/>
                <w:numId w:val="54"/>
              </w:numPr>
              <w:spacing w:after="120" w:line="240" w:lineRule="atLeast"/>
              <w:ind w:left="1434" w:hanging="357"/>
              <w:contextualSpacing/>
              <w:jc w:val="both"/>
              <w:rPr>
                <w:rFonts w:ascii="Verdana" w:hAnsi="Verdana" w:cs="Arial"/>
                <w:sz w:val="18"/>
                <w:szCs w:val="18"/>
              </w:rPr>
            </w:pPr>
            <w:r w:rsidRPr="00012B27">
              <w:rPr>
                <w:rFonts w:ascii="Verdana" w:hAnsi="Verdana" w:cs="Arial"/>
                <w:sz w:val="18"/>
                <w:szCs w:val="18"/>
              </w:rPr>
              <w:t>Envío de cintas o cartuchos al centro provisional de respaldo que será proporcionado por el LICITANTE, mismo que deberá contar con seguridad física y lógica en condiciones óptimas de temperatura y humedad que garanticen la funcionalidad de los respaldos cuando estos sean requeridos.</w:t>
            </w:r>
          </w:p>
          <w:p w14:paraId="5DE3B60F" w14:textId="77777777" w:rsidR="00C424D5" w:rsidRPr="00012B27" w:rsidRDefault="00C424D5" w:rsidP="00A234CE">
            <w:pPr>
              <w:pStyle w:val="Prrafodelista"/>
              <w:numPr>
                <w:ilvl w:val="1"/>
                <w:numId w:val="54"/>
              </w:numPr>
              <w:spacing w:after="120" w:line="240" w:lineRule="atLeast"/>
              <w:ind w:left="1434" w:hanging="357"/>
              <w:contextualSpacing/>
              <w:jc w:val="both"/>
              <w:rPr>
                <w:rFonts w:ascii="Verdana" w:hAnsi="Verdana" w:cs="Arial"/>
                <w:sz w:val="18"/>
                <w:szCs w:val="18"/>
              </w:rPr>
            </w:pPr>
            <w:r w:rsidRPr="00012B27">
              <w:rPr>
                <w:rFonts w:ascii="Verdana" w:hAnsi="Verdana" w:cs="Arial"/>
                <w:sz w:val="18"/>
                <w:szCs w:val="18"/>
              </w:rPr>
              <w:t>Acceso de archivos históricos o concurrentes para aplicaciones.</w:t>
            </w:r>
          </w:p>
          <w:p w14:paraId="03CC4FDE" w14:textId="77777777" w:rsidR="00C424D5" w:rsidRPr="00012B27" w:rsidRDefault="00C424D5" w:rsidP="00A234CE">
            <w:pPr>
              <w:pStyle w:val="Prrafodelista"/>
              <w:numPr>
                <w:ilvl w:val="1"/>
                <w:numId w:val="54"/>
              </w:numPr>
              <w:spacing w:after="120" w:line="240" w:lineRule="atLeast"/>
              <w:ind w:left="1434" w:hanging="357"/>
              <w:contextualSpacing/>
              <w:jc w:val="both"/>
              <w:rPr>
                <w:rFonts w:ascii="Verdana" w:hAnsi="Verdana" w:cs="Arial"/>
                <w:sz w:val="18"/>
                <w:szCs w:val="18"/>
              </w:rPr>
            </w:pPr>
            <w:r w:rsidRPr="00012B27">
              <w:rPr>
                <w:rFonts w:ascii="Verdana" w:hAnsi="Verdana" w:cs="Arial"/>
                <w:sz w:val="18"/>
                <w:szCs w:val="18"/>
              </w:rPr>
              <w:t>Copia remota con recuperación en fallas.</w:t>
            </w:r>
          </w:p>
          <w:p w14:paraId="5020B923" w14:textId="77777777" w:rsidR="00C424D5" w:rsidRPr="00012B27" w:rsidRDefault="00C424D5" w:rsidP="00A234CE">
            <w:pPr>
              <w:pStyle w:val="Prrafodelista"/>
              <w:numPr>
                <w:ilvl w:val="1"/>
                <w:numId w:val="54"/>
              </w:numPr>
              <w:spacing w:after="120" w:line="240" w:lineRule="atLeast"/>
              <w:ind w:left="1434" w:hanging="357"/>
              <w:contextualSpacing/>
              <w:jc w:val="both"/>
              <w:rPr>
                <w:rFonts w:ascii="Verdana" w:hAnsi="Verdana" w:cs="Arial"/>
                <w:sz w:val="18"/>
                <w:szCs w:val="18"/>
              </w:rPr>
            </w:pPr>
            <w:r w:rsidRPr="00012B27">
              <w:rPr>
                <w:rFonts w:ascii="Verdana" w:hAnsi="Verdana" w:cs="Arial"/>
                <w:sz w:val="18"/>
                <w:szCs w:val="18"/>
              </w:rPr>
              <w:t>Copias de cintas o cartuchos.</w:t>
            </w:r>
          </w:p>
          <w:p w14:paraId="126B441E" w14:textId="77777777" w:rsidR="00C424D5" w:rsidRPr="00012B27" w:rsidRDefault="00C424D5" w:rsidP="00A234CE">
            <w:pPr>
              <w:pStyle w:val="Prrafodelista"/>
              <w:numPr>
                <w:ilvl w:val="1"/>
                <w:numId w:val="54"/>
              </w:numPr>
              <w:spacing w:after="120" w:line="240" w:lineRule="atLeast"/>
              <w:ind w:left="1434" w:hanging="357"/>
              <w:contextualSpacing/>
              <w:jc w:val="both"/>
              <w:rPr>
                <w:rFonts w:ascii="Verdana" w:hAnsi="Verdana" w:cs="Arial"/>
                <w:sz w:val="18"/>
                <w:szCs w:val="18"/>
              </w:rPr>
            </w:pPr>
            <w:r w:rsidRPr="00012B27">
              <w:rPr>
                <w:rFonts w:ascii="Verdana" w:hAnsi="Verdana" w:cs="Arial"/>
                <w:sz w:val="18"/>
                <w:szCs w:val="18"/>
              </w:rPr>
              <w:t>Copias de discos.</w:t>
            </w:r>
          </w:p>
        </w:tc>
      </w:tr>
      <w:tr w:rsidR="00C424D5" w:rsidRPr="005D0878" w14:paraId="5BB8C122" w14:textId="77777777" w:rsidTr="00B2147D">
        <w:tc>
          <w:tcPr>
            <w:tcW w:w="1871" w:type="dxa"/>
          </w:tcPr>
          <w:p w14:paraId="60A02924"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Tipo de respaldos.</w:t>
            </w:r>
          </w:p>
        </w:tc>
        <w:tc>
          <w:tcPr>
            <w:tcW w:w="8050" w:type="dxa"/>
          </w:tcPr>
          <w:p w14:paraId="7B5735D2" w14:textId="10841DC1" w:rsidR="00C424D5" w:rsidRPr="00012B27" w:rsidRDefault="00C424D5" w:rsidP="00560FC0">
            <w:pPr>
              <w:spacing w:after="120" w:line="240" w:lineRule="atLeast"/>
              <w:jc w:val="both"/>
              <w:rPr>
                <w:rFonts w:ascii="Verdana" w:hAnsi="Verdana" w:cs="Arial"/>
                <w:sz w:val="18"/>
                <w:szCs w:val="18"/>
              </w:rPr>
            </w:pPr>
            <w:r w:rsidRPr="00012B27">
              <w:rPr>
                <w:rFonts w:ascii="Verdana" w:hAnsi="Verdana" w:cs="Arial"/>
                <w:sz w:val="18"/>
                <w:szCs w:val="18"/>
              </w:rPr>
              <w:t xml:space="preserve">Los respaldos a realizar sobre las Aplicaciones, Bases de datos y Servidores utilizados para otorgar el servicio a CONALEP, deberán garantizar la recuperación de información de CONALEP, por lo que se deberán ejecutar al menos con las políticas de respaldo mencionadas en el anexo </w:t>
            </w:r>
            <w:r w:rsidR="00560FC0">
              <w:rPr>
                <w:rFonts w:ascii="Verdana" w:hAnsi="Verdana" w:cs="Arial"/>
                <w:sz w:val="18"/>
                <w:szCs w:val="18"/>
              </w:rPr>
              <w:t>No. 10</w:t>
            </w:r>
            <w:r w:rsidRPr="00012B27">
              <w:rPr>
                <w:rFonts w:ascii="Verdana" w:hAnsi="Verdana" w:cs="Arial"/>
                <w:sz w:val="18"/>
                <w:szCs w:val="18"/>
              </w:rPr>
              <w:t xml:space="preserve"> </w:t>
            </w:r>
            <w:r w:rsidRPr="00012B27">
              <w:rPr>
                <w:rFonts w:ascii="Verdana" w:hAnsi="Verdana" w:cs="Arial"/>
                <w:b/>
                <w:sz w:val="18"/>
                <w:szCs w:val="18"/>
              </w:rPr>
              <w:t>“Políticas de respaldo de CONALEP”</w:t>
            </w:r>
            <w:r w:rsidRPr="00012B27">
              <w:rPr>
                <w:rFonts w:ascii="Verdana" w:hAnsi="Verdana" w:cs="Arial"/>
                <w:sz w:val="18"/>
                <w:szCs w:val="18"/>
              </w:rPr>
              <w:t>.</w:t>
            </w:r>
          </w:p>
        </w:tc>
      </w:tr>
      <w:tr w:rsidR="00C424D5" w:rsidRPr="005D0878" w14:paraId="50BA17F4" w14:textId="77777777" w:rsidTr="00B2147D">
        <w:tc>
          <w:tcPr>
            <w:tcW w:w="1871" w:type="dxa"/>
          </w:tcPr>
          <w:p w14:paraId="59D61B54"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Consola de administración de respaldos.</w:t>
            </w:r>
          </w:p>
        </w:tc>
        <w:tc>
          <w:tcPr>
            <w:tcW w:w="8050" w:type="dxa"/>
          </w:tcPr>
          <w:p w14:paraId="05E34787" w14:textId="77777777" w:rsidR="00C424D5" w:rsidRPr="00012B27" w:rsidRDefault="00C424D5" w:rsidP="00A234CE">
            <w:pPr>
              <w:pStyle w:val="Prrafodelista"/>
              <w:numPr>
                <w:ilvl w:val="0"/>
                <w:numId w:val="55"/>
              </w:numPr>
              <w:spacing w:after="120" w:line="240" w:lineRule="atLeast"/>
              <w:ind w:left="714" w:hanging="357"/>
              <w:jc w:val="both"/>
              <w:rPr>
                <w:rFonts w:ascii="Verdana" w:hAnsi="Verdana" w:cs="Arial"/>
                <w:sz w:val="18"/>
                <w:szCs w:val="18"/>
              </w:rPr>
            </w:pPr>
            <w:r w:rsidRPr="00012B27">
              <w:rPr>
                <w:rFonts w:ascii="Verdana" w:hAnsi="Verdana" w:cs="Arial"/>
                <w:sz w:val="18"/>
                <w:szCs w:val="18"/>
              </w:rPr>
              <w:t>La consola de administración de la solución de respaldo deberá ser instalada en plataforma determinada por el LICITANTE en las instalaciones del Centro de Datos propuesto (contemplar de manera adicional al punto 1.1 los recursos utilizados como procesamiento, memoria y almacenamiento) y deberá ser compatible con la solución de administración descrita en el módulo de monitoreo con la finalidad de lograr la automatización requerida desde los ambientes virtuales.</w:t>
            </w:r>
          </w:p>
          <w:p w14:paraId="7B3BA9A1" w14:textId="77777777" w:rsidR="00C424D5" w:rsidRPr="00012B27" w:rsidRDefault="00C424D5" w:rsidP="00A234CE">
            <w:pPr>
              <w:pStyle w:val="Prrafodelista"/>
              <w:numPr>
                <w:ilvl w:val="0"/>
                <w:numId w:val="55"/>
              </w:numPr>
              <w:spacing w:after="120" w:line="240" w:lineRule="atLeast"/>
              <w:ind w:left="714" w:hanging="357"/>
              <w:jc w:val="both"/>
              <w:rPr>
                <w:rFonts w:ascii="Verdana" w:hAnsi="Verdana" w:cs="Arial"/>
                <w:sz w:val="18"/>
                <w:szCs w:val="18"/>
              </w:rPr>
            </w:pPr>
            <w:r w:rsidRPr="00012B27">
              <w:rPr>
                <w:rFonts w:ascii="Verdana" w:hAnsi="Verdana" w:cs="Arial"/>
                <w:sz w:val="18"/>
                <w:szCs w:val="18"/>
              </w:rPr>
              <w:t>La solución de respaldos deberá tener una consola de administración única, la cual deberá tener la misma interfaz gráfica para el usuario final, no importando la plataforma sobre la cual se encuentra instalada.</w:t>
            </w:r>
          </w:p>
          <w:p w14:paraId="3AE79068" w14:textId="77777777" w:rsidR="00C424D5" w:rsidRPr="00012B27" w:rsidRDefault="00C424D5" w:rsidP="00A234CE">
            <w:pPr>
              <w:pStyle w:val="Prrafodelista"/>
              <w:numPr>
                <w:ilvl w:val="0"/>
                <w:numId w:val="55"/>
              </w:numPr>
              <w:spacing w:after="120" w:line="240" w:lineRule="atLeast"/>
              <w:ind w:left="714" w:hanging="357"/>
              <w:jc w:val="both"/>
              <w:rPr>
                <w:rFonts w:ascii="Verdana" w:hAnsi="Verdana" w:cs="Arial"/>
                <w:sz w:val="18"/>
                <w:szCs w:val="18"/>
              </w:rPr>
            </w:pPr>
            <w:r w:rsidRPr="00012B27">
              <w:rPr>
                <w:rFonts w:ascii="Verdana" w:hAnsi="Verdana" w:cs="Arial"/>
                <w:sz w:val="18"/>
                <w:szCs w:val="18"/>
              </w:rPr>
              <w:t>La solución deberá contar con el equivalente de todas las funcionalidades que se pueden llevar a cabo en la consola gráfica y deberán poder llevarse a cabo a través de un CLI (Command Line Interface).</w:t>
            </w:r>
          </w:p>
          <w:p w14:paraId="609BB6A1" w14:textId="77777777" w:rsidR="00C424D5" w:rsidRPr="00012B27" w:rsidRDefault="00C424D5" w:rsidP="00A234CE">
            <w:pPr>
              <w:pStyle w:val="Prrafodelista"/>
              <w:numPr>
                <w:ilvl w:val="0"/>
                <w:numId w:val="55"/>
              </w:numPr>
              <w:spacing w:after="120" w:line="240" w:lineRule="atLeast"/>
              <w:ind w:left="714" w:hanging="357"/>
              <w:jc w:val="both"/>
              <w:rPr>
                <w:rFonts w:ascii="Verdana" w:hAnsi="Verdana" w:cs="Arial"/>
                <w:sz w:val="18"/>
                <w:szCs w:val="18"/>
              </w:rPr>
            </w:pPr>
            <w:r w:rsidRPr="00012B27">
              <w:rPr>
                <w:rFonts w:ascii="Verdana" w:hAnsi="Verdana" w:cs="Arial"/>
                <w:sz w:val="18"/>
                <w:szCs w:val="18"/>
              </w:rPr>
              <w:t>La consola de administración deberá tener la capacidad de establecer accesos definidos (Roles) de acuerdo a los criterios que defina el administrador de la infraestructura de respaldos.</w:t>
            </w:r>
          </w:p>
        </w:tc>
      </w:tr>
      <w:tr w:rsidR="00C424D5" w:rsidRPr="005D0878" w14:paraId="46BBEAC0" w14:textId="77777777" w:rsidTr="00B2147D">
        <w:tc>
          <w:tcPr>
            <w:tcW w:w="1871" w:type="dxa"/>
          </w:tcPr>
          <w:p w14:paraId="0E35C0D6"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Herramienta de respaldos.</w:t>
            </w:r>
          </w:p>
        </w:tc>
        <w:tc>
          <w:tcPr>
            <w:tcW w:w="8050" w:type="dxa"/>
          </w:tcPr>
          <w:p w14:paraId="3F339960"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 respaldo de información ofertada deberá soportar la(s) plataforma(s) ofertada(s).</w:t>
            </w:r>
          </w:p>
          <w:p w14:paraId="398FC43A"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deberá permitir configurar respaldos automáticos para días y horas específicas combinados con esquemas periódicos, teniendo la capacidad de excluir fechas en la realización de los respaldos.</w:t>
            </w:r>
          </w:p>
          <w:p w14:paraId="5B67C26E"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 respaldo deberá ser capaz de integrarse e interactuar con el módulo de monitoreo, con la finalidad de que éste pueda generar la automatización del proceso de recuperación de aplicaciones y/o servicios de CONALEP.</w:t>
            </w:r>
          </w:p>
          <w:p w14:paraId="369ADC3D"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 respaldo deberá ser capaz de ejecutar sobre demanda respaldos de cualquier tipo (full, incremental y/o diferencial) sin afectar el esquema automatizado de respaldo que se tiene configurado en el File System y ambientes virtuales.</w:t>
            </w:r>
          </w:p>
          <w:p w14:paraId="6DFFE7AD"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herramienta deberá ser configurable para poder establecer diversos puntos de revisión cuando esté ejecutando cualquier respaldo, con la finalidad de que, si falla el mismo, no exista la necesidad de iniciar de nuevo el respaldo desde el punto inicial.</w:t>
            </w:r>
          </w:p>
          <w:p w14:paraId="0D67B7AF"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deberá tener la capacidad de poder escribir múltiples flujos de datos a precedentes de distintos servidores a uno o más dispositivos de respaldo.</w:t>
            </w:r>
          </w:p>
          <w:p w14:paraId="5EFE7456"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En caso de presentarse una falla en la ejecución de una tarea de respaldo o recuperación, la herramienta deberá mostrar el detalle al que se refiere la falla, así como una posible solución al mismo y/o un código que haga referencia a la solución a seguir.</w:t>
            </w:r>
          </w:p>
          <w:p w14:paraId="62C1F72F"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deberá ser capaz de permitir al usuario ejecutar respaldos o recuperaciones de la información contenida en los servidores de aplicaciones sin la necesidad de acceder a la consola principal.</w:t>
            </w:r>
          </w:p>
          <w:p w14:paraId="4634AE26"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 respaldo deberá tener la capacidad de guardar en una base de datos la información de cada cliente que ha sido protegido mediante un respaldo, para poder realizar búsquedas específicas de los respaldos realizados al cliente y en caso de que el servidor de respaldo sufra alguna falla, esta información pueda ser recuperada por completo en otro equipo, evitando la perdida de la información contenida en la base de datos.</w:t>
            </w:r>
          </w:p>
          <w:p w14:paraId="6E09CD1B"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deberá incluir un mecanismo que permita una recuperación automatizada de la configuración del sistema de los equipos en cuestión, para que, en caso de falla, se pueda utilizar este método de recuperación completa del sistema sin tener que instalar antes el sistema operativo en las plataformas ofertadas a CONALEP.</w:t>
            </w:r>
          </w:p>
          <w:p w14:paraId="090E74D4"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El software de respaldos debe respaldar y restaurar archivos, folders o la máquina virtual completa a partir de una sola operación de respaldo tipo “full” de la máquina virtual.</w:t>
            </w:r>
          </w:p>
          <w:p w14:paraId="0AA4B1C6"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La solución deberá incluir una herramienta que ayude a reducir esfuerzos y costos administrativos, mediante la aplicación de parches y/o actualizaciones de la solución de respaldo en un concepto semi-automático o sobre demanda, para distribuir y controlar el proceso de actualización ya sea de cliente en cliente o servidor por servidor a través de todo el ambiente.</w:t>
            </w:r>
          </w:p>
          <w:p w14:paraId="6B44BAB7" w14:textId="77777777" w:rsidR="00C424D5" w:rsidRPr="00012B27" w:rsidRDefault="00C424D5" w:rsidP="00A234CE">
            <w:pPr>
              <w:pStyle w:val="Prrafodelista"/>
              <w:numPr>
                <w:ilvl w:val="0"/>
                <w:numId w:val="56"/>
              </w:numPr>
              <w:spacing w:after="120" w:line="240" w:lineRule="atLeast"/>
              <w:jc w:val="both"/>
              <w:rPr>
                <w:rFonts w:ascii="Verdana" w:hAnsi="Verdana" w:cs="Arial"/>
                <w:sz w:val="18"/>
                <w:szCs w:val="18"/>
              </w:rPr>
            </w:pPr>
            <w:r w:rsidRPr="00012B27">
              <w:rPr>
                <w:rFonts w:ascii="Verdana" w:hAnsi="Verdana" w:cs="Arial"/>
                <w:sz w:val="18"/>
                <w:szCs w:val="18"/>
              </w:rPr>
              <w:t>El software de respaldo deberá llevar a cabo la recuperación a nivel de objeto y atributo de Active Directory, esto a partir de una sola operación de respaldo tipo full sin tener que reiniciar el equipo que contiene el Directorio Activo.</w:t>
            </w:r>
          </w:p>
        </w:tc>
      </w:tr>
      <w:tr w:rsidR="00C424D5" w:rsidRPr="005D0878" w14:paraId="063F2560" w14:textId="77777777" w:rsidTr="00B2147D">
        <w:tc>
          <w:tcPr>
            <w:tcW w:w="1871" w:type="dxa"/>
          </w:tcPr>
          <w:p w14:paraId="3229B3B9"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Instalación y configuración.</w:t>
            </w:r>
          </w:p>
        </w:tc>
        <w:tc>
          <w:tcPr>
            <w:tcW w:w="8050" w:type="dxa"/>
          </w:tcPr>
          <w:p w14:paraId="04E0903C" w14:textId="77777777" w:rsidR="00C424D5" w:rsidRPr="00012B27" w:rsidRDefault="00C424D5" w:rsidP="00A234CE">
            <w:pPr>
              <w:pStyle w:val="Prrafodelista"/>
              <w:numPr>
                <w:ilvl w:val="0"/>
                <w:numId w:val="107"/>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realizar la instalación y configuración del equipo de respaldos en el Centro de Datos propuesto, así como el respaldo de la información que se encuentra en la infraestructura colocada en el SITE de Comunicaciones del CONALEP.</w:t>
            </w:r>
          </w:p>
          <w:p w14:paraId="360A00F9" w14:textId="513C309A" w:rsidR="00C424D5" w:rsidRPr="00012B27" w:rsidRDefault="00C424D5" w:rsidP="00A234CE">
            <w:pPr>
              <w:pStyle w:val="Prrafodelista"/>
              <w:numPr>
                <w:ilvl w:val="0"/>
                <w:numId w:val="107"/>
              </w:numPr>
              <w:spacing w:after="120" w:line="240" w:lineRule="atLeast"/>
              <w:jc w:val="both"/>
              <w:rPr>
                <w:rFonts w:ascii="Verdana" w:hAnsi="Verdana" w:cs="Arial"/>
                <w:sz w:val="18"/>
                <w:szCs w:val="18"/>
              </w:rPr>
            </w:pPr>
            <w:r w:rsidRPr="00012B27">
              <w:rPr>
                <w:rFonts w:ascii="Verdana" w:hAnsi="Verdana" w:cs="Arial"/>
                <w:sz w:val="18"/>
                <w:szCs w:val="18"/>
              </w:rPr>
              <w:t xml:space="preserve">El LICITANTE deberá considerar que la información que estará en la infraestructura colocada en el SITE de Comunicaciones del CONALEP, deberá ser respaldada mediante una solución que permita realizarlo de manera remota, y puedan ser respaldados en los equipos ofertados para tal fin en el Centro de Datos. Considerar las políticas mencionadas en el anexo </w:t>
            </w:r>
            <w:r w:rsidR="00C77138">
              <w:rPr>
                <w:rFonts w:ascii="Verdana" w:hAnsi="Verdana" w:cs="Arial"/>
                <w:sz w:val="18"/>
                <w:szCs w:val="18"/>
              </w:rPr>
              <w:t>No.10</w:t>
            </w:r>
            <w:r w:rsidRPr="00012B27">
              <w:rPr>
                <w:rFonts w:ascii="Verdana" w:hAnsi="Verdana" w:cs="Arial"/>
                <w:sz w:val="18"/>
                <w:szCs w:val="18"/>
              </w:rPr>
              <w:t xml:space="preserve"> “</w:t>
            </w:r>
            <w:r w:rsidRPr="00012B27">
              <w:rPr>
                <w:rFonts w:ascii="Verdana" w:hAnsi="Verdana" w:cs="Arial"/>
                <w:b/>
                <w:sz w:val="18"/>
                <w:szCs w:val="18"/>
              </w:rPr>
              <w:t>Políticas de respaldo de CONALEP</w:t>
            </w:r>
            <w:r w:rsidRPr="00012B27">
              <w:rPr>
                <w:rFonts w:ascii="Verdana" w:hAnsi="Verdana" w:cs="Arial"/>
                <w:sz w:val="18"/>
                <w:szCs w:val="18"/>
              </w:rPr>
              <w:t>”.</w:t>
            </w:r>
          </w:p>
          <w:p w14:paraId="38D42C9F" w14:textId="77777777" w:rsidR="00C424D5" w:rsidRPr="00012B27" w:rsidRDefault="00C424D5" w:rsidP="00A234CE">
            <w:pPr>
              <w:pStyle w:val="Prrafodelista"/>
              <w:numPr>
                <w:ilvl w:val="0"/>
                <w:numId w:val="107"/>
              </w:numPr>
              <w:spacing w:after="120" w:line="240" w:lineRule="atLeast"/>
              <w:jc w:val="both"/>
              <w:rPr>
                <w:rFonts w:ascii="Verdana" w:hAnsi="Verdana" w:cs="Arial"/>
                <w:sz w:val="18"/>
                <w:szCs w:val="18"/>
              </w:rPr>
            </w:pPr>
            <w:r w:rsidRPr="00012B27">
              <w:rPr>
                <w:rFonts w:ascii="Verdana" w:hAnsi="Verdana" w:cs="Arial"/>
                <w:sz w:val="18"/>
                <w:szCs w:val="18"/>
              </w:rPr>
              <w:t>El LICITANTE deberá reemplazar cualquier componente que resulte incompatible con la plataforma de almacenamiento, derivado de las modificaciones o actualizaciones a los componentes físicos o lógicos a la plataforma.</w:t>
            </w:r>
          </w:p>
          <w:p w14:paraId="3EC09346" w14:textId="77777777" w:rsidR="00C424D5" w:rsidRPr="00012B27" w:rsidRDefault="00C424D5" w:rsidP="00A234CE">
            <w:pPr>
              <w:pStyle w:val="Prrafodelista"/>
              <w:numPr>
                <w:ilvl w:val="0"/>
                <w:numId w:val="107"/>
              </w:numPr>
              <w:spacing w:after="120" w:line="240" w:lineRule="atLeast"/>
              <w:jc w:val="both"/>
              <w:rPr>
                <w:rFonts w:ascii="Verdana" w:hAnsi="Verdana" w:cs="Arial"/>
                <w:sz w:val="18"/>
                <w:szCs w:val="18"/>
              </w:rPr>
            </w:pPr>
            <w:r w:rsidRPr="00012B27">
              <w:rPr>
                <w:rFonts w:ascii="Verdana" w:hAnsi="Verdana" w:cs="Arial"/>
                <w:sz w:val="18"/>
                <w:szCs w:val="18"/>
              </w:rPr>
              <w:t>El LICITANTE como parte de su propuesta deberá entregar el diagrama de la solución propuesta tanto para el Centro de Datos como para el SITE de Comunicaciones del CONALEP.</w:t>
            </w:r>
          </w:p>
          <w:p w14:paraId="7CDEB127" w14:textId="77777777" w:rsidR="00C424D5" w:rsidRPr="00012B27" w:rsidRDefault="00C424D5" w:rsidP="00A234CE">
            <w:pPr>
              <w:pStyle w:val="Prrafodelista"/>
              <w:numPr>
                <w:ilvl w:val="0"/>
                <w:numId w:val="107"/>
              </w:numPr>
              <w:spacing w:after="120" w:line="240" w:lineRule="atLeast"/>
              <w:jc w:val="both"/>
              <w:rPr>
                <w:rFonts w:ascii="Verdana" w:hAnsi="Verdana" w:cs="Arial"/>
                <w:sz w:val="18"/>
                <w:szCs w:val="18"/>
              </w:rPr>
            </w:pPr>
            <w:r w:rsidRPr="00012B27">
              <w:rPr>
                <w:rFonts w:ascii="Verdana" w:hAnsi="Verdana" w:cs="Arial"/>
                <w:sz w:val="18"/>
                <w:szCs w:val="18"/>
              </w:rPr>
              <w:t>El LICITANTE adjudicado deberá entregar las memorias técnicas una vez que haya quedado implementadas las soluciones.</w:t>
            </w:r>
          </w:p>
        </w:tc>
      </w:tr>
      <w:tr w:rsidR="00C424D5" w:rsidRPr="005D0878" w14:paraId="7A2E9858" w14:textId="77777777" w:rsidTr="00B2147D">
        <w:tc>
          <w:tcPr>
            <w:tcW w:w="1871" w:type="dxa"/>
          </w:tcPr>
          <w:p w14:paraId="3F897F4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Administración y soporte técnico.</w:t>
            </w:r>
          </w:p>
        </w:tc>
        <w:tc>
          <w:tcPr>
            <w:tcW w:w="8050" w:type="dxa"/>
          </w:tcPr>
          <w:p w14:paraId="18E3E756" w14:textId="77777777" w:rsidR="00C424D5" w:rsidRPr="00012B27" w:rsidRDefault="00C424D5" w:rsidP="00A234CE">
            <w:pPr>
              <w:pStyle w:val="Prrafodelista"/>
              <w:numPr>
                <w:ilvl w:val="0"/>
                <w:numId w:val="57"/>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los servicios administrados de respaldo y recuperación para la totalidad de la información de CONALEP que se aloje en la infraestructura del Centro de Datos propuesto, y para la infraestructura colocada en el SITE de Comunicaciones del CONALEP.</w:t>
            </w:r>
          </w:p>
        </w:tc>
      </w:tr>
    </w:tbl>
    <w:p w14:paraId="68975A75" w14:textId="77777777" w:rsidR="00C424D5" w:rsidRPr="005D0878" w:rsidRDefault="00C424D5" w:rsidP="00C424D5">
      <w:pPr>
        <w:rPr>
          <w:rFonts w:ascii="Verdana" w:hAnsi="Verdana"/>
        </w:rPr>
      </w:pPr>
    </w:p>
    <w:p w14:paraId="11762953" w14:textId="77777777" w:rsidR="00C424D5" w:rsidRPr="005D0878" w:rsidRDefault="00C424D5" w:rsidP="00C424D5">
      <w:pPr>
        <w:pStyle w:val="Ttulo2"/>
        <w:rPr>
          <w:rFonts w:ascii="Verdana" w:eastAsiaTheme="minorHAnsi" w:hAnsi="Verdana" w:cs="Arial"/>
          <w:b w:val="0"/>
          <w:sz w:val="18"/>
          <w:szCs w:val="18"/>
        </w:rPr>
      </w:pPr>
      <w:bookmarkStart w:id="17" w:name="_Toc489447511"/>
      <w:r w:rsidRPr="005D0878">
        <w:rPr>
          <w:rFonts w:ascii="Verdana" w:eastAsiaTheme="minorHAnsi" w:hAnsi="Verdana" w:cs="Arial"/>
          <w:b w:val="0"/>
          <w:sz w:val="18"/>
          <w:szCs w:val="18"/>
        </w:rPr>
        <w:t>1.6   Servicio de respaldos, recuperación de información y bóveda de medios.</w:t>
      </w:r>
      <w:bookmarkEnd w:id="17"/>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871"/>
        <w:gridCol w:w="8050"/>
      </w:tblGrid>
      <w:tr w:rsidR="00C424D5" w:rsidRPr="005D0878" w14:paraId="6D601A2A" w14:textId="77777777" w:rsidTr="00B2147D">
        <w:trPr>
          <w:trHeight w:val="283"/>
          <w:tblHeader/>
        </w:trPr>
        <w:tc>
          <w:tcPr>
            <w:tcW w:w="1871" w:type="dxa"/>
            <w:shd w:val="clear" w:color="auto" w:fill="4F81BD" w:themeFill="accent1"/>
            <w:vAlign w:val="center"/>
          </w:tcPr>
          <w:p w14:paraId="7D1C216D"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50" w:type="dxa"/>
            <w:shd w:val="clear" w:color="auto" w:fill="4F81BD" w:themeFill="accent1"/>
            <w:vAlign w:val="center"/>
          </w:tcPr>
          <w:p w14:paraId="3B3B4F5B"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33116A11" w14:textId="77777777" w:rsidTr="00B2147D">
        <w:tc>
          <w:tcPr>
            <w:tcW w:w="1871" w:type="dxa"/>
          </w:tcPr>
          <w:p w14:paraId="1AD8C1BC"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Respaldo y recuperación de información.</w:t>
            </w:r>
          </w:p>
        </w:tc>
        <w:tc>
          <w:tcPr>
            <w:tcW w:w="8050" w:type="dxa"/>
          </w:tcPr>
          <w:p w14:paraId="088D022C" w14:textId="77777777" w:rsidR="00C424D5" w:rsidRPr="00012B27" w:rsidRDefault="00C424D5" w:rsidP="00A234CE">
            <w:pPr>
              <w:pStyle w:val="Prrafodelista"/>
              <w:numPr>
                <w:ilvl w:val="0"/>
                <w:numId w:val="58"/>
              </w:numPr>
              <w:spacing w:after="120" w:line="240" w:lineRule="atLeast"/>
              <w:jc w:val="both"/>
              <w:rPr>
                <w:rFonts w:ascii="Verdana" w:hAnsi="Verdana" w:cs="Arial"/>
                <w:sz w:val="18"/>
                <w:szCs w:val="18"/>
              </w:rPr>
            </w:pPr>
            <w:r w:rsidRPr="00012B27">
              <w:rPr>
                <w:rFonts w:ascii="Verdana" w:hAnsi="Verdana" w:cs="Arial"/>
                <w:sz w:val="18"/>
                <w:szCs w:val="18"/>
              </w:rPr>
              <w:t>CONALEP requiere del servicio de respaldo y recuperación, que consiste en ofrecer la infraestructura y mecanismos necesarios para generar el respaldo de la información.</w:t>
            </w:r>
          </w:p>
          <w:p w14:paraId="2499004B" w14:textId="77777777" w:rsidR="00C424D5" w:rsidRPr="00012B27" w:rsidRDefault="00C424D5" w:rsidP="00A234CE">
            <w:pPr>
              <w:pStyle w:val="Prrafodelista"/>
              <w:numPr>
                <w:ilvl w:val="0"/>
                <w:numId w:val="58"/>
              </w:numPr>
              <w:spacing w:after="120" w:line="240" w:lineRule="atLeast"/>
              <w:jc w:val="both"/>
              <w:rPr>
                <w:rFonts w:ascii="Verdana" w:hAnsi="Verdana" w:cs="Arial"/>
                <w:sz w:val="18"/>
                <w:szCs w:val="18"/>
              </w:rPr>
            </w:pPr>
            <w:r w:rsidRPr="00012B27">
              <w:rPr>
                <w:rFonts w:ascii="Verdana" w:hAnsi="Verdana" w:cs="Arial"/>
                <w:sz w:val="18"/>
                <w:szCs w:val="18"/>
              </w:rPr>
              <w:t>El servicio de respaldo y recuperación se enfoca a la ejecución de los procesos para copia de archivos, aplicaciones, base de datos y/o archivos de usuario de un dispositivo fuente a un medio externo.</w:t>
            </w:r>
          </w:p>
          <w:p w14:paraId="1CACFA77" w14:textId="77777777" w:rsidR="00C424D5" w:rsidRPr="00012B27" w:rsidRDefault="00C424D5" w:rsidP="00A234CE">
            <w:pPr>
              <w:pStyle w:val="Prrafodelista"/>
              <w:numPr>
                <w:ilvl w:val="0"/>
                <w:numId w:val="58"/>
              </w:numPr>
              <w:spacing w:after="120" w:line="240" w:lineRule="atLeast"/>
              <w:jc w:val="both"/>
              <w:rPr>
                <w:rFonts w:ascii="Verdana" w:hAnsi="Verdana" w:cs="Arial"/>
                <w:sz w:val="18"/>
                <w:szCs w:val="18"/>
              </w:rPr>
            </w:pPr>
            <w:r w:rsidRPr="00012B27">
              <w:rPr>
                <w:rFonts w:ascii="Verdana" w:hAnsi="Verdana" w:cs="Arial"/>
                <w:sz w:val="18"/>
                <w:szCs w:val="18"/>
              </w:rPr>
              <w:t>El LICITANTE deberá respaldar todos los equipos virtuales de procesamiento que sean utilizados para el hospedaje de las Aplicaciones, Sistemas, Bases de datos y Servicios propios del CONALEP, considerando lo requerido en la presente convocatoria.</w:t>
            </w:r>
          </w:p>
        </w:tc>
      </w:tr>
      <w:tr w:rsidR="00C424D5" w:rsidRPr="005D0878" w14:paraId="5867F2A3" w14:textId="77777777" w:rsidTr="00B2147D">
        <w:tc>
          <w:tcPr>
            <w:tcW w:w="1871" w:type="dxa"/>
          </w:tcPr>
          <w:p w14:paraId="3E1EE8EA"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Políticas de respaldo.</w:t>
            </w:r>
          </w:p>
        </w:tc>
        <w:tc>
          <w:tcPr>
            <w:tcW w:w="8050" w:type="dxa"/>
          </w:tcPr>
          <w:p w14:paraId="42DA3193" w14:textId="3AE29B8F" w:rsidR="00C424D5" w:rsidRPr="00012B27" w:rsidRDefault="00C424D5" w:rsidP="00A234CE">
            <w:pPr>
              <w:pStyle w:val="Prrafodelista"/>
              <w:numPr>
                <w:ilvl w:val="0"/>
                <w:numId w:val="59"/>
              </w:numPr>
              <w:spacing w:after="120" w:line="240" w:lineRule="atLeast"/>
              <w:ind w:hanging="357"/>
              <w:jc w:val="both"/>
              <w:rPr>
                <w:rFonts w:ascii="Verdana" w:hAnsi="Verdana" w:cs="Arial"/>
                <w:sz w:val="18"/>
                <w:szCs w:val="18"/>
              </w:rPr>
            </w:pPr>
            <w:r w:rsidRPr="00012B27">
              <w:rPr>
                <w:rFonts w:ascii="Verdana" w:hAnsi="Verdana" w:cs="Arial"/>
                <w:sz w:val="18"/>
                <w:szCs w:val="18"/>
              </w:rPr>
              <w:t xml:space="preserve">El LICITANTE deberá considerar las políticas mencionadas en el anexo </w:t>
            </w:r>
            <w:r w:rsidR="00560FC0">
              <w:rPr>
                <w:rFonts w:ascii="Verdana" w:hAnsi="Verdana" w:cs="Arial"/>
                <w:sz w:val="18"/>
                <w:szCs w:val="18"/>
              </w:rPr>
              <w:t>No. 10</w:t>
            </w:r>
            <w:r w:rsidRPr="00012B27">
              <w:rPr>
                <w:rFonts w:ascii="Verdana" w:hAnsi="Verdana" w:cs="Arial"/>
                <w:sz w:val="18"/>
                <w:szCs w:val="18"/>
              </w:rPr>
              <w:t xml:space="preserve"> “</w:t>
            </w:r>
            <w:r w:rsidRPr="00012B27">
              <w:rPr>
                <w:rFonts w:ascii="Verdana" w:hAnsi="Verdana" w:cs="Arial"/>
                <w:b/>
                <w:sz w:val="18"/>
                <w:szCs w:val="18"/>
              </w:rPr>
              <w:t>Políticas de respaldo de CONALEP</w:t>
            </w:r>
            <w:r w:rsidRPr="00012B27">
              <w:rPr>
                <w:rFonts w:ascii="Verdana" w:hAnsi="Verdana" w:cs="Arial"/>
                <w:sz w:val="18"/>
                <w:szCs w:val="18"/>
              </w:rPr>
              <w:t>”:</w:t>
            </w:r>
          </w:p>
          <w:p w14:paraId="47ACA2B4" w14:textId="77777777" w:rsidR="00C424D5" w:rsidRPr="00012B27" w:rsidRDefault="00C424D5" w:rsidP="00A234CE">
            <w:pPr>
              <w:pStyle w:val="Prrafodelista"/>
              <w:numPr>
                <w:ilvl w:val="1"/>
                <w:numId w:val="60"/>
              </w:numPr>
              <w:spacing w:after="120" w:line="240" w:lineRule="atLeast"/>
              <w:ind w:hanging="357"/>
              <w:contextualSpacing/>
              <w:jc w:val="both"/>
              <w:rPr>
                <w:rFonts w:ascii="Verdana" w:hAnsi="Verdana" w:cs="Arial"/>
                <w:sz w:val="18"/>
                <w:szCs w:val="18"/>
              </w:rPr>
            </w:pPr>
            <w:r w:rsidRPr="00012B27">
              <w:rPr>
                <w:rFonts w:ascii="Verdana" w:hAnsi="Verdana" w:cs="Arial"/>
                <w:sz w:val="18"/>
                <w:szCs w:val="18"/>
              </w:rPr>
              <w:t>Respaldos de Filesystems o Unidades lógicas.</w:t>
            </w:r>
          </w:p>
          <w:p w14:paraId="44EAA61D" w14:textId="77777777" w:rsidR="00C424D5" w:rsidRPr="00012B27" w:rsidRDefault="00C424D5" w:rsidP="00A234CE">
            <w:pPr>
              <w:pStyle w:val="Prrafodelista"/>
              <w:numPr>
                <w:ilvl w:val="1"/>
                <w:numId w:val="60"/>
              </w:numPr>
              <w:spacing w:after="120" w:line="240" w:lineRule="atLeast"/>
              <w:ind w:hanging="357"/>
              <w:contextualSpacing/>
              <w:jc w:val="both"/>
              <w:rPr>
                <w:rFonts w:ascii="Verdana" w:hAnsi="Verdana" w:cs="Arial"/>
                <w:sz w:val="18"/>
                <w:szCs w:val="18"/>
              </w:rPr>
            </w:pPr>
            <w:r w:rsidRPr="00012B27">
              <w:rPr>
                <w:rFonts w:ascii="Verdana" w:hAnsi="Verdana" w:cs="Arial"/>
                <w:sz w:val="18"/>
                <w:szCs w:val="18"/>
              </w:rPr>
              <w:t>Respaldos de contenidos de las aplicaciones.</w:t>
            </w:r>
          </w:p>
          <w:p w14:paraId="78F36E63" w14:textId="77777777" w:rsidR="00C424D5" w:rsidRPr="00012B27" w:rsidRDefault="00C424D5" w:rsidP="00A234CE">
            <w:pPr>
              <w:pStyle w:val="Prrafodelista"/>
              <w:numPr>
                <w:ilvl w:val="1"/>
                <w:numId w:val="60"/>
              </w:numPr>
              <w:spacing w:after="120" w:line="240" w:lineRule="atLeast"/>
              <w:ind w:hanging="357"/>
              <w:jc w:val="both"/>
              <w:rPr>
                <w:rFonts w:ascii="Verdana" w:hAnsi="Verdana" w:cs="Arial"/>
                <w:sz w:val="18"/>
                <w:szCs w:val="18"/>
              </w:rPr>
            </w:pPr>
            <w:r w:rsidRPr="00012B27">
              <w:rPr>
                <w:rFonts w:ascii="Verdana" w:hAnsi="Verdana" w:cs="Arial"/>
                <w:sz w:val="18"/>
                <w:szCs w:val="18"/>
              </w:rPr>
              <w:t>Respaldo de la base de datos de las aplicaciones.</w:t>
            </w:r>
          </w:p>
          <w:p w14:paraId="2DDED396" w14:textId="00893D08" w:rsidR="00C424D5" w:rsidRPr="00012B27" w:rsidRDefault="00C424D5" w:rsidP="00A234CE">
            <w:pPr>
              <w:pStyle w:val="Prrafodelista"/>
              <w:numPr>
                <w:ilvl w:val="0"/>
                <w:numId w:val="59"/>
              </w:numPr>
              <w:spacing w:after="120" w:line="240" w:lineRule="atLeast"/>
              <w:ind w:hanging="357"/>
              <w:jc w:val="both"/>
              <w:rPr>
                <w:rFonts w:ascii="Verdana" w:hAnsi="Verdana" w:cs="Arial"/>
                <w:sz w:val="18"/>
                <w:szCs w:val="18"/>
              </w:rPr>
            </w:pPr>
            <w:r w:rsidRPr="00012B27">
              <w:rPr>
                <w:rFonts w:ascii="Verdana" w:hAnsi="Verdana" w:cs="Arial"/>
                <w:sz w:val="18"/>
                <w:szCs w:val="18"/>
              </w:rPr>
              <w:t>El LICITANTE deberá brindar el plan de respaldos y recuperación, el cual permita que por lo menos una vez al mes se realicen respaldos completos fuera de producción de la totalidad de los servidores y copias en cintas o cartuchos físicos previa programación y aprobación por parte de personal de la Coordinación de Diseño y A</w:t>
            </w:r>
            <w:r w:rsidR="0008715C">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 entendiendo que deberá existir una cinta o cartucho físico en el Centro de Datos del LICITANTE en un sitio alterno o bóveda de medios, debiéndose entregar a CONALEP la bitácora de envío de los respaldos de manera mensual.</w:t>
            </w:r>
          </w:p>
        </w:tc>
      </w:tr>
      <w:tr w:rsidR="00C424D5" w:rsidRPr="005D0878" w14:paraId="1E06BC76" w14:textId="77777777" w:rsidTr="00B2147D">
        <w:tc>
          <w:tcPr>
            <w:tcW w:w="1871" w:type="dxa"/>
          </w:tcPr>
          <w:p w14:paraId="26D44C8E"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Seguridad en respaldos.</w:t>
            </w:r>
          </w:p>
        </w:tc>
        <w:tc>
          <w:tcPr>
            <w:tcW w:w="8050" w:type="dxa"/>
          </w:tcPr>
          <w:p w14:paraId="3989A84C" w14:textId="77777777" w:rsidR="00C424D5" w:rsidRPr="00012B27" w:rsidRDefault="00C424D5" w:rsidP="00A234CE">
            <w:pPr>
              <w:pStyle w:val="Prrafodelista"/>
              <w:numPr>
                <w:ilvl w:val="0"/>
                <w:numId w:val="61"/>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al menos las siguientes actividades de seguridad relacionadas con el servicio de respaldo y recuperación:</w:t>
            </w:r>
          </w:p>
          <w:p w14:paraId="710A34BD" w14:textId="77777777" w:rsidR="00C424D5" w:rsidRPr="00012B27" w:rsidRDefault="00C424D5" w:rsidP="00A234CE">
            <w:pPr>
              <w:pStyle w:val="Prrafodelista"/>
              <w:numPr>
                <w:ilvl w:val="1"/>
                <w:numId w:val="62"/>
              </w:numPr>
              <w:spacing w:after="120" w:line="240" w:lineRule="atLeast"/>
              <w:jc w:val="both"/>
              <w:rPr>
                <w:rFonts w:ascii="Verdana" w:hAnsi="Verdana" w:cs="Arial"/>
                <w:sz w:val="18"/>
                <w:szCs w:val="18"/>
              </w:rPr>
            </w:pPr>
            <w:r w:rsidRPr="00012B27">
              <w:rPr>
                <w:rFonts w:ascii="Verdana" w:hAnsi="Verdana" w:cs="Arial"/>
                <w:sz w:val="18"/>
                <w:szCs w:val="18"/>
              </w:rPr>
              <w:t>Gestión de cuentas de administración con roles específicos para la ejecución de los procesos de respaldo y recuperación.</w:t>
            </w:r>
          </w:p>
          <w:p w14:paraId="2F961B4A" w14:textId="77777777" w:rsidR="00C424D5" w:rsidRPr="00012B27" w:rsidRDefault="00C424D5" w:rsidP="00A234CE">
            <w:pPr>
              <w:pStyle w:val="Prrafodelista"/>
              <w:numPr>
                <w:ilvl w:val="1"/>
                <w:numId w:val="62"/>
              </w:numPr>
              <w:spacing w:after="120" w:line="240" w:lineRule="atLeast"/>
              <w:jc w:val="both"/>
              <w:rPr>
                <w:rFonts w:ascii="Verdana" w:hAnsi="Verdana" w:cs="Arial"/>
                <w:sz w:val="18"/>
                <w:szCs w:val="18"/>
              </w:rPr>
            </w:pPr>
            <w:r w:rsidRPr="00012B27">
              <w:rPr>
                <w:rFonts w:ascii="Verdana" w:hAnsi="Verdana" w:cs="Arial"/>
                <w:sz w:val="18"/>
                <w:szCs w:val="18"/>
              </w:rPr>
              <w:t>Las actividades realizadas se reflejarán en registros de auditoría.</w:t>
            </w:r>
          </w:p>
          <w:p w14:paraId="2CA1BDA0" w14:textId="77777777" w:rsidR="00C424D5" w:rsidRPr="00012B27" w:rsidRDefault="00C424D5" w:rsidP="00A234CE">
            <w:pPr>
              <w:pStyle w:val="Prrafodelista"/>
              <w:numPr>
                <w:ilvl w:val="1"/>
                <w:numId w:val="62"/>
              </w:numPr>
              <w:spacing w:after="120" w:line="240" w:lineRule="atLeast"/>
              <w:jc w:val="both"/>
              <w:rPr>
                <w:rFonts w:ascii="Verdana" w:hAnsi="Verdana" w:cs="Arial"/>
                <w:sz w:val="18"/>
                <w:szCs w:val="18"/>
              </w:rPr>
            </w:pPr>
            <w:r w:rsidRPr="00012B27">
              <w:rPr>
                <w:rFonts w:ascii="Verdana" w:hAnsi="Verdana" w:cs="Arial"/>
                <w:sz w:val="18"/>
                <w:szCs w:val="18"/>
              </w:rPr>
              <w:t>Fortalecer las políticas de respaldo y recuperación de información, para garantizar la disponibilidad de la información.</w:t>
            </w:r>
          </w:p>
          <w:p w14:paraId="53F47180" w14:textId="77777777" w:rsidR="00C424D5" w:rsidRPr="00012B27" w:rsidRDefault="00C424D5" w:rsidP="00A234CE">
            <w:pPr>
              <w:pStyle w:val="Prrafodelista"/>
              <w:numPr>
                <w:ilvl w:val="1"/>
                <w:numId w:val="62"/>
              </w:numPr>
              <w:spacing w:after="120" w:line="240" w:lineRule="atLeast"/>
              <w:jc w:val="both"/>
              <w:rPr>
                <w:rFonts w:ascii="Verdana" w:hAnsi="Verdana" w:cs="Arial"/>
                <w:sz w:val="18"/>
                <w:szCs w:val="18"/>
              </w:rPr>
            </w:pPr>
            <w:r w:rsidRPr="00012B27">
              <w:rPr>
                <w:rFonts w:ascii="Verdana" w:hAnsi="Verdana" w:cs="Arial"/>
                <w:sz w:val="18"/>
                <w:szCs w:val="18"/>
              </w:rPr>
              <w:t>Seguridad en configuraciones.</w:t>
            </w:r>
          </w:p>
          <w:p w14:paraId="63B31530" w14:textId="77777777" w:rsidR="00C424D5" w:rsidRPr="00012B27" w:rsidRDefault="00C424D5" w:rsidP="00A234CE">
            <w:pPr>
              <w:pStyle w:val="Prrafodelista"/>
              <w:numPr>
                <w:ilvl w:val="1"/>
                <w:numId w:val="62"/>
              </w:numPr>
              <w:spacing w:after="120" w:line="240" w:lineRule="atLeast"/>
              <w:jc w:val="both"/>
              <w:rPr>
                <w:rFonts w:ascii="Verdana" w:hAnsi="Verdana" w:cs="Arial"/>
                <w:sz w:val="18"/>
                <w:szCs w:val="18"/>
              </w:rPr>
            </w:pPr>
            <w:r w:rsidRPr="00012B27">
              <w:rPr>
                <w:rFonts w:ascii="Verdana" w:hAnsi="Verdana" w:cs="Arial"/>
                <w:sz w:val="18"/>
                <w:szCs w:val="18"/>
              </w:rPr>
              <w:t>Administración de bitácoras para la detección de anomalías.</w:t>
            </w:r>
          </w:p>
          <w:p w14:paraId="6840BC89" w14:textId="77777777" w:rsidR="00C424D5" w:rsidRPr="00012B27" w:rsidRDefault="00C424D5" w:rsidP="00A234CE">
            <w:pPr>
              <w:pStyle w:val="Prrafodelista"/>
              <w:numPr>
                <w:ilvl w:val="1"/>
                <w:numId w:val="62"/>
              </w:numPr>
              <w:spacing w:after="120" w:line="240" w:lineRule="atLeast"/>
              <w:jc w:val="both"/>
              <w:rPr>
                <w:rFonts w:ascii="Verdana" w:hAnsi="Verdana" w:cs="Arial"/>
                <w:sz w:val="18"/>
                <w:szCs w:val="18"/>
              </w:rPr>
            </w:pPr>
            <w:r w:rsidRPr="00012B27">
              <w:rPr>
                <w:rFonts w:ascii="Verdana" w:hAnsi="Verdana" w:cs="Arial"/>
                <w:sz w:val="18"/>
                <w:szCs w:val="18"/>
              </w:rPr>
              <w:t>Identificación de cintas o cartuchos en mal estado, que puedan ocasionar pérdida de información.</w:t>
            </w:r>
          </w:p>
          <w:p w14:paraId="168DB567" w14:textId="77777777" w:rsidR="00C424D5" w:rsidRPr="00012B27" w:rsidRDefault="00C424D5" w:rsidP="00A234CE">
            <w:pPr>
              <w:pStyle w:val="Prrafodelista"/>
              <w:numPr>
                <w:ilvl w:val="1"/>
                <w:numId w:val="62"/>
              </w:numPr>
              <w:spacing w:after="120" w:line="240" w:lineRule="atLeast"/>
              <w:jc w:val="both"/>
              <w:rPr>
                <w:rFonts w:ascii="Verdana" w:hAnsi="Verdana" w:cs="Arial"/>
                <w:sz w:val="18"/>
                <w:szCs w:val="18"/>
              </w:rPr>
            </w:pPr>
            <w:r w:rsidRPr="00012B27">
              <w:rPr>
                <w:rFonts w:ascii="Verdana" w:hAnsi="Verdana" w:cs="Arial"/>
                <w:sz w:val="18"/>
                <w:szCs w:val="18"/>
              </w:rPr>
              <w:t>Seguridad en la información almacenada.</w:t>
            </w:r>
          </w:p>
          <w:p w14:paraId="5574FDE5" w14:textId="77777777" w:rsidR="00C424D5" w:rsidRPr="00012B27" w:rsidRDefault="00C424D5" w:rsidP="00A234CE">
            <w:pPr>
              <w:pStyle w:val="Prrafodelista"/>
              <w:numPr>
                <w:ilvl w:val="1"/>
                <w:numId w:val="62"/>
              </w:numPr>
              <w:spacing w:after="120" w:line="240" w:lineRule="atLeast"/>
              <w:jc w:val="both"/>
              <w:rPr>
                <w:rFonts w:ascii="Verdana" w:hAnsi="Verdana" w:cs="Arial"/>
                <w:sz w:val="18"/>
                <w:szCs w:val="18"/>
              </w:rPr>
            </w:pPr>
            <w:r w:rsidRPr="00012B27">
              <w:rPr>
                <w:rFonts w:ascii="Verdana" w:hAnsi="Verdana" w:cs="Arial"/>
                <w:sz w:val="18"/>
                <w:szCs w:val="18"/>
              </w:rPr>
              <w:t>Normatividad en los procesos de recuperación ante incidentes.</w:t>
            </w:r>
          </w:p>
          <w:p w14:paraId="043D0CFE" w14:textId="77777777" w:rsidR="00C424D5" w:rsidRPr="00012B27" w:rsidRDefault="00C424D5" w:rsidP="00A234CE">
            <w:pPr>
              <w:pStyle w:val="Prrafodelista"/>
              <w:numPr>
                <w:ilvl w:val="0"/>
                <w:numId w:val="61"/>
              </w:numPr>
              <w:spacing w:after="120" w:line="240" w:lineRule="atLeast"/>
              <w:jc w:val="both"/>
              <w:rPr>
                <w:rFonts w:ascii="Verdana" w:hAnsi="Verdana" w:cs="Arial"/>
                <w:sz w:val="18"/>
                <w:szCs w:val="18"/>
              </w:rPr>
            </w:pPr>
            <w:r w:rsidRPr="00012B27">
              <w:rPr>
                <w:rFonts w:ascii="Verdana" w:hAnsi="Verdana" w:cs="Arial"/>
                <w:sz w:val="18"/>
                <w:szCs w:val="18"/>
              </w:rPr>
              <w:t>Además, el LICITANTE deberá considerar:</w:t>
            </w:r>
          </w:p>
          <w:p w14:paraId="352814BC" w14:textId="3B12E9B0" w:rsidR="00C424D5" w:rsidRPr="00012B27" w:rsidRDefault="00C424D5" w:rsidP="00A234CE">
            <w:pPr>
              <w:pStyle w:val="Prrafodelista"/>
              <w:numPr>
                <w:ilvl w:val="1"/>
                <w:numId w:val="61"/>
              </w:numPr>
              <w:spacing w:after="120" w:line="240" w:lineRule="atLeast"/>
              <w:jc w:val="both"/>
              <w:rPr>
                <w:rFonts w:ascii="Verdana" w:hAnsi="Verdana" w:cs="Arial"/>
                <w:sz w:val="18"/>
                <w:szCs w:val="18"/>
              </w:rPr>
            </w:pPr>
            <w:r w:rsidRPr="00012B27">
              <w:rPr>
                <w:rFonts w:ascii="Verdana" w:hAnsi="Verdana" w:cs="Arial"/>
                <w:sz w:val="18"/>
                <w:szCs w:val="18"/>
              </w:rPr>
              <w:t>Ejecutar de manera trimestral las políticas de recuperación, a fin de garantizar el restablecimiento de los servicios ante una contingencia, mismas que tendrán que ser registradas en una bitácora que deberá ser entregada como evidencia a CONALEP. Las políticas de restauración se realizarán sobre la información definida por la Coordinación de Diseño y A</w:t>
            </w:r>
            <w:r w:rsidR="00677A7C">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w:t>
            </w:r>
          </w:p>
          <w:p w14:paraId="5DB04D6E" w14:textId="77777777" w:rsidR="00C424D5" w:rsidRPr="00012B27" w:rsidRDefault="00C424D5" w:rsidP="00A234CE">
            <w:pPr>
              <w:pStyle w:val="Prrafodelista"/>
              <w:numPr>
                <w:ilvl w:val="1"/>
                <w:numId w:val="61"/>
              </w:numPr>
              <w:spacing w:after="120" w:line="240" w:lineRule="atLeast"/>
              <w:jc w:val="both"/>
              <w:rPr>
                <w:rFonts w:ascii="Verdana" w:hAnsi="Verdana" w:cs="Arial"/>
                <w:sz w:val="18"/>
                <w:szCs w:val="18"/>
              </w:rPr>
            </w:pPr>
            <w:r w:rsidRPr="00012B27">
              <w:rPr>
                <w:rFonts w:ascii="Verdana" w:hAnsi="Verdana" w:cs="Arial"/>
                <w:sz w:val="18"/>
                <w:szCs w:val="18"/>
              </w:rPr>
              <w:t>Realizar respaldos de la información empleada por todas las aplicaciones, base de datos, servidores y sus componentes.</w:t>
            </w:r>
          </w:p>
          <w:p w14:paraId="4F976CB2" w14:textId="4C15C3CE" w:rsidR="00C424D5" w:rsidRPr="00012B27" w:rsidRDefault="00C424D5" w:rsidP="00A234CE">
            <w:pPr>
              <w:pStyle w:val="Prrafodelista"/>
              <w:numPr>
                <w:ilvl w:val="1"/>
                <w:numId w:val="61"/>
              </w:numPr>
              <w:spacing w:after="120" w:line="240" w:lineRule="atLeast"/>
              <w:jc w:val="both"/>
              <w:rPr>
                <w:rFonts w:ascii="Verdana" w:hAnsi="Verdana" w:cs="Arial"/>
                <w:sz w:val="18"/>
                <w:szCs w:val="18"/>
              </w:rPr>
            </w:pPr>
            <w:r w:rsidRPr="00012B27">
              <w:rPr>
                <w:rFonts w:ascii="Verdana" w:hAnsi="Verdana" w:cs="Arial"/>
                <w:sz w:val="18"/>
                <w:szCs w:val="18"/>
              </w:rPr>
              <w:t>Monitorear la ejecución de respaldos con una frecuencia diaria, enviando reporte de estatus y seguimiento de los mismos de manera mensual a la Coordinación de Diseño y A</w:t>
            </w:r>
            <w:r w:rsidR="00677A7C">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w:t>
            </w:r>
          </w:p>
          <w:p w14:paraId="7F31CC8A" w14:textId="77777777" w:rsidR="00C424D5" w:rsidRPr="00012B27" w:rsidRDefault="00C424D5" w:rsidP="00A234CE">
            <w:pPr>
              <w:pStyle w:val="Prrafodelista"/>
              <w:numPr>
                <w:ilvl w:val="1"/>
                <w:numId w:val="61"/>
              </w:numPr>
              <w:spacing w:after="120" w:line="240" w:lineRule="atLeast"/>
              <w:jc w:val="both"/>
              <w:rPr>
                <w:rFonts w:ascii="Verdana" w:hAnsi="Verdana" w:cs="Arial"/>
                <w:sz w:val="18"/>
                <w:szCs w:val="18"/>
              </w:rPr>
            </w:pPr>
            <w:r w:rsidRPr="00012B27">
              <w:rPr>
                <w:rFonts w:ascii="Verdana" w:hAnsi="Verdana" w:cs="Arial"/>
                <w:sz w:val="18"/>
                <w:szCs w:val="18"/>
              </w:rPr>
              <w:t>Proporcionar los esquemas de respaldo: políticas de respaldo, vigencia, horario, servidor y tipo de respaldo.</w:t>
            </w:r>
          </w:p>
          <w:p w14:paraId="3480CF35" w14:textId="77777777" w:rsidR="00C424D5" w:rsidRPr="00012B27" w:rsidRDefault="00C424D5" w:rsidP="00A234CE">
            <w:pPr>
              <w:pStyle w:val="Prrafodelista"/>
              <w:numPr>
                <w:ilvl w:val="1"/>
                <w:numId w:val="61"/>
              </w:numPr>
              <w:spacing w:after="120" w:line="240" w:lineRule="atLeast"/>
              <w:jc w:val="both"/>
              <w:rPr>
                <w:rFonts w:ascii="Verdana" w:hAnsi="Verdana" w:cs="Arial"/>
                <w:sz w:val="18"/>
                <w:szCs w:val="18"/>
              </w:rPr>
            </w:pPr>
            <w:r w:rsidRPr="00012B27">
              <w:rPr>
                <w:rFonts w:ascii="Verdana" w:hAnsi="Verdana" w:cs="Arial"/>
                <w:sz w:val="18"/>
                <w:szCs w:val="18"/>
              </w:rPr>
              <w:t>Utilizar la última versión estable de la herramienta de respaldos.</w:t>
            </w:r>
          </w:p>
          <w:p w14:paraId="4C99EE82" w14:textId="77777777" w:rsidR="00C424D5" w:rsidRPr="00012B27" w:rsidRDefault="00C424D5" w:rsidP="00A234CE">
            <w:pPr>
              <w:pStyle w:val="Prrafodelista"/>
              <w:numPr>
                <w:ilvl w:val="1"/>
                <w:numId w:val="61"/>
              </w:numPr>
              <w:spacing w:after="120" w:line="240" w:lineRule="atLeast"/>
              <w:jc w:val="both"/>
              <w:rPr>
                <w:rFonts w:ascii="Verdana" w:hAnsi="Verdana" w:cs="Arial"/>
                <w:sz w:val="18"/>
                <w:szCs w:val="18"/>
              </w:rPr>
            </w:pPr>
            <w:r w:rsidRPr="00012B27">
              <w:rPr>
                <w:rFonts w:ascii="Verdana" w:hAnsi="Verdana" w:cs="Arial"/>
                <w:sz w:val="18"/>
                <w:szCs w:val="18"/>
              </w:rPr>
              <w:t>La integración de todos los servidores virtuales a la red de respaldos vía SAN en el Centro de Datos, así como la configuración de los agentes en cada servidor.</w:t>
            </w:r>
          </w:p>
          <w:p w14:paraId="485FCB4A" w14:textId="77777777" w:rsidR="00C424D5" w:rsidRPr="00012B27" w:rsidRDefault="00C424D5" w:rsidP="00A234CE">
            <w:pPr>
              <w:pStyle w:val="Prrafodelista"/>
              <w:numPr>
                <w:ilvl w:val="1"/>
                <w:numId w:val="61"/>
              </w:numPr>
              <w:spacing w:after="120" w:line="240" w:lineRule="atLeast"/>
              <w:jc w:val="both"/>
              <w:rPr>
                <w:rFonts w:ascii="Verdana" w:hAnsi="Verdana" w:cs="Arial"/>
                <w:sz w:val="18"/>
                <w:szCs w:val="18"/>
              </w:rPr>
            </w:pPr>
            <w:r w:rsidRPr="00012B27">
              <w:rPr>
                <w:rFonts w:ascii="Verdana" w:hAnsi="Verdana" w:cs="Arial"/>
                <w:sz w:val="18"/>
                <w:szCs w:val="18"/>
              </w:rPr>
              <w:t>Integrar cada servidor con la infraestructura de respaldo, incluyendo la configuración de drivers y agentes para la puesta a punto de los sistemas.</w:t>
            </w:r>
          </w:p>
        </w:tc>
      </w:tr>
      <w:tr w:rsidR="00C424D5" w:rsidRPr="005D0878" w14:paraId="423C07E7" w14:textId="77777777" w:rsidTr="00B2147D">
        <w:tc>
          <w:tcPr>
            <w:tcW w:w="1871" w:type="dxa"/>
          </w:tcPr>
          <w:p w14:paraId="0378C7E6"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Bóveda de medios.</w:t>
            </w:r>
          </w:p>
        </w:tc>
        <w:tc>
          <w:tcPr>
            <w:tcW w:w="8050" w:type="dxa"/>
          </w:tcPr>
          <w:p w14:paraId="4B996B8A" w14:textId="77777777" w:rsidR="00C424D5" w:rsidRPr="005D0878" w:rsidRDefault="00C424D5" w:rsidP="00A234CE">
            <w:pPr>
              <w:pStyle w:val="Prrafodelista"/>
              <w:numPr>
                <w:ilvl w:val="0"/>
                <w:numId w:val="63"/>
              </w:numPr>
              <w:spacing w:after="120" w:line="240" w:lineRule="atLeast"/>
              <w:jc w:val="both"/>
              <w:rPr>
                <w:rFonts w:ascii="Verdana" w:hAnsi="Verdana" w:cs="Arial"/>
                <w:sz w:val="18"/>
                <w:szCs w:val="18"/>
              </w:rPr>
            </w:pPr>
            <w:r w:rsidRPr="005D0878">
              <w:rPr>
                <w:rFonts w:ascii="Verdana" w:hAnsi="Verdana" w:cs="Arial"/>
                <w:sz w:val="18"/>
                <w:szCs w:val="18"/>
              </w:rPr>
              <w:t>El LICITANTE deberá considerar que CONALEP requiere del servicio de bóveda de medios, el cual consiste en ofrecer la infraestructura y mecanismos necesarios para resguardar y asegurar la información, de tal manera que se evite la pérdida de la misma y con ello limitar o impedir la ejecución de los procesos de continuidad de las operaciones.</w:t>
            </w:r>
          </w:p>
          <w:p w14:paraId="57BF74AF" w14:textId="77777777" w:rsidR="00C424D5" w:rsidRPr="005D0878" w:rsidRDefault="00C424D5" w:rsidP="00A234CE">
            <w:pPr>
              <w:pStyle w:val="Prrafodelista"/>
              <w:numPr>
                <w:ilvl w:val="0"/>
                <w:numId w:val="63"/>
              </w:numPr>
              <w:spacing w:after="120" w:line="240" w:lineRule="atLeast"/>
              <w:jc w:val="both"/>
              <w:rPr>
                <w:rFonts w:ascii="Verdana" w:hAnsi="Verdana" w:cs="Arial"/>
                <w:sz w:val="18"/>
                <w:szCs w:val="18"/>
              </w:rPr>
            </w:pPr>
            <w:r w:rsidRPr="005D0878">
              <w:rPr>
                <w:rFonts w:ascii="Verdana" w:hAnsi="Verdana" w:cs="Arial"/>
                <w:sz w:val="18"/>
                <w:szCs w:val="18"/>
              </w:rPr>
              <w:t>El LICITANTE resguardará las cintas o cartuchos que se generen de los respaldos del equipo mencionado en esta propuesta en una bóveda de medios, la cual deberá contar con al menos las siguientes características:</w:t>
            </w:r>
          </w:p>
          <w:p w14:paraId="66EC3876"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Construcción sólida con muro fijo que soporta dos horas de fuego externo con pintura intumescente.</w:t>
            </w:r>
          </w:p>
          <w:p w14:paraId="0F3EED5F"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La puerta del cuarto de bóveda de medios deberá ser controlada por medio de sistemas de seguridad como tarjeta de banda magnética o de un sistema biométrico controlado (lectoras de huella digital, lectoras de retina o equivalente).</w:t>
            </w:r>
          </w:p>
          <w:p w14:paraId="7C251B91"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Circuito cerrado de televisión.</w:t>
            </w:r>
          </w:p>
          <w:p w14:paraId="369F8383"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Temperatura automáticamente controlada en 20 grados Centígrados +/- 4 grados.</w:t>
            </w:r>
          </w:p>
          <w:p w14:paraId="2084F98E"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Humedad relativa controlada automáticamente entre 50% +/- 10%.</w:t>
            </w:r>
          </w:p>
          <w:p w14:paraId="28668292"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Detectores de humo y sistema de extinción de incendios que proteja la integridad de la información.</w:t>
            </w:r>
          </w:p>
          <w:p w14:paraId="7FABE78A"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Sistema de detección temprana de humo.</w:t>
            </w:r>
          </w:p>
          <w:p w14:paraId="00DE846F"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Mobiliario adecuado para el resguardo de cintas o cartuchos de diversos tamaños con diseño para tal propósito.</w:t>
            </w:r>
          </w:p>
          <w:p w14:paraId="738B4DFE" w14:textId="77777777" w:rsidR="00C424D5" w:rsidRPr="005D0878" w:rsidRDefault="00C424D5" w:rsidP="00A234CE">
            <w:pPr>
              <w:pStyle w:val="Prrafodelista"/>
              <w:numPr>
                <w:ilvl w:val="1"/>
                <w:numId w:val="64"/>
              </w:numPr>
              <w:spacing w:after="120" w:line="240" w:lineRule="atLeast"/>
              <w:jc w:val="both"/>
              <w:rPr>
                <w:rFonts w:ascii="Verdana" w:hAnsi="Verdana" w:cs="Arial"/>
                <w:sz w:val="18"/>
                <w:szCs w:val="18"/>
              </w:rPr>
            </w:pPr>
            <w:r w:rsidRPr="005D0878">
              <w:rPr>
                <w:rFonts w:ascii="Verdana" w:hAnsi="Verdana" w:cs="Arial"/>
                <w:sz w:val="18"/>
                <w:szCs w:val="18"/>
              </w:rPr>
              <w:t>Protección contra campos magnéticos y radiofrecuencias.</w:t>
            </w:r>
          </w:p>
        </w:tc>
      </w:tr>
      <w:tr w:rsidR="00C424D5" w:rsidRPr="005D0878" w14:paraId="42001059" w14:textId="77777777" w:rsidTr="00B2147D">
        <w:tc>
          <w:tcPr>
            <w:tcW w:w="1871" w:type="dxa"/>
          </w:tcPr>
          <w:p w14:paraId="14080D40"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Actividades de administración de medios.</w:t>
            </w:r>
          </w:p>
        </w:tc>
        <w:tc>
          <w:tcPr>
            <w:tcW w:w="8050" w:type="dxa"/>
          </w:tcPr>
          <w:p w14:paraId="13F10C0C" w14:textId="77777777" w:rsidR="00C424D5" w:rsidRPr="00012B27" w:rsidRDefault="00C424D5" w:rsidP="00A234CE">
            <w:pPr>
              <w:pStyle w:val="Prrafodelista"/>
              <w:numPr>
                <w:ilvl w:val="0"/>
                <w:numId w:val="65"/>
              </w:numPr>
              <w:spacing w:after="120" w:line="240" w:lineRule="atLeast"/>
              <w:jc w:val="both"/>
              <w:rPr>
                <w:rFonts w:ascii="Verdana" w:hAnsi="Verdana" w:cs="Arial"/>
                <w:sz w:val="18"/>
                <w:szCs w:val="18"/>
              </w:rPr>
            </w:pPr>
            <w:r w:rsidRPr="00012B27">
              <w:rPr>
                <w:rFonts w:ascii="Verdana" w:hAnsi="Verdana" w:cs="Arial"/>
                <w:sz w:val="18"/>
                <w:szCs w:val="18"/>
              </w:rPr>
              <w:t>El LICITANTE deberá realizar una administración de medios de respaldo bajo un inventario que permita controlarlos y manejarlos con el fin de garantizar su disponibilidad, identificación, almacenamiento y uso adecuado.</w:t>
            </w:r>
          </w:p>
          <w:p w14:paraId="2167D9E4" w14:textId="77777777" w:rsidR="00C424D5" w:rsidRPr="00012B27" w:rsidRDefault="00C424D5" w:rsidP="00A234CE">
            <w:pPr>
              <w:pStyle w:val="Prrafodelista"/>
              <w:numPr>
                <w:ilvl w:val="0"/>
                <w:numId w:val="65"/>
              </w:numPr>
              <w:spacing w:after="120" w:line="240" w:lineRule="atLeast"/>
              <w:jc w:val="both"/>
              <w:rPr>
                <w:rFonts w:ascii="Verdana" w:hAnsi="Verdana" w:cs="Arial"/>
                <w:sz w:val="18"/>
                <w:szCs w:val="18"/>
              </w:rPr>
            </w:pPr>
            <w:r w:rsidRPr="00012B27">
              <w:rPr>
                <w:rFonts w:ascii="Verdana" w:hAnsi="Verdana" w:cs="Arial"/>
                <w:sz w:val="18"/>
                <w:szCs w:val="18"/>
              </w:rPr>
              <w:t>Las actividades que como mínimo deberá realizar, son las siguientes:</w:t>
            </w:r>
          </w:p>
          <w:p w14:paraId="281EB5C7"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Verificar la integridad física de medios de respaldo a ingresar a la bóveda.</w:t>
            </w:r>
          </w:p>
          <w:p w14:paraId="3D3064BE"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Identificación de medios con información del respaldo correspondiente.</w:t>
            </w:r>
          </w:p>
          <w:p w14:paraId="04959183"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Inventario de medios.</w:t>
            </w:r>
          </w:p>
          <w:p w14:paraId="78FC02D0"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Manejo de medios con base a las especificaciones del fabricante.</w:t>
            </w:r>
          </w:p>
          <w:p w14:paraId="7704D68D"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Manejo de dispositivos de respaldo con base a las especificaciones del fabricante.</w:t>
            </w:r>
          </w:p>
          <w:p w14:paraId="0FA7DC22"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Procedimientos relacionados con el servicio.</w:t>
            </w:r>
          </w:p>
          <w:p w14:paraId="35B4B009"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Resguardar los medios con las medidas de seguridad correspondientes.</w:t>
            </w:r>
          </w:p>
          <w:p w14:paraId="6FD21F22"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Cumplir con los tiempos establecidos para el servicio.</w:t>
            </w:r>
          </w:p>
          <w:p w14:paraId="6B0161B2" w14:textId="77777777" w:rsidR="00C424D5" w:rsidRPr="00012B27" w:rsidRDefault="00C424D5" w:rsidP="00A234CE">
            <w:pPr>
              <w:pStyle w:val="Prrafodelista"/>
              <w:numPr>
                <w:ilvl w:val="1"/>
                <w:numId w:val="66"/>
              </w:numPr>
              <w:spacing w:after="120" w:line="240" w:lineRule="atLeast"/>
              <w:jc w:val="both"/>
              <w:rPr>
                <w:rFonts w:ascii="Verdana" w:hAnsi="Verdana" w:cs="Arial"/>
                <w:sz w:val="18"/>
                <w:szCs w:val="18"/>
              </w:rPr>
            </w:pPr>
            <w:r w:rsidRPr="00012B27">
              <w:rPr>
                <w:rFonts w:ascii="Verdana" w:hAnsi="Verdana" w:cs="Arial"/>
                <w:sz w:val="18"/>
                <w:szCs w:val="18"/>
              </w:rPr>
              <w:t>Validación de la integridad de los respaldos.</w:t>
            </w:r>
          </w:p>
          <w:p w14:paraId="2F0DDDBB" w14:textId="77777777" w:rsidR="00C424D5" w:rsidRPr="00012B27" w:rsidRDefault="00C424D5" w:rsidP="00A234CE">
            <w:pPr>
              <w:pStyle w:val="Prrafodelista"/>
              <w:numPr>
                <w:ilvl w:val="0"/>
                <w:numId w:val="65"/>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que, a la conclusión del contrato, las cintas o cartuchos de respaldo pasaran a ser propiedad del CONALEP.</w:t>
            </w:r>
          </w:p>
        </w:tc>
      </w:tr>
    </w:tbl>
    <w:p w14:paraId="177FEFC4" w14:textId="77777777" w:rsidR="00C424D5" w:rsidRPr="005D0878" w:rsidRDefault="00C424D5" w:rsidP="00C424D5">
      <w:pPr>
        <w:rPr>
          <w:rFonts w:ascii="Verdana" w:hAnsi="Verdana"/>
        </w:rPr>
      </w:pPr>
    </w:p>
    <w:p w14:paraId="221DE5FB" w14:textId="77777777" w:rsidR="00C424D5" w:rsidRPr="005D0878" w:rsidRDefault="00C424D5" w:rsidP="00C424D5">
      <w:pPr>
        <w:pStyle w:val="Ttulo2"/>
        <w:rPr>
          <w:rFonts w:ascii="Verdana" w:eastAsiaTheme="minorHAnsi" w:hAnsi="Verdana" w:cs="Arial"/>
          <w:b w:val="0"/>
          <w:sz w:val="18"/>
          <w:szCs w:val="18"/>
        </w:rPr>
      </w:pPr>
      <w:bookmarkStart w:id="18" w:name="_Toc489447512"/>
      <w:r w:rsidRPr="005D0878">
        <w:rPr>
          <w:rFonts w:ascii="Verdana" w:eastAsiaTheme="minorHAnsi" w:hAnsi="Verdana" w:cs="Arial"/>
          <w:b w:val="0"/>
          <w:sz w:val="18"/>
          <w:szCs w:val="18"/>
        </w:rPr>
        <w:t>1.7   Servicio de balanceadores de carga.</w:t>
      </w:r>
      <w:bookmarkEnd w:id="18"/>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900"/>
        <w:gridCol w:w="8021"/>
      </w:tblGrid>
      <w:tr w:rsidR="00C424D5" w:rsidRPr="005D0878" w14:paraId="5FCDE8E2" w14:textId="77777777" w:rsidTr="00B2147D">
        <w:trPr>
          <w:trHeight w:val="283"/>
          <w:tblHeader/>
        </w:trPr>
        <w:tc>
          <w:tcPr>
            <w:tcW w:w="1900" w:type="dxa"/>
            <w:shd w:val="clear" w:color="auto" w:fill="4F81BD" w:themeFill="accent1"/>
            <w:vAlign w:val="center"/>
          </w:tcPr>
          <w:p w14:paraId="700C955D"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21" w:type="dxa"/>
            <w:shd w:val="clear" w:color="auto" w:fill="4F81BD" w:themeFill="accent1"/>
            <w:vAlign w:val="center"/>
          </w:tcPr>
          <w:p w14:paraId="2DCB000E"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11C59C77" w14:textId="77777777" w:rsidTr="00B2147D">
        <w:tc>
          <w:tcPr>
            <w:tcW w:w="1900" w:type="dxa"/>
          </w:tcPr>
          <w:p w14:paraId="796C1119"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Características.</w:t>
            </w:r>
          </w:p>
        </w:tc>
        <w:tc>
          <w:tcPr>
            <w:tcW w:w="8021" w:type="dxa"/>
          </w:tcPr>
          <w:p w14:paraId="41D8D49B" w14:textId="77777777" w:rsidR="00C424D5" w:rsidRPr="00012B27" w:rsidRDefault="00C424D5" w:rsidP="00A234CE">
            <w:pPr>
              <w:pStyle w:val="Prrafodelista"/>
              <w:numPr>
                <w:ilvl w:val="0"/>
                <w:numId w:val="67"/>
              </w:numPr>
              <w:spacing w:after="120" w:line="240" w:lineRule="atLeast"/>
              <w:jc w:val="both"/>
              <w:rPr>
                <w:rFonts w:ascii="Verdana" w:hAnsi="Verdana" w:cs="Arial"/>
                <w:sz w:val="18"/>
                <w:szCs w:val="18"/>
              </w:rPr>
            </w:pPr>
            <w:r w:rsidRPr="00012B27">
              <w:rPr>
                <w:rFonts w:ascii="Verdana" w:hAnsi="Verdana" w:cs="Arial"/>
                <w:sz w:val="18"/>
                <w:szCs w:val="18"/>
              </w:rPr>
              <w:t>El LICITANTE deberá brindar la solución de balanceo para las aplicaciones web de CONALEP para la repartición inteligente de tráfico entre los diferentes elementos de procesamiento y servidores, mediante un dispositivo que garantice la consulta continua, por lo menos con las siguientes características:</w:t>
            </w:r>
          </w:p>
          <w:p w14:paraId="36612722" w14:textId="77777777" w:rsidR="00C424D5" w:rsidRPr="00012B27" w:rsidRDefault="00C424D5" w:rsidP="00A234CE">
            <w:pPr>
              <w:pStyle w:val="Prrafodelista"/>
              <w:numPr>
                <w:ilvl w:val="1"/>
                <w:numId w:val="68"/>
              </w:numPr>
              <w:spacing w:after="120" w:line="240" w:lineRule="atLeast"/>
              <w:jc w:val="both"/>
              <w:rPr>
                <w:rFonts w:ascii="Verdana" w:hAnsi="Verdana" w:cs="Arial"/>
                <w:sz w:val="18"/>
                <w:szCs w:val="18"/>
              </w:rPr>
            </w:pPr>
            <w:r w:rsidRPr="00012B27">
              <w:rPr>
                <w:rFonts w:ascii="Verdana" w:hAnsi="Verdana" w:cs="Arial"/>
                <w:sz w:val="18"/>
                <w:szCs w:val="18"/>
              </w:rPr>
              <w:t>Desempeño de 1 Gbps.</w:t>
            </w:r>
          </w:p>
          <w:p w14:paraId="4827219C" w14:textId="77777777" w:rsidR="00C424D5" w:rsidRPr="00012B27" w:rsidRDefault="00C424D5" w:rsidP="00A234CE">
            <w:pPr>
              <w:pStyle w:val="Prrafodelista"/>
              <w:numPr>
                <w:ilvl w:val="1"/>
                <w:numId w:val="68"/>
              </w:numPr>
              <w:spacing w:after="120" w:line="240" w:lineRule="atLeast"/>
              <w:jc w:val="both"/>
              <w:rPr>
                <w:rFonts w:ascii="Verdana" w:hAnsi="Verdana" w:cs="Arial"/>
                <w:sz w:val="18"/>
                <w:szCs w:val="18"/>
              </w:rPr>
            </w:pPr>
            <w:r w:rsidRPr="00012B27">
              <w:rPr>
                <w:rFonts w:ascii="Verdana" w:hAnsi="Verdana" w:cs="Arial"/>
                <w:sz w:val="18"/>
                <w:szCs w:val="18"/>
              </w:rPr>
              <w:t>Servicios de capa 4-7.</w:t>
            </w:r>
          </w:p>
          <w:p w14:paraId="20414AD8" w14:textId="77777777" w:rsidR="00C424D5" w:rsidRPr="00012B27" w:rsidRDefault="00C424D5" w:rsidP="00A234CE">
            <w:pPr>
              <w:pStyle w:val="Prrafodelista"/>
              <w:numPr>
                <w:ilvl w:val="1"/>
                <w:numId w:val="68"/>
              </w:numPr>
              <w:spacing w:after="120" w:line="240" w:lineRule="atLeast"/>
              <w:jc w:val="both"/>
              <w:rPr>
                <w:rFonts w:ascii="Verdana" w:hAnsi="Verdana" w:cs="Arial"/>
                <w:sz w:val="18"/>
                <w:szCs w:val="18"/>
              </w:rPr>
            </w:pPr>
            <w:r w:rsidRPr="00012B27">
              <w:rPr>
                <w:rFonts w:ascii="Verdana" w:hAnsi="Verdana" w:cs="Arial"/>
                <w:sz w:val="18"/>
                <w:szCs w:val="18"/>
              </w:rPr>
              <w:t>Balanceo de carga IPv6, así como IPv4.</w:t>
            </w:r>
          </w:p>
          <w:p w14:paraId="03E10CE6" w14:textId="77777777" w:rsidR="00C424D5" w:rsidRPr="00012B27" w:rsidRDefault="00C424D5" w:rsidP="00A234CE">
            <w:pPr>
              <w:pStyle w:val="Prrafodelista"/>
              <w:numPr>
                <w:ilvl w:val="1"/>
                <w:numId w:val="68"/>
              </w:numPr>
              <w:spacing w:after="120" w:line="240" w:lineRule="atLeast"/>
              <w:jc w:val="both"/>
              <w:rPr>
                <w:rFonts w:ascii="Verdana" w:hAnsi="Verdana" w:cs="Arial"/>
                <w:sz w:val="18"/>
                <w:szCs w:val="18"/>
              </w:rPr>
            </w:pPr>
            <w:r w:rsidRPr="00012B27">
              <w:rPr>
                <w:rFonts w:ascii="Verdana" w:hAnsi="Verdana" w:cs="Arial"/>
                <w:sz w:val="18"/>
                <w:szCs w:val="18"/>
              </w:rPr>
              <w:t>Manipulación de encabezados http.</w:t>
            </w:r>
          </w:p>
          <w:p w14:paraId="6BB89185" w14:textId="77777777" w:rsidR="00C424D5" w:rsidRPr="00012B27" w:rsidRDefault="00C424D5" w:rsidP="00A234CE">
            <w:pPr>
              <w:pStyle w:val="Prrafodelista"/>
              <w:numPr>
                <w:ilvl w:val="1"/>
                <w:numId w:val="68"/>
              </w:numPr>
              <w:spacing w:after="120" w:line="240" w:lineRule="atLeast"/>
              <w:jc w:val="both"/>
              <w:rPr>
                <w:rFonts w:ascii="Verdana" w:hAnsi="Verdana" w:cs="Arial"/>
                <w:sz w:val="18"/>
                <w:szCs w:val="18"/>
              </w:rPr>
            </w:pPr>
            <w:r w:rsidRPr="00012B27">
              <w:rPr>
                <w:rFonts w:ascii="Verdana" w:hAnsi="Verdana" w:cs="Arial"/>
                <w:sz w:val="18"/>
                <w:szCs w:val="18"/>
              </w:rPr>
              <w:t>Source NAT.</w:t>
            </w:r>
          </w:p>
          <w:p w14:paraId="22B37D79" w14:textId="77777777" w:rsidR="00C424D5" w:rsidRPr="00012B27" w:rsidRDefault="00C424D5" w:rsidP="00A234CE">
            <w:pPr>
              <w:pStyle w:val="Prrafodelista"/>
              <w:numPr>
                <w:ilvl w:val="1"/>
                <w:numId w:val="68"/>
              </w:numPr>
              <w:spacing w:after="120" w:line="240" w:lineRule="atLeast"/>
              <w:jc w:val="both"/>
              <w:rPr>
                <w:rFonts w:ascii="Verdana" w:hAnsi="Verdana" w:cs="Arial"/>
                <w:sz w:val="18"/>
                <w:szCs w:val="18"/>
              </w:rPr>
            </w:pPr>
            <w:r w:rsidRPr="00012B27">
              <w:rPr>
                <w:rFonts w:ascii="Verdana" w:hAnsi="Verdana" w:cs="Arial"/>
                <w:sz w:val="18"/>
                <w:szCs w:val="18"/>
              </w:rPr>
              <w:t>Servicios de compresión de datos y almacenamiento en cache HTTP.</w:t>
            </w:r>
          </w:p>
          <w:p w14:paraId="5AE162FF" w14:textId="77777777" w:rsidR="00C424D5" w:rsidRPr="00012B27" w:rsidRDefault="00C424D5" w:rsidP="00A234CE">
            <w:pPr>
              <w:pStyle w:val="Prrafodelista"/>
              <w:numPr>
                <w:ilvl w:val="0"/>
                <w:numId w:val="67"/>
              </w:numPr>
              <w:spacing w:after="120" w:line="240" w:lineRule="atLeast"/>
              <w:jc w:val="both"/>
              <w:rPr>
                <w:rFonts w:ascii="Verdana" w:hAnsi="Verdana" w:cs="Arial"/>
                <w:sz w:val="18"/>
                <w:szCs w:val="18"/>
              </w:rPr>
            </w:pPr>
            <w:r w:rsidRPr="00012B27">
              <w:rPr>
                <w:rFonts w:ascii="Verdana" w:hAnsi="Verdana" w:cs="Arial"/>
                <w:sz w:val="18"/>
                <w:szCs w:val="18"/>
              </w:rPr>
              <w:t>El equipo de balanceo de cargas deberá contemplar aquellas actividades que permitan llevar a cabo la correcta operación de los equipos específicos para dicho fin, logrando así mantener un balanceo de las aplicaciones requeridas por el CONALEP, por ejemplo:</w:t>
            </w:r>
          </w:p>
          <w:p w14:paraId="139FBAE3" w14:textId="77777777" w:rsidR="00C424D5" w:rsidRPr="00012B27" w:rsidRDefault="00C424D5" w:rsidP="00A234CE">
            <w:pPr>
              <w:pStyle w:val="Prrafodelista"/>
              <w:numPr>
                <w:ilvl w:val="1"/>
                <w:numId w:val="69"/>
              </w:numPr>
              <w:spacing w:after="120" w:line="240" w:lineRule="atLeast"/>
              <w:jc w:val="both"/>
              <w:rPr>
                <w:rFonts w:ascii="Verdana" w:hAnsi="Verdana" w:cs="Arial"/>
                <w:sz w:val="18"/>
                <w:szCs w:val="18"/>
              </w:rPr>
            </w:pPr>
            <w:r w:rsidRPr="00012B27">
              <w:rPr>
                <w:rFonts w:ascii="Verdana" w:hAnsi="Verdana" w:cs="Arial"/>
                <w:sz w:val="18"/>
                <w:szCs w:val="18"/>
              </w:rPr>
              <w:t>Balanceo de cargas sobre una o más aplicaciones especificadas.</w:t>
            </w:r>
          </w:p>
          <w:p w14:paraId="71D15FAB" w14:textId="77777777" w:rsidR="00C424D5" w:rsidRPr="00012B27" w:rsidRDefault="00C424D5" w:rsidP="00A234CE">
            <w:pPr>
              <w:pStyle w:val="Prrafodelista"/>
              <w:numPr>
                <w:ilvl w:val="1"/>
                <w:numId w:val="69"/>
              </w:numPr>
              <w:spacing w:after="120" w:line="240" w:lineRule="atLeast"/>
              <w:jc w:val="both"/>
              <w:rPr>
                <w:rFonts w:ascii="Verdana" w:hAnsi="Verdana" w:cs="Arial"/>
                <w:sz w:val="18"/>
                <w:szCs w:val="18"/>
              </w:rPr>
            </w:pPr>
            <w:r w:rsidRPr="00012B27">
              <w:rPr>
                <w:rFonts w:ascii="Verdana" w:hAnsi="Verdana" w:cs="Arial"/>
                <w:sz w:val="18"/>
                <w:szCs w:val="18"/>
              </w:rPr>
              <w:t>Monitoreo del equipo balanceador con un estatus de up/down 7x24.</w:t>
            </w:r>
          </w:p>
          <w:p w14:paraId="08500EB9" w14:textId="77777777" w:rsidR="00C424D5" w:rsidRPr="00012B27" w:rsidRDefault="00C424D5" w:rsidP="00A234CE">
            <w:pPr>
              <w:pStyle w:val="Prrafodelista"/>
              <w:numPr>
                <w:ilvl w:val="1"/>
                <w:numId w:val="69"/>
              </w:numPr>
              <w:spacing w:after="120" w:line="240" w:lineRule="atLeast"/>
              <w:jc w:val="both"/>
              <w:rPr>
                <w:rFonts w:ascii="Verdana" w:hAnsi="Verdana" w:cs="Arial"/>
                <w:sz w:val="18"/>
                <w:szCs w:val="18"/>
              </w:rPr>
            </w:pPr>
            <w:r w:rsidRPr="00012B27">
              <w:rPr>
                <w:rFonts w:ascii="Verdana" w:hAnsi="Verdana" w:cs="Arial"/>
                <w:sz w:val="18"/>
                <w:szCs w:val="18"/>
              </w:rPr>
              <w:t>Revisión del dispositivo y disponibilidad del contenido o tráfico que pasa por el mismo.</w:t>
            </w:r>
          </w:p>
          <w:p w14:paraId="02517C65" w14:textId="77777777" w:rsidR="00C424D5" w:rsidRPr="00012B27" w:rsidRDefault="00C424D5" w:rsidP="00A234CE">
            <w:pPr>
              <w:pStyle w:val="Prrafodelista"/>
              <w:numPr>
                <w:ilvl w:val="1"/>
                <w:numId w:val="69"/>
              </w:numPr>
              <w:spacing w:after="120" w:line="240" w:lineRule="atLeast"/>
              <w:jc w:val="both"/>
              <w:rPr>
                <w:rFonts w:ascii="Verdana" w:hAnsi="Verdana" w:cs="Arial"/>
                <w:sz w:val="18"/>
                <w:szCs w:val="18"/>
              </w:rPr>
            </w:pPr>
            <w:r w:rsidRPr="00012B27">
              <w:rPr>
                <w:rFonts w:ascii="Verdana" w:hAnsi="Verdana" w:cs="Arial"/>
                <w:sz w:val="18"/>
                <w:szCs w:val="18"/>
              </w:rPr>
              <w:t>Configuración y modificación de políticas para el balanceo de cargas.</w:t>
            </w:r>
          </w:p>
          <w:p w14:paraId="0B1DD01D" w14:textId="77777777" w:rsidR="00C424D5" w:rsidRPr="00012B27" w:rsidRDefault="00C424D5" w:rsidP="00A234CE">
            <w:pPr>
              <w:pStyle w:val="Prrafodelista"/>
              <w:numPr>
                <w:ilvl w:val="0"/>
                <w:numId w:val="67"/>
              </w:numPr>
              <w:spacing w:after="120" w:line="240" w:lineRule="atLeast"/>
              <w:jc w:val="both"/>
              <w:rPr>
                <w:rFonts w:ascii="Verdana" w:hAnsi="Verdana" w:cs="Arial"/>
                <w:sz w:val="18"/>
                <w:szCs w:val="18"/>
              </w:rPr>
            </w:pPr>
            <w:r w:rsidRPr="00012B27">
              <w:rPr>
                <w:rFonts w:ascii="Verdana" w:hAnsi="Verdana" w:cs="Arial"/>
                <w:sz w:val="18"/>
                <w:szCs w:val="18"/>
              </w:rPr>
              <w:t>El LICITANTE proporcionará todos los elementos de red necesarios para poder realizar la interconexión entre el equipo balanceador y la infraestructura de las aplicaciones.</w:t>
            </w:r>
          </w:p>
        </w:tc>
      </w:tr>
      <w:tr w:rsidR="00C424D5" w:rsidRPr="005D0878" w14:paraId="1B88E3DB" w14:textId="77777777" w:rsidTr="00B2147D">
        <w:tc>
          <w:tcPr>
            <w:tcW w:w="1900" w:type="dxa"/>
          </w:tcPr>
          <w:p w14:paraId="651046FA"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Servicios de implementación.</w:t>
            </w:r>
          </w:p>
        </w:tc>
        <w:tc>
          <w:tcPr>
            <w:tcW w:w="8021" w:type="dxa"/>
          </w:tcPr>
          <w:p w14:paraId="3C7FD9E5" w14:textId="77777777" w:rsidR="00C424D5" w:rsidRPr="00012B27" w:rsidRDefault="00C424D5" w:rsidP="00A234CE">
            <w:pPr>
              <w:pStyle w:val="Prrafodelista"/>
              <w:numPr>
                <w:ilvl w:val="0"/>
                <w:numId w:val="70"/>
              </w:numPr>
              <w:spacing w:after="120" w:line="240" w:lineRule="atLeast"/>
              <w:jc w:val="both"/>
              <w:rPr>
                <w:rFonts w:ascii="Verdana" w:hAnsi="Verdana" w:cs="Arial"/>
                <w:sz w:val="18"/>
                <w:szCs w:val="18"/>
              </w:rPr>
            </w:pPr>
            <w:r w:rsidRPr="00012B27">
              <w:rPr>
                <w:rFonts w:ascii="Verdana" w:hAnsi="Verdana" w:cs="Arial"/>
                <w:sz w:val="18"/>
                <w:szCs w:val="18"/>
              </w:rPr>
              <w:t>Los servicios de implementación deberán incluir al menos las siguientes actividades como parte del servicio a proporcionar:</w:t>
            </w:r>
          </w:p>
          <w:p w14:paraId="0FD70C19" w14:textId="77777777" w:rsidR="00C424D5" w:rsidRPr="00012B27" w:rsidRDefault="00C424D5" w:rsidP="00A234CE">
            <w:pPr>
              <w:pStyle w:val="Prrafodelista"/>
              <w:numPr>
                <w:ilvl w:val="1"/>
                <w:numId w:val="71"/>
              </w:numPr>
              <w:spacing w:after="120" w:line="240" w:lineRule="atLeast"/>
              <w:jc w:val="both"/>
              <w:rPr>
                <w:rFonts w:ascii="Verdana" w:hAnsi="Verdana" w:cs="Arial"/>
                <w:sz w:val="18"/>
                <w:szCs w:val="18"/>
              </w:rPr>
            </w:pPr>
            <w:r w:rsidRPr="00012B27">
              <w:rPr>
                <w:rFonts w:ascii="Verdana" w:hAnsi="Verdana" w:cs="Arial"/>
                <w:sz w:val="18"/>
                <w:szCs w:val="18"/>
              </w:rPr>
              <w:t>Instalación, configuración, monitoreo y administración de las políticas generales del equipo balanceador.</w:t>
            </w:r>
          </w:p>
          <w:p w14:paraId="47F7CFC2" w14:textId="77777777" w:rsidR="00C424D5" w:rsidRPr="00012B27" w:rsidRDefault="00C424D5" w:rsidP="00A234CE">
            <w:pPr>
              <w:pStyle w:val="Prrafodelista"/>
              <w:numPr>
                <w:ilvl w:val="1"/>
                <w:numId w:val="71"/>
              </w:numPr>
              <w:spacing w:after="120" w:line="240" w:lineRule="atLeast"/>
              <w:jc w:val="both"/>
              <w:rPr>
                <w:rFonts w:ascii="Verdana" w:hAnsi="Verdana" w:cs="Arial"/>
                <w:sz w:val="18"/>
                <w:szCs w:val="18"/>
              </w:rPr>
            </w:pPr>
            <w:r w:rsidRPr="00012B27">
              <w:rPr>
                <w:rFonts w:ascii="Verdana" w:hAnsi="Verdana" w:cs="Arial"/>
                <w:sz w:val="18"/>
                <w:szCs w:val="18"/>
              </w:rPr>
              <w:t>Activación de las variables de monitoreo para el equipo y el tráfico que por él pasará.</w:t>
            </w:r>
          </w:p>
          <w:p w14:paraId="08EA138E" w14:textId="77777777" w:rsidR="00C424D5" w:rsidRPr="00012B27" w:rsidRDefault="00C424D5" w:rsidP="00A234CE">
            <w:pPr>
              <w:pStyle w:val="Prrafodelista"/>
              <w:numPr>
                <w:ilvl w:val="1"/>
                <w:numId w:val="71"/>
              </w:numPr>
              <w:spacing w:after="120" w:line="240" w:lineRule="atLeast"/>
              <w:jc w:val="both"/>
              <w:rPr>
                <w:rFonts w:ascii="Verdana" w:hAnsi="Verdana" w:cs="Arial"/>
                <w:sz w:val="18"/>
                <w:szCs w:val="18"/>
              </w:rPr>
            </w:pPr>
            <w:r w:rsidRPr="00012B27">
              <w:rPr>
                <w:rFonts w:ascii="Verdana" w:hAnsi="Verdana" w:cs="Arial"/>
                <w:sz w:val="18"/>
                <w:szCs w:val="18"/>
              </w:rPr>
              <w:t>Configuración y publicación de los servicios a ser balanceados.</w:t>
            </w:r>
          </w:p>
          <w:p w14:paraId="16FCEC68" w14:textId="77777777" w:rsidR="00C424D5" w:rsidRPr="00012B27" w:rsidRDefault="00C424D5" w:rsidP="00A234CE">
            <w:pPr>
              <w:pStyle w:val="Prrafodelista"/>
              <w:numPr>
                <w:ilvl w:val="1"/>
                <w:numId w:val="71"/>
              </w:numPr>
              <w:spacing w:after="120" w:line="240" w:lineRule="atLeast"/>
              <w:jc w:val="both"/>
              <w:rPr>
                <w:rFonts w:ascii="Verdana" w:hAnsi="Verdana" w:cs="Arial"/>
                <w:sz w:val="18"/>
                <w:szCs w:val="18"/>
              </w:rPr>
            </w:pPr>
            <w:r w:rsidRPr="00012B27">
              <w:rPr>
                <w:rFonts w:ascii="Verdana" w:hAnsi="Verdana" w:cs="Arial"/>
                <w:sz w:val="18"/>
                <w:szCs w:val="18"/>
              </w:rPr>
              <w:t>Configuración de parámetros necesarios para la solución de balanceo.</w:t>
            </w:r>
          </w:p>
          <w:p w14:paraId="0005FFA4" w14:textId="7C962C3C" w:rsidR="00C424D5" w:rsidRPr="00012B27" w:rsidRDefault="00C424D5" w:rsidP="00A234CE">
            <w:pPr>
              <w:pStyle w:val="Prrafodelista"/>
              <w:numPr>
                <w:ilvl w:val="1"/>
                <w:numId w:val="71"/>
              </w:numPr>
              <w:spacing w:after="120" w:line="240" w:lineRule="atLeast"/>
              <w:jc w:val="both"/>
              <w:rPr>
                <w:rFonts w:ascii="Verdana" w:hAnsi="Verdana" w:cs="Arial"/>
                <w:sz w:val="18"/>
                <w:szCs w:val="18"/>
              </w:rPr>
            </w:pPr>
            <w:r w:rsidRPr="00012B27">
              <w:rPr>
                <w:rFonts w:ascii="Verdana" w:hAnsi="Verdana" w:cs="Arial"/>
                <w:sz w:val="18"/>
                <w:szCs w:val="18"/>
              </w:rPr>
              <w:t>Realizar en conjunto con personal de la Coordinación de Diseño y A</w:t>
            </w:r>
            <w:r w:rsidR="004A715B">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 las pruebas de balanceo con las aplicaciones en la solución configurada.</w:t>
            </w:r>
          </w:p>
          <w:p w14:paraId="012CF05A" w14:textId="77777777" w:rsidR="00C424D5" w:rsidRPr="00012B27" w:rsidRDefault="00C424D5" w:rsidP="00B2147D">
            <w:pPr>
              <w:spacing w:after="120" w:line="240" w:lineRule="atLeast"/>
              <w:ind w:left="360"/>
              <w:jc w:val="both"/>
              <w:rPr>
                <w:rFonts w:ascii="Verdana" w:hAnsi="Verdana" w:cs="Arial"/>
                <w:sz w:val="18"/>
                <w:szCs w:val="18"/>
              </w:rPr>
            </w:pPr>
            <w:r w:rsidRPr="00012B27">
              <w:rPr>
                <w:rFonts w:ascii="Verdana" w:hAnsi="Verdana" w:cs="Arial"/>
                <w:sz w:val="18"/>
                <w:szCs w:val="18"/>
              </w:rPr>
              <w:t>NOTAS:</w:t>
            </w:r>
          </w:p>
          <w:p w14:paraId="340D61E6" w14:textId="32AD4815" w:rsidR="00C424D5" w:rsidRPr="00012B27" w:rsidRDefault="00C424D5" w:rsidP="00A234CE">
            <w:pPr>
              <w:pStyle w:val="Prrafodelista"/>
              <w:numPr>
                <w:ilvl w:val="1"/>
                <w:numId w:val="72"/>
              </w:numPr>
              <w:spacing w:after="120" w:line="240" w:lineRule="atLeast"/>
              <w:jc w:val="both"/>
              <w:rPr>
                <w:rFonts w:ascii="Verdana" w:hAnsi="Verdana" w:cs="Arial"/>
                <w:sz w:val="18"/>
                <w:szCs w:val="18"/>
              </w:rPr>
            </w:pPr>
            <w:r w:rsidRPr="00012B27">
              <w:rPr>
                <w:rFonts w:ascii="Verdana" w:hAnsi="Verdana" w:cs="Arial"/>
                <w:sz w:val="18"/>
                <w:szCs w:val="18"/>
              </w:rPr>
              <w:t xml:space="preserve">El CONALEP pone a disposición del LICITANTE la información general de la configuración del balanceo de carga anexo </w:t>
            </w:r>
            <w:r w:rsidR="00116304">
              <w:rPr>
                <w:rFonts w:ascii="Verdana" w:hAnsi="Verdana" w:cs="Arial"/>
                <w:sz w:val="18"/>
                <w:szCs w:val="18"/>
              </w:rPr>
              <w:t>No. 12</w:t>
            </w:r>
            <w:r w:rsidRPr="00012B27">
              <w:rPr>
                <w:rFonts w:ascii="Verdana" w:hAnsi="Verdana" w:cs="Arial"/>
                <w:sz w:val="18"/>
                <w:szCs w:val="18"/>
              </w:rPr>
              <w:t xml:space="preserve"> </w:t>
            </w:r>
            <w:r w:rsidRPr="00012B27">
              <w:rPr>
                <w:rFonts w:ascii="Verdana" w:hAnsi="Verdana" w:cs="Arial"/>
                <w:b/>
                <w:sz w:val="18"/>
                <w:szCs w:val="18"/>
              </w:rPr>
              <w:t>“Pools de aplicaciones</w:t>
            </w:r>
            <w:r w:rsidRPr="00012B27">
              <w:rPr>
                <w:rFonts w:ascii="Verdana" w:hAnsi="Verdana" w:cs="Arial"/>
                <w:sz w:val="18"/>
                <w:szCs w:val="18"/>
              </w:rPr>
              <w:t>”. A fin de mantener y garantizar el óptimo desempeño de las aplicaciones del CONALEP, se deja a consideración del LICITANTE la aplicación de mejores prácticas, siempre y cuando se garantice la publicación y acceso optimo a las mismas.</w:t>
            </w:r>
          </w:p>
          <w:p w14:paraId="00717457" w14:textId="77777777" w:rsidR="00C424D5" w:rsidRPr="00012B27" w:rsidRDefault="00C424D5" w:rsidP="00A234CE">
            <w:pPr>
              <w:pStyle w:val="Prrafodelista"/>
              <w:numPr>
                <w:ilvl w:val="1"/>
                <w:numId w:val="72"/>
              </w:numPr>
              <w:spacing w:after="120" w:line="240" w:lineRule="atLeast"/>
              <w:jc w:val="both"/>
              <w:rPr>
                <w:rFonts w:ascii="Verdana" w:hAnsi="Verdana" w:cs="Arial"/>
                <w:sz w:val="18"/>
                <w:szCs w:val="18"/>
              </w:rPr>
            </w:pPr>
            <w:r w:rsidRPr="00012B27">
              <w:rPr>
                <w:rFonts w:ascii="Verdana" w:hAnsi="Verdana" w:cs="Arial"/>
                <w:sz w:val="18"/>
                <w:szCs w:val="18"/>
              </w:rPr>
              <w:t>La administración de los balanceadores de carga son responsabilidad absoluta del LICITANTE.</w:t>
            </w:r>
          </w:p>
        </w:tc>
      </w:tr>
    </w:tbl>
    <w:p w14:paraId="6D9A0F84" w14:textId="77777777" w:rsidR="00C424D5" w:rsidRPr="005D0878" w:rsidRDefault="00C424D5" w:rsidP="00C424D5">
      <w:pPr>
        <w:rPr>
          <w:rFonts w:ascii="Verdana" w:hAnsi="Verdana"/>
        </w:rPr>
      </w:pPr>
    </w:p>
    <w:p w14:paraId="4A5220D1" w14:textId="77777777" w:rsidR="00C424D5" w:rsidRPr="005D0878" w:rsidRDefault="00C424D5" w:rsidP="00C424D5">
      <w:pPr>
        <w:pStyle w:val="Ttulo2"/>
        <w:rPr>
          <w:rFonts w:ascii="Verdana" w:eastAsiaTheme="minorHAnsi" w:hAnsi="Verdana" w:cs="Arial"/>
          <w:b w:val="0"/>
          <w:sz w:val="18"/>
          <w:szCs w:val="18"/>
        </w:rPr>
      </w:pPr>
      <w:bookmarkStart w:id="19" w:name="_Toc489447513"/>
      <w:r w:rsidRPr="005D0878">
        <w:rPr>
          <w:rFonts w:ascii="Verdana" w:eastAsiaTheme="minorHAnsi" w:hAnsi="Verdana" w:cs="Arial"/>
          <w:b w:val="0"/>
          <w:sz w:val="18"/>
          <w:szCs w:val="18"/>
        </w:rPr>
        <w:t>1.8   Servicio de suministro de certificado de seguridad.</w:t>
      </w:r>
      <w:bookmarkEnd w:id="19"/>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900"/>
        <w:gridCol w:w="8021"/>
      </w:tblGrid>
      <w:tr w:rsidR="00C424D5" w:rsidRPr="005D0878" w14:paraId="19D2B90F" w14:textId="77777777" w:rsidTr="00B2147D">
        <w:trPr>
          <w:trHeight w:val="283"/>
          <w:tblHeader/>
        </w:trPr>
        <w:tc>
          <w:tcPr>
            <w:tcW w:w="1900" w:type="dxa"/>
            <w:shd w:val="clear" w:color="auto" w:fill="4F81BD" w:themeFill="accent1"/>
            <w:vAlign w:val="center"/>
          </w:tcPr>
          <w:p w14:paraId="4BC1DCB3"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21" w:type="dxa"/>
            <w:shd w:val="clear" w:color="auto" w:fill="4F81BD" w:themeFill="accent1"/>
            <w:vAlign w:val="center"/>
          </w:tcPr>
          <w:p w14:paraId="673C92A5"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688E092E" w14:textId="77777777" w:rsidTr="00B2147D">
        <w:tc>
          <w:tcPr>
            <w:tcW w:w="1900" w:type="dxa"/>
          </w:tcPr>
          <w:p w14:paraId="44122441"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Suministro y administración de certificado de seguridad.</w:t>
            </w:r>
          </w:p>
        </w:tc>
        <w:tc>
          <w:tcPr>
            <w:tcW w:w="8021" w:type="dxa"/>
          </w:tcPr>
          <w:p w14:paraId="0705A71C" w14:textId="77777777" w:rsidR="00C424D5" w:rsidRPr="00012B27" w:rsidRDefault="00C424D5" w:rsidP="00A234CE">
            <w:pPr>
              <w:pStyle w:val="Prrafodelista"/>
              <w:numPr>
                <w:ilvl w:val="0"/>
                <w:numId w:val="73"/>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que CONALEP requiere de certificados de seguridad avalados por una Autoridad Certificadora o (CA) reconocida mundialmente, que verifique la identidad del CONALEP para su uso en las transmisiones seguras por SSL/TLS al menos 2048 bits para los sistemas que manejan transmisión de datos personales, el cual deberá ser instalado y configurado por el LICITANTE en los balanceadores de carga.</w:t>
            </w:r>
          </w:p>
          <w:p w14:paraId="7EE89A4F" w14:textId="77777777" w:rsidR="00C424D5" w:rsidRPr="00012B27" w:rsidRDefault="00C424D5" w:rsidP="00A234CE">
            <w:pPr>
              <w:pStyle w:val="Prrafodelista"/>
              <w:numPr>
                <w:ilvl w:val="0"/>
                <w:numId w:val="73"/>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que dichos certificados deberán ser administrados por él, y deberán ser utilizados exclusivamente para uso y publicación de los sistemas de CONALEP.</w:t>
            </w:r>
          </w:p>
          <w:p w14:paraId="3C74D14B" w14:textId="4960025C" w:rsidR="00C424D5" w:rsidRPr="00012B27" w:rsidRDefault="00C424D5" w:rsidP="00A234CE">
            <w:pPr>
              <w:pStyle w:val="Prrafodelista"/>
              <w:numPr>
                <w:ilvl w:val="0"/>
                <w:numId w:val="73"/>
              </w:numPr>
              <w:spacing w:after="120" w:line="240" w:lineRule="atLeast"/>
              <w:jc w:val="both"/>
              <w:rPr>
                <w:rFonts w:ascii="Verdana" w:hAnsi="Verdana" w:cs="Arial"/>
                <w:sz w:val="18"/>
                <w:szCs w:val="18"/>
              </w:rPr>
            </w:pPr>
            <w:r w:rsidRPr="00012B27">
              <w:rPr>
                <w:rFonts w:ascii="Verdana" w:hAnsi="Verdana" w:cs="Arial"/>
                <w:sz w:val="18"/>
                <w:szCs w:val="18"/>
              </w:rPr>
              <w:t xml:space="preserve">El LICITANTE deberá considerar la administración del dominio conalep.edu.mx y conalep.mx para la publicación de los sistemas conservando las URL´s actuales que son utilizadas para la publicación de los sistemas de CONALEP, ver anexo </w:t>
            </w:r>
            <w:r w:rsidR="00560FC0">
              <w:rPr>
                <w:rFonts w:ascii="Verdana" w:hAnsi="Verdana" w:cs="Arial"/>
                <w:sz w:val="18"/>
                <w:szCs w:val="18"/>
              </w:rPr>
              <w:t>No. 11</w:t>
            </w:r>
            <w:r w:rsidRPr="00012B27">
              <w:rPr>
                <w:rFonts w:ascii="Verdana" w:hAnsi="Verdana" w:cs="Arial"/>
                <w:sz w:val="18"/>
                <w:szCs w:val="18"/>
              </w:rPr>
              <w:t xml:space="preserve"> “</w:t>
            </w:r>
            <w:r w:rsidRPr="00012B27">
              <w:rPr>
                <w:rFonts w:ascii="Verdana" w:hAnsi="Verdana" w:cs="Arial"/>
                <w:b/>
                <w:sz w:val="18"/>
                <w:szCs w:val="18"/>
              </w:rPr>
              <w:t xml:space="preserve"> Inventario de Aplicaciones, Sistemas y Servicios actuales de CONALEP</w:t>
            </w:r>
            <w:r w:rsidRPr="00012B27">
              <w:rPr>
                <w:rFonts w:ascii="Verdana" w:hAnsi="Verdana" w:cs="Arial"/>
                <w:sz w:val="18"/>
                <w:szCs w:val="18"/>
              </w:rPr>
              <w:t xml:space="preserve"> ”.</w:t>
            </w:r>
          </w:p>
        </w:tc>
      </w:tr>
    </w:tbl>
    <w:p w14:paraId="2C0308DF" w14:textId="77777777" w:rsidR="00C424D5" w:rsidRPr="005D0878" w:rsidRDefault="00C424D5" w:rsidP="00C424D5">
      <w:pPr>
        <w:rPr>
          <w:rFonts w:ascii="Verdana" w:hAnsi="Verdana"/>
        </w:rPr>
      </w:pPr>
    </w:p>
    <w:p w14:paraId="0B7820B7" w14:textId="3853ACCD" w:rsidR="00C424D5" w:rsidRPr="005D0878" w:rsidRDefault="0067675C" w:rsidP="00C424D5">
      <w:pPr>
        <w:pStyle w:val="Ttulo2"/>
        <w:rPr>
          <w:rFonts w:ascii="Verdana" w:eastAsiaTheme="minorHAnsi" w:hAnsi="Verdana" w:cs="Arial"/>
          <w:b w:val="0"/>
          <w:sz w:val="18"/>
          <w:szCs w:val="18"/>
        </w:rPr>
      </w:pPr>
      <w:bookmarkStart w:id="20" w:name="_Toc489447514"/>
      <w:r>
        <w:rPr>
          <w:rFonts w:ascii="Verdana" w:eastAsiaTheme="minorHAnsi" w:hAnsi="Verdana" w:cs="Arial"/>
          <w:b w:val="0"/>
          <w:sz w:val="18"/>
          <w:szCs w:val="18"/>
        </w:rPr>
        <w:t>1.9</w:t>
      </w:r>
      <w:r w:rsidR="00C424D5" w:rsidRPr="005D0878">
        <w:rPr>
          <w:rFonts w:ascii="Verdana" w:eastAsiaTheme="minorHAnsi" w:hAnsi="Verdana" w:cs="Arial"/>
          <w:b w:val="0"/>
          <w:sz w:val="18"/>
          <w:szCs w:val="18"/>
        </w:rPr>
        <w:t xml:space="preserve"> Servicio de acceso a Internet para publicación.</w:t>
      </w:r>
      <w:bookmarkEnd w:id="20"/>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900"/>
        <w:gridCol w:w="8021"/>
      </w:tblGrid>
      <w:tr w:rsidR="00C424D5" w:rsidRPr="005D0878" w14:paraId="0BF3AB03" w14:textId="77777777" w:rsidTr="00B2147D">
        <w:trPr>
          <w:trHeight w:val="283"/>
          <w:tblHeader/>
        </w:trPr>
        <w:tc>
          <w:tcPr>
            <w:tcW w:w="1900" w:type="dxa"/>
            <w:shd w:val="clear" w:color="auto" w:fill="4F81BD" w:themeFill="accent1"/>
            <w:vAlign w:val="center"/>
          </w:tcPr>
          <w:p w14:paraId="1A8BCDD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21" w:type="dxa"/>
            <w:shd w:val="clear" w:color="auto" w:fill="4F81BD" w:themeFill="accent1"/>
            <w:vAlign w:val="center"/>
          </w:tcPr>
          <w:p w14:paraId="0063B3C1"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04E7CEC6" w14:textId="77777777" w:rsidTr="00B2147D">
        <w:tc>
          <w:tcPr>
            <w:tcW w:w="1900" w:type="dxa"/>
          </w:tcPr>
          <w:p w14:paraId="1DF458E7"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Servicio de internet para publicación desde el Centro de Datos del LICITANTE.</w:t>
            </w:r>
          </w:p>
        </w:tc>
        <w:tc>
          <w:tcPr>
            <w:tcW w:w="8021" w:type="dxa"/>
          </w:tcPr>
          <w:p w14:paraId="42034A5C" w14:textId="77777777" w:rsidR="00C424D5" w:rsidRPr="00012B27" w:rsidRDefault="00C424D5" w:rsidP="00A234CE">
            <w:pPr>
              <w:pStyle w:val="Prrafodelista"/>
              <w:numPr>
                <w:ilvl w:val="0"/>
                <w:numId w:val="74"/>
              </w:numPr>
              <w:spacing w:after="120" w:line="240" w:lineRule="atLeast"/>
              <w:jc w:val="both"/>
              <w:rPr>
                <w:rFonts w:ascii="Verdana" w:hAnsi="Verdana" w:cs="Arial"/>
                <w:sz w:val="18"/>
                <w:szCs w:val="18"/>
              </w:rPr>
            </w:pPr>
            <w:r w:rsidRPr="00012B27">
              <w:rPr>
                <w:rFonts w:ascii="Verdana" w:hAnsi="Verdana" w:cs="Arial"/>
                <w:sz w:val="18"/>
                <w:szCs w:val="18"/>
              </w:rPr>
              <w:t>El LICITANTE deberá proporcionar el acceso a la Internet para publicación de los servicios del CONALEP que se encuentren alojados en el Centro de Datos que proponga, por lo que el LICITANTE ganador deberá:</w:t>
            </w:r>
          </w:p>
          <w:p w14:paraId="13487BB6" w14:textId="77777777" w:rsidR="00C424D5" w:rsidRPr="00012B27" w:rsidRDefault="00C424D5" w:rsidP="00A234CE">
            <w:pPr>
              <w:pStyle w:val="Prrafodelista"/>
              <w:numPr>
                <w:ilvl w:val="1"/>
                <w:numId w:val="74"/>
              </w:numPr>
              <w:spacing w:after="120" w:line="240" w:lineRule="atLeast"/>
              <w:jc w:val="both"/>
              <w:rPr>
                <w:rFonts w:ascii="Verdana" w:hAnsi="Verdana" w:cs="Arial"/>
                <w:sz w:val="18"/>
                <w:szCs w:val="18"/>
              </w:rPr>
            </w:pPr>
            <w:r w:rsidRPr="00012B27">
              <w:rPr>
                <w:rFonts w:ascii="Verdana" w:hAnsi="Verdana" w:cs="Arial"/>
                <w:sz w:val="18"/>
                <w:szCs w:val="18"/>
              </w:rPr>
              <w:t>Proveer de un enlace dedicado simétrico de 65 Mbps como mínimo para el uso exclusivo de la publicación de las Aplicaciones, Sistemas y Servicios de CONALEP que estén alojados en su Centro de Datos.</w:t>
            </w:r>
          </w:p>
          <w:p w14:paraId="5EBEAD76" w14:textId="77777777" w:rsidR="00C424D5" w:rsidRPr="00012B27" w:rsidRDefault="00C424D5" w:rsidP="00A234CE">
            <w:pPr>
              <w:pStyle w:val="Prrafodelista"/>
              <w:numPr>
                <w:ilvl w:val="1"/>
                <w:numId w:val="74"/>
              </w:numPr>
              <w:spacing w:after="120" w:line="240" w:lineRule="atLeast"/>
              <w:jc w:val="both"/>
              <w:rPr>
                <w:rFonts w:ascii="Verdana" w:hAnsi="Verdana" w:cs="Arial"/>
                <w:sz w:val="18"/>
                <w:szCs w:val="18"/>
              </w:rPr>
            </w:pPr>
            <w:r w:rsidRPr="00012B27">
              <w:rPr>
                <w:rFonts w:ascii="Verdana" w:hAnsi="Verdana" w:cs="Arial"/>
                <w:sz w:val="18"/>
                <w:szCs w:val="18"/>
              </w:rPr>
              <w:t xml:space="preserve">Garantizar una disponibilidad del servicio de publicación considerando los Niveles de Servicio (SLA´s) solicitados en la presente convocatoria, así mismo, deberá considerar la infraestructura y los elementos necesarios para garantizar el acceso a Internet. </w:t>
            </w:r>
          </w:p>
          <w:p w14:paraId="5411787C" w14:textId="77777777" w:rsidR="00C424D5" w:rsidRPr="00012B27" w:rsidRDefault="00C424D5" w:rsidP="00A234CE">
            <w:pPr>
              <w:pStyle w:val="Prrafodelista"/>
              <w:numPr>
                <w:ilvl w:val="1"/>
                <w:numId w:val="74"/>
              </w:numPr>
              <w:spacing w:after="120" w:line="240" w:lineRule="atLeast"/>
              <w:jc w:val="both"/>
              <w:rPr>
                <w:rFonts w:ascii="Verdana" w:hAnsi="Verdana" w:cs="Arial"/>
                <w:sz w:val="18"/>
                <w:szCs w:val="18"/>
              </w:rPr>
            </w:pPr>
            <w:r w:rsidRPr="00012B27">
              <w:rPr>
                <w:rFonts w:ascii="Verdana" w:hAnsi="Verdana" w:cs="Arial"/>
                <w:sz w:val="18"/>
                <w:szCs w:val="18"/>
              </w:rPr>
              <w:t>Considerar cualquier equipamiento necesario y personal especializado para la instalación, configuración y ejecución del servicio.</w:t>
            </w:r>
          </w:p>
          <w:p w14:paraId="3D48071C" w14:textId="77777777" w:rsidR="00C424D5" w:rsidRPr="00012B27" w:rsidRDefault="00C424D5" w:rsidP="00A234CE">
            <w:pPr>
              <w:pStyle w:val="Prrafodelista"/>
              <w:numPr>
                <w:ilvl w:val="1"/>
                <w:numId w:val="74"/>
              </w:numPr>
              <w:spacing w:after="120" w:line="240" w:lineRule="atLeast"/>
              <w:jc w:val="both"/>
              <w:rPr>
                <w:rFonts w:ascii="Verdana" w:hAnsi="Verdana" w:cs="Arial"/>
                <w:sz w:val="18"/>
                <w:szCs w:val="18"/>
              </w:rPr>
            </w:pPr>
            <w:r w:rsidRPr="00012B27">
              <w:rPr>
                <w:rFonts w:ascii="Verdana" w:hAnsi="Verdana" w:cs="Arial"/>
                <w:sz w:val="18"/>
                <w:szCs w:val="18"/>
              </w:rPr>
              <w:t>Considerar la asignación, administración y configuraciones necesarias para el direccionamiento IP homologado, el cual deberá ser de uso exclusivo para CONALEP.</w:t>
            </w:r>
          </w:p>
          <w:p w14:paraId="0F45A3C1" w14:textId="77777777" w:rsidR="00C424D5" w:rsidRPr="00012B27" w:rsidRDefault="00C424D5" w:rsidP="00A234CE">
            <w:pPr>
              <w:pStyle w:val="Prrafodelista"/>
              <w:numPr>
                <w:ilvl w:val="1"/>
                <w:numId w:val="74"/>
              </w:numPr>
              <w:spacing w:after="120" w:line="240" w:lineRule="atLeast"/>
              <w:jc w:val="both"/>
              <w:rPr>
                <w:rFonts w:ascii="Verdana" w:hAnsi="Verdana" w:cs="Arial"/>
                <w:sz w:val="18"/>
                <w:szCs w:val="18"/>
              </w:rPr>
            </w:pPr>
            <w:r w:rsidRPr="00012B27">
              <w:rPr>
                <w:rFonts w:ascii="Verdana" w:hAnsi="Verdana" w:cs="Arial"/>
                <w:sz w:val="18"/>
                <w:szCs w:val="18"/>
              </w:rPr>
              <w:t>Considerar la administración del direccionamiento manejando un esquema sobre demanda donde se informe a CONALEP el uso y consumo de las mismas.</w:t>
            </w:r>
          </w:p>
          <w:p w14:paraId="7DA7C9C6"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NOTA: El LICITANTE deberá considerar que CONALEP requiere como mínimo un pool de 60 direcciones IP homologadas, que podría incrementarse durante la vigencia del Contrato.</w:t>
            </w:r>
          </w:p>
          <w:p w14:paraId="28F4A6A5" w14:textId="77777777" w:rsidR="00C424D5" w:rsidRPr="00012B27" w:rsidRDefault="00C424D5" w:rsidP="00A234CE">
            <w:pPr>
              <w:pStyle w:val="Prrafodelista"/>
              <w:numPr>
                <w:ilvl w:val="1"/>
                <w:numId w:val="108"/>
              </w:numPr>
              <w:spacing w:after="120" w:line="240" w:lineRule="atLeast"/>
              <w:jc w:val="both"/>
              <w:rPr>
                <w:rFonts w:ascii="Verdana" w:hAnsi="Verdana" w:cs="Arial"/>
                <w:sz w:val="18"/>
                <w:szCs w:val="18"/>
              </w:rPr>
            </w:pPr>
            <w:r w:rsidRPr="00012B27">
              <w:rPr>
                <w:rFonts w:ascii="Verdana" w:hAnsi="Verdana" w:cs="Arial"/>
                <w:sz w:val="18"/>
                <w:szCs w:val="18"/>
              </w:rPr>
              <w:t>En su plan de trabajo (para el proceso de migración) deberá considerar alternativas de DNS externo para dar la continuidad en la publicación de los servicios con el direccionamiento actual.</w:t>
            </w:r>
          </w:p>
          <w:p w14:paraId="4CA9C934" w14:textId="77777777" w:rsidR="00C424D5" w:rsidRPr="00012B27" w:rsidRDefault="00C424D5" w:rsidP="00A234CE">
            <w:pPr>
              <w:pStyle w:val="Prrafodelista"/>
              <w:numPr>
                <w:ilvl w:val="1"/>
                <w:numId w:val="108"/>
              </w:numPr>
              <w:spacing w:after="120" w:line="240" w:lineRule="atLeast"/>
              <w:jc w:val="both"/>
              <w:rPr>
                <w:rFonts w:ascii="Verdana" w:hAnsi="Verdana" w:cs="Arial"/>
                <w:sz w:val="18"/>
                <w:szCs w:val="18"/>
              </w:rPr>
            </w:pPr>
            <w:r w:rsidRPr="00012B27">
              <w:rPr>
                <w:rFonts w:ascii="Verdana" w:hAnsi="Verdana" w:cs="Arial"/>
                <w:sz w:val="18"/>
                <w:szCs w:val="18"/>
              </w:rPr>
              <w:t>Proponer el diagrama de interconexión de acuerdo a las mejores prácticas.</w:t>
            </w:r>
          </w:p>
          <w:p w14:paraId="2898B1C0"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NOTA: El CONALEP informará al LICITANTE ganador del direccionamiento LAN y público actual, así como los servicios que requieran ser consultados desde la Internet.</w:t>
            </w:r>
          </w:p>
        </w:tc>
      </w:tr>
      <w:tr w:rsidR="00C424D5" w:rsidRPr="005D0878" w14:paraId="2A2E6244" w14:textId="77777777" w:rsidTr="00B2147D">
        <w:tc>
          <w:tcPr>
            <w:tcW w:w="1900" w:type="dxa"/>
          </w:tcPr>
          <w:p w14:paraId="4BF42200"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Acceso a la Internet en la Red Local de Oficinas Nacionales y Planteles conectados a la VPN.</w:t>
            </w:r>
          </w:p>
        </w:tc>
        <w:tc>
          <w:tcPr>
            <w:tcW w:w="8021" w:type="dxa"/>
          </w:tcPr>
          <w:p w14:paraId="6FC929F2" w14:textId="77777777" w:rsidR="00C424D5" w:rsidRPr="00012B27" w:rsidRDefault="00C424D5" w:rsidP="00B2147D">
            <w:pPr>
              <w:spacing w:after="120" w:line="240" w:lineRule="atLeast"/>
              <w:jc w:val="both"/>
              <w:rPr>
                <w:rFonts w:ascii="Verdana" w:hAnsi="Verdana" w:cs="Arial"/>
                <w:sz w:val="18"/>
                <w:szCs w:val="18"/>
              </w:rPr>
            </w:pPr>
          </w:p>
          <w:p w14:paraId="135B21DA" w14:textId="77777777" w:rsidR="00C424D5" w:rsidRPr="00012B27"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El CONALEP proveerá del servicio de Internet para el acceso a la Red Local de Oficinas Nacionales y Planteles conectados a la VPN, así como la infraestructura de la Seguridad Perimetral durante la vigencia del Contrato.</w:t>
            </w:r>
          </w:p>
        </w:tc>
      </w:tr>
    </w:tbl>
    <w:p w14:paraId="507C9BC6" w14:textId="77777777" w:rsidR="00C424D5" w:rsidRPr="005D0878" w:rsidRDefault="00C424D5" w:rsidP="00C424D5">
      <w:pPr>
        <w:rPr>
          <w:rFonts w:ascii="Verdana" w:hAnsi="Verdana"/>
        </w:rPr>
      </w:pPr>
    </w:p>
    <w:p w14:paraId="5770E94C" w14:textId="77777777" w:rsidR="00C424D5" w:rsidRPr="005D0878" w:rsidRDefault="00C424D5" w:rsidP="00C424D5">
      <w:pPr>
        <w:pStyle w:val="Ttulo2"/>
        <w:rPr>
          <w:rFonts w:ascii="Verdana" w:eastAsiaTheme="minorHAnsi" w:hAnsi="Verdana" w:cs="Arial"/>
          <w:b w:val="0"/>
          <w:sz w:val="18"/>
          <w:szCs w:val="18"/>
        </w:rPr>
      </w:pPr>
      <w:bookmarkStart w:id="21" w:name="_Toc489447515"/>
      <w:r w:rsidRPr="005D0878">
        <w:rPr>
          <w:rFonts w:ascii="Verdana" w:eastAsiaTheme="minorHAnsi" w:hAnsi="Verdana" w:cs="Arial"/>
          <w:b w:val="0"/>
          <w:sz w:val="18"/>
          <w:szCs w:val="18"/>
        </w:rPr>
        <w:t>1.10   Servicio de seguridad y protección de la información y datos personales que reside en el Centro de Datos del LICITANTE.</w:t>
      </w:r>
      <w:bookmarkEnd w:id="21"/>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900"/>
        <w:gridCol w:w="8021"/>
      </w:tblGrid>
      <w:tr w:rsidR="00C424D5" w:rsidRPr="005D0878" w14:paraId="53A82301" w14:textId="77777777" w:rsidTr="00B2147D">
        <w:trPr>
          <w:trHeight w:val="283"/>
          <w:tblHeader/>
        </w:trPr>
        <w:tc>
          <w:tcPr>
            <w:tcW w:w="1900" w:type="dxa"/>
            <w:shd w:val="clear" w:color="auto" w:fill="4F81BD" w:themeFill="accent1"/>
            <w:vAlign w:val="center"/>
          </w:tcPr>
          <w:p w14:paraId="21B2F7CE"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21" w:type="dxa"/>
            <w:shd w:val="clear" w:color="auto" w:fill="4F81BD" w:themeFill="accent1"/>
            <w:vAlign w:val="center"/>
          </w:tcPr>
          <w:p w14:paraId="69D96297"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64FB3847" w14:textId="77777777" w:rsidTr="00B2147D">
        <w:tc>
          <w:tcPr>
            <w:tcW w:w="1900" w:type="dxa"/>
          </w:tcPr>
          <w:p w14:paraId="7453C9A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Seguridad perimetral en el Centro de Datos propuesto por el LICITANTE.</w:t>
            </w:r>
          </w:p>
        </w:tc>
        <w:tc>
          <w:tcPr>
            <w:tcW w:w="8021" w:type="dxa"/>
          </w:tcPr>
          <w:p w14:paraId="4D6B37BF" w14:textId="77777777" w:rsidR="00C424D5" w:rsidRPr="00012B27" w:rsidRDefault="00C424D5" w:rsidP="00A234CE">
            <w:pPr>
              <w:pStyle w:val="Prrafodelista"/>
              <w:numPr>
                <w:ilvl w:val="0"/>
                <w:numId w:val="75"/>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todo equipamiento necesario para proveer la seguridad perimetral en el Centro de Datos, donde tiene como principal objetivo la definición de niveles de confianza, permitiendo tener un control de acceso a la zona desmilitarizada (DMZ) donde se encontrarán alojadas las Aplicaciones, Sistemas, Base de datos y Servicios de CONALEP.</w:t>
            </w:r>
          </w:p>
          <w:p w14:paraId="254689CF" w14:textId="77777777" w:rsidR="00C424D5" w:rsidRPr="00012B27" w:rsidRDefault="00C424D5" w:rsidP="00A234CE">
            <w:pPr>
              <w:pStyle w:val="Prrafodelista"/>
              <w:numPr>
                <w:ilvl w:val="0"/>
                <w:numId w:val="75"/>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como elemento indispensable para la seguridad en el perímetro del segmento de servidores para procesamiento, memoria y almacenamiento, la tecnología Firewall; el cual permitirá o denegará determinados servicios en función de la definición de políticas de acceso a cada aplicación.</w:t>
            </w:r>
          </w:p>
          <w:p w14:paraId="1E218180" w14:textId="77777777" w:rsidR="00C424D5" w:rsidRPr="00012B27" w:rsidRDefault="00C424D5" w:rsidP="00A234CE">
            <w:pPr>
              <w:pStyle w:val="Prrafodelista"/>
              <w:numPr>
                <w:ilvl w:val="0"/>
                <w:numId w:val="75"/>
              </w:numPr>
              <w:spacing w:after="120" w:line="240" w:lineRule="atLeast"/>
              <w:jc w:val="both"/>
              <w:rPr>
                <w:rFonts w:ascii="Verdana" w:hAnsi="Verdana" w:cs="Arial"/>
                <w:sz w:val="18"/>
                <w:szCs w:val="18"/>
              </w:rPr>
            </w:pPr>
            <w:r w:rsidRPr="00012B27">
              <w:rPr>
                <w:rFonts w:ascii="Verdana" w:hAnsi="Verdana" w:cs="Arial"/>
                <w:sz w:val="18"/>
                <w:szCs w:val="18"/>
              </w:rPr>
              <w:t>La seguridad perimetral que el LICITANTE proponga deberá proveer tecnología de Sistema de Prevención de Intrusos (IPS) y Sistema de Detección de Intrusos (IDS) para la protección proactiva del segmento de servidores. La tecnología perimetral IPS e IDS deberá basarse en inspecciones de paquetes en profundidad con el objetivo de mitigar con efectividad una amplia gama de ataques a la infraestructura contenida en la Zona Desmilitarizada (DMZ).</w:t>
            </w:r>
          </w:p>
          <w:p w14:paraId="0671C0ED"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El servicio de seguridad perimetral al menos deberá incluir:</w:t>
            </w:r>
          </w:p>
          <w:p w14:paraId="55030B21" w14:textId="77777777" w:rsidR="00C424D5" w:rsidRPr="00012B27" w:rsidRDefault="00C424D5" w:rsidP="00A234CE">
            <w:pPr>
              <w:pStyle w:val="Prrafodelista"/>
              <w:numPr>
                <w:ilvl w:val="2"/>
                <w:numId w:val="75"/>
              </w:numPr>
              <w:spacing w:after="120" w:line="240" w:lineRule="atLeast"/>
              <w:jc w:val="both"/>
              <w:rPr>
                <w:rFonts w:ascii="Verdana" w:hAnsi="Verdana" w:cs="Arial"/>
                <w:sz w:val="18"/>
                <w:szCs w:val="18"/>
              </w:rPr>
            </w:pPr>
            <w:r w:rsidRPr="00012B27">
              <w:rPr>
                <w:rFonts w:ascii="Verdana" w:hAnsi="Verdana" w:cs="Arial"/>
                <w:sz w:val="18"/>
                <w:szCs w:val="18"/>
              </w:rPr>
              <w:t>Diseño de arquitectura DMZ.</w:t>
            </w:r>
          </w:p>
          <w:p w14:paraId="70CED251" w14:textId="77777777" w:rsidR="00C424D5" w:rsidRPr="00012B27" w:rsidRDefault="00C424D5" w:rsidP="00A234CE">
            <w:pPr>
              <w:pStyle w:val="Prrafodelista"/>
              <w:numPr>
                <w:ilvl w:val="2"/>
                <w:numId w:val="75"/>
              </w:numPr>
              <w:spacing w:after="120" w:line="240" w:lineRule="atLeast"/>
              <w:jc w:val="both"/>
              <w:rPr>
                <w:rFonts w:ascii="Verdana" w:hAnsi="Verdana" w:cs="Arial"/>
                <w:sz w:val="18"/>
                <w:szCs w:val="18"/>
              </w:rPr>
            </w:pPr>
            <w:r w:rsidRPr="00012B27">
              <w:rPr>
                <w:rFonts w:ascii="Verdana" w:hAnsi="Verdana" w:cs="Arial"/>
                <w:sz w:val="18"/>
                <w:szCs w:val="18"/>
              </w:rPr>
              <w:t>Actualización constante de firmas para el sistema de prevención de intrusos.</w:t>
            </w:r>
          </w:p>
          <w:p w14:paraId="49676BC1" w14:textId="77777777" w:rsidR="00C424D5" w:rsidRPr="00012B27" w:rsidRDefault="00C424D5" w:rsidP="00A234CE">
            <w:pPr>
              <w:pStyle w:val="Prrafodelista"/>
              <w:numPr>
                <w:ilvl w:val="2"/>
                <w:numId w:val="75"/>
              </w:numPr>
              <w:spacing w:after="120" w:line="240" w:lineRule="atLeast"/>
              <w:jc w:val="both"/>
              <w:rPr>
                <w:rFonts w:ascii="Verdana" w:hAnsi="Verdana" w:cs="Arial"/>
                <w:sz w:val="18"/>
                <w:szCs w:val="18"/>
              </w:rPr>
            </w:pPr>
            <w:r w:rsidRPr="00012B27">
              <w:rPr>
                <w:rFonts w:ascii="Verdana" w:hAnsi="Verdana" w:cs="Arial"/>
                <w:sz w:val="18"/>
                <w:szCs w:val="18"/>
              </w:rPr>
              <w:t>Desempeño de 650 Mbps en Firewall.</w:t>
            </w:r>
          </w:p>
          <w:p w14:paraId="1F9DAE8C" w14:textId="77777777" w:rsidR="00C424D5" w:rsidRPr="00012B27" w:rsidRDefault="00C424D5" w:rsidP="00A234CE">
            <w:pPr>
              <w:pStyle w:val="Prrafodelista"/>
              <w:numPr>
                <w:ilvl w:val="2"/>
                <w:numId w:val="75"/>
              </w:numPr>
              <w:spacing w:after="120" w:line="240" w:lineRule="atLeast"/>
              <w:jc w:val="both"/>
              <w:rPr>
                <w:rFonts w:ascii="Verdana" w:hAnsi="Verdana" w:cs="Arial"/>
                <w:sz w:val="18"/>
                <w:szCs w:val="18"/>
              </w:rPr>
            </w:pPr>
            <w:r w:rsidRPr="00012B27">
              <w:rPr>
                <w:rFonts w:ascii="Verdana" w:hAnsi="Verdana" w:cs="Arial"/>
                <w:sz w:val="18"/>
                <w:szCs w:val="18"/>
              </w:rPr>
              <w:t>Soporte de VPN´s en IPSEC o accesos SSL.</w:t>
            </w:r>
          </w:p>
          <w:p w14:paraId="7F3DE5C1" w14:textId="77777777" w:rsidR="00C424D5" w:rsidRPr="00012B27" w:rsidRDefault="00C424D5" w:rsidP="00A234CE">
            <w:pPr>
              <w:pStyle w:val="Prrafodelista"/>
              <w:numPr>
                <w:ilvl w:val="2"/>
                <w:numId w:val="75"/>
              </w:numPr>
              <w:spacing w:after="120" w:line="240" w:lineRule="atLeast"/>
              <w:jc w:val="both"/>
              <w:rPr>
                <w:rFonts w:ascii="Verdana" w:hAnsi="Verdana" w:cs="Arial"/>
                <w:sz w:val="18"/>
                <w:szCs w:val="18"/>
              </w:rPr>
            </w:pPr>
            <w:r w:rsidRPr="00012B27">
              <w:rPr>
                <w:rFonts w:ascii="Verdana" w:hAnsi="Verdana" w:cs="Arial"/>
                <w:sz w:val="18"/>
                <w:szCs w:val="18"/>
              </w:rPr>
              <w:t>Soporte de por lo menos 400,000 conexiones concurrentes en Firewall.</w:t>
            </w:r>
          </w:p>
          <w:p w14:paraId="04A42676" w14:textId="77777777" w:rsidR="00C424D5" w:rsidRPr="00012B27" w:rsidRDefault="00C424D5" w:rsidP="00A234CE">
            <w:pPr>
              <w:pStyle w:val="Prrafodelista"/>
              <w:numPr>
                <w:ilvl w:val="2"/>
                <w:numId w:val="75"/>
              </w:numPr>
              <w:spacing w:after="120" w:line="240" w:lineRule="atLeast"/>
              <w:jc w:val="both"/>
              <w:rPr>
                <w:rFonts w:ascii="Verdana" w:hAnsi="Verdana" w:cs="Arial"/>
                <w:sz w:val="18"/>
                <w:szCs w:val="18"/>
              </w:rPr>
            </w:pPr>
            <w:r w:rsidRPr="00012B27">
              <w:rPr>
                <w:rFonts w:ascii="Verdana" w:hAnsi="Verdana" w:cs="Arial"/>
                <w:sz w:val="18"/>
                <w:szCs w:val="18"/>
              </w:rPr>
              <w:t>Desempeño en IPS de 650 Mbps.</w:t>
            </w:r>
          </w:p>
          <w:p w14:paraId="28642E66"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Este servicio deberá contemplar las políticas e inspección del flujo de tráfico en el segmento DMZ con el objeto de proteger a los servidores, en donde la aplicación de políticas de acceso y activación de firmas a los diferentes servicios serán punto importante para la mitigación de riesgos en la infraestructura.</w:t>
            </w:r>
          </w:p>
          <w:p w14:paraId="2654B501" w14:textId="77777777" w:rsidR="00C424D5" w:rsidRPr="00012B27" w:rsidRDefault="00C424D5" w:rsidP="00A234CE">
            <w:pPr>
              <w:pStyle w:val="Prrafodelista"/>
              <w:numPr>
                <w:ilvl w:val="0"/>
                <w:numId w:val="75"/>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en la solución de seguridad perimetral los servicios de administración, configuración, puesta en operación y soporte técnico, donde el LICITANTE considere al menos lo siguiente:</w:t>
            </w:r>
          </w:p>
          <w:p w14:paraId="1AB0B8D0"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Seguridad perimetral instalada.</w:t>
            </w:r>
          </w:p>
          <w:p w14:paraId="08AEC80D"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Seguridad perimetral instalada IPS.</w:t>
            </w:r>
          </w:p>
          <w:p w14:paraId="343D4EF3"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Diseño, análisis y diagnóstico a fallas de la solución de seguridad.</w:t>
            </w:r>
          </w:p>
          <w:p w14:paraId="2F0A8AE8"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La herramienta deberá presentar reportes gráficos sobre su uso.</w:t>
            </w:r>
          </w:p>
          <w:p w14:paraId="427FBCD3"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Accesos VPN´s en IPSEC o accesos SSL.</w:t>
            </w:r>
          </w:p>
          <w:p w14:paraId="397BBCA0"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Servicio de Seguridad Perimetral solamente para zona de servidores (DMZ).</w:t>
            </w:r>
          </w:p>
          <w:p w14:paraId="5B001506"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Certificado digital SSL 128 bits.</w:t>
            </w:r>
          </w:p>
          <w:p w14:paraId="2D336B49"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Administración de fallas en equipos de seguridad dentro de la red perimetral (detección de fallas y corrección) que se contemplen en este proyecto.</w:t>
            </w:r>
          </w:p>
          <w:p w14:paraId="28A79CC6"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Seguimiento de fallas reportadas.</w:t>
            </w:r>
          </w:p>
          <w:p w14:paraId="413615D2"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Administración del hardware y software de los equipos de seguridad que integren la solución dentro de la red perimetral.</w:t>
            </w:r>
          </w:p>
          <w:p w14:paraId="52EFF47A"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Respaldo a las configuraciones de los equipos de seguridad que conformen la red perimetral y de los cuales el LICITANTE sea el responsable de la administración; CONALEP podrá solicitar en cualquier momento durante la vigencia del Contrato las configuraciones de las Aplicaciones, Sistemas y Servicios de CONALEP que se encuentran en estos equipos.</w:t>
            </w:r>
          </w:p>
          <w:p w14:paraId="5A82C855" w14:textId="77777777" w:rsidR="00C424D5" w:rsidRPr="00012B27" w:rsidRDefault="00C424D5" w:rsidP="00A234CE">
            <w:pPr>
              <w:pStyle w:val="Prrafodelista"/>
              <w:numPr>
                <w:ilvl w:val="1"/>
                <w:numId w:val="75"/>
              </w:numPr>
              <w:spacing w:after="120" w:line="240" w:lineRule="atLeast"/>
              <w:jc w:val="both"/>
              <w:rPr>
                <w:rFonts w:ascii="Verdana" w:hAnsi="Verdana" w:cs="Arial"/>
                <w:sz w:val="18"/>
                <w:szCs w:val="18"/>
              </w:rPr>
            </w:pPr>
            <w:r w:rsidRPr="00012B27">
              <w:rPr>
                <w:rFonts w:ascii="Verdana" w:hAnsi="Verdana" w:cs="Arial"/>
                <w:sz w:val="18"/>
                <w:szCs w:val="18"/>
              </w:rPr>
              <w:t xml:space="preserve"> En resumen, el servicio de administración de seguridad deberá cubrir al menos los siguientes rubros:</w:t>
            </w:r>
          </w:p>
          <w:p w14:paraId="664C40D0" w14:textId="77777777" w:rsidR="00C424D5" w:rsidRPr="00012B27" w:rsidRDefault="00C424D5" w:rsidP="00A234CE">
            <w:pPr>
              <w:pStyle w:val="Prrafodelista"/>
              <w:numPr>
                <w:ilvl w:val="2"/>
                <w:numId w:val="75"/>
              </w:numPr>
              <w:spacing w:after="120" w:line="240" w:lineRule="atLeast"/>
              <w:jc w:val="both"/>
              <w:rPr>
                <w:rFonts w:ascii="Verdana" w:hAnsi="Verdana" w:cs="Arial"/>
                <w:sz w:val="18"/>
                <w:szCs w:val="18"/>
              </w:rPr>
            </w:pPr>
            <w:r w:rsidRPr="00012B27">
              <w:rPr>
                <w:rFonts w:ascii="Verdana" w:hAnsi="Verdana" w:cs="Arial"/>
                <w:sz w:val="18"/>
                <w:szCs w:val="18"/>
              </w:rPr>
              <w:t>Atención a fallas 7x24 en materia de seguridad.</w:t>
            </w:r>
          </w:p>
          <w:p w14:paraId="165F66E6" w14:textId="77777777" w:rsidR="00C424D5" w:rsidRPr="00012B27" w:rsidRDefault="00C424D5" w:rsidP="00A234CE">
            <w:pPr>
              <w:pStyle w:val="Prrafodelista"/>
              <w:numPr>
                <w:ilvl w:val="2"/>
                <w:numId w:val="75"/>
              </w:numPr>
              <w:spacing w:after="120" w:line="240" w:lineRule="atLeast"/>
              <w:jc w:val="both"/>
              <w:rPr>
                <w:rFonts w:ascii="Verdana" w:hAnsi="Verdana" w:cs="Arial"/>
                <w:sz w:val="18"/>
                <w:szCs w:val="18"/>
              </w:rPr>
            </w:pPr>
            <w:r w:rsidRPr="00012B27">
              <w:rPr>
                <w:rFonts w:ascii="Verdana" w:hAnsi="Verdana" w:cs="Arial"/>
                <w:sz w:val="18"/>
                <w:szCs w:val="18"/>
              </w:rPr>
              <w:t>Soporte técnico de 5x8 en materia de seguridad.</w:t>
            </w:r>
          </w:p>
        </w:tc>
      </w:tr>
      <w:tr w:rsidR="00C424D5" w:rsidRPr="005D0878" w14:paraId="35976C44" w14:textId="77777777" w:rsidTr="00B2147D">
        <w:tc>
          <w:tcPr>
            <w:tcW w:w="1900" w:type="dxa"/>
          </w:tcPr>
          <w:p w14:paraId="14AAFAE0"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Accesos VPN´s y/o SSL´s.</w:t>
            </w:r>
          </w:p>
        </w:tc>
        <w:tc>
          <w:tcPr>
            <w:tcW w:w="8021" w:type="dxa"/>
          </w:tcPr>
          <w:p w14:paraId="7E67193F" w14:textId="77777777" w:rsidR="00C424D5" w:rsidRPr="00012B27" w:rsidRDefault="00C424D5" w:rsidP="00A234CE">
            <w:pPr>
              <w:pStyle w:val="Prrafodelista"/>
              <w:numPr>
                <w:ilvl w:val="0"/>
                <w:numId w:val="76"/>
              </w:numPr>
              <w:spacing w:after="120" w:line="240" w:lineRule="atLeast"/>
              <w:jc w:val="both"/>
              <w:rPr>
                <w:rFonts w:ascii="Verdana" w:hAnsi="Verdana" w:cs="Arial"/>
                <w:sz w:val="18"/>
                <w:szCs w:val="18"/>
              </w:rPr>
            </w:pPr>
            <w:r w:rsidRPr="00012B27">
              <w:rPr>
                <w:rFonts w:ascii="Verdana" w:hAnsi="Verdana" w:cs="Arial"/>
                <w:sz w:val="18"/>
                <w:szCs w:val="18"/>
              </w:rPr>
              <w:t>El LICITANTE deberá considerar al menos 40 accesos VPN´s y/o SSL´s, siempre y cuando el propuesto sea compatible con 64 bits de tipo Client to Site.</w:t>
            </w:r>
          </w:p>
          <w:p w14:paraId="544076BA" w14:textId="77777777" w:rsidR="00C424D5" w:rsidRPr="00012B27" w:rsidRDefault="00C424D5" w:rsidP="00A234CE">
            <w:pPr>
              <w:pStyle w:val="Prrafodelista"/>
              <w:numPr>
                <w:ilvl w:val="0"/>
                <w:numId w:val="76"/>
              </w:numPr>
              <w:spacing w:after="120" w:line="240" w:lineRule="atLeast"/>
              <w:jc w:val="both"/>
              <w:rPr>
                <w:rFonts w:ascii="Verdana" w:hAnsi="Verdana" w:cs="Arial"/>
                <w:sz w:val="18"/>
                <w:szCs w:val="18"/>
              </w:rPr>
            </w:pPr>
            <w:r w:rsidRPr="00012B27">
              <w:rPr>
                <w:rFonts w:ascii="Verdana" w:hAnsi="Verdana" w:cs="Arial"/>
                <w:sz w:val="18"/>
                <w:szCs w:val="18"/>
              </w:rPr>
              <w:t>El LICITANTE adjudicado deberá considerar que inicialmente se le solicitará la asignación de cuentas y passwords para el acceso.</w:t>
            </w:r>
          </w:p>
          <w:p w14:paraId="4817ACB0" w14:textId="77777777" w:rsidR="00C424D5" w:rsidRPr="00012B27" w:rsidRDefault="00C424D5" w:rsidP="00A234CE">
            <w:pPr>
              <w:pStyle w:val="Prrafodelista"/>
              <w:numPr>
                <w:ilvl w:val="0"/>
                <w:numId w:val="76"/>
              </w:numPr>
              <w:spacing w:after="120" w:line="240" w:lineRule="atLeast"/>
              <w:jc w:val="both"/>
              <w:rPr>
                <w:rFonts w:ascii="Verdana" w:hAnsi="Verdana" w:cs="Arial"/>
                <w:sz w:val="18"/>
                <w:szCs w:val="18"/>
              </w:rPr>
            </w:pPr>
            <w:r w:rsidRPr="00012B27">
              <w:rPr>
                <w:rFonts w:ascii="Verdana" w:hAnsi="Verdana" w:cs="Arial"/>
                <w:sz w:val="18"/>
                <w:szCs w:val="18"/>
              </w:rPr>
              <w:t>La creación de nuevas cuentas de acceso se solicitará mediante la mesa de ayuda.</w:t>
            </w:r>
          </w:p>
          <w:p w14:paraId="4F48C416" w14:textId="77777777" w:rsidR="00C424D5" w:rsidRPr="00012B27" w:rsidRDefault="00C424D5" w:rsidP="00A234CE">
            <w:pPr>
              <w:pStyle w:val="Prrafodelista"/>
              <w:numPr>
                <w:ilvl w:val="0"/>
                <w:numId w:val="76"/>
              </w:numPr>
              <w:spacing w:after="120" w:line="240" w:lineRule="atLeast"/>
              <w:jc w:val="both"/>
              <w:rPr>
                <w:rFonts w:ascii="Verdana" w:hAnsi="Verdana" w:cs="Arial"/>
                <w:sz w:val="18"/>
                <w:szCs w:val="18"/>
              </w:rPr>
            </w:pPr>
            <w:r w:rsidRPr="00012B27">
              <w:rPr>
                <w:rFonts w:ascii="Verdana" w:hAnsi="Verdana" w:cs="Arial"/>
                <w:sz w:val="18"/>
                <w:szCs w:val="18"/>
              </w:rPr>
              <w:t>Trimestralmente y cuando CONALEP así lo considere necesario, se solicitará el cambio de contraseñas a través de la mesa de ayuda.</w:t>
            </w:r>
          </w:p>
        </w:tc>
      </w:tr>
      <w:tr w:rsidR="00C424D5" w:rsidRPr="005D0878" w14:paraId="156BF230" w14:textId="77777777" w:rsidTr="00B2147D">
        <w:tc>
          <w:tcPr>
            <w:tcW w:w="1900" w:type="dxa"/>
          </w:tcPr>
          <w:p w14:paraId="0D21323D"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Configuración y administración de Firewall e IPS.</w:t>
            </w:r>
          </w:p>
        </w:tc>
        <w:tc>
          <w:tcPr>
            <w:tcW w:w="8021" w:type="dxa"/>
          </w:tcPr>
          <w:p w14:paraId="4D911737" w14:textId="77777777"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Personal de CONALEP proporcionará al LICITANTE ganador las políticas de acceso (origen a destino y viceversa) que se configurarán en el sistema Firewall, de acuerdo a la configuración actual, así como la relación de puertos ocupados por servicio y/o aplicación, para que a partir de ello, el LICITANTE establezca la mejor estrategia de protección y seguridad de acceso con los equipos y software que propone para brindar el “</w:t>
            </w:r>
            <w:r w:rsidRPr="00012B27">
              <w:rPr>
                <w:rFonts w:ascii="Verdana" w:hAnsi="Verdana" w:cs="Arial"/>
                <w:b/>
                <w:sz w:val="18"/>
                <w:szCs w:val="18"/>
              </w:rPr>
              <w:t>Servicio de seguridad y protección de la información y datos personales que reside en el Centro de Datos del LICITANE</w:t>
            </w:r>
            <w:r w:rsidRPr="00012B27">
              <w:rPr>
                <w:rFonts w:ascii="Verdana" w:hAnsi="Verdana" w:cs="Arial"/>
                <w:sz w:val="18"/>
                <w:szCs w:val="18"/>
              </w:rPr>
              <w:t>”, tal como lo establece la normatividad vigente aplicable a la protección de datos personales.</w:t>
            </w:r>
          </w:p>
          <w:p w14:paraId="523476A4" w14:textId="3B255B24"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El LICITANTE deberá validar las firmas a activarse en el sistema de prevención de intrusos, validando con personal de la Coordinación de Diseño y A</w:t>
            </w:r>
            <w:r w:rsidR="004A715B">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 que dicha activación no afecte los servicios.</w:t>
            </w:r>
          </w:p>
          <w:p w14:paraId="41B84D5E" w14:textId="6A09228C"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El LICITANTE deberá definir el plan de direccionamiento y todas las consideraciones que se tengan que tomar en cuenta (NAT, ruteo, direccionamiento, zonas de seguridad, políticas de internet a zonas de seguridad, políticas entre zonas de seguridad, políticas de las zonas de seguridad hacia internet, políticas de administración, etc.) validando con  personal de la Coordinación de Diseño y A</w:t>
            </w:r>
            <w:r w:rsidR="004A715B">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w:t>
            </w:r>
            <w:r>
              <w:rPr>
                <w:rFonts w:ascii="Verdana" w:hAnsi="Verdana" w:cs="Arial"/>
                <w:sz w:val="18"/>
                <w:szCs w:val="18"/>
              </w:rPr>
              <w:t xml:space="preserve"> de T</w:t>
            </w:r>
            <w:r w:rsidRPr="00012B27">
              <w:rPr>
                <w:rFonts w:ascii="Verdana" w:hAnsi="Verdana" w:cs="Arial"/>
                <w:sz w:val="18"/>
                <w:szCs w:val="18"/>
              </w:rPr>
              <w:t>ecnologías Aplicadas del CONALEP que no se afecten los servicios.</w:t>
            </w:r>
          </w:p>
          <w:p w14:paraId="567CD62E" w14:textId="77777777"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El LICITANTE deberá definir el diagrama de interconexión de acuerdo a las mejores prácticas.</w:t>
            </w:r>
          </w:p>
          <w:p w14:paraId="0E31840C" w14:textId="02051CCE"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El LICITANTE como responsable de la información que se resguarda en su Centro de Datos, podrá proponer y ejecutar mejoras a la infraestructura física y lógica de seguridad perimetral sin costo adicional para CONALEP, a fin de asegurar durante toda la vigencia del Contrato la información del CONALEP generada como parte del servicio, e informar previamente a la Coordinación de Diseño y A</w:t>
            </w:r>
            <w:r w:rsidR="004A715B">
              <w:rPr>
                <w:rFonts w:ascii="Verdana" w:hAnsi="Verdana" w:cs="Arial"/>
                <w:sz w:val="18"/>
                <w:szCs w:val="18"/>
              </w:rPr>
              <w:t>plicación de Sistemas Académico</w:t>
            </w:r>
            <w:r w:rsidR="009D21C2">
              <w:rPr>
                <w:rFonts w:ascii="Verdana" w:hAnsi="Verdana" w:cs="Arial"/>
                <w:sz w:val="18"/>
                <w:szCs w:val="18"/>
              </w:rPr>
              <w:t>s</w:t>
            </w:r>
            <w:r w:rsidRPr="00012B27">
              <w:rPr>
                <w:rFonts w:ascii="Verdana" w:hAnsi="Verdana" w:cs="Arial"/>
                <w:sz w:val="18"/>
                <w:szCs w:val="18"/>
              </w:rPr>
              <w:t xml:space="preserve"> Escolar de la Dirección Corporativa de tecnologías Aplicadas del CONALEP de las ventanas de mantenimiento que se realicen en los componentes de seguridad perimetral.</w:t>
            </w:r>
          </w:p>
          <w:p w14:paraId="1CA371F7" w14:textId="77777777"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El LICITANTE deberá presentar el o los diagramas de la solución de la infraestructura de comunicaciones que será utilizada para brindar el servicio a CONALEP.</w:t>
            </w:r>
          </w:p>
          <w:p w14:paraId="4557CDA6" w14:textId="77777777"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El LICITANTE adjudicado deberá comprometerse a proteger, inspeccionar, detectar y bloquear ataques tanto internos como externos de manera proactiva a fin de proteger la información y datos personales del CONALEP. Así mismo, debido a que la operación de los sistemas de CONALEP serán alojados en su Centro de Datos, el CONALEP tendrá la facultad de verificar que se respete la integridad, confiabilidad, confidencialidad y disponibilidad de los datos personales, así como revisar que el tratamiento se está realizando conforme a los contratos formalizados; así como que se cumplan los estándares de seguridad planteados en los “Lineamientos de protección de datos personales” del INAI vigentes y publicados en el Diario Oficial de la Federación (DOF), incluyendo las recomendaciones vigentes que en la materia emita dicho instituto. Además, deberá mantener total confidencialidad evitando el acceso y/o sustracción de manera parcial o completa de la información proporcionada por el CONALEP a personal no autorizado por el mismo y que al concluir la contratación entregará dicha información de manera que no permanezca en sus expedientes.</w:t>
            </w:r>
          </w:p>
          <w:p w14:paraId="547926A1" w14:textId="77777777"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El LICITANTE adjudicado deberá colaborar y/o proporcionar todos los elementos necesarios para que el CONALEP pueda cumplir al 100% con lo establecido en los procesos del MAAGTICSI aplicables al servicio.</w:t>
            </w:r>
          </w:p>
          <w:p w14:paraId="46CBD9B6" w14:textId="77777777" w:rsidR="00C424D5" w:rsidRPr="00012B27" w:rsidRDefault="00C424D5" w:rsidP="00A234CE">
            <w:pPr>
              <w:pStyle w:val="Prrafodelista"/>
              <w:numPr>
                <w:ilvl w:val="0"/>
                <w:numId w:val="77"/>
              </w:numPr>
              <w:spacing w:after="120" w:line="240" w:lineRule="atLeast"/>
              <w:jc w:val="both"/>
              <w:rPr>
                <w:rFonts w:ascii="Verdana" w:hAnsi="Verdana" w:cs="Arial"/>
                <w:sz w:val="18"/>
                <w:szCs w:val="18"/>
              </w:rPr>
            </w:pPr>
            <w:r w:rsidRPr="00012B27">
              <w:rPr>
                <w:rFonts w:ascii="Verdana" w:hAnsi="Verdana" w:cs="Arial"/>
                <w:sz w:val="18"/>
                <w:szCs w:val="18"/>
              </w:rPr>
              <w:t>El LICITANTE deberá realizar el respaldo de las configuraciones de los equipos de comunicaciones y seguridad. CONALEP podrá solicitar en cualquier momento durante la vigencia del Contrato las configuraciones de las Aplicaciones, Sistemas y Servicios de CONALEP que se encuentran en estos equipos.</w:t>
            </w:r>
          </w:p>
        </w:tc>
      </w:tr>
    </w:tbl>
    <w:p w14:paraId="6936D175" w14:textId="77777777" w:rsidR="00C424D5" w:rsidRPr="005D0878" w:rsidRDefault="00C424D5" w:rsidP="00C424D5">
      <w:pPr>
        <w:jc w:val="both"/>
        <w:rPr>
          <w:rFonts w:ascii="Verdana" w:hAnsi="Verdana"/>
        </w:rPr>
      </w:pPr>
    </w:p>
    <w:p w14:paraId="770E7448" w14:textId="77777777" w:rsidR="00C424D5" w:rsidRPr="005D0878" w:rsidRDefault="00C424D5" w:rsidP="00C424D5">
      <w:pPr>
        <w:pStyle w:val="Ttulo2"/>
        <w:rPr>
          <w:rFonts w:ascii="Verdana" w:eastAsiaTheme="minorHAnsi" w:hAnsi="Verdana" w:cs="Arial"/>
          <w:b w:val="0"/>
          <w:sz w:val="18"/>
          <w:szCs w:val="18"/>
        </w:rPr>
      </w:pPr>
      <w:bookmarkStart w:id="22" w:name="_Toc489447516"/>
      <w:r w:rsidRPr="005D0878">
        <w:rPr>
          <w:rFonts w:ascii="Verdana" w:eastAsiaTheme="minorHAnsi" w:hAnsi="Verdana" w:cs="Arial"/>
          <w:b w:val="0"/>
          <w:sz w:val="18"/>
          <w:szCs w:val="18"/>
        </w:rPr>
        <w:t>1.11   Servicio de hospedaje y resguardo de la infraestructura de cómputo, seguridad y comunicaciones en el Centro de Datos.</w:t>
      </w:r>
      <w:bookmarkEnd w:id="22"/>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2146"/>
        <w:gridCol w:w="7775"/>
      </w:tblGrid>
      <w:tr w:rsidR="00C424D5" w:rsidRPr="005D0878" w14:paraId="36F2DC28" w14:textId="77777777" w:rsidTr="00B2147D">
        <w:trPr>
          <w:trHeight w:val="283"/>
          <w:tblHeader/>
        </w:trPr>
        <w:tc>
          <w:tcPr>
            <w:tcW w:w="1900" w:type="dxa"/>
            <w:shd w:val="clear" w:color="auto" w:fill="4F81BD" w:themeFill="accent1"/>
            <w:vAlign w:val="center"/>
          </w:tcPr>
          <w:p w14:paraId="008FD4E3"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21" w:type="dxa"/>
            <w:shd w:val="clear" w:color="auto" w:fill="4F81BD" w:themeFill="accent1"/>
            <w:vAlign w:val="center"/>
          </w:tcPr>
          <w:p w14:paraId="28E6BD24"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3FA780A5" w14:textId="77777777" w:rsidTr="00B2147D">
        <w:tc>
          <w:tcPr>
            <w:tcW w:w="1900" w:type="dxa"/>
          </w:tcPr>
          <w:p w14:paraId="1DF4B3DA"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Centro de Datos.</w:t>
            </w:r>
          </w:p>
        </w:tc>
        <w:tc>
          <w:tcPr>
            <w:tcW w:w="8021" w:type="dxa"/>
            <w:shd w:val="clear" w:color="auto" w:fill="auto"/>
          </w:tcPr>
          <w:p w14:paraId="4FA46EBD" w14:textId="77777777" w:rsidR="00C424D5" w:rsidRPr="004B7F4A" w:rsidRDefault="00C424D5" w:rsidP="00A234CE">
            <w:pPr>
              <w:pStyle w:val="Prrafodelista"/>
              <w:numPr>
                <w:ilvl w:val="0"/>
                <w:numId w:val="78"/>
              </w:numPr>
              <w:spacing w:after="120" w:line="240" w:lineRule="atLeast"/>
              <w:jc w:val="both"/>
              <w:rPr>
                <w:rFonts w:ascii="Verdana" w:hAnsi="Verdana" w:cs="Arial"/>
                <w:sz w:val="18"/>
                <w:szCs w:val="18"/>
              </w:rPr>
            </w:pPr>
            <w:r w:rsidRPr="004B7F4A">
              <w:rPr>
                <w:rFonts w:ascii="Verdana" w:hAnsi="Verdana" w:cs="Arial"/>
                <w:sz w:val="18"/>
                <w:szCs w:val="18"/>
              </w:rPr>
              <w:t>El LICITANTE deberá presentar como parte de su propuesta, los datos de ubicación del Centro de Datos propuesto. Como parte de la evaluación de las propuestas técnicas presentadas por los licitantes participante, el CONALEP podrá hacer una visita al Centro de Datos propuesto, a fin de verificar la veracidad de la información presentada en sus propuestas.</w:t>
            </w:r>
          </w:p>
          <w:p w14:paraId="72391981" w14:textId="77777777" w:rsidR="00C424D5" w:rsidRPr="004B7F4A" w:rsidRDefault="00C424D5" w:rsidP="00A234CE">
            <w:pPr>
              <w:pStyle w:val="Prrafodelista"/>
              <w:numPr>
                <w:ilvl w:val="0"/>
                <w:numId w:val="78"/>
              </w:numPr>
              <w:spacing w:after="120" w:line="240" w:lineRule="atLeast"/>
              <w:jc w:val="both"/>
              <w:rPr>
                <w:rFonts w:ascii="Verdana" w:hAnsi="Verdana" w:cs="Arial"/>
                <w:sz w:val="18"/>
                <w:szCs w:val="18"/>
              </w:rPr>
            </w:pPr>
            <w:r w:rsidRPr="004B7F4A">
              <w:rPr>
                <w:rFonts w:ascii="Verdana" w:hAnsi="Verdana" w:cs="Arial"/>
                <w:sz w:val="18"/>
                <w:szCs w:val="18"/>
              </w:rPr>
              <w:t>El LICITANTE deberá considerar que el Centro de Datos propuesto se ubique dentro del territorio nacional y que cuenta con al menos las características requeridas en la presente convocatoria.</w:t>
            </w:r>
          </w:p>
          <w:p w14:paraId="139469B2" w14:textId="77777777" w:rsidR="00C424D5" w:rsidRPr="004B7F4A" w:rsidRDefault="00C424D5" w:rsidP="00A234CE">
            <w:pPr>
              <w:pStyle w:val="Prrafodelista"/>
              <w:numPr>
                <w:ilvl w:val="0"/>
                <w:numId w:val="78"/>
              </w:numPr>
              <w:spacing w:after="120" w:line="240" w:lineRule="atLeast"/>
              <w:jc w:val="both"/>
              <w:rPr>
                <w:rFonts w:ascii="Verdana" w:hAnsi="Verdana" w:cs="Arial"/>
                <w:sz w:val="18"/>
                <w:szCs w:val="18"/>
              </w:rPr>
            </w:pPr>
            <w:r w:rsidRPr="004B7F4A">
              <w:rPr>
                <w:rFonts w:ascii="Verdana" w:hAnsi="Verdana" w:cs="Arial"/>
                <w:sz w:val="18"/>
                <w:szCs w:val="18"/>
              </w:rPr>
              <w:t>El LICITANTE deberá contar con una metodología de recuperación ante desastres en caso de presentarse alguna contingencia mayor que impida continuar con las operaciones en el Centro de Datos propuesto; para ello el LICITANTE deberá realizar en un plazo no mayor a 72 horas las instalaciones, configuraciones y demás actividades relacionadas, a fin de dar continuidad a los servicios de CONALEP. Se entiende por contingencia mayor, en aquellos casos en donde las instalaciones que albergan la infraestructura sufran daños mayores debido a desastre natural (terremoto, inundación, erupción volcánica, tsunami, etc.), ataque terrorista, actos vandálicos, huelgas, entre otros, lo cual impida continuar brindando los servicios desde ese Centro de Datos.</w:t>
            </w:r>
          </w:p>
        </w:tc>
      </w:tr>
      <w:tr w:rsidR="00C424D5" w:rsidRPr="005D0878" w14:paraId="0E8751BB" w14:textId="77777777" w:rsidTr="00B2147D">
        <w:tc>
          <w:tcPr>
            <w:tcW w:w="1900" w:type="dxa"/>
          </w:tcPr>
          <w:p w14:paraId="17FF0F83"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Clasificación y certificaciones.</w:t>
            </w:r>
          </w:p>
        </w:tc>
        <w:tc>
          <w:tcPr>
            <w:tcW w:w="8021" w:type="dxa"/>
            <w:shd w:val="clear" w:color="auto" w:fill="auto"/>
          </w:tcPr>
          <w:p w14:paraId="2F02D8B3" w14:textId="77777777" w:rsidR="00C424D5" w:rsidRPr="004B7F4A" w:rsidRDefault="00C424D5" w:rsidP="00B2147D">
            <w:pPr>
              <w:spacing w:after="120" w:line="240" w:lineRule="atLeast"/>
              <w:jc w:val="both"/>
              <w:rPr>
                <w:rFonts w:ascii="Verdana" w:hAnsi="Verdana" w:cs="Arial"/>
                <w:sz w:val="18"/>
                <w:szCs w:val="18"/>
              </w:rPr>
            </w:pPr>
            <w:r w:rsidRPr="00012B27">
              <w:rPr>
                <w:rFonts w:ascii="Verdana" w:hAnsi="Verdana" w:cs="Arial"/>
                <w:sz w:val="18"/>
                <w:szCs w:val="18"/>
              </w:rPr>
              <w:t xml:space="preserve">El LICITANTE deberá contar con los documentos comprobatorios de las certificaciones, normas y/o informes nacionales o internacionales con que cuenta el Centro de Datos propuesto, deberá anexar copia certificada por notario público de </w:t>
            </w:r>
            <w:r w:rsidRPr="004B7F4A">
              <w:rPr>
                <w:rFonts w:ascii="Verdana" w:hAnsi="Verdana" w:cs="Arial"/>
                <w:sz w:val="18"/>
                <w:szCs w:val="18"/>
              </w:rPr>
              <w:t>cada una de las certificaciones.</w:t>
            </w:r>
          </w:p>
          <w:p w14:paraId="1B402924" w14:textId="77777777" w:rsidR="00C424D5" w:rsidRPr="004B7F4A" w:rsidRDefault="00C424D5" w:rsidP="00A234CE">
            <w:pPr>
              <w:pStyle w:val="Prrafodelista"/>
              <w:numPr>
                <w:ilvl w:val="0"/>
                <w:numId w:val="79"/>
              </w:numPr>
              <w:spacing w:after="120" w:line="240" w:lineRule="atLeast"/>
              <w:contextualSpacing/>
              <w:jc w:val="both"/>
              <w:rPr>
                <w:rFonts w:ascii="Verdana" w:hAnsi="Verdana" w:cs="Arial"/>
                <w:sz w:val="18"/>
                <w:szCs w:val="18"/>
              </w:rPr>
            </w:pPr>
            <w:r w:rsidRPr="004B7F4A">
              <w:rPr>
                <w:rFonts w:ascii="Verdana" w:hAnsi="Verdana" w:cs="Arial"/>
                <w:sz w:val="18"/>
                <w:szCs w:val="18"/>
              </w:rPr>
              <w:t>Deberá contar con al menos una de las siguientes certificaciones vigentes (obligatorio):</w:t>
            </w:r>
          </w:p>
          <w:p w14:paraId="077702F4" w14:textId="77777777" w:rsidR="00C424D5" w:rsidRPr="004B7F4A" w:rsidRDefault="00C424D5" w:rsidP="00A234CE">
            <w:pPr>
              <w:pStyle w:val="Prrafodelista"/>
              <w:numPr>
                <w:ilvl w:val="1"/>
                <w:numId w:val="79"/>
              </w:numPr>
              <w:spacing w:after="120" w:line="240" w:lineRule="atLeast"/>
              <w:contextualSpacing/>
              <w:jc w:val="both"/>
              <w:rPr>
                <w:rFonts w:ascii="Verdana" w:hAnsi="Verdana" w:cs="Arial"/>
                <w:sz w:val="18"/>
                <w:szCs w:val="18"/>
              </w:rPr>
            </w:pPr>
            <w:r w:rsidRPr="004B7F4A">
              <w:rPr>
                <w:rFonts w:ascii="Verdana" w:hAnsi="Verdana" w:cs="Arial"/>
                <w:sz w:val="18"/>
                <w:szCs w:val="18"/>
              </w:rPr>
              <w:t>Certificado TIER II o superior, bajo los Lineamientos del Uptime Institute.</w:t>
            </w:r>
          </w:p>
          <w:p w14:paraId="7BB8F8F1" w14:textId="77777777" w:rsidR="00C424D5" w:rsidRPr="004B7F4A" w:rsidRDefault="00C424D5" w:rsidP="00A234CE">
            <w:pPr>
              <w:pStyle w:val="Prrafodelista"/>
              <w:numPr>
                <w:ilvl w:val="1"/>
                <w:numId w:val="79"/>
              </w:numPr>
              <w:spacing w:after="120" w:line="240" w:lineRule="atLeast"/>
              <w:contextualSpacing/>
              <w:jc w:val="both"/>
              <w:rPr>
                <w:rFonts w:ascii="Verdana" w:hAnsi="Verdana" w:cs="Arial"/>
                <w:sz w:val="18"/>
                <w:szCs w:val="18"/>
              </w:rPr>
            </w:pPr>
            <w:r w:rsidRPr="004B7F4A">
              <w:rPr>
                <w:rFonts w:ascii="Verdana" w:hAnsi="Verdana" w:cs="Arial"/>
                <w:sz w:val="18"/>
                <w:szCs w:val="18"/>
              </w:rPr>
              <w:t>Certificado ICREA III o superior.</w:t>
            </w:r>
          </w:p>
          <w:p w14:paraId="02333F7F" w14:textId="77777777" w:rsidR="00C424D5" w:rsidRPr="004B7F4A" w:rsidRDefault="00C424D5" w:rsidP="00B2147D">
            <w:pPr>
              <w:spacing w:after="120" w:line="240" w:lineRule="atLeast"/>
              <w:jc w:val="both"/>
              <w:rPr>
                <w:rFonts w:ascii="Verdana" w:hAnsi="Verdana" w:cs="Arial"/>
                <w:sz w:val="18"/>
                <w:szCs w:val="18"/>
              </w:rPr>
            </w:pPr>
          </w:p>
          <w:p w14:paraId="0317AE0D" w14:textId="77777777" w:rsidR="00C424D5" w:rsidRPr="004B7F4A" w:rsidRDefault="00C424D5" w:rsidP="00A234CE">
            <w:pPr>
              <w:pStyle w:val="Prrafodelista"/>
              <w:numPr>
                <w:ilvl w:val="0"/>
                <w:numId w:val="79"/>
              </w:numPr>
              <w:spacing w:after="120" w:line="240" w:lineRule="atLeast"/>
              <w:contextualSpacing/>
              <w:jc w:val="both"/>
              <w:rPr>
                <w:rFonts w:ascii="Verdana" w:hAnsi="Verdana" w:cs="Arial"/>
                <w:sz w:val="18"/>
                <w:szCs w:val="18"/>
              </w:rPr>
            </w:pPr>
            <w:r w:rsidRPr="004B7F4A">
              <w:rPr>
                <w:rFonts w:ascii="Verdana" w:hAnsi="Verdana" w:cs="Arial"/>
                <w:sz w:val="18"/>
                <w:szCs w:val="18"/>
              </w:rPr>
              <w:t>Deberá contar con las siguientes certificaciones vigentes (obligatorio):</w:t>
            </w:r>
          </w:p>
          <w:p w14:paraId="3E7CE412" w14:textId="77777777" w:rsidR="00C424D5" w:rsidRPr="004B7F4A" w:rsidRDefault="00C424D5" w:rsidP="00A234CE">
            <w:pPr>
              <w:pStyle w:val="Prrafodelista"/>
              <w:numPr>
                <w:ilvl w:val="1"/>
                <w:numId w:val="79"/>
              </w:numPr>
              <w:spacing w:after="120" w:line="240" w:lineRule="atLeast"/>
              <w:contextualSpacing/>
              <w:jc w:val="both"/>
              <w:rPr>
                <w:rFonts w:ascii="Verdana" w:hAnsi="Verdana" w:cs="Arial"/>
                <w:sz w:val="18"/>
                <w:szCs w:val="18"/>
              </w:rPr>
            </w:pPr>
            <w:r w:rsidRPr="004B7F4A">
              <w:rPr>
                <w:rFonts w:ascii="Verdana" w:hAnsi="Verdana" w:cs="Arial"/>
                <w:sz w:val="18"/>
                <w:szCs w:val="18"/>
              </w:rPr>
              <w:t>Norma ISO 27001.</w:t>
            </w:r>
          </w:p>
          <w:p w14:paraId="58464B9E" w14:textId="77777777" w:rsidR="00C424D5" w:rsidRPr="004B7F4A" w:rsidRDefault="00C424D5" w:rsidP="00A234CE">
            <w:pPr>
              <w:pStyle w:val="Prrafodelista"/>
              <w:numPr>
                <w:ilvl w:val="1"/>
                <w:numId w:val="79"/>
              </w:numPr>
              <w:spacing w:after="120" w:line="240" w:lineRule="atLeast"/>
              <w:contextualSpacing/>
              <w:jc w:val="both"/>
              <w:rPr>
                <w:rFonts w:ascii="Verdana" w:hAnsi="Verdana" w:cs="Arial"/>
                <w:sz w:val="18"/>
                <w:szCs w:val="18"/>
              </w:rPr>
            </w:pPr>
            <w:r w:rsidRPr="004B7F4A">
              <w:rPr>
                <w:rFonts w:ascii="Verdana" w:hAnsi="Verdana" w:cs="Arial"/>
                <w:sz w:val="18"/>
                <w:szCs w:val="18"/>
              </w:rPr>
              <w:t>Norma ISO 20000.</w:t>
            </w:r>
          </w:p>
          <w:p w14:paraId="1BCFD0BB" w14:textId="77777777" w:rsidR="00C424D5" w:rsidRPr="00012B27" w:rsidRDefault="00C424D5" w:rsidP="00B2147D">
            <w:pPr>
              <w:spacing w:after="120" w:line="240" w:lineRule="atLeast"/>
              <w:jc w:val="both"/>
              <w:rPr>
                <w:rFonts w:ascii="Verdana" w:hAnsi="Verdana" w:cs="Arial"/>
                <w:sz w:val="18"/>
                <w:szCs w:val="18"/>
              </w:rPr>
            </w:pPr>
            <w:r w:rsidRPr="004B7F4A">
              <w:rPr>
                <w:rFonts w:ascii="Verdana" w:hAnsi="Verdana" w:cs="Arial"/>
                <w:sz w:val="18"/>
                <w:szCs w:val="18"/>
              </w:rPr>
              <w:t>El LICITANTE adjudicado deberá considerar que las certificaciones con las que cuenta el Centro de Datos, deberán estar vigente durante los 24 meses que dure el contrato, por lo que el LICITANTE deberá de realizar la renovación de las mismas cuando hayan vencido; el CONALEP podrá solicitar en cualquier momento durante</w:t>
            </w:r>
            <w:r w:rsidRPr="00012B27">
              <w:rPr>
                <w:rFonts w:ascii="Verdana" w:hAnsi="Verdana" w:cs="Arial"/>
                <w:sz w:val="18"/>
                <w:szCs w:val="18"/>
              </w:rPr>
              <w:t xml:space="preserve"> la vigencia del contrato, la documentación que evidencie que las certificaciones aún siguen vigentes o se encuentran en proceso de renovación.</w:t>
            </w:r>
          </w:p>
        </w:tc>
      </w:tr>
      <w:tr w:rsidR="00C424D5" w:rsidRPr="005D0878" w14:paraId="53F8ACBE" w14:textId="77777777" w:rsidTr="00B2147D">
        <w:tc>
          <w:tcPr>
            <w:tcW w:w="1900" w:type="dxa"/>
          </w:tcPr>
          <w:p w14:paraId="78572475"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Servicios y equipamiento.</w:t>
            </w:r>
          </w:p>
        </w:tc>
        <w:tc>
          <w:tcPr>
            <w:tcW w:w="8021" w:type="dxa"/>
            <w:shd w:val="clear" w:color="auto" w:fill="auto"/>
          </w:tcPr>
          <w:p w14:paraId="421E9F2E" w14:textId="77777777" w:rsidR="00C424D5" w:rsidRPr="008F458C" w:rsidRDefault="00C424D5" w:rsidP="00A234CE">
            <w:pPr>
              <w:pStyle w:val="Prrafodelista"/>
              <w:numPr>
                <w:ilvl w:val="0"/>
                <w:numId w:val="80"/>
              </w:numPr>
              <w:spacing w:after="120" w:line="240" w:lineRule="atLeast"/>
              <w:ind w:hanging="357"/>
              <w:jc w:val="both"/>
              <w:rPr>
                <w:rFonts w:ascii="Verdana" w:hAnsi="Verdana" w:cs="Arial"/>
                <w:sz w:val="18"/>
                <w:szCs w:val="18"/>
              </w:rPr>
            </w:pPr>
            <w:r w:rsidRPr="008F458C">
              <w:rPr>
                <w:rFonts w:ascii="Verdana" w:hAnsi="Verdana" w:cs="Arial"/>
                <w:sz w:val="18"/>
                <w:szCs w:val="18"/>
              </w:rPr>
              <w:t>El LICITANTE adjudicado deberá considerar lo siguiente:</w:t>
            </w:r>
          </w:p>
          <w:p w14:paraId="2BCD7929" w14:textId="77777777" w:rsidR="00C424D5" w:rsidRPr="008F458C" w:rsidRDefault="00C424D5" w:rsidP="00A234CE">
            <w:pPr>
              <w:pStyle w:val="Prrafodelista"/>
              <w:numPr>
                <w:ilvl w:val="1"/>
                <w:numId w:val="80"/>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Ubicación de acuerdo a la infraestructura ofertada para brindar el servicio a CONALEP.</w:t>
            </w:r>
          </w:p>
          <w:p w14:paraId="04ADDE62" w14:textId="77777777" w:rsidR="00C424D5" w:rsidRPr="008F458C" w:rsidRDefault="00C424D5" w:rsidP="00A234CE">
            <w:pPr>
              <w:pStyle w:val="Prrafodelista"/>
              <w:numPr>
                <w:ilvl w:val="1"/>
                <w:numId w:val="80"/>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 xml:space="preserve">Servicio para asegurar el acceso a Internet. </w:t>
            </w:r>
          </w:p>
          <w:p w14:paraId="1D3909D4" w14:textId="77777777" w:rsidR="00C424D5" w:rsidRPr="008F458C" w:rsidRDefault="00C424D5" w:rsidP="00A234CE">
            <w:pPr>
              <w:pStyle w:val="Prrafodelista"/>
              <w:numPr>
                <w:ilvl w:val="1"/>
                <w:numId w:val="80"/>
              </w:numPr>
              <w:spacing w:after="120" w:line="240" w:lineRule="atLeast"/>
              <w:ind w:hanging="357"/>
              <w:jc w:val="both"/>
              <w:rPr>
                <w:rFonts w:ascii="Verdana" w:hAnsi="Verdana" w:cs="Arial"/>
                <w:sz w:val="18"/>
                <w:szCs w:val="18"/>
              </w:rPr>
            </w:pPr>
            <w:r w:rsidRPr="008F458C">
              <w:rPr>
                <w:rFonts w:ascii="Verdana" w:hAnsi="Verdana" w:cs="Arial"/>
                <w:sz w:val="18"/>
                <w:szCs w:val="18"/>
              </w:rPr>
              <w:t>Conectividad total de servidores por medio de patch cords categoría 6 certificada.</w:t>
            </w:r>
          </w:p>
          <w:p w14:paraId="303AD4A5" w14:textId="77777777" w:rsidR="00C424D5" w:rsidRPr="008F458C" w:rsidRDefault="00C424D5" w:rsidP="00A234CE">
            <w:pPr>
              <w:pStyle w:val="Prrafodelista"/>
              <w:numPr>
                <w:ilvl w:val="0"/>
                <w:numId w:val="80"/>
              </w:numPr>
              <w:spacing w:after="120" w:line="240" w:lineRule="atLeast"/>
              <w:ind w:hanging="357"/>
              <w:jc w:val="both"/>
              <w:rPr>
                <w:rFonts w:ascii="Verdana" w:hAnsi="Verdana" w:cs="Arial"/>
                <w:sz w:val="18"/>
                <w:szCs w:val="18"/>
              </w:rPr>
            </w:pPr>
            <w:r w:rsidRPr="008F458C">
              <w:rPr>
                <w:rFonts w:ascii="Verdana" w:hAnsi="Verdana" w:cs="Arial"/>
                <w:sz w:val="18"/>
                <w:szCs w:val="18"/>
              </w:rPr>
              <w:t>Seguridad física y lógica de acceso.</w:t>
            </w:r>
          </w:p>
          <w:p w14:paraId="5BFC947B" w14:textId="77777777" w:rsidR="00C424D5" w:rsidRPr="008F458C" w:rsidRDefault="00C424D5" w:rsidP="00A234CE">
            <w:pPr>
              <w:pStyle w:val="Prrafodelista"/>
              <w:numPr>
                <w:ilvl w:val="0"/>
                <w:numId w:val="80"/>
              </w:numPr>
              <w:spacing w:after="120" w:line="240" w:lineRule="atLeast"/>
              <w:ind w:hanging="357"/>
              <w:jc w:val="both"/>
              <w:rPr>
                <w:rFonts w:ascii="Verdana" w:hAnsi="Verdana" w:cs="Arial"/>
                <w:sz w:val="18"/>
                <w:szCs w:val="18"/>
              </w:rPr>
            </w:pPr>
            <w:r w:rsidRPr="008F458C">
              <w:rPr>
                <w:rFonts w:ascii="Verdana" w:hAnsi="Verdana" w:cs="Arial"/>
                <w:sz w:val="18"/>
                <w:szCs w:val="18"/>
              </w:rPr>
              <w:t>Asegurar el aprovisionamiento de servidores, enlaces, conectividad, seguridad física y todos aquellos componentes necesarios para su puesta a punto.</w:t>
            </w:r>
          </w:p>
          <w:p w14:paraId="03D92B06" w14:textId="77777777" w:rsidR="00C424D5" w:rsidRPr="008F458C" w:rsidRDefault="00C424D5" w:rsidP="00A234CE">
            <w:pPr>
              <w:pStyle w:val="Prrafodelista"/>
              <w:numPr>
                <w:ilvl w:val="0"/>
                <w:numId w:val="80"/>
              </w:numPr>
              <w:spacing w:after="120" w:line="240" w:lineRule="atLeast"/>
              <w:ind w:hanging="357"/>
              <w:jc w:val="both"/>
              <w:rPr>
                <w:rFonts w:ascii="Verdana" w:hAnsi="Verdana" w:cs="Arial"/>
                <w:sz w:val="18"/>
                <w:szCs w:val="18"/>
              </w:rPr>
            </w:pPr>
            <w:r w:rsidRPr="008F458C">
              <w:rPr>
                <w:rFonts w:ascii="Verdana" w:hAnsi="Verdana" w:cs="Arial"/>
                <w:sz w:val="18"/>
                <w:szCs w:val="18"/>
              </w:rPr>
              <w:t>Suministro de equipo de cómputo, gabinetes, racks, switches, equipos de seguridad, enlace, entre otros.</w:t>
            </w:r>
          </w:p>
          <w:p w14:paraId="3D542DB7" w14:textId="77777777" w:rsidR="00C424D5" w:rsidRPr="008F458C" w:rsidRDefault="00C424D5" w:rsidP="00A234CE">
            <w:pPr>
              <w:pStyle w:val="Prrafodelista"/>
              <w:numPr>
                <w:ilvl w:val="0"/>
                <w:numId w:val="80"/>
              </w:numPr>
              <w:spacing w:after="120" w:line="240" w:lineRule="atLeast"/>
              <w:ind w:hanging="357"/>
              <w:jc w:val="both"/>
              <w:rPr>
                <w:rFonts w:ascii="Verdana" w:hAnsi="Verdana" w:cs="Arial"/>
                <w:sz w:val="18"/>
                <w:szCs w:val="18"/>
              </w:rPr>
            </w:pPr>
            <w:r w:rsidRPr="008F458C">
              <w:rPr>
                <w:rFonts w:ascii="Verdana" w:hAnsi="Verdana" w:cs="Arial"/>
                <w:sz w:val="18"/>
                <w:szCs w:val="18"/>
              </w:rPr>
              <w:t>Colocación de espacio físico para infraestructura de cómputo.</w:t>
            </w:r>
          </w:p>
          <w:p w14:paraId="616AA995" w14:textId="77777777" w:rsidR="00C424D5" w:rsidRPr="008F458C" w:rsidRDefault="00C424D5" w:rsidP="00A234CE">
            <w:pPr>
              <w:pStyle w:val="Prrafodelista"/>
              <w:numPr>
                <w:ilvl w:val="0"/>
                <w:numId w:val="80"/>
              </w:numPr>
              <w:spacing w:after="120" w:line="240" w:lineRule="atLeast"/>
              <w:ind w:hanging="357"/>
              <w:jc w:val="both"/>
              <w:rPr>
                <w:rFonts w:ascii="Verdana" w:hAnsi="Verdana" w:cs="Arial"/>
                <w:sz w:val="18"/>
                <w:szCs w:val="18"/>
              </w:rPr>
            </w:pPr>
            <w:r w:rsidRPr="008F458C">
              <w:rPr>
                <w:rFonts w:ascii="Verdana" w:hAnsi="Verdana" w:cs="Arial"/>
                <w:sz w:val="18"/>
                <w:szCs w:val="18"/>
              </w:rPr>
              <w:t>Instalación de circuitos de energía eléctrica regulada.</w:t>
            </w:r>
          </w:p>
        </w:tc>
      </w:tr>
      <w:tr w:rsidR="00C424D5" w:rsidRPr="005D0878" w14:paraId="34877A1A" w14:textId="77777777" w:rsidTr="00B2147D">
        <w:tc>
          <w:tcPr>
            <w:tcW w:w="1900" w:type="dxa"/>
          </w:tcPr>
          <w:p w14:paraId="0607D948"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Área asignada.</w:t>
            </w:r>
          </w:p>
        </w:tc>
        <w:tc>
          <w:tcPr>
            <w:tcW w:w="8021" w:type="dxa"/>
            <w:shd w:val="clear" w:color="auto" w:fill="auto"/>
          </w:tcPr>
          <w:p w14:paraId="762753FA" w14:textId="77777777" w:rsidR="00C424D5" w:rsidRPr="008F458C" w:rsidRDefault="00C424D5" w:rsidP="00A234CE">
            <w:pPr>
              <w:pStyle w:val="Prrafodelista"/>
              <w:numPr>
                <w:ilvl w:val="0"/>
                <w:numId w:val="81"/>
              </w:numPr>
              <w:spacing w:after="120" w:line="240" w:lineRule="atLeast"/>
              <w:ind w:left="714" w:hanging="357"/>
              <w:jc w:val="both"/>
              <w:rPr>
                <w:rFonts w:ascii="Verdana" w:hAnsi="Verdana" w:cs="Arial"/>
                <w:sz w:val="18"/>
                <w:szCs w:val="18"/>
              </w:rPr>
            </w:pPr>
            <w:r w:rsidRPr="008F458C">
              <w:rPr>
                <w:rFonts w:ascii="Verdana" w:hAnsi="Verdana" w:cs="Arial"/>
                <w:sz w:val="18"/>
                <w:szCs w:val="18"/>
              </w:rPr>
              <w:t>El Centro de Datos propuesto deberá contar con una disponibilidad considerando los Niveles de Servicio (SLA´s) solicitados en la presente convocatoria.</w:t>
            </w:r>
          </w:p>
          <w:p w14:paraId="5DCDA032" w14:textId="77777777" w:rsidR="00C424D5" w:rsidRPr="008F458C" w:rsidRDefault="00C424D5" w:rsidP="00A234CE">
            <w:pPr>
              <w:pStyle w:val="Prrafodelista"/>
              <w:numPr>
                <w:ilvl w:val="0"/>
                <w:numId w:val="81"/>
              </w:numPr>
              <w:spacing w:after="120" w:line="240" w:lineRule="atLeast"/>
              <w:ind w:left="714" w:hanging="357"/>
              <w:jc w:val="both"/>
              <w:rPr>
                <w:rFonts w:ascii="Verdana" w:hAnsi="Verdana" w:cs="Arial"/>
                <w:sz w:val="18"/>
                <w:szCs w:val="18"/>
              </w:rPr>
            </w:pPr>
            <w:r w:rsidRPr="008F458C">
              <w:rPr>
                <w:rFonts w:ascii="Verdana" w:hAnsi="Verdana" w:cs="Arial"/>
                <w:sz w:val="18"/>
                <w:szCs w:val="18"/>
              </w:rPr>
              <w:t>Deberá contar con un espacio físico suficiente para hospedar la infraestructura que alojará las Aplicaciones, Sistemas, Bases de datos y Servicios de CONALEP. La superficie destinada para uso de dicha infraestructura deberá estar aislada de otras instalaciones y áreas comunes.</w:t>
            </w:r>
          </w:p>
        </w:tc>
      </w:tr>
      <w:tr w:rsidR="00C424D5" w:rsidRPr="005D0878" w14:paraId="03BF214D" w14:textId="77777777" w:rsidTr="00B2147D">
        <w:tc>
          <w:tcPr>
            <w:tcW w:w="1900" w:type="dxa"/>
          </w:tcPr>
          <w:p w14:paraId="4C640C6A"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Visitas al Centro de Datos.</w:t>
            </w:r>
          </w:p>
        </w:tc>
        <w:tc>
          <w:tcPr>
            <w:tcW w:w="8021" w:type="dxa"/>
            <w:shd w:val="clear" w:color="auto" w:fill="auto"/>
          </w:tcPr>
          <w:p w14:paraId="353D1799"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Una vez adjudicado, el LICITANTE deberá considerar por lo menos una visita al año de 2 a 5 personas de CONALEP, para lo cual deberá considerar el viático de 24 horas (transporte, alimentos y hospedaje). Estas visitas serán previa programación y de acuerdo mutuo en cuanto a las fechas y horarios, informándole al LICITANTE el nombre de los Servidores Públicos que realizarán la visita.</w:t>
            </w:r>
          </w:p>
        </w:tc>
      </w:tr>
      <w:tr w:rsidR="00C424D5" w:rsidRPr="005D0878" w14:paraId="46003764" w14:textId="77777777" w:rsidTr="00B2147D">
        <w:tc>
          <w:tcPr>
            <w:tcW w:w="1900" w:type="dxa"/>
          </w:tcPr>
          <w:p w14:paraId="566D3CD8"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Acceso físico al Centro de Datos.</w:t>
            </w:r>
          </w:p>
        </w:tc>
        <w:tc>
          <w:tcPr>
            <w:tcW w:w="8021" w:type="dxa"/>
            <w:shd w:val="clear" w:color="auto" w:fill="auto"/>
          </w:tcPr>
          <w:p w14:paraId="37C41B50" w14:textId="751481B6" w:rsidR="00C424D5" w:rsidRPr="005D0878" w:rsidRDefault="00C424D5" w:rsidP="00A234CE">
            <w:pPr>
              <w:pStyle w:val="Prrafodelista"/>
              <w:numPr>
                <w:ilvl w:val="0"/>
                <w:numId w:val="82"/>
              </w:numPr>
              <w:spacing w:after="120" w:line="240" w:lineRule="atLeast"/>
              <w:jc w:val="both"/>
              <w:rPr>
                <w:rFonts w:ascii="Verdana" w:hAnsi="Verdana" w:cs="Arial"/>
                <w:sz w:val="18"/>
                <w:szCs w:val="18"/>
              </w:rPr>
            </w:pPr>
            <w:r w:rsidRPr="005D0878">
              <w:rPr>
                <w:rFonts w:ascii="Verdana" w:hAnsi="Verdana" w:cs="Arial"/>
                <w:sz w:val="18"/>
                <w:szCs w:val="18"/>
              </w:rPr>
              <w:t>El acceso físico a la infraestructura que alojará las Aplicaciones, Sistemas, Bases de datos y Servicios de CONALEP sólo podrá realizarlo personal y Servidores Públicos autorizados por la Coordinación de Diseño y A</w:t>
            </w:r>
            <w:r w:rsidR="004A715B">
              <w:rPr>
                <w:rFonts w:ascii="Verdana" w:hAnsi="Verdana" w:cs="Arial"/>
                <w:sz w:val="18"/>
                <w:szCs w:val="18"/>
              </w:rPr>
              <w:t>plicación de Sistemas Académico</w:t>
            </w:r>
            <w:r w:rsidR="009D21C2">
              <w:rPr>
                <w:rFonts w:ascii="Verdana" w:hAnsi="Verdana" w:cs="Arial"/>
                <w:sz w:val="18"/>
                <w:szCs w:val="18"/>
              </w:rPr>
              <w:t>s</w:t>
            </w:r>
            <w:r w:rsidRPr="005D0878">
              <w:rPr>
                <w:rFonts w:ascii="Verdana" w:hAnsi="Verdana" w:cs="Arial"/>
                <w:sz w:val="18"/>
                <w:szCs w:val="18"/>
              </w:rPr>
              <w:t xml:space="preserve"> Escolar de la Dirección Corporativa de Tecnologías Aplicadas del CONALEP. El acceso a las instalaciones deberá contar con una disponibilidad de 24 horas del día los 365 días del año.</w:t>
            </w:r>
          </w:p>
          <w:p w14:paraId="795894AA" w14:textId="77777777" w:rsidR="00C424D5" w:rsidRPr="005D0878" w:rsidRDefault="00C424D5" w:rsidP="00A234CE">
            <w:pPr>
              <w:pStyle w:val="Prrafodelista"/>
              <w:numPr>
                <w:ilvl w:val="0"/>
                <w:numId w:val="82"/>
              </w:numPr>
              <w:spacing w:after="120" w:line="240" w:lineRule="atLeast"/>
              <w:jc w:val="both"/>
              <w:rPr>
                <w:rFonts w:ascii="Verdana" w:hAnsi="Verdana" w:cs="Arial"/>
                <w:sz w:val="18"/>
                <w:szCs w:val="18"/>
              </w:rPr>
            </w:pPr>
            <w:r w:rsidRPr="005D0878">
              <w:rPr>
                <w:rFonts w:ascii="Verdana" w:hAnsi="Verdana" w:cs="Arial"/>
                <w:sz w:val="18"/>
                <w:szCs w:val="18"/>
              </w:rPr>
              <w:t>Los accesos en donde se encuentra la infraestructura que soporta los servicios de CONALEP, deberán ser controlados por medios de sistemas de seguridad como tarjetas de banda magnética o de sistemas biométricos controlados (lectoras de huella digital, lectoras de retina o equivalente).</w:t>
            </w:r>
          </w:p>
          <w:p w14:paraId="564C3E55" w14:textId="77777777" w:rsidR="00C424D5" w:rsidRPr="005D0878" w:rsidRDefault="00C424D5" w:rsidP="00A234CE">
            <w:pPr>
              <w:numPr>
                <w:ilvl w:val="0"/>
                <w:numId w:val="82"/>
              </w:numPr>
              <w:spacing w:after="120" w:line="240" w:lineRule="atLeast"/>
              <w:jc w:val="both"/>
              <w:rPr>
                <w:rFonts w:ascii="Verdana" w:hAnsi="Verdana" w:cs="Arial"/>
                <w:sz w:val="18"/>
                <w:szCs w:val="18"/>
              </w:rPr>
            </w:pPr>
            <w:r w:rsidRPr="005D0878">
              <w:rPr>
                <w:rFonts w:ascii="Verdana" w:hAnsi="Verdana" w:cs="Arial"/>
                <w:sz w:val="18"/>
                <w:szCs w:val="18"/>
              </w:rPr>
              <w:t>Deberá contar con un sistema de seguridad física mediante personal de vigilancia especializado con cobertura las 24 horas del día, los 7 días de la semana, los cuales deberán registrar mediante bitácora diaria todo acceso a las instalaciones administrativas y en especial a los accesos al Centro de Datos; este registro deberá ser soportado por un sistema que emplee medidas de seguridad como tarjeta de banda magnética o de un sistema biométrico controlado (lectoras de huella digital, lectoras de retina o equivalente).</w:t>
            </w:r>
          </w:p>
        </w:tc>
      </w:tr>
      <w:tr w:rsidR="00C424D5" w:rsidRPr="005D0878" w14:paraId="2C651361" w14:textId="77777777" w:rsidTr="00B2147D">
        <w:tc>
          <w:tcPr>
            <w:tcW w:w="1900" w:type="dxa"/>
          </w:tcPr>
          <w:p w14:paraId="1159E27B"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Bitácora de acceso.</w:t>
            </w:r>
          </w:p>
        </w:tc>
        <w:tc>
          <w:tcPr>
            <w:tcW w:w="8021" w:type="dxa"/>
            <w:shd w:val="clear" w:color="auto" w:fill="auto"/>
          </w:tcPr>
          <w:p w14:paraId="4052326B" w14:textId="77777777" w:rsidR="00C424D5" w:rsidRPr="005D0878" w:rsidRDefault="00C424D5" w:rsidP="00A234CE">
            <w:pPr>
              <w:pStyle w:val="Prrafodelista"/>
              <w:numPr>
                <w:ilvl w:val="0"/>
                <w:numId w:val="83"/>
              </w:numPr>
              <w:spacing w:after="120" w:line="240" w:lineRule="atLeast"/>
              <w:jc w:val="both"/>
              <w:rPr>
                <w:rFonts w:ascii="Verdana" w:hAnsi="Verdana" w:cs="Arial"/>
                <w:sz w:val="18"/>
                <w:szCs w:val="18"/>
              </w:rPr>
            </w:pPr>
            <w:r w:rsidRPr="005D0878">
              <w:rPr>
                <w:rFonts w:ascii="Verdana" w:hAnsi="Verdana" w:cs="Arial"/>
                <w:sz w:val="18"/>
                <w:szCs w:val="18"/>
              </w:rPr>
              <w:t>Deberá registrar los ingresos, guardando información de: personal que acceda, hora de entrada, hora de salida, actividad a realizar, entre otros.</w:t>
            </w:r>
          </w:p>
        </w:tc>
      </w:tr>
      <w:tr w:rsidR="00C424D5" w:rsidRPr="005D0878" w14:paraId="569BC920" w14:textId="77777777" w:rsidTr="00B2147D">
        <w:tc>
          <w:tcPr>
            <w:tcW w:w="1900" w:type="dxa"/>
          </w:tcPr>
          <w:p w14:paraId="3CA54848"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Asignación de rack.</w:t>
            </w:r>
          </w:p>
        </w:tc>
        <w:tc>
          <w:tcPr>
            <w:tcW w:w="8021" w:type="dxa"/>
            <w:shd w:val="clear" w:color="auto" w:fill="auto"/>
          </w:tcPr>
          <w:p w14:paraId="2BD2B60B" w14:textId="77777777" w:rsidR="00C424D5" w:rsidRPr="005D0878" w:rsidRDefault="00C424D5" w:rsidP="00A234CE">
            <w:pPr>
              <w:pStyle w:val="Prrafodelista"/>
              <w:numPr>
                <w:ilvl w:val="0"/>
                <w:numId w:val="84"/>
              </w:numPr>
              <w:spacing w:after="120" w:line="240" w:lineRule="atLeast"/>
              <w:jc w:val="both"/>
              <w:rPr>
                <w:rFonts w:ascii="Verdana" w:hAnsi="Verdana" w:cs="Arial"/>
                <w:sz w:val="18"/>
                <w:szCs w:val="18"/>
              </w:rPr>
            </w:pPr>
            <w:r w:rsidRPr="005D0878">
              <w:rPr>
                <w:rFonts w:ascii="Verdana" w:hAnsi="Verdana" w:cs="Arial"/>
                <w:sz w:val="18"/>
                <w:szCs w:val="18"/>
              </w:rPr>
              <w:t>Se deberán considerar equipos capaces de ser instalados en rack para la optimización de espacios.</w:t>
            </w:r>
          </w:p>
          <w:p w14:paraId="4D9E8D33" w14:textId="20D6EB03" w:rsidR="00C424D5" w:rsidRPr="005D0878" w:rsidRDefault="00C424D5" w:rsidP="00A234CE">
            <w:pPr>
              <w:pStyle w:val="Prrafodelista"/>
              <w:numPr>
                <w:ilvl w:val="0"/>
                <w:numId w:val="84"/>
              </w:numPr>
              <w:spacing w:after="120" w:line="240" w:lineRule="atLeast"/>
              <w:jc w:val="both"/>
              <w:rPr>
                <w:rFonts w:ascii="Verdana" w:hAnsi="Verdana" w:cs="Arial"/>
                <w:sz w:val="18"/>
                <w:szCs w:val="18"/>
              </w:rPr>
            </w:pPr>
            <w:r w:rsidRPr="005D0878">
              <w:rPr>
                <w:rFonts w:ascii="Verdana" w:hAnsi="Verdana" w:cs="Arial"/>
                <w:sz w:val="18"/>
                <w:szCs w:val="18"/>
              </w:rPr>
              <w:t>El LICITANTE adjudicado podrá hacer cambio de ubicación de equipos, cableado, energía eléctrica o apagado/encendido de equipos únicamente con previa autorización del personal autorizado de la Coordinación de Diseño y A</w:t>
            </w:r>
            <w:r w:rsidR="00A43EC2">
              <w:rPr>
                <w:rFonts w:ascii="Verdana" w:hAnsi="Verdana" w:cs="Arial"/>
                <w:sz w:val="18"/>
                <w:szCs w:val="18"/>
              </w:rPr>
              <w:t>plicación de Sistemas Académico</w:t>
            </w:r>
            <w:r w:rsidR="009D21C2">
              <w:rPr>
                <w:rFonts w:ascii="Verdana" w:hAnsi="Verdana" w:cs="Arial"/>
                <w:sz w:val="18"/>
                <w:szCs w:val="18"/>
              </w:rPr>
              <w:t>s</w:t>
            </w:r>
            <w:r w:rsidRPr="005D0878">
              <w:rPr>
                <w:rFonts w:ascii="Verdana" w:hAnsi="Verdana" w:cs="Arial"/>
                <w:sz w:val="18"/>
                <w:szCs w:val="18"/>
              </w:rPr>
              <w:t xml:space="preserve"> Escolar de la Dirección Corporativa de Tecnologías Aplicadas del CONALEP y encargado técnico del LICITANTE.</w:t>
            </w:r>
          </w:p>
        </w:tc>
      </w:tr>
      <w:tr w:rsidR="00C424D5" w:rsidRPr="005D0878" w14:paraId="6CBDAFDA" w14:textId="77777777" w:rsidTr="00B2147D">
        <w:tc>
          <w:tcPr>
            <w:tcW w:w="1900" w:type="dxa"/>
          </w:tcPr>
          <w:p w14:paraId="317FA42C"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Acondicionamiento</w:t>
            </w:r>
          </w:p>
        </w:tc>
        <w:tc>
          <w:tcPr>
            <w:tcW w:w="8021" w:type="dxa"/>
            <w:shd w:val="clear" w:color="auto" w:fill="auto"/>
          </w:tcPr>
          <w:p w14:paraId="08C9F3C5" w14:textId="77777777" w:rsidR="00C424D5" w:rsidRPr="005D0878" w:rsidRDefault="00C424D5" w:rsidP="00A234CE">
            <w:pPr>
              <w:pStyle w:val="Prrafodelista"/>
              <w:numPr>
                <w:ilvl w:val="0"/>
                <w:numId w:val="85"/>
              </w:numPr>
              <w:spacing w:after="120" w:line="240" w:lineRule="atLeast"/>
              <w:jc w:val="both"/>
              <w:rPr>
                <w:rFonts w:ascii="Verdana" w:hAnsi="Verdana" w:cs="Arial"/>
                <w:sz w:val="18"/>
                <w:szCs w:val="18"/>
              </w:rPr>
            </w:pPr>
            <w:r w:rsidRPr="005D0878">
              <w:rPr>
                <w:rFonts w:ascii="Verdana" w:hAnsi="Verdana" w:cs="Arial"/>
                <w:sz w:val="18"/>
                <w:szCs w:val="18"/>
              </w:rPr>
              <w:t>Deberá contar con cámara plena entre loza y piso falso con la altura suficiente o con la instalación de sistemas del tipo INROW, para brindar las condiciones de ambientación necesarias y facilitar el aislamiento de cableado eléctricos y de datos, los cuales deberán ser canalizados o separados a través de escalerillas.</w:t>
            </w:r>
          </w:p>
          <w:p w14:paraId="4699807E" w14:textId="77777777" w:rsidR="00C424D5" w:rsidRPr="005D0878" w:rsidRDefault="00C424D5" w:rsidP="00A234CE">
            <w:pPr>
              <w:pStyle w:val="Prrafodelista"/>
              <w:numPr>
                <w:ilvl w:val="0"/>
                <w:numId w:val="85"/>
              </w:numPr>
              <w:spacing w:after="120" w:line="240" w:lineRule="atLeast"/>
              <w:jc w:val="both"/>
              <w:rPr>
                <w:rFonts w:ascii="Verdana" w:hAnsi="Verdana" w:cs="Arial"/>
                <w:sz w:val="18"/>
                <w:szCs w:val="18"/>
              </w:rPr>
            </w:pPr>
            <w:r w:rsidRPr="005D0878">
              <w:rPr>
                <w:rFonts w:ascii="Verdana" w:hAnsi="Verdana" w:cs="Arial"/>
                <w:sz w:val="18"/>
                <w:szCs w:val="18"/>
              </w:rPr>
              <w:t>Sistema automatizado de detección y extinción de incendios.</w:t>
            </w:r>
          </w:p>
          <w:p w14:paraId="09E336E5" w14:textId="77777777" w:rsidR="00C424D5" w:rsidRPr="005D0878" w:rsidRDefault="00C424D5" w:rsidP="00A234CE">
            <w:pPr>
              <w:pStyle w:val="Prrafodelista"/>
              <w:numPr>
                <w:ilvl w:val="0"/>
                <w:numId w:val="85"/>
              </w:numPr>
              <w:spacing w:after="120" w:line="240" w:lineRule="atLeast"/>
              <w:jc w:val="both"/>
              <w:rPr>
                <w:rFonts w:ascii="Verdana" w:hAnsi="Verdana" w:cs="Arial"/>
                <w:sz w:val="18"/>
                <w:szCs w:val="18"/>
              </w:rPr>
            </w:pPr>
            <w:r w:rsidRPr="005D0878">
              <w:rPr>
                <w:rFonts w:ascii="Verdana" w:hAnsi="Verdana" w:cs="Arial"/>
                <w:sz w:val="18"/>
                <w:szCs w:val="18"/>
              </w:rPr>
              <w:t>Sistemas de precisión de aire HVAC que garanticen niveles adecuados de temperatura y humedad.</w:t>
            </w:r>
          </w:p>
        </w:tc>
      </w:tr>
      <w:tr w:rsidR="00C424D5" w:rsidRPr="005D0878" w14:paraId="5199CE07" w14:textId="77777777" w:rsidTr="00B2147D">
        <w:tc>
          <w:tcPr>
            <w:tcW w:w="1900" w:type="dxa"/>
          </w:tcPr>
          <w:p w14:paraId="44103508"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Suministro de energía eléctrica para racks.</w:t>
            </w:r>
          </w:p>
        </w:tc>
        <w:tc>
          <w:tcPr>
            <w:tcW w:w="8021" w:type="dxa"/>
            <w:shd w:val="clear" w:color="auto" w:fill="auto"/>
          </w:tcPr>
          <w:p w14:paraId="3CCF510B" w14:textId="77777777" w:rsidR="00C424D5" w:rsidRPr="005D0878" w:rsidRDefault="00C424D5" w:rsidP="00A234CE">
            <w:pPr>
              <w:pStyle w:val="Prrafodelista"/>
              <w:numPr>
                <w:ilvl w:val="0"/>
                <w:numId w:val="86"/>
              </w:numPr>
              <w:spacing w:after="120" w:line="240" w:lineRule="atLeast"/>
              <w:jc w:val="both"/>
              <w:rPr>
                <w:rFonts w:ascii="Verdana" w:hAnsi="Verdana" w:cs="Arial"/>
                <w:sz w:val="18"/>
                <w:szCs w:val="18"/>
              </w:rPr>
            </w:pPr>
            <w:r w:rsidRPr="005D0878">
              <w:rPr>
                <w:rFonts w:ascii="Verdana" w:hAnsi="Verdana" w:cs="Arial"/>
                <w:sz w:val="18"/>
                <w:szCs w:val="18"/>
              </w:rPr>
              <w:t>Suministro de energía eléctrica regulada, circuitos independientes en los racks para alimentar las fuentes redundantes de los equipos (servidores, almacenamiento, etc.).</w:t>
            </w:r>
          </w:p>
          <w:p w14:paraId="7864E45D" w14:textId="77777777" w:rsidR="00C424D5" w:rsidRPr="005D0878" w:rsidRDefault="00C424D5" w:rsidP="00A234CE">
            <w:pPr>
              <w:pStyle w:val="Prrafodelista"/>
              <w:numPr>
                <w:ilvl w:val="0"/>
                <w:numId w:val="86"/>
              </w:numPr>
              <w:spacing w:after="120" w:line="240" w:lineRule="atLeast"/>
              <w:jc w:val="both"/>
              <w:rPr>
                <w:rFonts w:ascii="Verdana" w:hAnsi="Verdana" w:cs="Arial"/>
                <w:sz w:val="18"/>
                <w:szCs w:val="18"/>
              </w:rPr>
            </w:pPr>
            <w:r w:rsidRPr="005D0878">
              <w:rPr>
                <w:rFonts w:ascii="Verdana" w:hAnsi="Verdana" w:cs="Arial"/>
                <w:sz w:val="18"/>
                <w:szCs w:val="18"/>
              </w:rPr>
              <w:t>Los racks deberán estar anclados y aterrizados eléctricamente.</w:t>
            </w:r>
          </w:p>
        </w:tc>
      </w:tr>
      <w:tr w:rsidR="00C424D5" w:rsidRPr="005D0878" w14:paraId="6E9A2CB6" w14:textId="77777777" w:rsidTr="00B2147D">
        <w:tc>
          <w:tcPr>
            <w:tcW w:w="1900" w:type="dxa"/>
          </w:tcPr>
          <w:p w14:paraId="1481C155"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Seguridad física.</w:t>
            </w:r>
          </w:p>
        </w:tc>
        <w:tc>
          <w:tcPr>
            <w:tcW w:w="8021" w:type="dxa"/>
            <w:shd w:val="clear" w:color="auto" w:fill="auto"/>
          </w:tcPr>
          <w:p w14:paraId="50E284BD" w14:textId="77777777" w:rsidR="00C424D5" w:rsidRPr="005D0878" w:rsidRDefault="00C424D5" w:rsidP="00A234CE">
            <w:pPr>
              <w:pStyle w:val="Prrafodelista"/>
              <w:numPr>
                <w:ilvl w:val="0"/>
                <w:numId w:val="87"/>
              </w:numPr>
              <w:spacing w:after="120" w:line="240" w:lineRule="atLeast"/>
              <w:jc w:val="both"/>
              <w:rPr>
                <w:rFonts w:ascii="Verdana" w:hAnsi="Verdana" w:cs="Arial"/>
                <w:sz w:val="18"/>
                <w:szCs w:val="18"/>
              </w:rPr>
            </w:pPr>
            <w:r w:rsidRPr="005D0878">
              <w:rPr>
                <w:rFonts w:ascii="Verdana" w:hAnsi="Verdana" w:cs="Arial"/>
                <w:sz w:val="18"/>
                <w:szCs w:val="18"/>
              </w:rPr>
              <w:t>Deberá contar con medidas de protección física externa que lo mantenga seguro contra robo y actos vandálicos.</w:t>
            </w:r>
          </w:p>
          <w:p w14:paraId="1D0B1C9B" w14:textId="77777777" w:rsidR="00C424D5" w:rsidRPr="005D0878" w:rsidRDefault="00C424D5" w:rsidP="00A234CE">
            <w:pPr>
              <w:pStyle w:val="Prrafodelista"/>
              <w:numPr>
                <w:ilvl w:val="0"/>
                <w:numId w:val="87"/>
              </w:numPr>
              <w:spacing w:after="120" w:line="240" w:lineRule="atLeast"/>
              <w:jc w:val="both"/>
              <w:rPr>
                <w:rFonts w:ascii="Verdana" w:hAnsi="Verdana" w:cs="Arial"/>
                <w:sz w:val="18"/>
                <w:szCs w:val="18"/>
              </w:rPr>
            </w:pPr>
            <w:r w:rsidRPr="005D0878">
              <w:rPr>
                <w:rFonts w:ascii="Verdana" w:hAnsi="Verdana" w:cs="Arial"/>
                <w:sz w:val="18"/>
                <w:szCs w:val="18"/>
              </w:rPr>
              <w:t>Deberá contar con un sistema de circuito cerrado de televisión (CCTV) o de grabación digital, el cual mantenga monitoreado de forma permanente 7x24 al Centro de Datos tanto en el interior como en el exterior, así como en sus perímetros.</w:t>
            </w:r>
          </w:p>
          <w:p w14:paraId="4E5526E5" w14:textId="77777777" w:rsidR="00C424D5" w:rsidRPr="005D0878" w:rsidRDefault="00C424D5" w:rsidP="00A234CE">
            <w:pPr>
              <w:pStyle w:val="Prrafodelista"/>
              <w:numPr>
                <w:ilvl w:val="0"/>
                <w:numId w:val="87"/>
              </w:numPr>
              <w:spacing w:after="120" w:line="240" w:lineRule="atLeast"/>
              <w:jc w:val="both"/>
              <w:rPr>
                <w:rFonts w:ascii="Verdana" w:hAnsi="Verdana" w:cs="Arial"/>
                <w:sz w:val="18"/>
                <w:szCs w:val="18"/>
              </w:rPr>
            </w:pPr>
            <w:r w:rsidRPr="005D0878">
              <w:rPr>
                <w:rFonts w:ascii="Verdana" w:hAnsi="Verdana" w:cs="Arial"/>
                <w:sz w:val="18"/>
                <w:szCs w:val="18"/>
              </w:rPr>
              <w:t>Acceso restringido al Centro de Datos mediante sistemas automatizados, permitiendo acceso únicamente mediante tarjeta de proximidad, de banda magnética o de un sistema biométrico controlado (lectoras de huella digital, lectoras de retina o equivalente) que registre la hora de entrada, hora de salida, entre otros, del acceso del personal a la misma.</w:t>
            </w:r>
          </w:p>
          <w:p w14:paraId="33C20F0F" w14:textId="77777777" w:rsidR="00C424D5" w:rsidRPr="005D0878" w:rsidRDefault="00C424D5" w:rsidP="00A234CE">
            <w:pPr>
              <w:pStyle w:val="Prrafodelista"/>
              <w:numPr>
                <w:ilvl w:val="0"/>
                <w:numId w:val="87"/>
              </w:numPr>
              <w:spacing w:after="120" w:line="240" w:lineRule="atLeast"/>
              <w:jc w:val="both"/>
              <w:rPr>
                <w:rFonts w:ascii="Verdana" w:hAnsi="Verdana" w:cs="Arial"/>
                <w:sz w:val="18"/>
                <w:szCs w:val="18"/>
              </w:rPr>
            </w:pPr>
            <w:r w:rsidRPr="005D0878">
              <w:rPr>
                <w:rFonts w:ascii="Verdana" w:hAnsi="Verdana" w:cs="Arial"/>
                <w:sz w:val="18"/>
                <w:szCs w:val="18"/>
              </w:rPr>
              <w:t>Sistemas de alarmas de seguridad, salidas de emergencia con alarmas sonoras, rutas de evacuación y señalización.</w:t>
            </w:r>
          </w:p>
          <w:p w14:paraId="36C8938F" w14:textId="77777777" w:rsidR="00C424D5" w:rsidRPr="005D0878" w:rsidRDefault="00C424D5" w:rsidP="00A234CE">
            <w:pPr>
              <w:pStyle w:val="Prrafodelista"/>
              <w:numPr>
                <w:ilvl w:val="0"/>
                <w:numId w:val="87"/>
              </w:numPr>
              <w:spacing w:after="120" w:line="240" w:lineRule="atLeast"/>
              <w:jc w:val="both"/>
              <w:rPr>
                <w:rFonts w:ascii="Verdana" w:hAnsi="Verdana" w:cs="Arial"/>
                <w:sz w:val="18"/>
                <w:szCs w:val="18"/>
              </w:rPr>
            </w:pPr>
            <w:r w:rsidRPr="005D0878">
              <w:rPr>
                <w:rFonts w:ascii="Verdana" w:hAnsi="Verdana" w:cs="Arial"/>
                <w:sz w:val="18"/>
                <w:szCs w:val="18"/>
              </w:rPr>
              <w:t>Cumplir los lineamientos de seguridad y Protección Civil.</w:t>
            </w:r>
          </w:p>
          <w:p w14:paraId="47D19803" w14:textId="77777777" w:rsidR="00C424D5" w:rsidRPr="005D0878" w:rsidRDefault="00C424D5" w:rsidP="00A234CE">
            <w:pPr>
              <w:pStyle w:val="Prrafodelista"/>
              <w:numPr>
                <w:ilvl w:val="0"/>
                <w:numId w:val="87"/>
              </w:numPr>
              <w:spacing w:after="120" w:line="240" w:lineRule="atLeast"/>
              <w:jc w:val="both"/>
              <w:rPr>
                <w:rFonts w:ascii="Verdana" w:hAnsi="Verdana" w:cs="Arial"/>
                <w:sz w:val="18"/>
                <w:szCs w:val="18"/>
              </w:rPr>
            </w:pPr>
            <w:r w:rsidRPr="005D0878">
              <w:rPr>
                <w:rFonts w:ascii="Verdana" w:hAnsi="Verdana" w:cs="Arial"/>
                <w:sz w:val="18"/>
                <w:szCs w:val="18"/>
              </w:rPr>
              <w:t>Sistema de prevención y detección de incendios altamente zonificado de modo que ubique y aplique específicamente en el área de riesgo detectado en caso necesario.</w:t>
            </w:r>
          </w:p>
          <w:p w14:paraId="4EC1745E" w14:textId="77777777" w:rsidR="00C424D5" w:rsidRPr="005D0878" w:rsidRDefault="00C424D5" w:rsidP="00A234CE">
            <w:pPr>
              <w:pStyle w:val="Prrafodelista"/>
              <w:numPr>
                <w:ilvl w:val="0"/>
                <w:numId w:val="87"/>
              </w:numPr>
              <w:spacing w:after="120" w:line="240" w:lineRule="atLeast"/>
              <w:jc w:val="both"/>
              <w:rPr>
                <w:rFonts w:ascii="Verdana" w:hAnsi="Verdana" w:cs="Arial"/>
                <w:sz w:val="18"/>
                <w:szCs w:val="18"/>
              </w:rPr>
            </w:pPr>
            <w:r w:rsidRPr="005D0878">
              <w:rPr>
                <w:rFonts w:ascii="Verdana" w:hAnsi="Verdana" w:cs="Arial"/>
                <w:sz w:val="18"/>
                <w:szCs w:val="18"/>
              </w:rPr>
              <w:t>Elementos necesarios para detectar y extinguir incendios en todo el Centro de Datos.</w:t>
            </w:r>
          </w:p>
        </w:tc>
      </w:tr>
      <w:tr w:rsidR="00C424D5" w:rsidRPr="005D0878" w14:paraId="2A9A4148" w14:textId="77777777" w:rsidTr="00B2147D">
        <w:tc>
          <w:tcPr>
            <w:tcW w:w="1900" w:type="dxa"/>
          </w:tcPr>
          <w:p w14:paraId="2BB237E8"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Sistemas eléctricos.</w:t>
            </w:r>
          </w:p>
        </w:tc>
        <w:tc>
          <w:tcPr>
            <w:tcW w:w="8021" w:type="dxa"/>
            <w:shd w:val="clear" w:color="auto" w:fill="auto"/>
          </w:tcPr>
          <w:p w14:paraId="6F17876F" w14:textId="77777777" w:rsidR="00C424D5" w:rsidRPr="005D0878" w:rsidRDefault="00C424D5" w:rsidP="00A234CE">
            <w:pPr>
              <w:pStyle w:val="Prrafodelista"/>
              <w:numPr>
                <w:ilvl w:val="0"/>
                <w:numId w:val="88"/>
              </w:numPr>
              <w:spacing w:after="120" w:line="240" w:lineRule="atLeast"/>
              <w:jc w:val="both"/>
              <w:rPr>
                <w:rFonts w:ascii="Verdana" w:hAnsi="Verdana" w:cs="Arial"/>
                <w:sz w:val="18"/>
                <w:szCs w:val="18"/>
              </w:rPr>
            </w:pPr>
            <w:r w:rsidRPr="005D0878">
              <w:rPr>
                <w:rFonts w:ascii="Verdana" w:hAnsi="Verdana" w:cs="Arial"/>
                <w:sz w:val="18"/>
                <w:szCs w:val="18"/>
              </w:rPr>
              <w:t>Las instalaciones del Centro de Datos ofertado, deberá contar con:</w:t>
            </w:r>
          </w:p>
          <w:p w14:paraId="74B3AA74" w14:textId="77777777" w:rsidR="00C424D5" w:rsidRPr="005D0878" w:rsidRDefault="00C424D5" w:rsidP="00A234CE">
            <w:pPr>
              <w:pStyle w:val="Prrafodelista"/>
              <w:numPr>
                <w:ilvl w:val="1"/>
                <w:numId w:val="88"/>
              </w:numPr>
              <w:spacing w:after="120" w:line="240" w:lineRule="atLeast"/>
              <w:jc w:val="both"/>
              <w:rPr>
                <w:rFonts w:ascii="Verdana" w:hAnsi="Verdana" w:cs="Arial"/>
                <w:sz w:val="18"/>
                <w:szCs w:val="18"/>
              </w:rPr>
            </w:pPr>
            <w:r w:rsidRPr="005D0878">
              <w:rPr>
                <w:rFonts w:ascii="Verdana" w:hAnsi="Verdana" w:cs="Arial"/>
                <w:sz w:val="18"/>
                <w:szCs w:val="18"/>
              </w:rPr>
              <w:t>Sub-estación de alta a baja tensión.</w:t>
            </w:r>
          </w:p>
          <w:p w14:paraId="2B9F0B2B" w14:textId="77777777" w:rsidR="00C424D5" w:rsidRPr="005D0878" w:rsidRDefault="00C424D5" w:rsidP="00A234CE">
            <w:pPr>
              <w:pStyle w:val="Prrafodelista"/>
              <w:numPr>
                <w:ilvl w:val="1"/>
                <w:numId w:val="88"/>
              </w:numPr>
              <w:spacing w:after="120" w:line="240" w:lineRule="atLeast"/>
              <w:jc w:val="both"/>
              <w:rPr>
                <w:rFonts w:ascii="Verdana" w:hAnsi="Verdana" w:cs="Arial"/>
                <w:sz w:val="18"/>
                <w:szCs w:val="18"/>
              </w:rPr>
            </w:pPr>
            <w:r w:rsidRPr="005D0878">
              <w:rPr>
                <w:rFonts w:ascii="Verdana" w:hAnsi="Verdana" w:cs="Arial"/>
                <w:sz w:val="18"/>
                <w:szCs w:val="18"/>
              </w:rPr>
              <w:t>Arreglo de plantas de emergencia con capacidad de soporte y operación de al menos 5 días naturales de autonomía.</w:t>
            </w:r>
          </w:p>
          <w:p w14:paraId="0F7C412C" w14:textId="77777777" w:rsidR="00C424D5" w:rsidRPr="005D0878" w:rsidRDefault="00C424D5" w:rsidP="00A234CE">
            <w:pPr>
              <w:pStyle w:val="Prrafodelista"/>
              <w:numPr>
                <w:ilvl w:val="1"/>
                <w:numId w:val="88"/>
              </w:numPr>
              <w:spacing w:after="120" w:line="240" w:lineRule="atLeast"/>
              <w:jc w:val="both"/>
              <w:rPr>
                <w:rFonts w:ascii="Verdana" w:hAnsi="Verdana" w:cs="Arial"/>
                <w:sz w:val="18"/>
                <w:szCs w:val="18"/>
              </w:rPr>
            </w:pPr>
            <w:r w:rsidRPr="005D0878">
              <w:rPr>
                <w:rFonts w:ascii="Verdana" w:hAnsi="Verdana" w:cs="Arial"/>
                <w:sz w:val="18"/>
                <w:szCs w:val="18"/>
              </w:rPr>
              <w:t>Equipos de energía ininterrumpida (UPS´s) con las protecciones correspondientes de supresión de transitorios y entrega de los circuitos eléctricos monofásicos, bifásicos o trifásicos necesarios para la infraestructura integral de servicios dentro del Centro de Datos.</w:t>
            </w:r>
          </w:p>
          <w:p w14:paraId="2CDCF294" w14:textId="77777777" w:rsidR="00C424D5" w:rsidRPr="005D0878" w:rsidRDefault="00C424D5" w:rsidP="00A234CE">
            <w:pPr>
              <w:pStyle w:val="Prrafodelista"/>
              <w:numPr>
                <w:ilvl w:val="0"/>
                <w:numId w:val="88"/>
              </w:numPr>
              <w:spacing w:after="120" w:line="240" w:lineRule="atLeast"/>
              <w:jc w:val="both"/>
              <w:rPr>
                <w:rFonts w:ascii="Verdana" w:hAnsi="Verdana" w:cs="Arial"/>
                <w:sz w:val="18"/>
                <w:szCs w:val="18"/>
              </w:rPr>
            </w:pPr>
            <w:r w:rsidRPr="005D0878">
              <w:rPr>
                <w:rFonts w:ascii="Verdana" w:hAnsi="Verdana" w:cs="Arial"/>
                <w:sz w:val="18"/>
                <w:szCs w:val="18"/>
              </w:rPr>
              <w:t>El sistema de tierra interno deberá permitir aterrizar los dispositivos de cómputo y telecomunicaciones, racks y/o gabinetes y demás equipos necesarios.</w:t>
            </w:r>
          </w:p>
          <w:p w14:paraId="3352D715" w14:textId="77777777" w:rsidR="00C424D5" w:rsidRPr="005D0878" w:rsidRDefault="00C424D5" w:rsidP="00A234CE">
            <w:pPr>
              <w:pStyle w:val="Prrafodelista"/>
              <w:numPr>
                <w:ilvl w:val="0"/>
                <w:numId w:val="88"/>
              </w:numPr>
              <w:spacing w:after="120" w:line="240" w:lineRule="atLeast"/>
              <w:jc w:val="both"/>
              <w:rPr>
                <w:rFonts w:ascii="Verdana" w:hAnsi="Verdana" w:cs="Arial"/>
                <w:sz w:val="18"/>
                <w:szCs w:val="18"/>
              </w:rPr>
            </w:pPr>
            <w:r w:rsidRPr="005D0878">
              <w:rPr>
                <w:rFonts w:ascii="Verdana" w:hAnsi="Verdana" w:cs="Arial"/>
                <w:sz w:val="18"/>
                <w:szCs w:val="18"/>
              </w:rPr>
              <w:t>El sistema eléctrico en su totalidad deberá garantizar el suministro de energía eléctrica en el Centro de Datos.</w:t>
            </w:r>
          </w:p>
          <w:p w14:paraId="0C1206C4" w14:textId="77777777" w:rsidR="00C424D5" w:rsidRPr="005D0878" w:rsidRDefault="00C424D5" w:rsidP="00A234CE">
            <w:pPr>
              <w:pStyle w:val="Prrafodelista"/>
              <w:numPr>
                <w:ilvl w:val="0"/>
                <w:numId w:val="88"/>
              </w:numPr>
              <w:spacing w:after="120" w:line="240" w:lineRule="atLeast"/>
              <w:jc w:val="both"/>
              <w:rPr>
                <w:rFonts w:ascii="Verdana" w:hAnsi="Verdana" w:cs="Arial"/>
                <w:sz w:val="18"/>
                <w:szCs w:val="18"/>
              </w:rPr>
            </w:pPr>
            <w:r w:rsidRPr="005D0878">
              <w:rPr>
                <w:rFonts w:ascii="Verdana" w:hAnsi="Verdana" w:cs="Arial"/>
                <w:sz w:val="18"/>
                <w:szCs w:val="18"/>
              </w:rPr>
              <w:t>Deberá contar con una infraestructura de pararrayos.</w:t>
            </w:r>
          </w:p>
        </w:tc>
      </w:tr>
      <w:tr w:rsidR="00C424D5" w:rsidRPr="005D0878" w14:paraId="3F84F0B2" w14:textId="77777777" w:rsidTr="00B2147D">
        <w:tc>
          <w:tcPr>
            <w:tcW w:w="1900" w:type="dxa"/>
          </w:tcPr>
          <w:p w14:paraId="7AC723D8"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Sistema de aire acondicionado.</w:t>
            </w:r>
          </w:p>
        </w:tc>
        <w:tc>
          <w:tcPr>
            <w:tcW w:w="8021" w:type="dxa"/>
            <w:shd w:val="clear" w:color="auto" w:fill="auto"/>
          </w:tcPr>
          <w:p w14:paraId="44B71A9E" w14:textId="77777777" w:rsidR="00C424D5" w:rsidRPr="005D0878" w:rsidRDefault="00C424D5" w:rsidP="00A234CE">
            <w:pPr>
              <w:pStyle w:val="Prrafodelista"/>
              <w:numPr>
                <w:ilvl w:val="0"/>
                <w:numId w:val="89"/>
              </w:numPr>
              <w:spacing w:after="120" w:line="240" w:lineRule="atLeast"/>
              <w:jc w:val="both"/>
              <w:rPr>
                <w:rFonts w:ascii="Verdana" w:hAnsi="Verdana" w:cs="Arial"/>
                <w:sz w:val="18"/>
                <w:szCs w:val="18"/>
              </w:rPr>
            </w:pPr>
            <w:r w:rsidRPr="005D0878">
              <w:rPr>
                <w:rFonts w:ascii="Verdana" w:hAnsi="Verdana" w:cs="Arial"/>
                <w:sz w:val="18"/>
                <w:szCs w:val="18"/>
              </w:rPr>
              <w:t>El Centro de Datos deberá contar con aires acondicionados de precisión con controles automáticos de humedad y temperatura dentro de las instalaciones donde se alberguen los equipos, con la finalidad de mantener el rango de temperatura de operación de la infraestructura conforme a las especificaciones de los diversos FABRICANTES de los equipos que la compongan.</w:t>
            </w:r>
          </w:p>
        </w:tc>
      </w:tr>
      <w:tr w:rsidR="00C424D5" w:rsidRPr="005D0878" w14:paraId="797172E2" w14:textId="77777777" w:rsidTr="00B2147D">
        <w:tc>
          <w:tcPr>
            <w:tcW w:w="1900" w:type="dxa"/>
          </w:tcPr>
          <w:p w14:paraId="6A12B993"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Cableado estructurado.</w:t>
            </w:r>
          </w:p>
        </w:tc>
        <w:tc>
          <w:tcPr>
            <w:tcW w:w="8021" w:type="dxa"/>
            <w:shd w:val="clear" w:color="auto" w:fill="auto"/>
          </w:tcPr>
          <w:p w14:paraId="6B661F3B" w14:textId="77777777" w:rsidR="00C424D5" w:rsidRPr="005D0878" w:rsidRDefault="00C424D5" w:rsidP="00A234CE">
            <w:pPr>
              <w:pStyle w:val="Prrafodelista"/>
              <w:numPr>
                <w:ilvl w:val="0"/>
                <w:numId w:val="90"/>
              </w:numPr>
              <w:spacing w:after="120" w:line="240" w:lineRule="atLeast"/>
              <w:jc w:val="both"/>
              <w:rPr>
                <w:rFonts w:ascii="Verdana" w:hAnsi="Verdana" w:cs="Arial"/>
                <w:sz w:val="18"/>
                <w:szCs w:val="18"/>
              </w:rPr>
            </w:pPr>
            <w:r w:rsidRPr="005D0878">
              <w:rPr>
                <w:rFonts w:ascii="Verdana" w:hAnsi="Verdana" w:cs="Arial"/>
                <w:sz w:val="18"/>
                <w:szCs w:val="18"/>
              </w:rPr>
              <w:t>La interconexión de los dispositivos que integren la infraestructura deberá ser a través de cableado estructurado. Dependiendo de la interface de red de los equipos y su funcionalidad, sólo podrán ser del tipo UTP categorías 6 (que soporte velocidades de transferencia del orden de 10/100/1000 Mbps) o fibra óptica según sea el caso.</w:t>
            </w:r>
          </w:p>
          <w:p w14:paraId="47C90AAD" w14:textId="77777777" w:rsidR="00C424D5" w:rsidRPr="005D0878" w:rsidRDefault="00C424D5" w:rsidP="00A234CE">
            <w:pPr>
              <w:pStyle w:val="Prrafodelista"/>
              <w:numPr>
                <w:ilvl w:val="0"/>
                <w:numId w:val="90"/>
              </w:numPr>
              <w:spacing w:after="120" w:line="240" w:lineRule="atLeast"/>
              <w:jc w:val="both"/>
              <w:rPr>
                <w:rFonts w:ascii="Verdana" w:hAnsi="Verdana" w:cs="Arial"/>
                <w:sz w:val="18"/>
                <w:szCs w:val="18"/>
              </w:rPr>
            </w:pPr>
            <w:r w:rsidRPr="005D0878">
              <w:rPr>
                <w:rFonts w:ascii="Verdana" w:hAnsi="Verdana" w:cs="Arial"/>
                <w:sz w:val="18"/>
                <w:szCs w:val="18"/>
              </w:rPr>
              <w:t>Dicho cableado deberá ser montado en rack dentro de la superficie destinada al CONALEP; debidamente identificado tanto en el panel de distribución como en los cables de distribución.</w:t>
            </w:r>
          </w:p>
          <w:p w14:paraId="06AB6C96" w14:textId="77777777" w:rsidR="00C424D5" w:rsidRPr="005D0878" w:rsidRDefault="00C424D5" w:rsidP="00A234CE">
            <w:pPr>
              <w:pStyle w:val="Prrafodelista"/>
              <w:numPr>
                <w:ilvl w:val="0"/>
                <w:numId w:val="90"/>
              </w:numPr>
              <w:spacing w:after="120" w:line="240" w:lineRule="atLeast"/>
              <w:jc w:val="both"/>
              <w:rPr>
                <w:rFonts w:ascii="Verdana" w:hAnsi="Verdana" w:cs="Arial"/>
                <w:sz w:val="18"/>
                <w:szCs w:val="18"/>
              </w:rPr>
            </w:pPr>
            <w:r w:rsidRPr="005D0878">
              <w:rPr>
                <w:rFonts w:ascii="Verdana" w:hAnsi="Verdana" w:cs="Arial"/>
                <w:sz w:val="18"/>
                <w:szCs w:val="18"/>
              </w:rPr>
              <w:t>No deberá existir cableado expuesto, ni cableado mezclados de suministro eléctrico y datos.</w:t>
            </w:r>
          </w:p>
        </w:tc>
      </w:tr>
      <w:tr w:rsidR="00C424D5" w:rsidRPr="005D0878" w14:paraId="659920F7" w14:textId="77777777" w:rsidTr="00B2147D">
        <w:tc>
          <w:tcPr>
            <w:tcW w:w="1900" w:type="dxa"/>
          </w:tcPr>
          <w:p w14:paraId="10513161"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Auditoría a las instalaciones del LICITANTE.</w:t>
            </w:r>
          </w:p>
        </w:tc>
        <w:tc>
          <w:tcPr>
            <w:tcW w:w="8021" w:type="dxa"/>
            <w:shd w:val="clear" w:color="auto" w:fill="auto"/>
          </w:tcPr>
          <w:p w14:paraId="15E011A9" w14:textId="77777777" w:rsidR="00C424D5" w:rsidRPr="008F458C" w:rsidRDefault="00C424D5" w:rsidP="00A234CE">
            <w:pPr>
              <w:pStyle w:val="Prrafodelista"/>
              <w:numPr>
                <w:ilvl w:val="0"/>
                <w:numId w:val="91"/>
              </w:numPr>
              <w:spacing w:after="120" w:line="240" w:lineRule="atLeast"/>
              <w:jc w:val="both"/>
              <w:rPr>
                <w:rFonts w:ascii="Verdana" w:hAnsi="Verdana" w:cs="Arial"/>
                <w:sz w:val="18"/>
                <w:szCs w:val="18"/>
              </w:rPr>
            </w:pPr>
            <w:r w:rsidRPr="008F458C">
              <w:rPr>
                <w:rFonts w:ascii="Verdana" w:hAnsi="Verdana" w:cs="Arial"/>
                <w:sz w:val="18"/>
                <w:szCs w:val="18"/>
              </w:rPr>
              <w:t>El LICITNTE adjudicado deberá permitir al CONALEP la realización de inspecciones físicas al Centro de Datos para garantizar que se cumple con todos los requerimientos iniciales descritos en este documento en el momento en que lo requiera durante la vigencia del Contrato.</w:t>
            </w:r>
          </w:p>
          <w:p w14:paraId="50123571" w14:textId="77777777" w:rsidR="00C424D5" w:rsidRPr="008F458C" w:rsidRDefault="00C424D5" w:rsidP="00A234CE">
            <w:pPr>
              <w:pStyle w:val="Prrafodelista"/>
              <w:numPr>
                <w:ilvl w:val="0"/>
                <w:numId w:val="91"/>
              </w:numPr>
              <w:spacing w:after="120" w:line="240" w:lineRule="atLeast"/>
              <w:jc w:val="both"/>
              <w:rPr>
                <w:rFonts w:ascii="Verdana" w:hAnsi="Verdana" w:cs="Arial"/>
                <w:sz w:val="18"/>
                <w:szCs w:val="18"/>
              </w:rPr>
            </w:pPr>
            <w:r w:rsidRPr="008F458C">
              <w:rPr>
                <w:rFonts w:ascii="Verdana" w:hAnsi="Verdana" w:cs="Arial"/>
                <w:sz w:val="18"/>
                <w:szCs w:val="18"/>
              </w:rPr>
              <w:t>Deberá comprobar que cumple con el control de temperatura y humedad, así como garantizar el suministro de energía eléctrica continuo.</w:t>
            </w:r>
          </w:p>
        </w:tc>
      </w:tr>
    </w:tbl>
    <w:p w14:paraId="3E9299AB" w14:textId="77777777" w:rsidR="00C424D5" w:rsidRPr="005D0878" w:rsidRDefault="00C424D5" w:rsidP="00C424D5">
      <w:pPr>
        <w:jc w:val="both"/>
        <w:rPr>
          <w:rFonts w:ascii="Verdana" w:hAnsi="Verdana"/>
        </w:rPr>
      </w:pPr>
    </w:p>
    <w:p w14:paraId="191E0B37" w14:textId="77777777" w:rsidR="00C424D5" w:rsidRPr="005D0878" w:rsidRDefault="00C424D5" w:rsidP="00C424D5">
      <w:pPr>
        <w:pStyle w:val="Ttulo2"/>
        <w:rPr>
          <w:rFonts w:ascii="Verdana" w:eastAsiaTheme="minorHAnsi" w:hAnsi="Verdana" w:cs="Arial"/>
          <w:b w:val="0"/>
          <w:sz w:val="18"/>
          <w:szCs w:val="18"/>
        </w:rPr>
      </w:pPr>
      <w:bookmarkStart w:id="23" w:name="_Toc489447517"/>
      <w:r w:rsidRPr="005D0878">
        <w:rPr>
          <w:rFonts w:ascii="Verdana" w:eastAsiaTheme="minorHAnsi" w:hAnsi="Verdana" w:cs="Arial"/>
          <w:b w:val="0"/>
          <w:sz w:val="18"/>
          <w:szCs w:val="18"/>
        </w:rPr>
        <w:t>1.12   Servicio de migración de los servicios e información de la infraestructura actual a la propuesta por el LICITANTE.</w:t>
      </w:r>
      <w:bookmarkEnd w:id="23"/>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900"/>
        <w:gridCol w:w="8021"/>
      </w:tblGrid>
      <w:tr w:rsidR="00C424D5" w:rsidRPr="005D0878" w14:paraId="074E0C45" w14:textId="77777777" w:rsidTr="00B2147D">
        <w:trPr>
          <w:trHeight w:val="283"/>
          <w:tblHeader/>
        </w:trPr>
        <w:tc>
          <w:tcPr>
            <w:tcW w:w="1900" w:type="dxa"/>
            <w:shd w:val="clear" w:color="auto" w:fill="4F81BD" w:themeFill="accent1"/>
            <w:vAlign w:val="center"/>
          </w:tcPr>
          <w:p w14:paraId="30A10B82"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21" w:type="dxa"/>
            <w:shd w:val="clear" w:color="auto" w:fill="4F81BD" w:themeFill="accent1"/>
            <w:vAlign w:val="center"/>
          </w:tcPr>
          <w:p w14:paraId="2D433B7E"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w:t>
            </w:r>
          </w:p>
        </w:tc>
      </w:tr>
      <w:tr w:rsidR="00C424D5" w:rsidRPr="005D0878" w14:paraId="46338D6E" w14:textId="77777777" w:rsidTr="00B2147D">
        <w:tc>
          <w:tcPr>
            <w:tcW w:w="1900" w:type="dxa"/>
          </w:tcPr>
          <w:p w14:paraId="58396F15"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Migración de la totalidad de las aplicaciones, sistemas y servicios.</w:t>
            </w:r>
          </w:p>
        </w:tc>
        <w:tc>
          <w:tcPr>
            <w:tcW w:w="8021" w:type="dxa"/>
          </w:tcPr>
          <w:p w14:paraId="2E67656D"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Para brindar este servicio a CONALEP, el LICITANTE deberá considerar la migración de los servicios alojados en el Centro de Datos del PROVEEDOR actual al propuesto por el LICITANTE, así como la migración de los servicios alojados en la infraestructura del PROVEEDOR actual colocada en el SITE de Comunicaciones del CONALEP a la suministrada por el LICITANTE ganador en las instalaciones del CONALEP.</w:t>
            </w:r>
          </w:p>
          <w:p w14:paraId="4FAAD68C" w14:textId="128695C6" w:rsidR="00C424D5" w:rsidRPr="008F458C" w:rsidRDefault="00C424D5" w:rsidP="00A234CE">
            <w:pPr>
              <w:pStyle w:val="Prrafodelista"/>
              <w:numPr>
                <w:ilvl w:val="0"/>
                <w:numId w:val="92"/>
              </w:numPr>
              <w:spacing w:after="120" w:line="240" w:lineRule="atLeast"/>
              <w:jc w:val="both"/>
              <w:rPr>
                <w:rFonts w:ascii="Verdana" w:hAnsi="Verdana" w:cs="Arial"/>
                <w:sz w:val="18"/>
                <w:szCs w:val="18"/>
              </w:rPr>
            </w:pPr>
            <w:r w:rsidRPr="008F458C">
              <w:rPr>
                <w:rFonts w:ascii="Verdana" w:hAnsi="Verdana" w:cs="Arial"/>
                <w:sz w:val="18"/>
                <w:szCs w:val="18"/>
              </w:rPr>
              <w:t xml:space="preserve">El LICITANTE deberá considerar que CONALEP requiere de los servicios de migración de la totalidad de las Aplicaciones, Sistemas y Servicios actuales, mismos que se encuentran descritos en los anexos </w:t>
            </w:r>
            <w:r w:rsidR="00560FC0">
              <w:rPr>
                <w:rFonts w:ascii="Verdana" w:hAnsi="Verdana" w:cs="Arial"/>
                <w:sz w:val="18"/>
                <w:szCs w:val="18"/>
              </w:rPr>
              <w:t xml:space="preserve">No. 11 </w:t>
            </w:r>
            <w:r w:rsidRPr="008F458C">
              <w:rPr>
                <w:rFonts w:ascii="Verdana" w:hAnsi="Verdana" w:cs="Arial"/>
                <w:sz w:val="18"/>
                <w:szCs w:val="18"/>
              </w:rPr>
              <w:t>“</w:t>
            </w:r>
            <w:r w:rsidRPr="008F458C">
              <w:rPr>
                <w:rFonts w:ascii="Verdana" w:hAnsi="Verdana" w:cs="Arial"/>
                <w:b/>
                <w:sz w:val="18"/>
                <w:szCs w:val="18"/>
              </w:rPr>
              <w:t>Inventario de Aplicaciones, Sistemas y Servicios actuales de CONALEP</w:t>
            </w:r>
            <w:r w:rsidRPr="008F458C">
              <w:rPr>
                <w:rFonts w:ascii="Verdana" w:hAnsi="Verdana" w:cs="Arial"/>
                <w:sz w:val="18"/>
                <w:szCs w:val="18"/>
              </w:rPr>
              <w:t>”</w:t>
            </w:r>
          </w:p>
          <w:p w14:paraId="67F58B6E" w14:textId="77777777" w:rsidR="00C424D5" w:rsidRPr="008F458C" w:rsidRDefault="00C424D5" w:rsidP="00A234CE">
            <w:pPr>
              <w:pStyle w:val="Prrafodelista"/>
              <w:numPr>
                <w:ilvl w:val="0"/>
                <w:numId w:val="92"/>
              </w:numPr>
              <w:spacing w:after="120" w:line="240" w:lineRule="atLeast"/>
              <w:jc w:val="both"/>
              <w:rPr>
                <w:rFonts w:ascii="Verdana" w:hAnsi="Verdana" w:cs="Arial"/>
                <w:sz w:val="18"/>
                <w:szCs w:val="18"/>
              </w:rPr>
            </w:pPr>
            <w:r w:rsidRPr="008F458C">
              <w:rPr>
                <w:rFonts w:ascii="Verdana" w:hAnsi="Verdana" w:cs="Arial"/>
                <w:sz w:val="18"/>
                <w:szCs w:val="18"/>
              </w:rPr>
              <w:t>El LICITANTE adjudicado deberá coordinarse con personal de la Coordinación de Diseño y Aplicación de Sistemas Académicos Escolar de la Dirección Corporativa de Tecnologías Aplicadas que designe el CONALEP para proponer un esquema físico y lógico para la migración de las Aplicaciones, Sistemas, Bases de datos y Servicios de CONALEP acorde a la infraestructura propuesta.</w:t>
            </w:r>
          </w:p>
          <w:p w14:paraId="51F2DB3E" w14:textId="77777777" w:rsidR="00C424D5" w:rsidRPr="008F458C" w:rsidRDefault="00C424D5" w:rsidP="00A234CE">
            <w:pPr>
              <w:pStyle w:val="Prrafodelista"/>
              <w:numPr>
                <w:ilvl w:val="0"/>
                <w:numId w:val="92"/>
              </w:numPr>
              <w:spacing w:after="120" w:line="240" w:lineRule="atLeast"/>
              <w:jc w:val="both"/>
              <w:rPr>
                <w:rFonts w:ascii="Verdana" w:hAnsi="Verdana" w:cs="Arial"/>
                <w:sz w:val="18"/>
                <w:szCs w:val="18"/>
              </w:rPr>
            </w:pPr>
            <w:r w:rsidRPr="008F458C">
              <w:rPr>
                <w:rFonts w:ascii="Verdana" w:hAnsi="Verdana" w:cs="Arial"/>
                <w:sz w:val="18"/>
                <w:szCs w:val="18"/>
              </w:rPr>
              <w:t>El LICITANTE adjudicado tendrá acceso a la información de las Aplicaciones, Sistemas, Bases de datos y Servicios a partir de 2 días hábiles de la notificación del FALLO para poder iniciar las actividades de migración y se encuentren publicadas en los periodos establecidos en la presente convocatoria.</w:t>
            </w:r>
          </w:p>
          <w:p w14:paraId="6CD1C305" w14:textId="77777777" w:rsidR="00C424D5" w:rsidRPr="008F458C" w:rsidRDefault="00C424D5" w:rsidP="00A234CE">
            <w:pPr>
              <w:pStyle w:val="Prrafodelista"/>
              <w:numPr>
                <w:ilvl w:val="0"/>
                <w:numId w:val="92"/>
              </w:numPr>
              <w:spacing w:after="120" w:line="240" w:lineRule="atLeast"/>
              <w:jc w:val="both"/>
              <w:rPr>
                <w:rFonts w:ascii="Verdana" w:hAnsi="Verdana" w:cs="Arial"/>
                <w:sz w:val="18"/>
                <w:szCs w:val="18"/>
              </w:rPr>
            </w:pPr>
            <w:r w:rsidRPr="004B7F4A">
              <w:rPr>
                <w:rFonts w:ascii="Verdana" w:hAnsi="Verdana" w:cs="Arial"/>
                <w:sz w:val="18"/>
                <w:szCs w:val="18"/>
              </w:rPr>
              <w:t>El Licitante deberá considerar que la migración y operación de la totalidad de los servicios de CONALEP deberá estar disponible a partir de las 00:00 horas del 15 de diciembre de 2017, por lo que será responsabilidad del LICITANTE adjudicado asignar el número de personas necesarias para realizar este servicio, de tal forma que asegure su realización</w:t>
            </w:r>
            <w:r w:rsidRPr="008F458C">
              <w:rPr>
                <w:rFonts w:ascii="Verdana" w:hAnsi="Verdana" w:cs="Arial"/>
                <w:sz w:val="18"/>
                <w:szCs w:val="18"/>
              </w:rPr>
              <w:t xml:space="preserve"> en tiempo y forma de acuerdo al SLA.</w:t>
            </w:r>
          </w:p>
        </w:tc>
      </w:tr>
      <w:tr w:rsidR="00C424D5" w:rsidRPr="005D0878" w14:paraId="046309B4" w14:textId="77777777" w:rsidTr="00B2147D">
        <w:tc>
          <w:tcPr>
            <w:tcW w:w="1900" w:type="dxa"/>
          </w:tcPr>
          <w:p w14:paraId="42C57D1E"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Perfil mínimo requerido del personal que realizará la migración.</w:t>
            </w:r>
          </w:p>
        </w:tc>
        <w:tc>
          <w:tcPr>
            <w:tcW w:w="8021" w:type="dxa"/>
          </w:tcPr>
          <w:p w14:paraId="2D5DBEAB"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El LICITANTE deberá considerar que el personal designado para la migración cubre los siguientes perfiles y cualquier otro no listado que sea necesario para otorgar el servicio:</w:t>
            </w:r>
          </w:p>
          <w:p w14:paraId="006866A3"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Administración de servidores web y de aplicaciones en: Apache, Tomcat, Glassfish, PHP y IIS.</w:t>
            </w:r>
          </w:p>
          <w:p w14:paraId="40363DC0"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Dominio en despliegue de aplicaciones en: Apache, Tomcat, Glassfish, PHP y IIS.</w:t>
            </w:r>
          </w:p>
          <w:p w14:paraId="7BEBD3FA"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Dominio de lenguaje XML.</w:t>
            </w:r>
          </w:p>
          <w:p w14:paraId="21301542"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Dominio en Realms.</w:t>
            </w:r>
          </w:p>
          <w:p w14:paraId="4CAC4D22"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Dominio de base de datos: SQL Server, PostgreSQL y MySQL.</w:t>
            </w:r>
          </w:p>
          <w:p w14:paraId="0917E81F"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 xml:space="preserve">Conocimiento de lenguajes de programación: JAVA, .NET, Javascript, PHP y Adobe Flex. </w:t>
            </w:r>
          </w:p>
          <w:p w14:paraId="7530ADC6"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Conocimiento en Frameworks: Hibernate, Spring, Struts, AJAX.</w:t>
            </w:r>
          </w:p>
          <w:p w14:paraId="67876DD4"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Dominio de sistemas operativos: Linux y Windows.</w:t>
            </w:r>
          </w:p>
          <w:p w14:paraId="518D433E"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Dominio en generación de archivos .war y</w:t>
            </w:r>
            <w:r>
              <w:rPr>
                <w:rFonts w:ascii="Verdana" w:hAnsi="Verdana" w:cs="Arial"/>
                <w:sz w:val="18"/>
                <w:szCs w:val="18"/>
              </w:rPr>
              <w:t xml:space="preserve">/o </w:t>
            </w:r>
            <w:r w:rsidRPr="008F458C">
              <w:rPr>
                <w:rFonts w:ascii="Verdana" w:hAnsi="Verdana" w:cs="Arial"/>
                <w:sz w:val="18"/>
                <w:szCs w:val="18"/>
              </w:rPr>
              <w:t>.ear.</w:t>
            </w:r>
          </w:p>
          <w:p w14:paraId="33598A93"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8F458C">
              <w:rPr>
                <w:rFonts w:ascii="Verdana" w:hAnsi="Verdana" w:cs="Arial"/>
                <w:sz w:val="18"/>
                <w:szCs w:val="18"/>
              </w:rPr>
              <w:t>Dominio de directorio activos y DNS.</w:t>
            </w:r>
          </w:p>
          <w:p w14:paraId="0D25F635" w14:textId="77777777" w:rsidR="00C424D5" w:rsidRPr="008F458C" w:rsidRDefault="00C424D5" w:rsidP="00A234CE">
            <w:pPr>
              <w:pStyle w:val="Prrafodelista"/>
              <w:numPr>
                <w:ilvl w:val="0"/>
                <w:numId w:val="93"/>
              </w:numPr>
              <w:spacing w:after="120" w:line="240" w:lineRule="atLeast"/>
              <w:ind w:left="714" w:hanging="357"/>
              <w:contextualSpacing/>
              <w:jc w:val="both"/>
              <w:rPr>
                <w:rFonts w:ascii="Verdana" w:hAnsi="Verdana" w:cs="Arial"/>
                <w:sz w:val="18"/>
                <w:szCs w:val="18"/>
              </w:rPr>
            </w:pPr>
            <w:r w:rsidRPr="004B7F4A">
              <w:rPr>
                <w:rFonts w:ascii="Verdana" w:hAnsi="Verdana" w:cs="Arial"/>
                <w:sz w:val="18"/>
                <w:szCs w:val="18"/>
              </w:rPr>
              <w:t>Una persona con certificado Project Manager Profesional (PMP).</w:t>
            </w:r>
          </w:p>
        </w:tc>
      </w:tr>
      <w:tr w:rsidR="00C424D5" w:rsidRPr="005D0878" w14:paraId="6881DAB2" w14:textId="77777777" w:rsidTr="00B2147D">
        <w:tc>
          <w:tcPr>
            <w:tcW w:w="1900" w:type="dxa"/>
          </w:tcPr>
          <w:p w14:paraId="6677E593"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Consideraciones generales.</w:t>
            </w:r>
          </w:p>
        </w:tc>
        <w:tc>
          <w:tcPr>
            <w:tcW w:w="8021" w:type="dxa"/>
          </w:tcPr>
          <w:p w14:paraId="20AF3888" w14:textId="77777777" w:rsidR="00C424D5" w:rsidRPr="008F458C" w:rsidRDefault="00C424D5" w:rsidP="00A234CE">
            <w:pPr>
              <w:pStyle w:val="Prrafodelista"/>
              <w:numPr>
                <w:ilvl w:val="0"/>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El LICITANTE deberá considerar que como parte del proyecto deberá requisitar los formatos del MAAGTICSI, entregando para esta etapa la totalidad de los productos (formatos llenos y firmados) aplicables al servicio de migración, considerando las siguientes fases:</w:t>
            </w:r>
          </w:p>
          <w:p w14:paraId="7D18841B" w14:textId="77777777" w:rsidR="00C424D5" w:rsidRPr="008F458C" w:rsidRDefault="00C424D5" w:rsidP="00B2147D">
            <w:pPr>
              <w:spacing w:after="120" w:line="240" w:lineRule="atLeast"/>
              <w:ind w:left="720"/>
              <w:jc w:val="both"/>
              <w:rPr>
                <w:rFonts w:ascii="Verdana" w:hAnsi="Verdana" w:cs="Arial"/>
                <w:b/>
                <w:sz w:val="18"/>
                <w:szCs w:val="18"/>
              </w:rPr>
            </w:pPr>
            <w:r w:rsidRPr="008F458C">
              <w:rPr>
                <w:rFonts w:ascii="Verdana" w:hAnsi="Verdana" w:cs="Arial"/>
                <w:b/>
                <w:sz w:val="18"/>
                <w:szCs w:val="18"/>
              </w:rPr>
              <w:t>Fase I: Planeación del servicio.</w:t>
            </w:r>
          </w:p>
          <w:p w14:paraId="309103AF" w14:textId="77777777" w:rsidR="00C424D5" w:rsidRPr="008F458C" w:rsidRDefault="00C424D5" w:rsidP="00B2147D">
            <w:pPr>
              <w:spacing w:after="120" w:line="240" w:lineRule="atLeast"/>
              <w:ind w:left="720"/>
              <w:jc w:val="both"/>
              <w:rPr>
                <w:rFonts w:ascii="Verdana" w:hAnsi="Verdana" w:cs="Arial"/>
                <w:sz w:val="18"/>
                <w:szCs w:val="18"/>
              </w:rPr>
            </w:pPr>
            <w:r w:rsidRPr="008F458C">
              <w:rPr>
                <w:rFonts w:ascii="Verdana" w:hAnsi="Verdana" w:cs="Arial"/>
                <w:sz w:val="18"/>
                <w:szCs w:val="18"/>
              </w:rPr>
              <w:t>El LICITANTE deberá establecer y presentar a CONALEP un plan de trabajo donde considere que el personal de CONALEP podrá apoyarlo en dudas de operación actual (el personal de CONALEP no apoyará al LICITANTE en dudas relacionadas con los conocimientos solicitados en el perfil del personal que realizará el servicio) en un horario de 9:00 a 20:00 horas de lunes a viernes, sin embargo, el LICITANTE no se limita a trabajar en horarios superiores, fines de semana, días festivos, o cualquier otro día en que el personal de CONALEP no esté disponible.</w:t>
            </w:r>
          </w:p>
          <w:p w14:paraId="46471E6D" w14:textId="77777777" w:rsidR="00C424D5" w:rsidRPr="008F458C" w:rsidRDefault="00C424D5" w:rsidP="00B2147D">
            <w:pPr>
              <w:spacing w:after="120" w:line="240" w:lineRule="atLeast"/>
              <w:ind w:left="720"/>
              <w:jc w:val="both"/>
              <w:rPr>
                <w:rFonts w:ascii="Verdana" w:hAnsi="Verdana" w:cs="Arial"/>
                <w:b/>
                <w:sz w:val="18"/>
                <w:szCs w:val="18"/>
              </w:rPr>
            </w:pPr>
            <w:r w:rsidRPr="008F458C">
              <w:rPr>
                <w:rFonts w:ascii="Verdana" w:hAnsi="Verdana" w:cs="Arial"/>
                <w:b/>
                <w:sz w:val="18"/>
                <w:szCs w:val="18"/>
              </w:rPr>
              <w:t>Fase II: Realización del servicio.</w:t>
            </w:r>
          </w:p>
          <w:p w14:paraId="31670ADF" w14:textId="20F7DADB" w:rsidR="00C424D5" w:rsidRPr="008F458C" w:rsidRDefault="00C424D5" w:rsidP="00B2147D">
            <w:pPr>
              <w:spacing w:after="120" w:line="240" w:lineRule="atLeast"/>
              <w:ind w:left="720"/>
              <w:jc w:val="both"/>
              <w:rPr>
                <w:rFonts w:ascii="Verdana" w:hAnsi="Verdana" w:cs="Arial"/>
                <w:sz w:val="18"/>
                <w:szCs w:val="18"/>
              </w:rPr>
            </w:pPr>
            <w:r w:rsidRPr="008F458C">
              <w:rPr>
                <w:rFonts w:ascii="Verdana" w:hAnsi="Verdana" w:cs="Arial"/>
                <w:sz w:val="18"/>
                <w:szCs w:val="18"/>
              </w:rPr>
              <w:t xml:space="preserve">El LICITANTE deberá realizar la migración de la totalidad de las Aplicaciones, Sistemas y Servicios mencionados en el anexo </w:t>
            </w:r>
            <w:r w:rsidR="0067675C">
              <w:rPr>
                <w:rFonts w:ascii="Verdana" w:hAnsi="Verdana" w:cs="Arial"/>
                <w:sz w:val="18"/>
                <w:szCs w:val="18"/>
              </w:rPr>
              <w:t>No. 11</w:t>
            </w:r>
            <w:r w:rsidRPr="008F458C">
              <w:rPr>
                <w:rFonts w:ascii="Verdana" w:hAnsi="Verdana" w:cs="Arial"/>
                <w:sz w:val="18"/>
                <w:szCs w:val="18"/>
              </w:rPr>
              <w:t xml:space="preserve"> “</w:t>
            </w:r>
            <w:r w:rsidRPr="008F458C">
              <w:rPr>
                <w:rFonts w:ascii="Verdana" w:hAnsi="Verdana" w:cs="Arial"/>
                <w:b/>
                <w:sz w:val="18"/>
                <w:szCs w:val="18"/>
              </w:rPr>
              <w:t>Inventario de Aplicaciones, Sistemas y Servicios actuales de CONALEP</w:t>
            </w:r>
            <w:r w:rsidRPr="008F458C">
              <w:rPr>
                <w:rFonts w:ascii="Verdana" w:hAnsi="Verdana" w:cs="Arial"/>
                <w:sz w:val="18"/>
                <w:szCs w:val="18"/>
              </w:rPr>
              <w:t>”; el LICITANTE deberá confirmar con el CONALEP el correcto funcionamiento de las mismas.</w:t>
            </w:r>
          </w:p>
          <w:p w14:paraId="5918ED98" w14:textId="77777777" w:rsidR="00C424D5" w:rsidRPr="008F458C" w:rsidRDefault="00C424D5" w:rsidP="00B2147D">
            <w:pPr>
              <w:spacing w:after="120" w:line="240" w:lineRule="atLeast"/>
              <w:ind w:left="720"/>
              <w:jc w:val="both"/>
              <w:rPr>
                <w:rFonts w:ascii="Verdana" w:hAnsi="Verdana" w:cs="Arial"/>
                <w:b/>
                <w:sz w:val="18"/>
                <w:szCs w:val="18"/>
              </w:rPr>
            </w:pPr>
            <w:r w:rsidRPr="008F458C">
              <w:rPr>
                <w:rFonts w:ascii="Verdana" w:hAnsi="Verdana" w:cs="Arial"/>
                <w:b/>
                <w:sz w:val="18"/>
                <w:szCs w:val="18"/>
              </w:rPr>
              <w:t>Fase III: Pruebas de verificación de la migración.</w:t>
            </w:r>
          </w:p>
          <w:p w14:paraId="2C5FBF3B" w14:textId="77777777" w:rsidR="00C424D5" w:rsidRPr="008F458C" w:rsidRDefault="00C424D5" w:rsidP="00B2147D">
            <w:pPr>
              <w:spacing w:after="120" w:line="240" w:lineRule="atLeast"/>
              <w:ind w:left="720"/>
              <w:jc w:val="both"/>
              <w:rPr>
                <w:rFonts w:ascii="Verdana" w:hAnsi="Verdana" w:cs="Arial"/>
                <w:sz w:val="18"/>
                <w:szCs w:val="18"/>
              </w:rPr>
            </w:pPr>
            <w:r w:rsidRPr="008F458C">
              <w:rPr>
                <w:rFonts w:ascii="Verdana" w:hAnsi="Verdana" w:cs="Arial"/>
                <w:sz w:val="18"/>
                <w:szCs w:val="18"/>
              </w:rPr>
              <w:t>El LICITANTE y el CONALEP deberán ejecutar las pruebas de diagnóstico necesarias para comprobar que el ambiente productivo esté operando adecuadamente.</w:t>
            </w:r>
          </w:p>
          <w:p w14:paraId="7037FA32" w14:textId="77777777" w:rsidR="00C424D5" w:rsidRPr="008F458C" w:rsidRDefault="00C424D5" w:rsidP="00B2147D">
            <w:pPr>
              <w:spacing w:after="120" w:line="240" w:lineRule="atLeast"/>
              <w:ind w:left="720"/>
              <w:jc w:val="both"/>
              <w:rPr>
                <w:rFonts w:ascii="Verdana" w:hAnsi="Verdana" w:cs="Arial"/>
                <w:b/>
                <w:sz w:val="18"/>
                <w:szCs w:val="18"/>
              </w:rPr>
            </w:pPr>
            <w:r w:rsidRPr="008F458C">
              <w:rPr>
                <w:rFonts w:ascii="Verdana" w:hAnsi="Verdana" w:cs="Arial"/>
                <w:b/>
                <w:sz w:val="18"/>
                <w:szCs w:val="18"/>
              </w:rPr>
              <w:t>Consideraciones necesarias.</w:t>
            </w:r>
          </w:p>
          <w:p w14:paraId="2E86401C" w14:textId="77777777" w:rsidR="00C424D5" w:rsidRPr="008F458C" w:rsidRDefault="00C424D5" w:rsidP="00A234CE">
            <w:pPr>
              <w:pStyle w:val="Prrafodelista"/>
              <w:numPr>
                <w:ilvl w:val="1"/>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El CONALEP proporcionará una lista de contactos para aclarar cualquier duda de operación de acuerdo a la plataforma del sistema a migrar.</w:t>
            </w:r>
          </w:p>
          <w:p w14:paraId="6F563408" w14:textId="77777777" w:rsidR="00C424D5" w:rsidRPr="008F458C" w:rsidRDefault="00C424D5" w:rsidP="00A234CE">
            <w:pPr>
              <w:pStyle w:val="Prrafodelista"/>
              <w:numPr>
                <w:ilvl w:val="1"/>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El CONALEP proporcionará la documentación necesaria con la que cuentan los sistemas que serán migrados.</w:t>
            </w:r>
          </w:p>
          <w:p w14:paraId="59170A25" w14:textId="77777777" w:rsidR="00C424D5" w:rsidRPr="008F458C" w:rsidRDefault="00C424D5" w:rsidP="00A234CE">
            <w:pPr>
              <w:pStyle w:val="Prrafodelista"/>
              <w:numPr>
                <w:ilvl w:val="1"/>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El LICITANTE deberá considerar en caso de ser necesario los viáticos de traslado del personal de CONALEP a las instalaciones donde se llevará a cabo la implementación.</w:t>
            </w:r>
          </w:p>
          <w:p w14:paraId="63ED155D" w14:textId="77777777" w:rsidR="00C424D5" w:rsidRPr="008F458C" w:rsidRDefault="00C424D5" w:rsidP="00A234CE">
            <w:pPr>
              <w:pStyle w:val="Prrafodelista"/>
              <w:numPr>
                <w:ilvl w:val="1"/>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El LICITANTE entregará al CONALEP una memoria técnica en donde se especifique por cada sistema migrado lo siguiente:</w:t>
            </w:r>
          </w:p>
          <w:p w14:paraId="19598E84" w14:textId="77777777" w:rsidR="00C424D5" w:rsidRPr="008F458C" w:rsidRDefault="00C424D5" w:rsidP="00A234CE">
            <w:pPr>
              <w:pStyle w:val="Prrafodelista"/>
              <w:numPr>
                <w:ilvl w:val="2"/>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Indicar si fue necesario realizar algún cambio en el sistema operativo, especificar estos cambios.</w:t>
            </w:r>
          </w:p>
          <w:p w14:paraId="1BBD2FDA" w14:textId="77777777" w:rsidR="00C424D5" w:rsidRPr="008F458C" w:rsidRDefault="00C424D5" w:rsidP="00A234CE">
            <w:pPr>
              <w:pStyle w:val="Prrafodelista"/>
              <w:numPr>
                <w:ilvl w:val="2"/>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Indicar si fue necesario realizar algún cambio en el servidor web o de aplicaciones, especificar estos cambios.</w:t>
            </w:r>
          </w:p>
          <w:p w14:paraId="43E18620" w14:textId="77777777" w:rsidR="00C424D5" w:rsidRPr="008F458C" w:rsidRDefault="00C424D5" w:rsidP="00A234CE">
            <w:pPr>
              <w:pStyle w:val="Prrafodelista"/>
              <w:numPr>
                <w:ilvl w:val="2"/>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Indicar si fue necesario realizar algún cambio en el motor de base de datos, especificar estos cambios.</w:t>
            </w:r>
          </w:p>
          <w:p w14:paraId="3DE361DA" w14:textId="77777777" w:rsidR="00C424D5" w:rsidRPr="008F458C" w:rsidRDefault="00C424D5" w:rsidP="00A234CE">
            <w:pPr>
              <w:pStyle w:val="Prrafodelista"/>
              <w:numPr>
                <w:ilvl w:val="2"/>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Indicar si fue necesario realizar algún cambio en la configuración de la aplicación, en este caso, entregar en medio magnético el cambio realizado (código fuente, archivos de configuración, etc.).</w:t>
            </w:r>
          </w:p>
          <w:p w14:paraId="572DB512" w14:textId="77777777" w:rsidR="00C424D5" w:rsidRPr="008F458C" w:rsidRDefault="00C424D5" w:rsidP="00A234CE">
            <w:pPr>
              <w:pStyle w:val="Prrafodelista"/>
              <w:numPr>
                <w:ilvl w:val="2"/>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Indicar si fue necesario realizar algún cambio en la base de datos, en este caso, entregar en medio magnético el cambio realizado (script de la base de datos, archivos de carga inicial, etc.).</w:t>
            </w:r>
          </w:p>
          <w:p w14:paraId="0F885B51" w14:textId="77777777" w:rsidR="00C424D5" w:rsidRPr="008F458C" w:rsidRDefault="00C424D5" w:rsidP="00A234CE">
            <w:pPr>
              <w:pStyle w:val="Prrafodelista"/>
              <w:numPr>
                <w:ilvl w:val="1"/>
                <w:numId w:val="94"/>
              </w:numPr>
              <w:contextualSpacing/>
              <w:jc w:val="both"/>
              <w:rPr>
                <w:rFonts w:ascii="Verdana" w:hAnsi="Verdana" w:cs="Arial"/>
                <w:sz w:val="18"/>
                <w:szCs w:val="18"/>
              </w:rPr>
            </w:pPr>
            <w:r w:rsidRPr="008F458C">
              <w:rPr>
                <w:rFonts w:ascii="Verdana" w:hAnsi="Verdana"/>
                <w:sz w:val="18"/>
                <w:szCs w:val="18"/>
              </w:rPr>
              <w:t>El LICITANTE deberá entregar una base de conocimientos de los incidentes presentados durante el proceso de migración y puesta a punto, así como la solución detallada de las mismas, para consultas posteriores.</w:t>
            </w:r>
          </w:p>
          <w:p w14:paraId="7D23FBDA" w14:textId="2DE50361" w:rsidR="00C424D5" w:rsidRPr="008F458C" w:rsidRDefault="00C424D5" w:rsidP="00A234CE">
            <w:pPr>
              <w:pStyle w:val="Prrafodelista"/>
              <w:numPr>
                <w:ilvl w:val="0"/>
                <w:numId w:val="94"/>
              </w:numPr>
              <w:spacing w:after="120" w:line="240" w:lineRule="atLeast"/>
              <w:contextualSpacing/>
              <w:jc w:val="both"/>
              <w:rPr>
                <w:rFonts w:ascii="Verdana" w:hAnsi="Verdana" w:cs="Arial"/>
                <w:sz w:val="18"/>
                <w:szCs w:val="18"/>
              </w:rPr>
            </w:pPr>
            <w:r w:rsidRPr="008F458C">
              <w:rPr>
                <w:rFonts w:ascii="Verdana" w:hAnsi="Verdana" w:cs="Arial"/>
                <w:sz w:val="18"/>
                <w:szCs w:val="18"/>
              </w:rPr>
              <w:t>Una vez concluida la migración de las Aplicaciones, Sistemas, Bases de datos y Servicios de CONALEP de la infraestructura actual a la propuesta por el LICITANTE ganador y habiéndose hecho las pruebas correspondientes, el LICITANTE conjuntamente con personal de la Coordinación de Diseño y A</w:t>
            </w:r>
            <w:r w:rsidR="00A43EC2">
              <w:rPr>
                <w:rFonts w:ascii="Verdana" w:hAnsi="Verdana" w:cs="Arial"/>
                <w:sz w:val="18"/>
                <w:szCs w:val="18"/>
              </w:rPr>
              <w:t>plicación de Sistemas Académico</w:t>
            </w:r>
            <w:r w:rsidR="009D21C2">
              <w:rPr>
                <w:rFonts w:ascii="Verdana" w:hAnsi="Verdana" w:cs="Arial"/>
                <w:sz w:val="18"/>
                <w:szCs w:val="18"/>
              </w:rPr>
              <w:t>s</w:t>
            </w:r>
            <w:r w:rsidRPr="008F458C">
              <w:rPr>
                <w:rFonts w:ascii="Verdana" w:hAnsi="Verdana" w:cs="Arial"/>
                <w:sz w:val="18"/>
                <w:szCs w:val="18"/>
              </w:rPr>
              <w:t xml:space="preserve"> Escolar de la Dirección Corporativa de Tecnologías Aplicadas del CONALEP, realizará el borrado a bajo nivel del equipamiento actual a fin de asegurar que se ha eliminado por completo la información del Colegio; se deberán llenar las bitácoras de registro de baja de los soportes electrónicos.</w:t>
            </w:r>
          </w:p>
        </w:tc>
      </w:tr>
    </w:tbl>
    <w:p w14:paraId="58AFCC48" w14:textId="77777777" w:rsidR="00C424D5" w:rsidRPr="005D0878" w:rsidRDefault="00C424D5" w:rsidP="00C424D5">
      <w:pPr>
        <w:jc w:val="both"/>
        <w:rPr>
          <w:rFonts w:ascii="Verdana" w:hAnsi="Verdana"/>
        </w:rPr>
      </w:pPr>
    </w:p>
    <w:p w14:paraId="6B3CDC64" w14:textId="77777777" w:rsidR="00C424D5" w:rsidRPr="005D0878" w:rsidRDefault="00C424D5" w:rsidP="00C424D5">
      <w:pPr>
        <w:pStyle w:val="Ttulo2"/>
        <w:rPr>
          <w:rFonts w:ascii="Verdana" w:eastAsiaTheme="minorHAnsi" w:hAnsi="Verdana" w:cs="Arial"/>
          <w:b w:val="0"/>
          <w:sz w:val="18"/>
          <w:szCs w:val="18"/>
        </w:rPr>
      </w:pPr>
      <w:bookmarkStart w:id="24" w:name="_Toc489447518"/>
      <w:r w:rsidRPr="005D0878">
        <w:rPr>
          <w:rFonts w:ascii="Verdana" w:eastAsiaTheme="minorHAnsi" w:hAnsi="Verdana" w:cs="Arial"/>
          <w:b w:val="0"/>
          <w:sz w:val="18"/>
          <w:szCs w:val="18"/>
        </w:rPr>
        <w:t>1.13   Servicio de monitoreo de infraestructura y plataforma de operación donde radican las aplicaciones, sistemas y servicios de CONALEP.</w:t>
      </w:r>
      <w:bookmarkEnd w:id="24"/>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900"/>
        <w:gridCol w:w="8021"/>
      </w:tblGrid>
      <w:tr w:rsidR="00C424D5" w:rsidRPr="005D0878" w14:paraId="7986D04C" w14:textId="77777777" w:rsidTr="00B2147D">
        <w:trPr>
          <w:trHeight w:val="283"/>
          <w:tblHeader/>
        </w:trPr>
        <w:tc>
          <w:tcPr>
            <w:tcW w:w="1900" w:type="dxa"/>
            <w:shd w:val="clear" w:color="auto" w:fill="4F81BD" w:themeFill="accent1"/>
            <w:vAlign w:val="center"/>
          </w:tcPr>
          <w:p w14:paraId="18DFDA4C"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Referencia</w:t>
            </w:r>
          </w:p>
        </w:tc>
        <w:tc>
          <w:tcPr>
            <w:tcW w:w="8021" w:type="dxa"/>
            <w:shd w:val="clear" w:color="auto" w:fill="4F81BD" w:themeFill="accent1"/>
            <w:vAlign w:val="center"/>
          </w:tcPr>
          <w:p w14:paraId="5EC653B9"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Requerimientos mínimos</w:t>
            </w:r>
          </w:p>
        </w:tc>
      </w:tr>
      <w:tr w:rsidR="00C424D5" w:rsidRPr="005D0878" w14:paraId="023D6400" w14:textId="77777777" w:rsidTr="00B2147D">
        <w:tc>
          <w:tcPr>
            <w:tcW w:w="1900" w:type="dxa"/>
          </w:tcPr>
          <w:p w14:paraId="43F1E99F"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Equipos de monitoreo.</w:t>
            </w:r>
          </w:p>
        </w:tc>
        <w:tc>
          <w:tcPr>
            <w:tcW w:w="8021" w:type="dxa"/>
          </w:tcPr>
          <w:p w14:paraId="329C55E6"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Para realizar el monitoreo diario de la disponibilidad de las aplicaciones, sistema y servicios de CONALEP expuestos a Internet, así como del estado que guarda la infraestructura y plataforma de operación que soportan el servicio a través de las cuentas solicitadas en la presente para las actividades que realiza personal de CONALEP, el LICITANTE deberá proveer a CONALEP los siguientes equipos con al menos las siguientes características:</w:t>
            </w:r>
          </w:p>
          <w:p w14:paraId="329829EE" w14:textId="77777777" w:rsidR="00C424D5" w:rsidRPr="008F458C" w:rsidRDefault="00C424D5" w:rsidP="00A234CE">
            <w:pPr>
              <w:pStyle w:val="Prrafodelista"/>
              <w:numPr>
                <w:ilvl w:val="0"/>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4 monitores.</w:t>
            </w:r>
          </w:p>
          <w:p w14:paraId="128D4CFB"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Tamaño de 23 pulgadas.</w:t>
            </w:r>
          </w:p>
          <w:p w14:paraId="51CEF187"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Contar con tres puertos diferentes (DVI, VGA, HDMI y/o Display Port, y deberán ser compatibles con los puertos de la tarjeta de video del punto 4).</w:t>
            </w:r>
          </w:p>
          <w:p w14:paraId="0B14B8AA"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Resolución de 1024x1080.</w:t>
            </w:r>
          </w:p>
          <w:p w14:paraId="34FD0576"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Pantalla LED.</w:t>
            </w:r>
          </w:p>
          <w:p w14:paraId="69C74014"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Base ajustable con inclinación.</w:t>
            </w:r>
          </w:p>
          <w:p w14:paraId="1BF232A8"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Plug and Play.</w:t>
            </w:r>
          </w:p>
          <w:p w14:paraId="358E2662"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Adicionalmente entregar tres cables conectores de al menos 1.5 metros de longitud por cada puerto de cada monitor (deberán ser compatibles con los puertos de los monitores y las tarjetas de video).</w:t>
            </w:r>
          </w:p>
          <w:p w14:paraId="29633ECA" w14:textId="77777777" w:rsidR="00C424D5" w:rsidRPr="008F458C" w:rsidRDefault="00C424D5" w:rsidP="00B2147D">
            <w:pPr>
              <w:spacing w:line="240" w:lineRule="atLeast"/>
              <w:ind w:left="360"/>
              <w:jc w:val="both"/>
              <w:rPr>
                <w:rFonts w:ascii="Verdana" w:hAnsi="Verdana" w:cs="Arial"/>
                <w:sz w:val="18"/>
                <w:szCs w:val="18"/>
              </w:rPr>
            </w:pPr>
          </w:p>
          <w:p w14:paraId="5F6CA645" w14:textId="77777777" w:rsidR="00C424D5" w:rsidRPr="008F458C" w:rsidRDefault="00C424D5" w:rsidP="00A234CE">
            <w:pPr>
              <w:pStyle w:val="Prrafodelista"/>
              <w:numPr>
                <w:ilvl w:val="0"/>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2 Laptops.</w:t>
            </w:r>
          </w:p>
          <w:p w14:paraId="66338B91"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Procesador Core-i5 Sexta Generación 4 núcleos, frecuencia básica 2.7 GHz, 8 MB cache.</w:t>
            </w:r>
          </w:p>
          <w:p w14:paraId="627E2618"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Disco duro SATA3 de 500 GB, 6 Mb/s.</w:t>
            </w:r>
          </w:p>
          <w:p w14:paraId="1C88608E"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Memoria RAM 8 GB DDR3L-1600MHz.</w:t>
            </w:r>
          </w:p>
          <w:p w14:paraId="36ECE866"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Pantalla de 15.6’’ LED, resolución 1333x768 HD, con cámara web HD integrada 720p.</w:t>
            </w:r>
          </w:p>
          <w:p w14:paraId="399C6F77"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Unidad óptica CD/DVD RW +/- Super multi.</w:t>
            </w:r>
          </w:p>
          <w:p w14:paraId="416CFCF9"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Altavoces estéreo integradas.</w:t>
            </w:r>
          </w:p>
          <w:p w14:paraId="0D31C702"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Combo de salida de auriculares/micrófono.</w:t>
            </w:r>
          </w:p>
          <w:p w14:paraId="49AC5671"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Conectividad alámbrica Ethernet RJ45 (10/100/1000).</w:t>
            </w:r>
          </w:p>
          <w:p w14:paraId="737D0829"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 xml:space="preserve">Conectividad inalámbrica </w:t>
            </w:r>
            <w:r w:rsidRPr="00DE3AB3">
              <w:rPr>
                <w:rFonts w:ascii="Verdana" w:hAnsi="Verdana" w:cs="Arial"/>
                <w:sz w:val="18"/>
                <w:szCs w:val="18"/>
              </w:rPr>
              <w:t>Wireless LAN 802.11 bgn y Bluetooth.</w:t>
            </w:r>
          </w:p>
          <w:p w14:paraId="1EAF084E"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Puertos: 2 puertos USB v2.0, 1 puerto USB v3.0, VGA o HDMI.</w:t>
            </w:r>
          </w:p>
          <w:p w14:paraId="3BDE521B"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Teclado en español.</w:t>
            </w:r>
          </w:p>
          <w:p w14:paraId="5B00B15F"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Sistema Operativo Windows 10 en español compatible con la plataforma de acceso VPN y/o SSL al Centro de Datos y con los procesos que realiza esta Dirección.</w:t>
            </w:r>
          </w:p>
          <w:p w14:paraId="44A16201" w14:textId="77777777" w:rsidR="00C424D5" w:rsidRPr="008F458C" w:rsidRDefault="00C424D5" w:rsidP="00B2147D">
            <w:pPr>
              <w:spacing w:line="240" w:lineRule="atLeast"/>
              <w:jc w:val="both"/>
              <w:rPr>
                <w:rFonts w:ascii="Verdana" w:hAnsi="Verdana" w:cs="Arial"/>
                <w:sz w:val="18"/>
                <w:szCs w:val="18"/>
              </w:rPr>
            </w:pPr>
          </w:p>
          <w:p w14:paraId="7E3987B1" w14:textId="77777777" w:rsidR="00C424D5" w:rsidRPr="008F458C" w:rsidRDefault="00C424D5" w:rsidP="00A234CE">
            <w:pPr>
              <w:pStyle w:val="Prrafodelista"/>
              <w:numPr>
                <w:ilvl w:val="0"/>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4 Bandas Anchas Móviles (BAM).</w:t>
            </w:r>
          </w:p>
          <w:p w14:paraId="00178E83"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Capacidad para 4 o más usuarios de manera simultánea.</w:t>
            </w:r>
          </w:p>
          <w:p w14:paraId="22C2D8C9"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Velocidad HSUPA hasta 5.76 Mbps/HSDPA hasta 42Mbps/LTE hasta 150Mbps (DL) / 50Mbps (UL).</w:t>
            </w:r>
          </w:p>
          <w:p w14:paraId="28035C68"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Conexión alámbrica por USB e inalámbrica por Wi-Fi.</w:t>
            </w:r>
          </w:p>
          <w:p w14:paraId="23FCCA8A"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Seguridad WEP/WPA/WPA2.</w:t>
            </w:r>
          </w:p>
          <w:p w14:paraId="33F2D1EC"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Batería interna con 4 horas en uso.</w:t>
            </w:r>
          </w:p>
          <w:p w14:paraId="056C10A5"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Compatible con sistemas operativos Windows y Mac.</w:t>
            </w:r>
          </w:p>
          <w:p w14:paraId="1DC74F7A"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1 puerto USB y ranura para tarjeta Micro SD.</w:t>
            </w:r>
          </w:p>
          <w:p w14:paraId="0240C461"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Deberán ofrecer un servicio ilimitado de internet con cobertura nacional con 2 o tres proveedores diferentes.</w:t>
            </w:r>
          </w:p>
          <w:p w14:paraId="09BA748A" w14:textId="77777777" w:rsidR="00C424D5" w:rsidRPr="008F458C" w:rsidRDefault="00C424D5" w:rsidP="00B2147D">
            <w:pPr>
              <w:pStyle w:val="Prrafodelista"/>
              <w:spacing w:line="240" w:lineRule="atLeast"/>
              <w:jc w:val="both"/>
              <w:rPr>
                <w:rFonts w:ascii="Verdana" w:hAnsi="Verdana" w:cs="Arial"/>
                <w:sz w:val="18"/>
                <w:szCs w:val="18"/>
              </w:rPr>
            </w:pPr>
          </w:p>
          <w:p w14:paraId="5115878F" w14:textId="77777777" w:rsidR="00C424D5" w:rsidRPr="008F458C" w:rsidRDefault="00C424D5" w:rsidP="00A234CE">
            <w:pPr>
              <w:pStyle w:val="Prrafodelista"/>
              <w:numPr>
                <w:ilvl w:val="0"/>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2 tarjetas de video</w:t>
            </w:r>
          </w:p>
          <w:p w14:paraId="41FE56FA"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Interfaz PCI Express x 16 2.0.</w:t>
            </w:r>
          </w:p>
          <w:p w14:paraId="555B7DCD"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DE3AB3">
              <w:rPr>
                <w:rFonts w:ascii="Verdana" w:hAnsi="Verdana" w:cs="Arial"/>
                <w:sz w:val="18"/>
                <w:szCs w:val="18"/>
              </w:rPr>
              <w:t>Memoria de video de 1GB, GDDR3.</w:t>
            </w:r>
          </w:p>
          <w:p w14:paraId="31F5F82A"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Contar con tres puertos diferentes (VGA, HDMI, DVI y/o Display Port, y deberán ser compatibles con los puertos de los monitores y cables especificados en el punto 1).</w:t>
            </w:r>
          </w:p>
          <w:p w14:paraId="443E432B" w14:textId="77777777" w:rsidR="00C424D5" w:rsidRPr="008F458C" w:rsidRDefault="00C424D5" w:rsidP="00A234CE">
            <w:pPr>
              <w:pStyle w:val="Prrafodelista"/>
              <w:numPr>
                <w:ilvl w:val="1"/>
                <w:numId w:val="95"/>
              </w:numPr>
              <w:spacing w:after="120" w:line="240" w:lineRule="atLeast"/>
              <w:contextualSpacing/>
              <w:jc w:val="both"/>
              <w:rPr>
                <w:rFonts w:ascii="Verdana" w:hAnsi="Verdana" w:cs="Arial"/>
                <w:sz w:val="18"/>
                <w:szCs w:val="18"/>
              </w:rPr>
            </w:pPr>
            <w:r w:rsidRPr="008F458C">
              <w:rPr>
                <w:rFonts w:ascii="Verdana" w:hAnsi="Verdana" w:cs="Arial"/>
                <w:sz w:val="18"/>
                <w:szCs w:val="18"/>
              </w:rPr>
              <w:t>Compatible con el sistema operativo Windows 10.</w:t>
            </w:r>
          </w:p>
          <w:p w14:paraId="23A38F48" w14:textId="77777777" w:rsidR="00C424D5" w:rsidRPr="008F458C" w:rsidRDefault="00C424D5" w:rsidP="00B2147D">
            <w:pPr>
              <w:spacing w:line="240" w:lineRule="atLeast"/>
              <w:jc w:val="both"/>
              <w:rPr>
                <w:rFonts w:ascii="Verdana" w:hAnsi="Verdana" w:cs="Arial"/>
                <w:sz w:val="18"/>
                <w:szCs w:val="18"/>
              </w:rPr>
            </w:pPr>
          </w:p>
          <w:p w14:paraId="54BC7BA5"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El LICITANTE deberá contemplar incluir todos los componentes y accesorios necesarios para el correcto funcionamiento de los equipos.</w:t>
            </w:r>
          </w:p>
          <w:p w14:paraId="5DE05583"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Estos equipos deberán contar con garantía, seguro contra robo y defecto de operación por parte del fabricante o soporte por parte del LICITANTE durante la vigencia del Contrato.</w:t>
            </w:r>
          </w:p>
        </w:tc>
      </w:tr>
      <w:tr w:rsidR="00C424D5" w:rsidRPr="005D0878" w14:paraId="05B5F42B" w14:textId="77777777" w:rsidTr="00B2147D">
        <w:tc>
          <w:tcPr>
            <w:tcW w:w="1900" w:type="dxa"/>
          </w:tcPr>
          <w:p w14:paraId="08320C93"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Software de monitoreo de proveedor externo.</w:t>
            </w:r>
          </w:p>
        </w:tc>
        <w:tc>
          <w:tcPr>
            <w:tcW w:w="8021" w:type="dxa"/>
          </w:tcPr>
          <w:p w14:paraId="03191C34" w14:textId="58207EDE" w:rsidR="00C424D5" w:rsidRPr="008F458C" w:rsidRDefault="00C424D5" w:rsidP="00A234CE">
            <w:pPr>
              <w:pStyle w:val="Prrafodelista"/>
              <w:numPr>
                <w:ilvl w:val="0"/>
                <w:numId w:val="96"/>
              </w:numPr>
              <w:spacing w:after="120" w:line="240" w:lineRule="atLeast"/>
              <w:jc w:val="both"/>
              <w:rPr>
                <w:rFonts w:ascii="Verdana" w:hAnsi="Verdana" w:cs="Arial"/>
                <w:sz w:val="18"/>
                <w:szCs w:val="18"/>
              </w:rPr>
            </w:pPr>
            <w:r w:rsidRPr="008F458C">
              <w:rPr>
                <w:rFonts w:ascii="Verdana" w:hAnsi="Verdana" w:cs="Arial"/>
                <w:sz w:val="18"/>
                <w:szCs w:val="18"/>
              </w:rPr>
              <w:t>El LICITANTE adjudicado deberá considerar proporcionar el servicio con el cual CONALEP consulte vía web y desde dispositivos móviles con cualquier sistema operativo en intervalos no mayores a 5 minutos, el estado, disponibilidad y el tiempo de actividad de la totalidad de las URL´s actuales y futuras en intervalos regulares desde varios lugares de monitorización completamente diferentes al Centro de Datos propuesto por el LICITANTE. De tal manera que, si los servicios tardan en responder, no funcionan o no están disponibles, se notifique inmediatamente, tanto a personal de la Coordinación de Diseño y Aplicación de Sistemas Ac</w:t>
            </w:r>
            <w:r w:rsidR="00A43EC2">
              <w:rPr>
                <w:rFonts w:ascii="Verdana" w:hAnsi="Verdana" w:cs="Arial"/>
                <w:sz w:val="18"/>
                <w:szCs w:val="18"/>
              </w:rPr>
              <w:t>adémico</w:t>
            </w:r>
            <w:r w:rsidR="009D21C2">
              <w:rPr>
                <w:rFonts w:ascii="Verdana" w:hAnsi="Verdana" w:cs="Arial"/>
                <w:sz w:val="18"/>
                <w:szCs w:val="18"/>
              </w:rPr>
              <w:t>s</w:t>
            </w:r>
            <w:r w:rsidRPr="008F458C">
              <w:rPr>
                <w:rFonts w:ascii="Verdana" w:hAnsi="Verdana" w:cs="Arial"/>
                <w:sz w:val="18"/>
                <w:szCs w:val="18"/>
              </w:rPr>
              <w:t xml:space="preserve"> Escolar de la Dirección Corporativa de Tecnologías Aplicadas del CONALEP como el que se defina por parte del LICITANTE para que puedan tomar las acciones necesarias antes de que afecte a los usuarios y se apliquen las sanciones pactadas en los niveles de servicio (SLA´s).</w:t>
            </w:r>
          </w:p>
          <w:p w14:paraId="755BB538" w14:textId="77777777" w:rsidR="00C424D5" w:rsidRPr="008F458C" w:rsidRDefault="00C424D5" w:rsidP="00B2147D">
            <w:pPr>
              <w:spacing w:after="120" w:line="240" w:lineRule="atLeast"/>
              <w:ind w:left="360"/>
              <w:jc w:val="both"/>
              <w:rPr>
                <w:rFonts w:ascii="Verdana" w:hAnsi="Verdana" w:cs="Arial"/>
                <w:sz w:val="18"/>
                <w:szCs w:val="18"/>
              </w:rPr>
            </w:pPr>
            <w:r w:rsidRPr="008F458C">
              <w:rPr>
                <w:rFonts w:ascii="Verdana" w:hAnsi="Verdana" w:cs="Arial"/>
                <w:sz w:val="18"/>
                <w:szCs w:val="18"/>
              </w:rPr>
              <w:t>El servicio deberá permitir:</w:t>
            </w:r>
          </w:p>
          <w:p w14:paraId="5A441B16" w14:textId="77777777" w:rsidR="00C424D5" w:rsidRPr="008F458C" w:rsidRDefault="00C424D5" w:rsidP="00A234CE">
            <w:pPr>
              <w:pStyle w:val="Prrafodelista"/>
              <w:numPr>
                <w:ilvl w:val="0"/>
                <w:numId w:val="101"/>
              </w:numPr>
              <w:spacing w:after="120" w:line="240" w:lineRule="atLeast"/>
              <w:contextualSpacing/>
              <w:jc w:val="both"/>
              <w:rPr>
                <w:rFonts w:ascii="Verdana" w:hAnsi="Verdana" w:cs="Arial"/>
                <w:sz w:val="18"/>
                <w:szCs w:val="18"/>
              </w:rPr>
            </w:pPr>
            <w:r w:rsidRPr="008F458C">
              <w:rPr>
                <w:rFonts w:ascii="Verdana" w:hAnsi="Verdana" w:cs="Arial"/>
                <w:sz w:val="18"/>
                <w:szCs w:val="18"/>
              </w:rPr>
              <w:t>Registrar y consultar gráficamente el rendimiento de las URL.</w:t>
            </w:r>
          </w:p>
          <w:p w14:paraId="01CFFAAE" w14:textId="77777777" w:rsidR="00C424D5" w:rsidRPr="008F458C" w:rsidRDefault="00C424D5" w:rsidP="00A234CE">
            <w:pPr>
              <w:pStyle w:val="Prrafodelista"/>
              <w:numPr>
                <w:ilvl w:val="0"/>
                <w:numId w:val="101"/>
              </w:numPr>
              <w:spacing w:after="120" w:line="240" w:lineRule="atLeast"/>
              <w:contextualSpacing/>
              <w:jc w:val="both"/>
              <w:rPr>
                <w:rFonts w:ascii="Verdana" w:hAnsi="Verdana" w:cs="Arial"/>
                <w:sz w:val="18"/>
                <w:szCs w:val="18"/>
              </w:rPr>
            </w:pPr>
            <w:r w:rsidRPr="008F458C">
              <w:rPr>
                <w:rFonts w:ascii="Verdana" w:hAnsi="Verdana" w:cs="Arial"/>
                <w:sz w:val="18"/>
                <w:szCs w:val="18"/>
              </w:rPr>
              <w:t>Monitorear de forma permanente 24/7 el tiempo de actividad de cada URL.</w:t>
            </w:r>
          </w:p>
          <w:p w14:paraId="22D096F7" w14:textId="77777777" w:rsidR="00C424D5" w:rsidRPr="008F458C" w:rsidRDefault="00C424D5" w:rsidP="00A234CE">
            <w:pPr>
              <w:pStyle w:val="Prrafodelista"/>
              <w:numPr>
                <w:ilvl w:val="0"/>
                <w:numId w:val="101"/>
              </w:numPr>
              <w:spacing w:after="120" w:line="240" w:lineRule="atLeast"/>
              <w:contextualSpacing/>
              <w:jc w:val="both"/>
              <w:rPr>
                <w:rFonts w:ascii="Verdana" w:hAnsi="Verdana" w:cs="Arial"/>
                <w:sz w:val="18"/>
                <w:szCs w:val="18"/>
              </w:rPr>
            </w:pPr>
            <w:r w:rsidRPr="008F458C">
              <w:rPr>
                <w:rFonts w:ascii="Verdana" w:hAnsi="Verdana" w:cs="Arial"/>
                <w:sz w:val="18"/>
                <w:szCs w:val="18"/>
              </w:rPr>
              <w:t>Mostrar gráficamente la información histórica y en tiempo real de las métricas.</w:t>
            </w:r>
          </w:p>
          <w:p w14:paraId="373C4C96" w14:textId="77777777" w:rsidR="00C424D5" w:rsidRPr="008F458C" w:rsidRDefault="00C424D5" w:rsidP="00A234CE">
            <w:pPr>
              <w:pStyle w:val="Prrafodelista"/>
              <w:numPr>
                <w:ilvl w:val="0"/>
                <w:numId w:val="101"/>
              </w:numPr>
              <w:spacing w:after="120" w:line="240" w:lineRule="atLeast"/>
              <w:contextualSpacing/>
              <w:jc w:val="both"/>
              <w:rPr>
                <w:rFonts w:ascii="Verdana" w:hAnsi="Verdana" w:cs="Arial"/>
                <w:sz w:val="18"/>
                <w:szCs w:val="18"/>
              </w:rPr>
            </w:pPr>
            <w:r w:rsidRPr="008F458C">
              <w:rPr>
                <w:rFonts w:ascii="Verdana" w:hAnsi="Verdana" w:cs="Arial"/>
                <w:sz w:val="18"/>
                <w:szCs w:val="18"/>
              </w:rPr>
              <w:t>Notificar automáticamente por medio de E-mail o SMS de manera inmediata, la indisponibilidad de las URL´s a causa de fallas de problemas de conectividad, carga lenta de las páginas, entre otros.</w:t>
            </w:r>
          </w:p>
          <w:p w14:paraId="1F52F295" w14:textId="77777777" w:rsidR="00C424D5" w:rsidRPr="008F458C" w:rsidRDefault="00C424D5" w:rsidP="00A234CE">
            <w:pPr>
              <w:pStyle w:val="Prrafodelista"/>
              <w:numPr>
                <w:ilvl w:val="0"/>
                <w:numId w:val="101"/>
              </w:numPr>
              <w:spacing w:after="120" w:line="240" w:lineRule="atLeast"/>
              <w:contextualSpacing/>
              <w:jc w:val="both"/>
              <w:rPr>
                <w:rFonts w:ascii="Verdana" w:hAnsi="Verdana" w:cs="Arial"/>
                <w:sz w:val="18"/>
                <w:szCs w:val="18"/>
              </w:rPr>
            </w:pPr>
            <w:r w:rsidRPr="008F458C">
              <w:rPr>
                <w:rFonts w:ascii="Verdana" w:hAnsi="Verdana" w:cs="Arial"/>
                <w:sz w:val="18"/>
                <w:szCs w:val="18"/>
              </w:rPr>
              <w:t>Realizar pruebas de carga.</w:t>
            </w:r>
          </w:p>
          <w:p w14:paraId="4C30FAAC" w14:textId="77777777" w:rsidR="00C424D5" w:rsidRPr="008F458C" w:rsidRDefault="00C424D5" w:rsidP="00B2147D">
            <w:pPr>
              <w:spacing w:after="120" w:line="240" w:lineRule="atLeast"/>
              <w:jc w:val="both"/>
              <w:rPr>
                <w:rFonts w:ascii="Verdana" w:hAnsi="Verdana" w:cs="Arial"/>
                <w:sz w:val="18"/>
                <w:szCs w:val="18"/>
              </w:rPr>
            </w:pPr>
          </w:p>
          <w:p w14:paraId="0E0D6956" w14:textId="77777777" w:rsidR="00C424D5" w:rsidRPr="008F458C" w:rsidRDefault="00C424D5" w:rsidP="00A234CE">
            <w:pPr>
              <w:pStyle w:val="Prrafodelista"/>
              <w:numPr>
                <w:ilvl w:val="0"/>
                <w:numId w:val="96"/>
              </w:numPr>
              <w:spacing w:after="120" w:line="240" w:lineRule="atLeast"/>
              <w:jc w:val="both"/>
              <w:rPr>
                <w:rFonts w:ascii="Verdana" w:hAnsi="Verdana" w:cs="Arial"/>
                <w:sz w:val="18"/>
                <w:szCs w:val="18"/>
              </w:rPr>
            </w:pPr>
            <w:r w:rsidRPr="008F458C">
              <w:rPr>
                <w:rFonts w:ascii="Verdana" w:hAnsi="Verdana" w:cs="Arial"/>
                <w:sz w:val="18"/>
                <w:szCs w:val="18"/>
              </w:rPr>
              <w:t>El LICITANTE deberá considerar que personal de CONALEP debe poder agregar y dar de baja el monitoreo de las URL´s de los servicios de CONALEP, tener acceso a los reportes de la herramienta de monitoreo tanto de disponibilidad como al análisis de las páginas.</w:t>
            </w:r>
          </w:p>
          <w:p w14:paraId="338EBB58" w14:textId="77777777" w:rsidR="00C424D5" w:rsidRPr="008F458C" w:rsidRDefault="00C424D5" w:rsidP="00A234CE">
            <w:pPr>
              <w:pStyle w:val="Prrafodelista"/>
              <w:numPr>
                <w:ilvl w:val="0"/>
                <w:numId w:val="96"/>
              </w:numPr>
              <w:spacing w:after="120" w:line="240" w:lineRule="atLeast"/>
              <w:jc w:val="both"/>
              <w:rPr>
                <w:rFonts w:ascii="Verdana" w:hAnsi="Verdana" w:cs="Arial"/>
                <w:sz w:val="18"/>
                <w:szCs w:val="18"/>
              </w:rPr>
            </w:pPr>
            <w:r w:rsidRPr="008F458C">
              <w:rPr>
                <w:rFonts w:ascii="Verdana" w:hAnsi="Verdana" w:cs="Arial"/>
                <w:sz w:val="18"/>
                <w:szCs w:val="18"/>
              </w:rPr>
              <w:t>Actualmente CONALEP cuenta con 84 URL´s monitoreadas a través de una herramienta vía web y que es proporcionada por el PROVEEDOR actual; el LICITANTE deberá considerar que el número de URL´s monitoreadas en la herramienta podrá aumentar o disminuir durante la vigencia del Contrato.</w:t>
            </w:r>
          </w:p>
        </w:tc>
      </w:tr>
      <w:tr w:rsidR="00C424D5" w:rsidRPr="005D0878" w14:paraId="5EAE2413" w14:textId="77777777" w:rsidTr="00B2147D">
        <w:trPr>
          <w:trHeight w:val="1550"/>
        </w:trPr>
        <w:tc>
          <w:tcPr>
            <w:tcW w:w="1900" w:type="dxa"/>
          </w:tcPr>
          <w:p w14:paraId="3064B6E4"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Cuentas de solo lectura a la infraestructura del PROVEEDOR.</w:t>
            </w:r>
          </w:p>
        </w:tc>
        <w:tc>
          <w:tcPr>
            <w:tcW w:w="8021" w:type="dxa"/>
          </w:tcPr>
          <w:p w14:paraId="22C9152F"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El alcance del monitoreo es el siguiente:</w:t>
            </w:r>
          </w:p>
          <w:tbl>
            <w:tblPr>
              <w:tblStyle w:val="Tablaconcuadrcula"/>
              <w:tblW w:w="0" w:type="auto"/>
              <w:jc w:val="center"/>
              <w:tblLook w:val="04A0" w:firstRow="1" w:lastRow="0" w:firstColumn="1" w:lastColumn="0" w:noHBand="0" w:noVBand="1"/>
            </w:tblPr>
            <w:tblGrid>
              <w:gridCol w:w="5669"/>
              <w:gridCol w:w="1701"/>
            </w:tblGrid>
            <w:tr w:rsidR="00C424D5" w:rsidRPr="008F458C" w14:paraId="6C791C71" w14:textId="77777777" w:rsidTr="00B2147D">
              <w:trPr>
                <w:jc w:val="center"/>
              </w:trPr>
              <w:tc>
                <w:tcPr>
                  <w:tcW w:w="5669" w:type="dxa"/>
                  <w:shd w:val="clear" w:color="auto" w:fill="4F81BD" w:themeFill="accent1"/>
                  <w:vAlign w:val="center"/>
                </w:tcPr>
                <w:p w14:paraId="173E6313"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b/>
                      <w:sz w:val="18"/>
                      <w:szCs w:val="18"/>
                    </w:rPr>
                  </w:pPr>
                  <w:r w:rsidRPr="008F458C">
                    <w:rPr>
                      <w:rFonts w:ascii="Verdana" w:hAnsi="Verdana" w:cs="Arial"/>
                      <w:b/>
                      <w:sz w:val="18"/>
                      <w:szCs w:val="18"/>
                    </w:rPr>
                    <w:t>Monitoreo</w:t>
                  </w:r>
                </w:p>
              </w:tc>
              <w:tc>
                <w:tcPr>
                  <w:tcW w:w="1701" w:type="dxa"/>
                  <w:shd w:val="clear" w:color="auto" w:fill="4F81BD" w:themeFill="accent1"/>
                  <w:vAlign w:val="center"/>
                </w:tcPr>
                <w:p w14:paraId="4F6B8FD1"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b/>
                      <w:sz w:val="18"/>
                      <w:szCs w:val="18"/>
                    </w:rPr>
                  </w:pPr>
                  <w:r w:rsidRPr="008F458C">
                    <w:rPr>
                      <w:rFonts w:ascii="Verdana" w:hAnsi="Verdana" w:cs="Arial"/>
                      <w:b/>
                      <w:sz w:val="18"/>
                      <w:szCs w:val="18"/>
                    </w:rPr>
                    <w:t>Responsable</w:t>
                  </w:r>
                </w:p>
              </w:tc>
            </w:tr>
            <w:tr w:rsidR="00C424D5" w:rsidRPr="008F458C" w14:paraId="39E51F17" w14:textId="77777777" w:rsidTr="00B2147D">
              <w:trPr>
                <w:jc w:val="center"/>
              </w:trPr>
              <w:tc>
                <w:tcPr>
                  <w:tcW w:w="5669" w:type="dxa"/>
                  <w:vAlign w:val="center"/>
                </w:tcPr>
                <w:p w14:paraId="7D44FAE1" w14:textId="77777777" w:rsidR="00C424D5" w:rsidRPr="008F458C" w:rsidRDefault="00C424D5" w:rsidP="00FF0EAD">
                  <w:pPr>
                    <w:framePr w:hSpace="141" w:wrap="around" w:vAnchor="text" w:hAnchor="text" w:xAlign="center" w:y="1"/>
                    <w:spacing w:after="120" w:line="240" w:lineRule="atLeast"/>
                    <w:suppressOverlap/>
                    <w:rPr>
                      <w:rFonts w:ascii="Verdana" w:hAnsi="Verdana" w:cs="Arial"/>
                      <w:sz w:val="18"/>
                      <w:szCs w:val="18"/>
                    </w:rPr>
                  </w:pPr>
                  <w:r w:rsidRPr="008F458C">
                    <w:rPr>
                      <w:rFonts w:ascii="Verdana" w:hAnsi="Verdana" w:cs="Arial"/>
                      <w:sz w:val="18"/>
                      <w:szCs w:val="18"/>
                    </w:rPr>
                    <w:t>Infraestructura de cómputo.</w:t>
                  </w:r>
                </w:p>
              </w:tc>
              <w:tc>
                <w:tcPr>
                  <w:tcW w:w="1701" w:type="dxa"/>
                  <w:vAlign w:val="center"/>
                </w:tcPr>
                <w:p w14:paraId="5A59963A"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sz w:val="18"/>
                      <w:szCs w:val="18"/>
                    </w:rPr>
                  </w:pPr>
                  <w:r w:rsidRPr="008F458C">
                    <w:rPr>
                      <w:rFonts w:ascii="Verdana" w:hAnsi="Verdana" w:cs="Arial"/>
                      <w:sz w:val="18"/>
                      <w:szCs w:val="18"/>
                    </w:rPr>
                    <w:t>LICITANTE</w:t>
                  </w:r>
                </w:p>
              </w:tc>
            </w:tr>
            <w:tr w:rsidR="00C424D5" w:rsidRPr="008F458C" w14:paraId="7AE42C2B" w14:textId="77777777" w:rsidTr="00B2147D">
              <w:trPr>
                <w:jc w:val="center"/>
              </w:trPr>
              <w:tc>
                <w:tcPr>
                  <w:tcW w:w="5669" w:type="dxa"/>
                  <w:vAlign w:val="center"/>
                </w:tcPr>
                <w:p w14:paraId="25E67E0A" w14:textId="77777777" w:rsidR="00C424D5" w:rsidRPr="008F458C" w:rsidRDefault="00C424D5" w:rsidP="00FF0EAD">
                  <w:pPr>
                    <w:framePr w:hSpace="141" w:wrap="around" w:vAnchor="text" w:hAnchor="text" w:xAlign="center" w:y="1"/>
                    <w:spacing w:after="120" w:line="240" w:lineRule="atLeast"/>
                    <w:suppressOverlap/>
                    <w:rPr>
                      <w:rFonts w:ascii="Verdana" w:hAnsi="Verdana" w:cs="Arial"/>
                      <w:sz w:val="18"/>
                      <w:szCs w:val="18"/>
                    </w:rPr>
                  </w:pPr>
                  <w:r w:rsidRPr="008F458C">
                    <w:rPr>
                      <w:rFonts w:ascii="Verdana" w:hAnsi="Verdana" w:cs="Arial"/>
                      <w:sz w:val="18"/>
                      <w:szCs w:val="18"/>
                    </w:rPr>
                    <w:t>Infraestructura de comunicaciones.</w:t>
                  </w:r>
                </w:p>
              </w:tc>
              <w:tc>
                <w:tcPr>
                  <w:tcW w:w="1701" w:type="dxa"/>
                  <w:vAlign w:val="center"/>
                </w:tcPr>
                <w:p w14:paraId="167E0074"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sz w:val="18"/>
                      <w:szCs w:val="18"/>
                    </w:rPr>
                  </w:pPr>
                  <w:r w:rsidRPr="008F458C">
                    <w:rPr>
                      <w:rFonts w:ascii="Verdana" w:hAnsi="Verdana" w:cs="Arial"/>
                      <w:sz w:val="18"/>
                      <w:szCs w:val="18"/>
                    </w:rPr>
                    <w:t>LICITANTE</w:t>
                  </w:r>
                </w:p>
              </w:tc>
            </w:tr>
            <w:tr w:rsidR="00C424D5" w:rsidRPr="008F458C" w14:paraId="077C4498" w14:textId="77777777" w:rsidTr="00B2147D">
              <w:trPr>
                <w:jc w:val="center"/>
              </w:trPr>
              <w:tc>
                <w:tcPr>
                  <w:tcW w:w="5669" w:type="dxa"/>
                  <w:vAlign w:val="center"/>
                </w:tcPr>
                <w:p w14:paraId="1E7F5925" w14:textId="77777777" w:rsidR="00C424D5" w:rsidRPr="008F458C" w:rsidRDefault="00C424D5" w:rsidP="00FF0EAD">
                  <w:pPr>
                    <w:framePr w:hSpace="141" w:wrap="around" w:vAnchor="text" w:hAnchor="text" w:xAlign="center" w:y="1"/>
                    <w:spacing w:after="120" w:line="240" w:lineRule="atLeast"/>
                    <w:suppressOverlap/>
                    <w:rPr>
                      <w:rFonts w:ascii="Verdana" w:hAnsi="Verdana" w:cs="Arial"/>
                      <w:sz w:val="18"/>
                      <w:szCs w:val="18"/>
                    </w:rPr>
                  </w:pPr>
                  <w:r w:rsidRPr="008F458C">
                    <w:rPr>
                      <w:rFonts w:ascii="Verdana" w:hAnsi="Verdana" w:cs="Arial"/>
                      <w:sz w:val="18"/>
                      <w:szCs w:val="18"/>
                    </w:rPr>
                    <w:t>Infraestructura de almacenamiento.</w:t>
                  </w:r>
                </w:p>
              </w:tc>
              <w:tc>
                <w:tcPr>
                  <w:tcW w:w="1701" w:type="dxa"/>
                  <w:vAlign w:val="center"/>
                </w:tcPr>
                <w:p w14:paraId="168BAD19"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sz w:val="18"/>
                      <w:szCs w:val="18"/>
                    </w:rPr>
                  </w:pPr>
                  <w:r w:rsidRPr="008F458C">
                    <w:rPr>
                      <w:rFonts w:ascii="Verdana" w:hAnsi="Verdana" w:cs="Arial"/>
                      <w:sz w:val="18"/>
                      <w:szCs w:val="18"/>
                    </w:rPr>
                    <w:t>LICITANTE</w:t>
                  </w:r>
                </w:p>
              </w:tc>
            </w:tr>
            <w:tr w:rsidR="00C424D5" w:rsidRPr="008F458C" w14:paraId="5EC64A89" w14:textId="77777777" w:rsidTr="00B2147D">
              <w:trPr>
                <w:jc w:val="center"/>
              </w:trPr>
              <w:tc>
                <w:tcPr>
                  <w:tcW w:w="5669" w:type="dxa"/>
                  <w:vAlign w:val="center"/>
                </w:tcPr>
                <w:p w14:paraId="45602AA6" w14:textId="77777777" w:rsidR="00C424D5" w:rsidRPr="008F458C" w:rsidRDefault="00C424D5" w:rsidP="00FF0EAD">
                  <w:pPr>
                    <w:framePr w:hSpace="141" w:wrap="around" w:vAnchor="text" w:hAnchor="text" w:xAlign="center" w:y="1"/>
                    <w:spacing w:after="120" w:line="240" w:lineRule="atLeast"/>
                    <w:suppressOverlap/>
                    <w:rPr>
                      <w:rFonts w:ascii="Verdana" w:hAnsi="Verdana" w:cs="Arial"/>
                      <w:sz w:val="18"/>
                      <w:szCs w:val="18"/>
                    </w:rPr>
                  </w:pPr>
                  <w:r w:rsidRPr="008F458C">
                    <w:rPr>
                      <w:rFonts w:ascii="Verdana" w:hAnsi="Verdana" w:cs="Arial"/>
                      <w:sz w:val="18"/>
                      <w:szCs w:val="18"/>
                    </w:rPr>
                    <w:t>Infraestructura de seguridad.</w:t>
                  </w:r>
                </w:p>
              </w:tc>
              <w:tc>
                <w:tcPr>
                  <w:tcW w:w="1701" w:type="dxa"/>
                  <w:vAlign w:val="center"/>
                </w:tcPr>
                <w:p w14:paraId="1550FB53"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sz w:val="18"/>
                      <w:szCs w:val="18"/>
                    </w:rPr>
                  </w:pPr>
                  <w:r w:rsidRPr="008F458C">
                    <w:rPr>
                      <w:rFonts w:ascii="Verdana" w:hAnsi="Verdana" w:cs="Arial"/>
                      <w:sz w:val="18"/>
                      <w:szCs w:val="18"/>
                    </w:rPr>
                    <w:t>LICITANTE</w:t>
                  </w:r>
                </w:p>
              </w:tc>
            </w:tr>
            <w:tr w:rsidR="00C424D5" w:rsidRPr="008F458C" w14:paraId="631BCAEB" w14:textId="77777777" w:rsidTr="00B2147D">
              <w:trPr>
                <w:jc w:val="center"/>
              </w:trPr>
              <w:tc>
                <w:tcPr>
                  <w:tcW w:w="5669" w:type="dxa"/>
                  <w:vAlign w:val="center"/>
                </w:tcPr>
                <w:p w14:paraId="78264A20" w14:textId="77777777" w:rsidR="00C424D5" w:rsidRPr="008F458C" w:rsidRDefault="00C424D5" w:rsidP="00FF0EAD">
                  <w:pPr>
                    <w:framePr w:hSpace="141" w:wrap="around" w:vAnchor="text" w:hAnchor="text" w:xAlign="center" w:y="1"/>
                    <w:spacing w:after="120" w:line="240" w:lineRule="atLeast"/>
                    <w:suppressOverlap/>
                    <w:rPr>
                      <w:rFonts w:ascii="Verdana" w:hAnsi="Verdana" w:cs="Arial"/>
                      <w:sz w:val="18"/>
                      <w:szCs w:val="18"/>
                    </w:rPr>
                  </w:pPr>
                  <w:r w:rsidRPr="008F458C">
                    <w:rPr>
                      <w:rFonts w:ascii="Verdana" w:hAnsi="Verdana" w:cs="Arial"/>
                      <w:sz w:val="18"/>
                      <w:szCs w:val="18"/>
                    </w:rPr>
                    <w:t>Plataforma de operación (Sistemas Operativos, Motores de Bases de datos, Servidores de Aplicación y/o web, software adicional requerido).</w:t>
                  </w:r>
                </w:p>
              </w:tc>
              <w:tc>
                <w:tcPr>
                  <w:tcW w:w="1701" w:type="dxa"/>
                  <w:vAlign w:val="center"/>
                </w:tcPr>
                <w:p w14:paraId="6FF69E17"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sz w:val="18"/>
                      <w:szCs w:val="18"/>
                    </w:rPr>
                  </w:pPr>
                  <w:r w:rsidRPr="008F458C">
                    <w:rPr>
                      <w:rFonts w:ascii="Verdana" w:hAnsi="Verdana" w:cs="Arial"/>
                      <w:sz w:val="18"/>
                      <w:szCs w:val="18"/>
                    </w:rPr>
                    <w:t>LICITANTE</w:t>
                  </w:r>
                </w:p>
              </w:tc>
            </w:tr>
            <w:tr w:rsidR="00C424D5" w:rsidRPr="008F458C" w14:paraId="4C84D77D" w14:textId="77777777" w:rsidTr="00B2147D">
              <w:trPr>
                <w:jc w:val="center"/>
              </w:trPr>
              <w:tc>
                <w:tcPr>
                  <w:tcW w:w="5669" w:type="dxa"/>
                  <w:vAlign w:val="center"/>
                </w:tcPr>
                <w:p w14:paraId="3C448F3C" w14:textId="77777777" w:rsidR="00C424D5" w:rsidRPr="008F458C" w:rsidRDefault="00C424D5" w:rsidP="00FF0EAD">
                  <w:pPr>
                    <w:framePr w:hSpace="141" w:wrap="around" w:vAnchor="text" w:hAnchor="text" w:xAlign="center" w:y="1"/>
                    <w:spacing w:after="120" w:line="240" w:lineRule="atLeast"/>
                    <w:suppressOverlap/>
                    <w:rPr>
                      <w:rFonts w:ascii="Verdana" w:hAnsi="Verdana" w:cs="Arial"/>
                      <w:sz w:val="18"/>
                      <w:szCs w:val="18"/>
                    </w:rPr>
                  </w:pPr>
                  <w:r w:rsidRPr="008F458C">
                    <w:rPr>
                      <w:rFonts w:ascii="Verdana" w:hAnsi="Verdana" w:cs="Arial"/>
                      <w:sz w:val="18"/>
                      <w:szCs w:val="18"/>
                    </w:rPr>
                    <w:t>Monitoreo de sistemas expuestos a Internet.</w:t>
                  </w:r>
                </w:p>
              </w:tc>
              <w:tc>
                <w:tcPr>
                  <w:tcW w:w="1701" w:type="dxa"/>
                  <w:vAlign w:val="center"/>
                </w:tcPr>
                <w:p w14:paraId="2D37BFEC"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sz w:val="18"/>
                      <w:szCs w:val="18"/>
                    </w:rPr>
                  </w:pPr>
                  <w:r w:rsidRPr="008F458C">
                    <w:rPr>
                      <w:rFonts w:ascii="Verdana" w:hAnsi="Verdana" w:cs="Arial"/>
                      <w:sz w:val="18"/>
                      <w:szCs w:val="18"/>
                    </w:rPr>
                    <w:t>LICITANTE/</w:t>
                  </w:r>
                </w:p>
                <w:p w14:paraId="4ECA9361" w14:textId="77777777" w:rsidR="00C424D5" w:rsidRPr="008F458C" w:rsidRDefault="00C424D5" w:rsidP="00FF0EAD">
                  <w:pPr>
                    <w:framePr w:hSpace="141" w:wrap="around" w:vAnchor="text" w:hAnchor="text" w:xAlign="center" w:y="1"/>
                    <w:spacing w:after="120" w:line="240" w:lineRule="atLeast"/>
                    <w:suppressOverlap/>
                    <w:jc w:val="center"/>
                    <w:rPr>
                      <w:rFonts w:ascii="Verdana" w:hAnsi="Verdana" w:cs="Arial"/>
                      <w:sz w:val="18"/>
                      <w:szCs w:val="18"/>
                    </w:rPr>
                  </w:pPr>
                  <w:r w:rsidRPr="008F458C">
                    <w:rPr>
                      <w:rFonts w:ascii="Verdana" w:hAnsi="Verdana" w:cs="Arial"/>
                      <w:sz w:val="18"/>
                      <w:szCs w:val="18"/>
                    </w:rPr>
                    <w:t>CONALEP</w:t>
                  </w:r>
                </w:p>
              </w:tc>
            </w:tr>
          </w:tbl>
          <w:p w14:paraId="1F4BBBCA" w14:textId="77777777" w:rsidR="00C424D5" w:rsidRPr="008F458C" w:rsidRDefault="00C424D5" w:rsidP="00B2147D">
            <w:pPr>
              <w:spacing w:after="120" w:line="240" w:lineRule="atLeast"/>
              <w:jc w:val="both"/>
              <w:rPr>
                <w:rFonts w:ascii="Verdana" w:hAnsi="Verdana" w:cs="Arial"/>
                <w:sz w:val="18"/>
                <w:szCs w:val="18"/>
              </w:rPr>
            </w:pPr>
          </w:p>
          <w:p w14:paraId="37700502"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Así mismo el LICITANTE deberá proveer de solución de monitoreo vía web, de al menos lo siguiente:</w:t>
            </w:r>
          </w:p>
          <w:p w14:paraId="5F7CE249" w14:textId="77777777" w:rsidR="00C424D5" w:rsidRPr="008F458C" w:rsidRDefault="00C424D5" w:rsidP="00A234CE">
            <w:pPr>
              <w:pStyle w:val="Prrafodelista"/>
              <w:numPr>
                <w:ilvl w:val="0"/>
                <w:numId w:val="98"/>
              </w:numPr>
              <w:spacing w:after="120" w:line="240" w:lineRule="atLeast"/>
              <w:contextualSpacing/>
              <w:jc w:val="both"/>
              <w:rPr>
                <w:rFonts w:ascii="Verdana" w:hAnsi="Verdana" w:cs="Arial"/>
                <w:sz w:val="18"/>
                <w:szCs w:val="18"/>
              </w:rPr>
            </w:pPr>
            <w:r w:rsidRPr="008F458C">
              <w:rPr>
                <w:rFonts w:ascii="Verdana" w:hAnsi="Verdana" w:cs="Arial"/>
                <w:sz w:val="18"/>
                <w:szCs w:val="18"/>
              </w:rPr>
              <w:t>Se requiere cuenta de sistema operativo de solo lectura en ambientes en productivos.</w:t>
            </w:r>
          </w:p>
          <w:p w14:paraId="5501EC13" w14:textId="77777777" w:rsidR="00C424D5" w:rsidRPr="008F458C" w:rsidRDefault="00C424D5" w:rsidP="00A234CE">
            <w:pPr>
              <w:pStyle w:val="Prrafodelista"/>
              <w:numPr>
                <w:ilvl w:val="0"/>
                <w:numId w:val="98"/>
              </w:numPr>
              <w:spacing w:after="120" w:line="240" w:lineRule="atLeast"/>
              <w:contextualSpacing/>
              <w:jc w:val="both"/>
              <w:rPr>
                <w:rFonts w:ascii="Verdana" w:hAnsi="Verdana" w:cs="Arial"/>
                <w:sz w:val="18"/>
                <w:szCs w:val="18"/>
              </w:rPr>
            </w:pPr>
            <w:r w:rsidRPr="008F458C">
              <w:rPr>
                <w:rFonts w:ascii="Verdana" w:hAnsi="Verdana" w:cs="Arial"/>
                <w:sz w:val="18"/>
                <w:szCs w:val="18"/>
              </w:rPr>
              <w:t>Cuenta con privilegios elevados de sistema operativo en ambiente de desarrollo y prueba.</w:t>
            </w:r>
          </w:p>
          <w:p w14:paraId="45CA81C6" w14:textId="77777777" w:rsidR="00C424D5" w:rsidRPr="008F458C" w:rsidRDefault="00C424D5" w:rsidP="00A234CE">
            <w:pPr>
              <w:pStyle w:val="Prrafodelista"/>
              <w:numPr>
                <w:ilvl w:val="0"/>
                <w:numId w:val="98"/>
              </w:numPr>
              <w:spacing w:after="120" w:line="240" w:lineRule="atLeast"/>
              <w:contextualSpacing/>
              <w:jc w:val="both"/>
              <w:rPr>
                <w:rFonts w:ascii="Verdana" w:hAnsi="Verdana" w:cs="Arial"/>
                <w:sz w:val="18"/>
                <w:szCs w:val="18"/>
              </w:rPr>
            </w:pPr>
            <w:r w:rsidRPr="008F458C">
              <w:rPr>
                <w:rFonts w:ascii="Verdana" w:hAnsi="Verdana" w:cs="Arial"/>
                <w:sz w:val="18"/>
                <w:szCs w:val="18"/>
              </w:rPr>
              <w:t>Cuenta de solo lectura para acceso a motores de base de datos en ambientes productivos.</w:t>
            </w:r>
          </w:p>
          <w:p w14:paraId="04E15FDA" w14:textId="77777777" w:rsidR="00C424D5" w:rsidRPr="008F458C" w:rsidRDefault="00C424D5" w:rsidP="00A234CE">
            <w:pPr>
              <w:pStyle w:val="Prrafodelista"/>
              <w:numPr>
                <w:ilvl w:val="0"/>
                <w:numId w:val="98"/>
              </w:numPr>
              <w:spacing w:after="120" w:line="240" w:lineRule="atLeast"/>
              <w:contextualSpacing/>
              <w:jc w:val="both"/>
              <w:rPr>
                <w:rFonts w:ascii="Verdana" w:hAnsi="Verdana" w:cs="Arial"/>
                <w:sz w:val="18"/>
                <w:szCs w:val="18"/>
              </w:rPr>
            </w:pPr>
            <w:r w:rsidRPr="008F458C">
              <w:rPr>
                <w:rFonts w:ascii="Verdana" w:hAnsi="Verdana" w:cs="Arial"/>
                <w:sz w:val="18"/>
                <w:szCs w:val="18"/>
              </w:rPr>
              <w:t>Cuenta con privilegios elevados para motores de base de datos en ambiente de desarrollo y prueba.</w:t>
            </w:r>
          </w:p>
          <w:p w14:paraId="5526D648" w14:textId="77777777" w:rsidR="00C424D5" w:rsidRPr="008F458C" w:rsidRDefault="00C424D5" w:rsidP="00A234CE">
            <w:pPr>
              <w:pStyle w:val="Prrafodelista"/>
              <w:numPr>
                <w:ilvl w:val="0"/>
                <w:numId w:val="98"/>
              </w:numPr>
              <w:spacing w:after="120" w:line="240" w:lineRule="atLeast"/>
              <w:contextualSpacing/>
              <w:jc w:val="both"/>
              <w:rPr>
                <w:rFonts w:ascii="Verdana" w:hAnsi="Verdana" w:cs="Arial"/>
                <w:sz w:val="18"/>
                <w:szCs w:val="18"/>
              </w:rPr>
            </w:pPr>
            <w:r w:rsidRPr="008F458C">
              <w:rPr>
                <w:rFonts w:ascii="Verdana" w:hAnsi="Verdana" w:cs="Arial"/>
                <w:sz w:val="18"/>
                <w:szCs w:val="18"/>
              </w:rPr>
              <w:t>Cuenta de solo lectura a las distintas herramientas de monitoreo propuestas.</w:t>
            </w:r>
          </w:p>
          <w:p w14:paraId="4DF768D0" w14:textId="77777777" w:rsidR="00C424D5" w:rsidRPr="008F458C" w:rsidRDefault="00C424D5" w:rsidP="00A234CE">
            <w:pPr>
              <w:pStyle w:val="Prrafodelista"/>
              <w:numPr>
                <w:ilvl w:val="0"/>
                <w:numId w:val="98"/>
              </w:numPr>
              <w:spacing w:after="120" w:line="240" w:lineRule="atLeast"/>
              <w:contextualSpacing/>
              <w:jc w:val="both"/>
              <w:rPr>
                <w:rFonts w:ascii="Verdana" w:hAnsi="Verdana" w:cs="Arial"/>
                <w:sz w:val="18"/>
                <w:szCs w:val="18"/>
              </w:rPr>
            </w:pPr>
            <w:r w:rsidRPr="008F458C">
              <w:rPr>
                <w:rFonts w:ascii="Verdana" w:hAnsi="Verdana" w:cs="Arial"/>
                <w:sz w:val="18"/>
                <w:szCs w:val="18"/>
              </w:rPr>
              <w:t>Cuentas de acceso VPN y/o SSL.</w:t>
            </w:r>
          </w:p>
          <w:p w14:paraId="277CD98B" w14:textId="77777777" w:rsidR="00C424D5" w:rsidRPr="008F458C" w:rsidRDefault="00C424D5" w:rsidP="00A234CE">
            <w:pPr>
              <w:pStyle w:val="Prrafodelista"/>
              <w:numPr>
                <w:ilvl w:val="0"/>
                <w:numId w:val="98"/>
              </w:numPr>
              <w:spacing w:after="120" w:line="240" w:lineRule="atLeast"/>
              <w:contextualSpacing/>
              <w:jc w:val="both"/>
              <w:rPr>
                <w:rFonts w:ascii="Verdana" w:hAnsi="Verdana" w:cs="Arial"/>
                <w:sz w:val="18"/>
                <w:szCs w:val="18"/>
              </w:rPr>
            </w:pPr>
            <w:r w:rsidRPr="008F458C">
              <w:rPr>
                <w:rFonts w:ascii="Verdana" w:hAnsi="Verdana" w:cs="Arial"/>
                <w:sz w:val="18"/>
                <w:szCs w:val="18"/>
              </w:rPr>
              <w:t>Cuenta de monitoreo para visualizar el consumo de ancho de banda.</w:t>
            </w:r>
          </w:p>
          <w:p w14:paraId="7BB26523"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b/>
                <w:sz w:val="18"/>
                <w:szCs w:val="18"/>
              </w:rPr>
              <w:t>NOTA:</w:t>
            </w:r>
            <w:r w:rsidRPr="008F458C">
              <w:rPr>
                <w:rFonts w:ascii="Verdana" w:hAnsi="Verdana" w:cs="Arial"/>
                <w:sz w:val="18"/>
                <w:szCs w:val="18"/>
              </w:rPr>
              <w:t xml:space="preserve"> El LICITANTE deberá considerar que para los casos en que el CONALEP requiera de cuentas con privilegios elevados, el acceso podrá ser controlado vía remota previa solicitud a través de la Mesa de Servicios.</w:t>
            </w:r>
          </w:p>
          <w:p w14:paraId="05DEE009"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Para el servicio de monitoreo el LICITANTE deberá considerar un servicio de 7x24x365 y obtener información que muestre el comportamiento de la infraestructura que alojará las Aplicaciones, Sistemas, Bases de datos y Servicios de CONALEP en tiempo real e histórica, para poder contar con elementos en la toma de decisiones sobre mejoras a la infraestructura o asignación de recursos a través de reportes de disponibilidad y desempeño.</w:t>
            </w:r>
          </w:p>
          <w:p w14:paraId="52457789"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El servicio deberá proporcionar una vista confiable del uso y comportamiento de los equipos de la red a través de un agente de monitoreo o vía SNMP en los servidores. Así mismo deberá manejar monitoreo de servicios, donde se incluya en la vista todos los componentes físicos y lógicos que intervienen en la entrega de los servicios /aplicaciones.</w:t>
            </w:r>
          </w:p>
          <w:p w14:paraId="4E079A6F"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Se deberá otorgar el servicio de monitoreo al menos de lecturas de tipo SNMP al equipo, este servicio incluye las siguientes características:</w:t>
            </w:r>
          </w:p>
          <w:p w14:paraId="14BC8219" w14:textId="77777777" w:rsidR="00C424D5" w:rsidRPr="008F458C" w:rsidRDefault="00C424D5" w:rsidP="00A234CE">
            <w:pPr>
              <w:pStyle w:val="Prrafodelista"/>
              <w:numPr>
                <w:ilvl w:val="0"/>
                <w:numId w:val="97"/>
              </w:numPr>
              <w:spacing w:after="120" w:line="240" w:lineRule="atLeast"/>
              <w:contextualSpacing/>
              <w:jc w:val="both"/>
              <w:rPr>
                <w:rFonts w:ascii="Verdana" w:hAnsi="Verdana" w:cs="Arial"/>
                <w:sz w:val="18"/>
                <w:szCs w:val="18"/>
              </w:rPr>
            </w:pPr>
            <w:r w:rsidRPr="008F458C">
              <w:rPr>
                <w:rFonts w:ascii="Verdana" w:hAnsi="Verdana" w:cs="Arial"/>
                <w:sz w:val="18"/>
                <w:szCs w:val="18"/>
              </w:rPr>
              <w:t>Realiza el monitoreo de la disponibilidad de los equipos y de los servicios que corren en ellos.</w:t>
            </w:r>
          </w:p>
          <w:p w14:paraId="1ED7B088" w14:textId="77777777" w:rsidR="00C424D5" w:rsidRPr="008F458C" w:rsidRDefault="00C424D5" w:rsidP="00A234CE">
            <w:pPr>
              <w:pStyle w:val="Prrafodelista"/>
              <w:numPr>
                <w:ilvl w:val="0"/>
                <w:numId w:val="97"/>
              </w:numPr>
              <w:spacing w:after="120" w:line="240" w:lineRule="atLeast"/>
              <w:contextualSpacing/>
              <w:jc w:val="both"/>
              <w:rPr>
                <w:rFonts w:ascii="Verdana" w:hAnsi="Verdana" w:cs="Arial"/>
                <w:sz w:val="18"/>
                <w:szCs w:val="18"/>
              </w:rPr>
            </w:pPr>
            <w:r w:rsidRPr="008F458C">
              <w:rPr>
                <w:rFonts w:ascii="Verdana" w:hAnsi="Verdana" w:cs="Arial"/>
                <w:sz w:val="18"/>
                <w:szCs w:val="18"/>
              </w:rPr>
              <w:t>Disponer de información para análisis de tendencias.</w:t>
            </w:r>
          </w:p>
          <w:p w14:paraId="539C14C4" w14:textId="77777777" w:rsidR="00C424D5" w:rsidRPr="008F458C" w:rsidRDefault="00C424D5" w:rsidP="00A234CE">
            <w:pPr>
              <w:pStyle w:val="Prrafodelista"/>
              <w:numPr>
                <w:ilvl w:val="0"/>
                <w:numId w:val="97"/>
              </w:numPr>
              <w:spacing w:after="120" w:line="240" w:lineRule="atLeast"/>
              <w:contextualSpacing/>
              <w:jc w:val="both"/>
              <w:rPr>
                <w:rFonts w:ascii="Verdana" w:hAnsi="Verdana" w:cs="Arial"/>
                <w:sz w:val="18"/>
                <w:szCs w:val="18"/>
              </w:rPr>
            </w:pPr>
            <w:r w:rsidRPr="008F458C">
              <w:rPr>
                <w:rFonts w:ascii="Verdana" w:hAnsi="Verdana" w:cs="Arial"/>
                <w:sz w:val="18"/>
                <w:szCs w:val="18"/>
              </w:rPr>
              <w:t>Medir el desempeño de los equipos.</w:t>
            </w:r>
          </w:p>
          <w:p w14:paraId="25D5885C" w14:textId="77777777" w:rsidR="00C424D5" w:rsidRPr="008F458C" w:rsidRDefault="00C424D5" w:rsidP="00A234CE">
            <w:pPr>
              <w:pStyle w:val="Prrafodelista"/>
              <w:numPr>
                <w:ilvl w:val="0"/>
                <w:numId w:val="97"/>
              </w:numPr>
              <w:spacing w:after="120" w:line="240" w:lineRule="atLeast"/>
              <w:contextualSpacing/>
              <w:jc w:val="both"/>
              <w:rPr>
                <w:rFonts w:ascii="Verdana" w:hAnsi="Verdana" w:cs="Arial"/>
                <w:sz w:val="18"/>
                <w:szCs w:val="18"/>
              </w:rPr>
            </w:pPr>
            <w:r w:rsidRPr="008F458C">
              <w:rPr>
                <w:rFonts w:ascii="Verdana" w:hAnsi="Verdana" w:cs="Arial"/>
                <w:sz w:val="18"/>
                <w:szCs w:val="18"/>
              </w:rPr>
              <w:t>Se debe poder acceder a información histórica y en tiempo real del equipo.</w:t>
            </w:r>
          </w:p>
          <w:p w14:paraId="0BDCED25" w14:textId="77777777" w:rsidR="00C424D5" w:rsidRPr="008F458C" w:rsidRDefault="00C424D5" w:rsidP="00A234CE">
            <w:pPr>
              <w:pStyle w:val="Prrafodelista"/>
              <w:numPr>
                <w:ilvl w:val="0"/>
                <w:numId w:val="97"/>
              </w:numPr>
              <w:spacing w:after="120" w:line="240" w:lineRule="atLeast"/>
              <w:contextualSpacing/>
              <w:jc w:val="both"/>
              <w:rPr>
                <w:rFonts w:ascii="Verdana" w:hAnsi="Verdana" w:cs="Arial"/>
                <w:sz w:val="18"/>
                <w:szCs w:val="18"/>
              </w:rPr>
            </w:pPr>
            <w:r w:rsidRPr="008F458C">
              <w:rPr>
                <w:rFonts w:ascii="Verdana" w:hAnsi="Verdana" w:cs="Arial"/>
                <w:sz w:val="18"/>
                <w:szCs w:val="18"/>
              </w:rPr>
              <w:t>Se deben auto-configurar los umbrales de acuerdo a los niveles de operación definido como normales de la infraestructura e instrumentando las mejores prácticas.</w:t>
            </w:r>
          </w:p>
          <w:p w14:paraId="35824F00" w14:textId="77777777" w:rsidR="00C424D5" w:rsidRPr="008F458C" w:rsidRDefault="00C424D5" w:rsidP="00A234CE">
            <w:pPr>
              <w:pStyle w:val="Prrafodelista"/>
              <w:numPr>
                <w:ilvl w:val="0"/>
                <w:numId w:val="97"/>
              </w:numPr>
              <w:spacing w:after="120" w:line="240" w:lineRule="atLeast"/>
              <w:contextualSpacing/>
              <w:jc w:val="both"/>
              <w:rPr>
                <w:rFonts w:ascii="Verdana" w:hAnsi="Verdana" w:cs="Arial"/>
                <w:sz w:val="18"/>
                <w:szCs w:val="18"/>
              </w:rPr>
            </w:pPr>
            <w:r w:rsidRPr="008F458C">
              <w:rPr>
                <w:rFonts w:ascii="Verdana" w:hAnsi="Verdana" w:cs="Arial"/>
                <w:sz w:val="18"/>
                <w:szCs w:val="18"/>
              </w:rPr>
              <w:t>Contar con notificación automática de falla y accionamiento de proceso para recuperación del servicio en cuestión.</w:t>
            </w:r>
          </w:p>
          <w:p w14:paraId="631D936E" w14:textId="77777777" w:rsidR="00C424D5" w:rsidRPr="008F458C" w:rsidRDefault="00C424D5" w:rsidP="00A234CE">
            <w:pPr>
              <w:pStyle w:val="Prrafodelista"/>
              <w:numPr>
                <w:ilvl w:val="0"/>
                <w:numId w:val="97"/>
              </w:numPr>
              <w:spacing w:after="120" w:line="240" w:lineRule="atLeast"/>
              <w:contextualSpacing/>
              <w:jc w:val="both"/>
              <w:rPr>
                <w:rFonts w:ascii="Verdana" w:hAnsi="Verdana" w:cs="Arial"/>
                <w:sz w:val="18"/>
                <w:szCs w:val="18"/>
              </w:rPr>
            </w:pPr>
            <w:r w:rsidRPr="008F458C">
              <w:rPr>
                <w:rFonts w:ascii="Verdana" w:hAnsi="Verdana" w:cs="Arial"/>
                <w:sz w:val="18"/>
                <w:szCs w:val="18"/>
              </w:rPr>
              <w:t>Acceso web al usuario a través de una autentificación de usuario.</w:t>
            </w:r>
          </w:p>
          <w:p w14:paraId="00ADDA67" w14:textId="77777777" w:rsidR="00C424D5" w:rsidRPr="008F458C" w:rsidRDefault="00C424D5" w:rsidP="00A234CE">
            <w:pPr>
              <w:pStyle w:val="Prrafodelista"/>
              <w:numPr>
                <w:ilvl w:val="0"/>
                <w:numId w:val="97"/>
              </w:numPr>
              <w:spacing w:after="120" w:line="240" w:lineRule="atLeast"/>
              <w:contextualSpacing/>
              <w:jc w:val="both"/>
              <w:rPr>
                <w:rFonts w:ascii="Verdana" w:hAnsi="Verdana" w:cs="Arial"/>
                <w:sz w:val="18"/>
                <w:szCs w:val="18"/>
              </w:rPr>
            </w:pPr>
            <w:r w:rsidRPr="008F458C">
              <w:rPr>
                <w:rFonts w:ascii="Verdana" w:hAnsi="Verdana" w:cs="Arial"/>
                <w:sz w:val="18"/>
                <w:szCs w:val="18"/>
              </w:rPr>
              <w:t>Deberá poder monitorear el estado de salud (administración, configuración, disponibilidad y seguridad de cada sistema, físico y virtual.</w:t>
            </w:r>
          </w:p>
          <w:p w14:paraId="28A04310"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Desplegará las mediciones de uso de las diferentes variables que componen la infraestructura, tales como procesador, ancho de banda, memoria, disco.</w:t>
            </w:r>
          </w:p>
          <w:p w14:paraId="273985A5"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Servidores con monitoreo básico:</w:t>
            </w:r>
          </w:p>
          <w:p w14:paraId="64C8DF32" w14:textId="77777777" w:rsidR="00C424D5" w:rsidRPr="008F458C" w:rsidRDefault="00C424D5" w:rsidP="00A234CE">
            <w:pPr>
              <w:pStyle w:val="Prrafodelista"/>
              <w:numPr>
                <w:ilvl w:val="0"/>
                <w:numId w:val="99"/>
              </w:numPr>
              <w:spacing w:after="120" w:line="240" w:lineRule="atLeast"/>
              <w:contextualSpacing/>
              <w:jc w:val="both"/>
              <w:rPr>
                <w:rFonts w:ascii="Verdana" w:hAnsi="Verdana" w:cs="Arial"/>
                <w:sz w:val="18"/>
                <w:szCs w:val="18"/>
              </w:rPr>
            </w:pPr>
            <w:r w:rsidRPr="008F458C">
              <w:rPr>
                <w:rFonts w:ascii="Verdana" w:hAnsi="Verdana" w:cs="Arial"/>
                <w:sz w:val="18"/>
                <w:szCs w:val="18"/>
              </w:rPr>
              <w:t>Instalación de agentes de SNMP en los servidores.</w:t>
            </w:r>
          </w:p>
          <w:p w14:paraId="092777F7" w14:textId="77777777" w:rsidR="00C424D5" w:rsidRPr="008F458C" w:rsidRDefault="00C424D5" w:rsidP="00A234CE">
            <w:pPr>
              <w:pStyle w:val="Prrafodelista"/>
              <w:numPr>
                <w:ilvl w:val="0"/>
                <w:numId w:val="99"/>
              </w:numPr>
              <w:spacing w:after="120" w:line="240" w:lineRule="atLeast"/>
              <w:contextualSpacing/>
              <w:jc w:val="both"/>
              <w:rPr>
                <w:rFonts w:ascii="Verdana" w:hAnsi="Verdana" w:cs="Arial"/>
                <w:sz w:val="18"/>
                <w:szCs w:val="18"/>
              </w:rPr>
            </w:pPr>
            <w:r w:rsidRPr="008F458C">
              <w:rPr>
                <w:rFonts w:ascii="Verdana" w:hAnsi="Verdana" w:cs="Arial"/>
                <w:sz w:val="18"/>
                <w:szCs w:val="18"/>
              </w:rPr>
              <w:t>Validación de los procesos de SNMP en los servidores.</w:t>
            </w:r>
          </w:p>
          <w:p w14:paraId="4A320503" w14:textId="77777777" w:rsidR="00C424D5" w:rsidRPr="008F458C" w:rsidRDefault="00C424D5" w:rsidP="00A234CE">
            <w:pPr>
              <w:pStyle w:val="Prrafodelista"/>
              <w:numPr>
                <w:ilvl w:val="0"/>
                <w:numId w:val="99"/>
              </w:numPr>
              <w:spacing w:after="120" w:line="240" w:lineRule="atLeast"/>
              <w:contextualSpacing/>
              <w:jc w:val="both"/>
              <w:rPr>
                <w:rFonts w:ascii="Verdana" w:hAnsi="Verdana" w:cs="Arial"/>
                <w:sz w:val="18"/>
                <w:szCs w:val="18"/>
              </w:rPr>
            </w:pPr>
            <w:r w:rsidRPr="008F458C">
              <w:rPr>
                <w:rFonts w:ascii="Verdana" w:hAnsi="Verdana" w:cs="Arial"/>
                <w:sz w:val="18"/>
                <w:szCs w:val="18"/>
              </w:rPr>
              <w:t>Configuración de elementos a monitorear.</w:t>
            </w:r>
          </w:p>
          <w:p w14:paraId="7BF72C76" w14:textId="77777777" w:rsidR="00C424D5" w:rsidRPr="008F458C" w:rsidRDefault="00C424D5" w:rsidP="00A234CE">
            <w:pPr>
              <w:pStyle w:val="Prrafodelista"/>
              <w:numPr>
                <w:ilvl w:val="0"/>
                <w:numId w:val="99"/>
              </w:numPr>
              <w:spacing w:after="120" w:line="240" w:lineRule="atLeast"/>
              <w:contextualSpacing/>
              <w:jc w:val="both"/>
              <w:rPr>
                <w:rFonts w:ascii="Verdana" w:hAnsi="Verdana" w:cs="Arial"/>
                <w:sz w:val="18"/>
                <w:szCs w:val="18"/>
              </w:rPr>
            </w:pPr>
            <w:r w:rsidRPr="008F458C">
              <w:rPr>
                <w:rFonts w:ascii="Verdana" w:hAnsi="Verdana" w:cs="Arial"/>
                <w:sz w:val="18"/>
                <w:szCs w:val="18"/>
              </w:rPr>
              <w:t>Configuración de sistema de notificaciones.</w:t>
            </w:r>
          </w:p>
          <w:p w14:paraId="5471AC0B" w14:textId="77777777" w:rsidR="00C424D5" w:rsidRPr="008F458C" w:rsidRDefault="00C424D5" w:rsidP="00A234CE">
            <w:pPr>
              <w:pStyle w:val="Prrafodelista"/>
              <w:numPr>
                <w:ilvl w:val="0"/>
                <w:numId w:val="99"/>
              </w:numPr>
              <w:spacing w:after="120" w:line="240" w:lineRule="atLeast"/>
              <w:contextualSpacing/>
              <w:jc w:val="both"/>
              <w:rPr>
                <w:rFonts w:ascii="Verdana" w:hAnsi="Verdana" w:cs="Arial"/>
                <w:sz w:val="18"/>
                <w:szCs w:val="18"/>
              </w:rPr>
            </w:pPr>
            <w:r w:rsidRPr="008F458C">
              <w:rPr>
                <w:rFonts w:ascii="Verdana" w:hAnsi="Verdana" w:cs="Arial"/>
                <w:sz w:val="18"/>
                <w:szCs w:val="18"/>
              </w:rPr>
              <w:t>Suspensión de monitoreo durante actividades de mantenimiento.</w:t>
            </w:r>
          </w:p>
          <w:p w14:paraId="27E20188" w14:textId="77777777" w:rsidR="00C424D5" w:rsidRPr="008F458C" w:rsidRDefault="00C424D5" w:rsidP="00A234CE">
            <w:pPr>
              <w:pStyle w:val="Prrafodelista"/>
              <w:numPr>
                <w:ilvl w:val="0"/>
                <w:numId w:val="99"/>
              </w:numPr>
              <w:spacing w:after="120" w:line="240" w:lineRule="atLeast"/>
              <w:contextualSpacing/>
              <w:jc w:val="both"/>
              <w:rPr>
                <w:rFonts w:ascii="Verdana" w:hAnsi="Verdana" w:cs="Arial"/>
                <w:sz w:val="18"/>
                <w:szCs w:val="18"/>
              </w:rPr>
            </w:pPr>
            <w:r w:rsidRPr="008F458C">
              <w:rPr>
                <w:rFonts w:ascii="Verdana" w:hAnsi="Verdana" w:cs="Arial"/>
                <w:sz w:val="18"/>
                <w:szCs w:val="18"/>
              </w:rPr>
              <w:t>Configuración de consola de monitoreo.</w:t>
            </w:r>
          </w:p>
          <w:p w14:paraId="24618896" w14:textId="77777777" w:rsidR="00C424D5" w:rsidRPr="008F458C" w:rsidRDefault="00C424D5" w:rsidP="00A234CE">
            <w:pPr>
              <w:pStyle w:val="Prrafodelista"/>
              <w:numPr>
                <w:ilvl w:val="0"/>
                <w:numId w:val="99"/>
              </w:numPr>
              <w:spacing w:after="120" w:line="240" w:lineRule="atLeast"/>
              <w:contextualSpacing/>
              <w:jc w:val="both"/>
              <w:rPr>
                <w:rFonts w:ascii="Verdana" w:hAnsi="Verdana" w:cs="Arial"/>
                <w:sz w:val="18"/>
                <w:szCs w:val="18"/>
              </w:rPr>
            </w:pPr>
            <w:r w:rsidRPr="008F458C">
              <w:rPr>
                <w:rFonts w:ascii="Verdana" w:hAnsi="Verdana" w:cs="Arial"/>
                <w:sz w:val="18"/>
                <w:szCs w:val="18"/>
              </w:rPr>
              <w:t>Creación de usuarios para la consola de monitoreo.</w:t>
            </w:r>
          </w:p>
          <w:p w14:paraId="4CC1B596" w14:textId="77777777" w:rsidR="00C424D5" w:rsidRPr="008F458C" w:rsidRDefault="00C424D5" w:rsidP="00A234CE">
            <w:pPr>
              <w:pStyle w:val="Prrafodelista"/>
              <w:numPr>
                <w:ilvl w:val="0"/>
                <w:numId w:val="99"/>
              </w:numPr>
              <w:spacing w:after="120" w:line="240" w:lineRule="atLeast"/>
              <w:contextualSpacing/>
              <w:jc w:val="both"/>
              <w:rPr>
                <w:rFonts w:ascii="Verdana" w:hAnsi="Verdana" w:cs="Arial"/>
                <w:sz w:val="18"/>
                <w:szCs w:val="18"/>
              </w:rPr>
            </w:pPr>
            <w:r w:rsidRPr="008F458C">
              <w:rPr>
                <w:rFonts w:ascii="Verdana" w:hAnsi="Verdana" w:cs="Arial"/>
                <w:sz w:val="18"/>
                <w:szCs w:val="18"/>
              </w:rPr>
              <w:t>Construcción de gráficas de desempeño.</w:t>
            </w:r>
          </w:p>
          <w:p w14:paraId="3E602631"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Con estas actividades se deberán poder obtener métricas de:</w:t>
            </w:r>
          </w:p>
          <w:p w14:paraId="09A5F275" w14:textId="77777777" w:rsidR="00C424D5" w:rsidRPr="008F458C" w:rsidRDefault="00C424D5" w:rsidP="00A234CE">
            <w:pPr>
              <w:pStyle w:val="Prrafodelista"/>
              <w:numPr>
                <w:ilvl w:val="0"/>
                <w:numId w:val="100"/>
              </w:numPr>
              <w:spacing w:after="120" w:line="240" w:lineRule="atLeast"/>
              <w:contextualSpacing/>
              <w:jc w:val="both"/>
              <w:rPr>
                <w:rFonts w:ascii="Verdana" w:hAnsi="Verdana" w:cs="Arial"/>
                <w:sz w:val="18"/>
                <w:szCs w:val="18"/>
              </w:rPr>
            </w:pPr>
            <w:r w:rsidRPr="008F458C">
              <w:rPr>
                <w:rFonts w:ascii="Verdana" w:hAnsi="Verdana" w:cs="Arial"/>
                <w:sz w:val="18"/>
                <w:szCs w:val="18"/>
              </w:rPr>
              <w:t>Consumo de CPU.</w:t>
            </w:r>
          </w:p>
          <w:p w14:paraId="3E531F03" w14:textId="77777777" w:rsidR="00C424D5" w:rsidRPr="008F458C" w:rsidRDefault="00C424D5" w:rsidP="00A234CE">
            <w:pPr>
              <w:pStyle w:val="Prrafodelista"/>
              <w:numPr>
                <w:ilvl w:val="0"/>
                <w:numId w:val="100"/>
              </w:numPr>
              <w:spacing w:after="120" w:line="240" w:lineRule="atLeast"/>
              <w:contextualSpacing/>
              <w:jc w:val="both"/>
              <w:rPr>
                <w:rFonts w:ascii="Verdana" w:hAnsi="Verdana" w:cs="Arial"/>
                <w:sz w:val="18"/>
                <w:szCs w:val="18"/>
              </w:rPr>
            </w:pPr>
            <w:r w:rsidRPr="008F458C">
              <w:rPr>
                <w:rFonts w:ascii="Verdana" w:hAnsi="Verdana" w:cs="Arial"/>
                <w:sz w:val="18"/>
                <w:szCs w:val="18"/>
              </w:rPr>
              <w:t>Consumo de memoria.</w:t>
            </w:r>
          </w:p>
          <w:p w14:paraId="15D98BE3" w14:textId="77777777" w:rsidR="00C424D5" w:rsidRPr="008F458C" w:rsidRDefault="00C424D5" w:rsidP="00A234CE">
            <w:pPr>
              <w:pStyle w:val="Prrafodelista"/>
              <w:numPr>
                <w:ilvl w:val="0"/>
                <w:numId w:val="100"/>
              </w:numPr>
              <w:spacing w:after="120" w:line="240" w:lineRule="atLeast"/>
              <w:contextualSpacing/>
              <w:jc w:val="both"/>
              <w:rPr>
                <w:rFonts w:ascii="Verdana" w:hAnsi="Verdana" w:cs="Arial"/>
                <w:sz w:val="18"/>
                <w:szCs w:val="18"/>
              </w:rPr>
            </w:pPr>
            <w:r w:rsidRPr="008F458C">
              <w:rPr>
                <w:rFonts w:ascii="Verdana" w:hAnsi="Verdana" w:cs="Arial"/>
                <w:sz w:val="18"/>
                <w:szCs w:val="18"/>
              </w:rPr>
              <w:t>Utilización de Filesystems o Unidad lógica.</w:t>
            </w:r>
          </w:p>
          <w:p w14:paraId="55D8361E" w14:textId="77777777" w:rsidR="00C424D5" w:rsidRPr="008F458C" w:rsidRDefault="00C424D5" w:rsidP="00A234CE">
            <w:pPr>
              <w:pStyle w:val="Prrafodelista"/>
              <w:numPr>
                <w:ilvl w:val="0"/>
                <w:numId w:val="100"/>
              </w:numPr>
              <w:spacing w:after="120" w:line="240" w:lineRule="atLeast"/>
              <w:contextualSpacing/>
              <w:jc w:val="both"/>
              <w:rPr>
                <w:rFonts w:ascii="Verdana" w:hAnsi="Verdana" w:cs="Arial"/>
                <w:sz w:val="18"/>
                <w:szCs w:val="18"/>
              </w:rPr>
            </w:pPr>
            <w:r w:rsidRPr="008F458C">
              <w:rPr>
                <w:rFonts w:ascii="Verdana" w:hAnsi="Verdana" w:cs="Arial"/>
                <w:sz w:val="18"/>
                <w:szCs w:val="18"/>
              </w:rPr>
              <w:t>Consumo de red.</w:t>
            </w:r>
          </w:p>
          <w:p w14:paraId="62A0EEA5" w14:textId="77777777" w:rsidR="00C424D5" w:rsidRPr="008F458C" w:rsidRDefault="00C424D5" w:rsidP="00B2147D">
            <w:pPr>
              <w:spacing w:after="120" w:line="240" w:lineRule="atLeast"/>
              <w:jc w:val="both"/>
              <w:rPr>
                <w:rFonts w:ascii="Verdana" w:hAnsi="Verdana" w:cs="Arial"/>
                <w:sz w:val="18"/>
                <w:szCs w:val="18"/>
              </w:rPr>
            </w:pPr>
            <w:r w:rsidRPr="008F458C">
              <w:rPr>
                <w:rFonts w:ascii="Verdana" w:hAnsi="Verdana" w:cs="Arial"/>
                <w:sz w:val="18"/>
                <w:szCs w:val="18"/>
              </w:rPr>
              <w:t>Estado de salud Bases de datos SQL:</w:t>
            </w:r>
          </w:p>
          <w:p w14:paraId="52F0104C" w14:textId="77777777" w:rsidR="00C424D5" w:rsidRPr="008F458C" w:rsidRDefault="00C424D5" w:rsidP="00A234CE">
            <w:pPr>
              <w:pStyle w:val="Prrafodelista"/>
              <w:numPr>
                <w:ilvl w:val="0"/>
                <w:numId w:val="102"/>
              </w:numPr>
              <w:spacing w:after="120" w:line="240" w:lineRule="atLeast"/>
              <w:contextualSpacing/>
              <w:jc w:val="both"/>
              <w:rPr>
                <w:rFonts w:ascii="Verdana" w:hAnsi="Verdana" w:cs="Arial"/>
                <w:sz w:val="18"/>
                <w:szCs w:val="18"/>
              </w:rPr>
            </w:pPr>
            <w:r w:rsidRPr="008F458C">
              <w:rPr>
                <w:rFonts w:ascii="Verdana" w:hAnsi="Verdana" w:cs="Arial"/>
                <w:sz w:val="18"/>
                <w:szCs w:val="18"/>
              </w:rPr>
              <w:t>Disponibilidad del puerto de la base de datos.</w:t>
            </w:r>
          </w:p>
        </w:tc>
      </w:tr>
    </w:tbl>
    <w:p w14:paraId="59AADF64" w14:textId="77777777" w:rsidR="00C424D5" w:rsidRPr="005D0878" w:rsidRDefault="00C424D5" w:rsidP="00C424D5">
      <w:pPr>
        <w:pStyle w:val="Prrafodelista"/>
        <w:ind w:left="0"/>
        <w:rPr>
          <w:rFonts w:ascii="Verdana" w:hAnsi="Verdana"/>
        </w:rPr>
      </w:pPr>
    </w:p>
    <w:p w14:paraId="0B48EE27" w14:textId="77777777" w:rsidR="00C424D5" w:rsidRPr="005D0878" w:rsidRDefault="00C424D5" w:rsidP="00C424D5">
      <w:pPr>
        <w:pStyle w:val="Ttulo2"/>
        <w:rPr>
          <w:rFonts w:ascii="Verdana" w:eastAsiaTheme="minorHAnsi" w:hAnsi="Verdana" w:cs="Arial"/>
          <w:b w:val="0"/>
          <w:sz w:val="18"/>
          <w:szCs w:val="18"/>
        </w:rPr>
      </w:pPr>
      <w:bookmarkStart w:id="25" w:name="_Toc489447519"/>
      <w:r w:rsidRPr="005D0878">
        <w:rPr>
          <w:rFonts w:ascii="Verdana" w:eastAsiaTheme="minorHAnsi" w:hAnsi="Verdana" w:cs="Arial"/>
          <w:b w:val="0"/>
          <w:sz w:val="18"/>
          <w:szCs w:val="18"/>
        </w:rPr>
        <w:t>1.14   Mesa de ayuda y/o servicios.</w:t>
      </w:r>
      <w:bookmarkEnd w:id="25"/>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900"/>
        <w:gridCol w:w="8021"/>
      </w:tblGrid>
      <w:tr w:rsidR="00C424D5" w:rsidRPr="005D0878" w14:paraId="162BCA38" w14:textId="77777777" w:rsidTr="00B2147D">
        <w:trPr>
          <w:trHeight w:val="283"/>
          <w:tblHeader/>
        </w:trPr>
        <w:tc>
          <w:tcPr>
            <w:tcW w:w="1900" w:type="dxa"/>
            <w:shd w:val="clear" w:color="auto" w:fill="4F81BD" w:themeFill="accent1"/>
            <w:vAlign w:val="center"/>
          </w:tcPr>
          <w:p w14:paraId="07E4F416" w14:textId="77777777" w:rsidR="00C424D5" w:rsidRPr="005D0878" w:rsidRDefault="00C424D5" w:rsidP="00B2147D">
            <w:pPr>
              <w:spacing w:after="120" w:line="240" w:lineRule="atLeast"/>
              <w:jc w:val="center"/>
              <w:rPr>
                <w:rFonts w:ascii="Verdana" w:hAnsi="Verdana" w:cs="Arial"/>
                <w:b/>
                <w:sz w:val="18"/>
                <w:szCs w:val="18"/>
              </w:rPr>
            </w:pPr>
          </w:p>
        </w:tc>
        <w:tc>
          <w:tcPr>
            <w:tcW w:w="8021" w:type="dxa"/>
            <w:shd w:val="clear" w:color="auto" w:fill="4F81BD" w:themeFill="accent1"/>
            <w:vAlign w:val="center"/>
          </w:tcPr>
          <w:p w14:paraId="7574A005" w14:textId="77777777" w:rsidR="00C424D5" w:rsidRPr="005D0878" w:rsidRDefault="00C424D5" w:rsidP="00B2147D">
            <w:pPr>
              <w:spacing w:after="120" w:line="240" w:lineRule="atLeast"/>
              <w:jc w:val="center"/>
              <w:rPr>
                <w:rFonts w:ascii="Verdana" w:hAnsi="Verdana" w:cs="Arial"/>
                <w:b/>
                <w:sz w:val="18"/>
                <w:szCs w:val="18"/>
              </w:rPr>
            </w:pPr>
          </w:p>
        </w:tc>
      </w:tr>
      <w:tr w:rsidR="00C424D5" w:rsidRPr="005D0878" w14:paraId="47B09D81" w14:textId="77777777" w:rsidTr="00B2147D">
        <w:tc>
          <w:tcPr>
            <w:tcW w:w="1900" w:type="dxa"/>
          </w:tcPr>
          <w:p w14:paraId="28F97720"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Mesa de ayuda y/o servicios.</w:t>
            </w:r>
          </w:p>
        </w:tc>
        <w:tc>
          <w:tcPr>
            <w:tcW w:w="8021" w:type="dxa"/>
          </w:tcPr>
          <w:p w14:paraId="055BC39F" w14:textId="77777777" w:rsidR="00C424D5" w:rsidRPr="004B7F4A" w:rsidRDefault="00C424D5" w:rsidP="00A234CE">
            <w:pPr>
              <w:pStyle w:val="Prrafodelista"/>
              <w:numPr>
                <w:ilvl w:val="0"/>
                <w:numId w:val="103"/>
              </w:numPr>
              <w:spacing w:after="120" w:line="240" w:lineRule="atLeast"/>
              <w:jc w:val="both"/>
              <w:rPr>
                <w:rFonts w:ascii="Verdana" w:hAnsi="Verdana" w:cs="Arial"/>
                <w:sz w:val="18"/>
                <w:szCs w:val="18"/>
              </w:rPr>
            </w:pPr>
            <w:r w:rsidRPr="004B7F4A">
              <w:rPr>
                <w:rFonts w:ascii="Verdana" w:hAnsi="Verdana" w:cs="Arial"/>
                <w:sz w:val="18"/>
                <w:szCs w:val="18"/>
              </w:rPr>
              <w:t>El LICITANTE deberá proveer a CONALEP de una mesa de servicio de incidentes con personal calificado (al menos tres personas certificadas en ITIL Foundation) que administre la entrega y soporte a servicios, siendo este el único punto de contacto de cualquier servicio solicitado y proporcionado a CONALEP.</w:t>
            </w:r>
          </w:p>
          <w:p w14:paraId="2C6C58B2" w14:textId="77777777" w:rsidR="00C424D5" w:rsidRPr="004B7F4A" w:rsidRDefault="00C424D5" w:rsidP="00A234CE">
            <w:pPr>
              <w:pStyle w:val="Prrafodelista"/>
              <w:numPr>
                <w:ilvl w:val="0"/>
                <w:numId w:val="103"/>
              </w:numPr>
              <w:spacing w:after="120" w:line="240" w:lineRule="atLeast"/>
              <w:jc w:val="both"/>
              <w:rPr>
                <w:rFonts w:ascii="Verdana" w:hAnsi="Verdana" w:cs="Arial"/>
                <w:sz w:val="18"/>
                <w:szCs w:val="18"/>
              </w:rPr>
            </w:pPr>
            <w:r w:rsidRPr="004B7F4A">
              <w:rPr>
                <w:rFonts w:ascii="Verdana" w:hAnsi="Verdana" w:cs="Arial"/>
                <w:sz w:val="18"/>
                <w:szCs w:val="18"/>
              </w:rPr>
              <w:t>La mesa de ayuda y/o servicios deberá estar basada en ITIL al menos en versión 2 y proporcionada en idioma español.</w:t>
            </w:r>
          </w:p>
          <w:p w14:paraId="53936567" w14:textId="77777777" w:rsidR="00C424D5" w:rsidRPr="004B7F4A" w:rsidRDefault="00C424D5" w:rsidP="00A234CE">
            <w:pPr>
              <w:pStyle w:val="Prrafodelista"/>
              <w:numPr>
                <w:ilvl w:val="0"/>
                <w:numId w:val="103"/>
              </w:numPr>
              <w:spacing w:after="120" w:line="240" w:lineRule="atLeast"/>
              <w:jc w:val="both"/>
              <w:rPr>
                <w:rFonts w:ascii="Verdana" w:hAnsi="Verdana" w:cs="Arial"/>
                <w:sz w:val="18"/>
                <w:szCs w:val="18"/>
              </w:rPr>
            </w:pPr>
            <w:r w:rsidRPr="004B7F4A">
              <w:rPr>
                <w:rFonts w:ascii="Verdana" w:hAnsi="Verdana" w:cs="Arial"/>
                <w:sz w:val="18"/>
                <w:szCs w:val="18"/>
              </w:rPr>
              <w:t>El LICITANTE deberá proporcionar un número telefónico para que a través de su mesa de servicio reciba y administre los reportes de CONALEP.</w:t>
            </w:r>
          </w:p>
          <w:p w14:paraId="58A5F7DC" w14:textId="77777777" w:rsidR="00C424D5" w:rsidRPr="004B7F4A" w:rsidRDefault="00C424D5" w:rsidP="00A234CE">
            <w:pPr>
              <w:pStyle w:val="Prrafodelista"/>
              <w:numPr>
                <w:ilvl w:val="0"/>
                <w:numId w:val="103"/>
              </w:numPr>
              <w:spacing w:after="120" w:line="240" w:lineRule="atLeast"/>
              <w:jc w:val="both"/>
              <w:rPr>
                <w:rFonts w:ascii="Verdana" w:hAnsi="Verdana" w:cs="Arial"/>
                <w:sz w:val="18"/>
                <w:szCs w:val="18"/>
              </w:rPr>
            </w:pPr>
            <w:r w:rsidRPr="004B7F4A">
              <w:rPr>
                <w:rFonts w:ascii="Verdana" w:hAnsi="Verdana" w:cs="Arial"/>
                <w:sz w:val="18"/>
                <w:szCs w:val="18"/>
              </w:rPr>
              <w:t>La mesa de servicio deberá realizar como mínimo:</w:t>
            </w:r>
          </w:p>
          <w:p w14:paraId="72228BC9" w14:textId="77777777"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4B7F4A">
              <w:rPr>
                <w:rFonts w:ascii="Verdana" w:hAnsi="Verdana" w:cs="Arial"/>
                <w:sz w:val="18"/>
                <w:szCs w:val="18"/>
              </w:rPr>
              <w:t>Mantener la operación normal de los servicios, en caso contrario, deberá corregir lo antes posible cualquier</w:t>
            </w:r>
            <w:r w:rsidRPr="008F458C">
              <w:rPr>
                <w:rFonts w:ascii="Verdana" w:hAnsi="Verdana" w:cs="Arial"/>
                <w:sz w:val="18"/>
                <w:szCs w:val="18"/>
              </w:rPr>
              <w:t xml:space="preserve"> evento que no sea parte de la operación normal de acuerdo a los niveles de servicio comprometidos y que puede causar una interrupción o reducción en la calidad del mismo.</w:t>
            </w:r>
          </w:p>
          <w:p w14:paraId="32598832" w14:textId="77777777"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8F458C">
              <w:rPr>
                <w:rFonts w:ascii="Verdana" w:hAnsi="Verdana" w:cs="Arial"/>
                <w:sz w:val="18"/>
                <w:szCs w:val="18"/>
              </w:rPr>
              <w:t>Administrar las incidencias presentadas con base a su número de ticket o solicitud a través de una herramienta que permita controlar los cambios, esto incluye la coordinación de actividades de terceros involucrados en el manejo de incidentes.</w:t>
            </w:r>
          </w:p>
          <w:p w14:paraId="2FCAA87A" w14:textId="77777777"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8F458C">
              <w:rPr>
                <w:rFonts w:ascii="Verdana" w:hAnsi="Verdana" w:cs="Arial"/>
                <w:sz w:val="18"/>
                <w:szCs w:val="18"/>
              </w:rPr>
              <w:t>Administración de las versiones y cambios con la responsabilidad de controlar las instalaciones de software y hardware.</w:t>
            </w:r>
          </w:p>
          <w:p w14:paraId="0CAE20A6" w14:textId="77777777"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8F458C">
              <w:rPr>
                <w:rFonts w:ascii="Verdana" w:hAnsi="Verdana" w:cs="Arial"/>
                <w:sz w:val="18"/>
                <w:szCs w:val="18"/>
              </w:rPr>
              <w:t>Administración de la configuración. Desde la implementación inicial, como las solicitadas durante la vigencia del contrato.</w:t>
            </w:r>
          </w:p>
          <w:p w14:paraId="0F2728FE" w14:textId="77777777"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8F458C">
              <w:rPr>
                <w:rFonts w:ascii="Verdana" w:hAnsi="Verdana" w:cs="Arial"/>
                <w:sz w:val="18"/>
                <w:szCs w:val="18"/>
              </w:rPr>
              <w:t>Evaluar y documentar cambios.</w:t>
            </w:r>
          </w:p>
          <w:p w14:paraId="6C5C63F3" w14:textId="77777777"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8F458C">
              <w:rPr>
                <w:rFonts w:ascii="Verdana" w:hAnsi="Verdana" w:cs="Arial"/>
                <w:sz w:val="18"/>
                <w:szCs w:val="18"/>
              </w:rPr>
              <w:t>Registrará y supervisará la totalidad de los casos solicitados durante la vigencia del contrato.</w:t>
            </w:r>
          </w:p>
          <w:p w14:paraId="2F734CA7" w14:textId="77777777"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8F458C">
              <w:rPr>
                <w:rFonts w:ascii="Verdana" w:hAnsi="Verdana" w:cs="Arial"/>
                <w:sz w:val="18"/>
                <w:szCs w:val="18"/>
              </w:rPr>
              <w:t>Cualquier solución proporcionada por el LICITANTE, deberá procurar reducir al mínimo los riesgos y el impacto negativo en la operación de la infraestructura tecnológica.</w:t>
            </w:r>
          </w:p>
          <w:p w14:paraId="75506161" w14:textId="2AB5709F"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8F458C">
              <w:rPr>
                <w:rFonts w:ascii="Verdana" w:hAnsi="Verdana" w:cs="Arial"/>
                <w:sz w:val="18"/>
                <w:szCs w:val="18"/>
              </w:rPr>
              <w:t>Establecerá procedimientos y bitácoras requeridas, validados por personal de la Coordinación de Diseño y A</w:t>
            </w:r>
            <w:r w:rsidR="00A43EC2">
              <w:rPr>
                <w:rFonts w:ascii="Verdana" w:hAnsi="Verdana" w:cs="Arial"/>
                <w:sz w:val="18"/>
                <w:szCs w:val="18"/>
              </w:rPr>
              <w:t>plicación de Sistemas Académico</w:t>
            </w:r>
            <w:r w:rsidR="009D21C2">
              <w:rPr>
                <w:rFonts w:ascii="Verdana" w:hAnsi="Verdana" w:cs="Arial"/>
                <w:sz w:val="18"/>
                <w:szCs w:val="18"/>
              </w:rPr>
              <w:t>s</w:t>
            </w:r>
            <w:r w:rsidRPr="008F458C">
              <w:rPr>
                <w:rFonts w:ascii="Verdana" w:hAnsi="Verdana" w:cs="Arial"/>
                <w:sz w:val="18"/>
                <w:szCs w:val="18"/>
              </w:rPr>
              <w:t xml:space="preserve"> Escolar de la Dirección Corporativa de Tecnologías Aplicadas del CONALEP para el cumplimiento de normatividades aplicables al Gobierno Federal que le sean requeridos a CONALEP.</w:t>
            </w:r>
          </w:p>
          <w:p w14:paraId="27B4C7B7" w14:textId="77777777" w:rsidR="00C424D5" w:rsidRPr="008F458C" w:rsidRDefault="00C424D5" w:rsidP="00A234CE">
            <w:pPr>
              <w:pStyle w:val="Prrafodelista"/>
              <w:numPr>
                <w:ilvl w:val="1"/>
                <w:numId w:val="103"/>
              </w:numPr>
              <w:spacing w:after="120" w:line="240" w:lineRule="atLeast"/>
              <w:ind w:left="1434" w:hanging="357"/>
              <w:contextualSpacing/>
              <w:jc w:val="both"/>
              <w:rPr>
                <w:rFonts w:ascii="Verdana" w:hAnsi="Verdana" w:cs="Arial"/>
                <w:sz w:val="18"/>
                <w:szCs w:val="18"/>
              </w:rPr>
            </w:pPr>
            <w:r w:rsidRPr="008F458C">
              <w:rPr>
                <w:rFonts w:ascii="Verdana" w:hAnsi="Verdana" w:cs="Arial"/>
                <w:sz w:val="18"/>
                <w:szCs w:val="18"/>
              </w:rPr>
              <w:t>Deberá notificar de manera inmediata los eventos que se detecten de acuerdo a los sistemas de monitoreo establecidos, utilizando diversos medios de comunicación (llamada telefónica, correo electrónico, celular, etc.) y de acuerdo con los siguientes niveles de escalamiento:</w:t>
            </w:r>
          </w:p>
          <w:p w14:paraId="5D5E8C86" w14:textId="77777777" w:rsidR="00C424D5" w:rsidRPr="008F458C" w:rsidRDefault="00C424D5" w:rsidP="00B2147D">
            <w:pPr>
              <w:spacing w:after="120" w:line="240" w:lineRule="atLeast"/>
              <w:ind w:left="1080"/>
              <w:jc w:val="both"/>
              <w:rPr>
                <w:rFonts w:ascii="Verdana" w:hAnsi="Verdana" w:cs="Arial"/>
                <w:sz w:val="18"/>
                <w:szCs w:val="18"/>
              </w:rPr>
            </w:pPr>
            <w:r w:rsidRPr="008F458C">
              <w:rPr>
                <w:rFonts w:ascii="Verdana" w:hAnsi="Verdana" w:cs="Arial"/>
                <w:sz w:val="18"/>
                <w:szCs w:val="18"/>
              </w:rPr>
              <w:t>PRIMER NIVEL</w:t>
            </w:r>
          </w:p>
          <w:p w14:paraId="0F41D0BE" w14:textId="77777777" w:rsidR="00C424D5" w:rsidRPr="008F458C" w:rsidRDefault="00C424D5" w:rsidP="00B2147D">
            <w:pPr>
              <w:spacing w:after="120" w:line="240" w:lineRule="atLeast"/>
              <w:ind w:left="1080"/>
              <w:jc w:val="both"/>
              <w:rPr>
                <w:rFonts w:ascii="Verdana" w:hAnsi="Verdana" w:cs="Arial"/>
                <w:sz w:val="18"/>
                <w:szCs w:val="18"/>
              </w:rPr>
            </w:pPr>
            <w:r w:rsidRPr="008F458C">
              <w:rPr>
                <w:rFonts w:ascii="Verdana" w:hAnsi="Verdana" w:cs="Arial"/>
                <w:sz w:val="18"/>
                <w:szCs w:val="18"/>
              </w:rPr>
              <w:t>Atención en un periodo de 20 a 30 minutos contados desde la recepción o detección del incidente. Si no se obtiene la resolución en el tiempo especificado, el incidente será escalado a un segundo nivel de soporte especializado. La mesa de servicio será quien se haga cargo del monitoreo del ciclo de vida del incidente y de su cierre a satisfacción de CONALEP.</w:t>
            </w:r>
          </w:p>
          <w:p w14:paraId="6AF1B740" w14:textId="77777777" w:rsidR="00C424D5" w:rsidRPr="008F458C" w:rsidRDefault="00C424D5" w:rsidP="00B2147D">
            <w:pPr>
              <w:spacing w:after="120" w:line="240" w:lineRule="atLeast"/>
              <w:ind w:left="1080"/>
              <w:jc w:val="both"/>
              <w:rPr>
                <w:rFonts w:ascii="Verdana" w:hAnsi="Verdana" w:cs="Arial"/>
                <w:sz w:val="18"/>
                <w:szCs w:val="18"/>
              </w:rPr>
            </w:pPr>
            <w:r w:rsidRPr="008F458C">
              <w:rPr>
                <w:rFonts w:ascii="Verdana" w:hAnsi="Verdana" w:cs="Arial"/>
                <w:sz w:val="18"/>
                <w:szCs w:val="18"/>
              </w:rPr>
              <w:t>Deberá consistir al menos en:</w:t>
            </w:r>
          </w:p>
          <w:p w14:paraId="56101539" w14:textId="77777777" w:rsidR="00C424D5" w:rsidRPr="008F458C" w:rsidRDefault="00C424D5" w:rsidP="00A234CE">
            <w:pPr>
              <w:pStyle w:val="Prrafodelista"/>
              <w:numPr>
                <w:ilvl w:val="0"/>
                <w:numId w:val="104"/>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Registro de incidente.</w:t>
            </w:r>
          </w:p>
          <w:p w14:paraId="420B1907" w14:textId="77777777" w:rsidR="00C424D5" w:rsidRPr="008F458C" w:rsidRDefault="00C424D5" w:rsidP="00A234CE">
            <w:pPr>
              <w:pStyle w:val="Prrafodelista"/>
              <w:numPr>
                <w:ilvl w:val="0"/>
                <w:numId w:val="104"/>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Transferencia de solicitudes de servicio a personal especializado.</w:t>
            </w:r>
          </w:p>
          <w:p w14:paraId="3ECBFBE8" w14:textId="77777777" w:rsidR="00C424D5" w:rsidRPr="008F458C" w:rsidRDefault="00C424D5" w:rsidP="00A234CE">
            <w:pPr>
              <w:pStyle w:val="Prrafodelista"/>
              <w:numPr>
                <w:ilvl w:val="0"/>
                <w:numId w:val="104"/>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Soporte inicial y clasificación.</w:t>
            </w:r>
          </w:p>
          <w:p w14:paraId="328BCF5F" w14:textId="77777777" w:rsidR="00C424D5" w:rsidRPr="008F458C" w:rsidRDefault="00C424D5" w:rsidP="00A234CE">
            <w:pPr>
              <w:pStyle w:val="Prrafodelista"/>
              <w:numPr>
                <w:ilvl w:val="0"/>
                <w:numId w:val="104"/>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Monitoreo, seguimiento y comunicación.</w:t>
            </w:r>
          </w:p>
          <w:p w14:paraId="389F2C0E" w14:textId="77777777" w:rsidR="00C424D5" w:rsidRPr="008F458C" w:rsidRDefault="00C424D5" w:rsidP="00A234CE">
            <w:pPr>
              <w:pStyle w:val="Prrafodelista"/>
              <w:numPr>
                <w:ilvl w:val="0"/>
                <w:numId w:val="104"/>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Transferencia de incidentes no asignados a segundo nivel de soporte.</w:t>
            </w:r>
          </w:p>
          <w:p w14:paraId="4D69E5EF" w14:textId="77777777" w:rsidR="00C424D5" w:rsidRPr="004B7F4A" w:rsidRDefault="00C424D5" w:rsidP="00A234CE">
            <w:pPr>
              <w:pStyle w:val="Prrafodelista"/>
              <w:numPr>
                <w:ilvl w:val="0"/>
                <w:numId w:val="104"/>
              </w:numPr>
              <w:spacing w:after="120" w:line="240" w:lineRule="atLeast"/>
              <w:ind w:left="1797" w:hanging="357"/>
              <w:contextualSpacing/>
              <w:jc w:val="both"/>
              <w:rPr>
                <w:rFonts w:ascii="Verdana" w:hAnsi="Verdana" w:cs="Arial"/>
                <w:sz w:val="18"/>
                <w:szCs w:val="18"/>
              </w:rPr>
            </w:pPr>
            <w:r w:rsidRPr="004B7F4A">
              <w:rPr>
                <w:rFonts w:ascii="Verdana" w:hAnsi="Verdana" w:cs="Arial"/>
                <w:sz w:val="18"/>
                <w:szCs w:val="18"/>
              </w:rPr>
              <w:t>Cierre de incidentes.</w:t>
            </w:r>
          </w:p>
          <w:p w14:paraId="72A6DB49" w14:textId="77777777" w:rsidR="00C424D5" w:rsidRPr="004B7F4A" w:rsidRDefault="00C424D5" w:rsidP="00B2147D">
            <w:pPr>
              <w:spacing w:after="120" w:line="240" w:lineRule="atLeast"/>
              <w:ind w:left="1080"/>
              <w:jc w:val="both"/>
              <w:rPr>
                <w:rFonts w:ascii="Verdana" w:hAnsi="Verdana" w:cs="Arial"/>
                <w:sz w:val="18"/>
                <w:szCs w:val="18"/>
              </w:rPr>
            </w:pPr>
            <w:r w:rsidRPr="004B7F4A">
              <w:rPr>
                <w:rFonts w:ascii="Verdana" w:hAnsi="Verdana" w:cs="Arial"/>
                <w:sz w:val="18"/>
                <w:szCs w:val="18"/>
              </w:rPr>
              <w:t>SEGUNDO NIVEL</w:t>
            </w:r>
          </w:p>
          <w:p w14:paraId="06377B15" w14:textId="77777777" w:rsidR="00C424D5" w:rsidRPr="004B7F4A" w:rsidRDefault="00C424D5" w:rsidP="00B2147D">
            <w:pPr>
              <w:spacing w:after="120" w:line="240" w:lineRule="atLeast"/>
              <w:ind w:left="1080"/>
              <w:jc w:val="both"/>
              <w:rPr>
                <w:rFonts w:ascii="Verdana" w:hAnsi="Verdana" w:cs="Arial"/>
                <w:sz w:val="18"/>
                <w:szCs w:val="18"/>
              </w:rPr>
            </w:pPr>
            <w:r w:rsidRPr="004B7F4A">
              <w:rPr>
                <w:rFonts w:ascii="Verdana" w:hAnsi="Verdana" w:cs="Arial"/>
                <w:sz w:val="18"/>
                <w:szCs w:val="18"/>
              </w:rPr>
              <w:t>Este nivel corresponde a especialista de TI en ITIL OSA (Administración del Servicio) y deberá consistir al menos de:</w:t>
            </w:r>
          </w:p>
          <w:p w14:paraId="197975FA" w14:textId="77777777" w:rsidR="00C424D5" w:rsidRPr="008F458C" w:rsidRDefault="00C424D5" w:rsidP="00A234CE">
            <w:pPr>
              <w:pStyle w:val="Prrafodelista"/>
              <w:numPr>
                <w:ilvl w:val="0"/>
                <w:numId w:val="105"/>
              </w:numPr>
              <w:spacing w:after="120" w:line="240" w:lineRule="atLeast"/>
              <w:ind w:left="1797" w:hanging="357"/>
              <w:contextualSpacing/>
              <w:jc w:val="both"/>
              <w:rPr>
                <w:rFonts w:ascii="Verdana" w:hAnsi="Verdana" w:cs="Arial"/>
                <w:sz w:val="18"/>
                <w:szCs w:val="18"/>
              </w:rPr>
            </w:pPr>
            <w:r w:rsidRPr="004B7F4A">
              <w:rPr>
                <w:rFonts w:ascii="Verdana" w:hAnsi="Verdana" w:cs="Arial"/>
                <w:sz w:val="18"/>
                <w:szCs w:val="18"/>
              </w:rPr>
              <w:t>Manejo de solicitudes</w:t>
            </w:r>
            <w:r w:rsidRPr="008F458C">
              <w:rPr>
                <w:rFonts w:ascii="Verdana" w:hAnsi="Verdana" w:cs="Arial"/>
                <w:sz w:val="18"/>
                <w:szCs w:val="18"/>
              </w:rPr>
              <w:t xml:space="preserve"> de servicio.</w:t>
            </w:r>
          </w:p>
          <w:p w14:paraId="63AFA4C7" w14:textId="77777777" w:rsidR="00C424D5" w:rsidRPr="008F458C" w:rsidRDefault="00C424D5" w:rsidP="00A234CE">
            <w:pPr>
              <w:pStyle w:val="Prrafodelista"/>
              <w:numPr>
                <w:ilvl w:val="0"/>
                <w:numId w:val="105"/>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Monitoreo de los detalles del incidente.</w:t>
            </w:r>
          </w:p>
          <w:p w14:paraId="64513F88" w14:textId="77777777" w:rsidR="00C424D5" w:rsidRPr="008F458C" w:rsidRDefault="00C424D5" w:rsidP="00A234CE">
            <w:pPr>
              <w:pStyle w:val="Prrafodelista"/>
              <w:numPr>
                <w:ilvl w:val="0"/>
                <w:numId w:val="105"/>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Detección de posibles problemas.</w:t>
            </w:r>
          </w:p>
          <w:p w14:paraId="1BFF2B0F" w14:textId="77777777" w:rsidR="00C424D5" w:rsidRPr="008F458C" w:rsidRDefault="00C424D5" w:rsidP="00A234CE">
            <w:pPr>
              <w:pStyle w:val="Prrafodelista"/>
              <w:numPr>
                <w:ilvl w:val="0"/>
                <w:numId w:val="105"/>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Transferencia de incidentes no asignados.</w:t>
            </w:r>
          </w:p>
          <w:p w14:paraId="2723B272" w14:textId="77777777" w:rsidR="00C424D5" w:rsidRPr="008F458C" w:rsidRDefault="00C424D5" w:rsidP="00A234CE">
            <w:pPr>
              <w:pStyle w:val="Prrafodelista"/>
              <w:numPr>
                <w:ilvl w:val="0"/>
                <w:numId w:val="105"/>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Notificación al primer nivel.</w:t>
            </w:r>
          </w:p>
          <w:p w14:paraId="1F818AA5" w14:textId="77777777" w:rsidR="00C424D5" w:rsidRPr="008F458C" w:rsidRDefault="00C424D5" w:rsidP="00A234CE">
            <w:pPr>
              <w:pStyle w:val="Prrafodelista"/>
              <w:numPr>
                <w:ilvl w:val="0"/>
                <w:numId w:val="105"/>
              </w:numPr>
              <w:spacing w:after="120" w:line="240" w:lineRule="atLeast"/>
              <w:ind w:left="1797" w:hanging="357"/>
              <w:contextualSpacing/>
              <w:jc w:val="both"/>
              <w:rPr>
                <w:rFonts w:ascii="Verdana" w:hAnsi="Verdana" w:cs="Arial"/>
                <w:sz w:val="18"/>
                <w:szCs w:val="18"/>
              </w:rPr>
            </w:pPr>
            <w:r w:rsidRPr="008F458C">
              <w:rPr>
                <w:rFonts w:ascii="Verdana" w:hAnsi="Verdana" w:cs="Arial"/>
                <w:sz w:val="18"/>
                <w:szCs w:val="18"/>
              </w:rPr>
              <w:t>Identificación de la causa raíz.</w:t>
            </w:r>
          </w:p>
        </w:tc>
      </w:tr>
    </w:tbl>
    <w:p w14:paraId="5D97353A" w14:textId="77777777" w:rsidR="00C424D5" w:rsidRPr="005D0878" w:rsidRDefault="00C424D5" w:rsidP="00C424D5">
      <w:pPr>
        <w:jc w:val="both"/>
        <w:rPr>
          <w:rFonts w:ascii="Verdana" w:hAnsi="Verdana"/>
        </w:rPr>
      </w:pPr>
    </w:p>
    <w:p w14:paraId="0CE1EA55" w14:textId="77777777" w:rsidR="00C424D5" w:rsidRPr="005D0878" w:rsidRDefault="00C424D5" w:rsidP="00C424D5">
      <w:pPr>
        <w:pStyle w:val="Ttulo2"/>
        <w:rPr>
          <w:rFonts w:ascii="Verdana" w:eastAsiaTheme="minorHAnsi" w:hAnsi="Verdana" w:cs="Arial"/>
          <w:b w:val="0"/>
          <w:sz w:val="18"/>
          <w:szCs w:val="18"/>
        </w:rPr>
      </w:pPr>
      <w:bookmarkStart w:id="26" w:name="_Toc489447520"/>
      <w:r w:rsidRPr="005D0878">
        <w:rPr>
          <w:rFonts w:ascii="Verdana" w:eastAsiaTheme="minorHAnsi" w:hAnsi="Verdana" w:cs="Arial"/>
          <w:b w:val="0"/>
          <w:sz w:val="18"/>
          <w:szCs w:val="18"/>
        </w:rPr>
        <w:t>1.15   Servicios de documentación de los procesos del MAAGTICSI aplicables a los servicios.</w:t>
      </w:r>
      <w:bookmarkEnd w:id="26"/>
    </w:p>
    <w:tbl>
      <w:tblPr>
        <w:tblStyle w:val="Tablaconcuadrcula"/>
        <w:tblpPr w:leftFromText="141" w:rightFromText="141" w:vertAnchor="text" w:tblpXSpec="center" w:tblpY="1"/>
        <w:tblOverlap w:val="never"/>
        <w:tblW w:w="9921" w:type="dxa"/>
        <w:tblLook w:val="04A0" w:firstRow="1" w:lastRow="0" w:firstColumn="1" w:lastColumn="0" w:noHBand="0" w:noVBand="1"/>
      </w:tblPr>
      <w:tblGrid>
        <w:gridCol w:w="1900"/>
        <w:gridCol w:w="8021"/>
      </w:tblGrid>
      <w:tr w:rsidR="00C424D5" w:rsidRPr="005D0878" w14:paraId="35F6717A" w14:textId="77777777" w:rsidTr="00B2147D">
        <w:trPr>
          <w:trHeight w:val="283"/>
          <w:tblHeader/>
        </w:trPr>
        <w:tc>
          <w:tcPr>
            <w:tcW w:w="1900" w:type="dxa"/>
            <w:shd w:val="clear" w:color="auto" w:fill="4F81BD" w:themeFill="accent1"/>
            <w:vAlign w:val="center"/>
          </w:tcPr>
          <w:p w14:paraId="51E786CF" w14:textId="77777777" w:rsidR="00C424D5" w:rsidRPr="005D0878" w:rsidRDefault="00C424D5" w:rsidP="00B2147D">
            <w:pPr>
              <w:spacing w:after="120" w:line="240" w:lineRule="atLeast"/>
              <w:jc w:val="center"/>
              <w:rPr>
                <w:rFonts w:ascii="Verdana" w:hAnsi="Verdana" w:cs="Arial"/>
                <w:b/>
                <w:sz w:val="18"/>
                <w:szCs w:val="18"/>
              </w:rPr>
            </w:pPr>
          </w:p>
        </w:tc>
        <w:tc>
          <w:tcPr>
            <w:tcW w:w="8021" w:type="dxa"/>
            <w:shd w:val="clear" w:color="auto" w:fill="4F81BD" w:themeFill="accent1"/>
            <w:vAlign w:val="center"/>
          </w:tcPr>
          <w:p w14:paraId="3A2B9B6D" w14:textId="77777777" w:rsidR="00C424D5" w:rsidRPr="005D0878" w:rsidRDefault="00C424D5" w:rsidP="00B2147D">
            <w:pPr>
              <w:spacing w:after="120" w:line="240" w:lineRule="atLeast"/>
              <w:jc w:val="center"/>
              <w:rPr>
                <w:rFonts w:ascii="Verdana" w:hAnsi="Verdana" w:cs="Arial"/>
                <w:b/>
                <w:sz w:val="18"/>
                <w:szCs w:val="18"/>
              </w:rPr>
            </w:pPr>
          </w:p>
        </w:tc>
      </w:tr>
      <w:tr w:rsidR="00C424D5" w:rsidRPr="005D0878" w14:paraId="6AA6E937" w14:textId="77777777" w:rsidTr="00B2147D">
        <w:tc>
          <w:tcPr>
            <w:tcW w:w="1900" w:type="dxa"/>
          </w:tcPr>
          <w:p w14:paraId="4A6C16BB" w14:textId="77777777" w:rsidR="00C424D5" w:rsidRPr="005D0878" w:rsidRDefault="00C424D5" w:rsidP="00B2147D">
            <w:pPr>
              <w:spacing w:after="120" w:line="240" w:lineRule="atLeast"/>
              <w:jc w:val="center"/>
              <w:rPr>
                <w:rFonts w:ascii="Verdana" w:hAnsi="Verdana" w:cs="Arial"/>
                <w:b/>
                <w:sz w:val="18"/>
                <w:szCs w:val="18"/>
              </w:rPr>
            </w:pPr>
            <w:r w:rsidRPr="005D0878">
              <w:rPr>
                <w:rFonts w:ascii="Verdana" w:hAnsi="Verdana" w:cs="Arial"/>
                <w:b/>
                <w:sz w:val="18"/>
                <w:szCs w:val="18"/>
              </w:rPr>
              <w:t>Procesos del MAAGTICSI aplicables a los servicios.</w:t>
            </w:r>
          </w:p>
        </w:tc>
        <w:tc>
          <w:tcPr>
            <w:tcW w:w="8021" w:type="dxa"/>
          </w:tcPr>
          <w:p w14:paraId="2FB0F3BA" w14:textId="77777777" w:rsidR="00C424D5" w:rsidRPr="008F458C" w:rsidRDefault="00C424D5" w:rsidP="00A234CE">
            <w:pPr>
              <w:pStyle w:val="Prrafodelista"/>
              <w:numPr>
                <w:ilvl w:val="0"/>
                <w:numId w:val="106"/>
              </w:numPr>
              <w:spacing w:after="120" w:line="240" w:lineRule="atLeast"/>
              <w:ind w:hanging="357"/>
              <w:jc w:val="both"/>
              <w:rPr>
                <w:rFonts w:ascii="Verdana" w:hAnsi="Verdana" w:cs="Arial"/>
                <w:sz w:val="18"/>
                <w:szCs w:val="18"/>
              </w:rPr>
            </w:pPr>
            <w:r w:rsidRPr="008F458C">
              <w:rPr>
                <w:rFonts w:ascii="Verdana" w:hAnsi="Verdana" w:cs="Arial"/>
                <w:sz w:val="18"/>
                <w:szCs w:val="18"/>
              </w:rPr>
              <w:t>El LICITENTE deberá considerar para otorgar el servicio, elaborar y entregar a CONALEP los productos (formatos llenos y firmados) aplicables de los procesos del MAAGTICSI vigente, de al menos los siguientes procesos:</w:t>
            </w:r>
          </w:p>
          <w:p w14:paraId="328300B6" w14:textId="77777777" w:rsidR="00C424D5" w:rsidRPr="008F458C" w:rsidRDefault="00C424D5" w:rsidP="00A234CE">
            <w:pPr>
              <w:pStyle w:val="Prrafodelista"/>
              <w:numPr>
                <w:ilvl w:val="1"/>
                <w:numId w:val="106"/>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ADP: Proceso de Administración de Proyectos.</w:t>
            </w:r>
          </w:p>
          <w:p w14:paraId="66BF0D4C" w14:textId="77777777" w:rsidR="00C424D5" w:rsidRPr="008F458C" w:rsidRDefault="00C424D5" w:rsidP="00A234CE">
            <w:pPr>
              <w:pStyle w:val="Prrafodelista"/>
              <w:numPr>
                <w:ilvl w:val="1"/>
                <w:numId w:val="106"/>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ACNF: Proceso de Administración de la Configuración.</w:t>
            </w:r>
          </w:p>
          <w:p w14:paraId="4A6E0BE1" w14:textId="77777777" w:rsidR="00C424D5" w:rsidRPr="008F458C" w:rsidRDefault="00C424D5" w:rsidP="00A234CE">
            <w:pPr>
              <w:pStyle w:val="Prrafodelista"/>
              <w:numPr>
                <w:ilvl w:val="1"/>
                <w:numId w:val="106"/>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APRO: Proceso de Administración de Proveedores.</w:t>
            </w:r>
          </w:p>
          <w:p w14:paraId="7ACA8675" w14:textId="77777777" w:rsidR="00C424D5" w:rsidRPr="008F458C" w:rsidRDefault="00C424D5" w:rsidP="00A234CE">
            <w:pPr>
              <w:pStyle w:val="Prrafodelista"/>
              <w:numPr>
                <w:ilvl w:val="1"/>
                <w:numId w:val="106"/>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AOP: Proceso de Administración de la Operación.</w:t>
            </w:r>
          </w:p>
          <w:p w14:paraId="469540E5" w14:textId="77777777" w:rsidR="00C424D5" w:rsidRPr="008F458C" w:rsidRDefault="00C424D5" w:rsidP="00A234CE">
            <w:pPr>
              <w:pStyle w:val="Prrafodelista"/>
              <w:numPr>
                <w:ilvl w:val="1"/>
                <w:numId w:val="106"/>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ASI: Administración de la Seguridad de la Información.</w:t>
            </w:r>
          </w:p>
          <w:p w14:paraId="66E77DE9" w14:textId="77777777" w:rsidR="00C424D5" w:rsidRPr="008F458C" w:rsidRDefault="00C424D5" w:rsidP="00A234CE">
            <w:pPr>
              <w:pStyle w:val="Prrafodelista"/>
              <w:numPr>
                <w:ilvl w:val="1"/>
                <w:numId w:val="106"/>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ADS: Proceso de Administración de Servicios.</w:t>
            </w:r>
          </w:p>
          <w:p w14:paraId="59D642FD" w14:textId="77777777" w:rsidR="00C424D5" w:rsidRPr="008F458C" w:rsidRDefault="00C424D5" w:rsidP="00A234CE">
            <w:pPr>
              <w:pStyle w:val="Prrafodelista"/>
              <w:numPr>
                <w:ilvl w:val="1"/>
                <w:numId w:val="106"/>
              </w:numPr>
              <w:spacing w:after="120" w:line="240" w:lineRule="atLeast"/>
              <w:ind w:hanging="357"/>
              <w:contextualSpacing/>
              <w:jc w:val="both"/>
              <w:rPr>
                <w:rFonts w:ascii="Verdana" w:hAnsi="Verdana" w:cs="Arial"/>
                <w:sz w:val="18"/>
                <w:szCs w:val="18"/>
              </w:rPr>
            </w:pPr>
            <w:r w:rsidRPr="008F458C">
              <w:rPr>
                <w:rFonts w:ascii="Verdana" w:hAnsi="Verdana" w:cs="Arial"/>
                <w:sz w:val="18"/>
                <w:szCs w:val="18"/>
              </w:rPr>
              <w:t>OPEC: Operación de los Controles de Seguridad de la Información y ERISC.</w:t>
            </w:r>
          </w:p>
          <w:p w14:paraId="0BD4BA9B" w14:textId="77777777" w:rsidR="00C424D5" w:rsidRPr="008F458C" w:rsidRDefault="00C424D5" w:rsidP="00A234CE">
            <w:pPr>
              <w:pStyle w:val="Prrafodelista"/>
              <w:numPr>
                <w:ilvl w:val="0"/>
                <w:numId w:val="106"/>
              </w:numPr>
              <w:spacing w:after="120" w:line="240" w:lineRule="atLeast"/>
              <w:ind w:hanging="357"/>
              <w:jc w:val="both"/>
              <w:rPr>
                <w:rFonts w:ascii="Verdana" w:hAnsi="Verdana" w:cs="Arial"/>
                <w:sz w:val="18"/>
                <w:szCs w:val="18"/>
              </w:rPr>
            </w:pPr>
            <w:r w:rsidRPr="008F458C">
              <w:rPr>
                <w:rFonts w:ascii="Verdana" w:hAnsi="Verdana" w:cs="Arial"/>
                <w:sz w:val="18"/>
                <w:szCs w:val="18"/>
              </w:rPr>
              <w:t>Deberá proporcionar a CONALEP cualquier documentación o información requerido como parte del servicio de manera adicional a los procesos anteriores.</w:t>
            </w:r>
          </w:p>
          <w:p w14:paraId="7B0785DA" w14:textId="77777777" w:rsidR="00C424D5" w:rsidRPr="008F458C" w:rsidRDefault="00C424D5" w:rsidP="00A234CE">
            <w:pPr>
              <w:pStyle w:val="Prrafodelista"/>
              <w:numPr>
                <w:ilvl w:val="0"/>
                <w:numId w:val="106"/>
              </w:numPr>
              <w:spacing w:after="120" w:line="240" w:lineRule="atLeast"/>
              <w:ind w:hanging="357"/>
              <w:jc w:val="both"/>
              <w:rPr>
                <w:rFonts w:ascii="Verdana" w:hAnsi="Verdana" w:cs="Arial"/>
                <w:sz w:val="18"/>
                <w:szCs w:val="18"/>
              </w:rPr>
            </w:pPr>
            <w:r w:rsidRPr="008F458C">
              <w:rPr>
                <w:rFonts w:ascii="Verdana" w:hAnsi="Verdana" w:cs="Arial"/>
                <w:sz w:val="18"/>
                <w:szCs w:val="18"/>
              </w:rPr>
              <w:t>En caso de que el LICITANTE cuente con alguna herramienta automatizada para atender lo estipulado en algún(os) proceso(os), podrá documentar la equivalencia de la información requerida en los formatos y solo en los casos que CONALEP así lo requiera, deberá elaborar y entregar los productos (formatos llenos y firmados) que le sean requeridos.</w:t>
            </w:r>
          </w:p>
        </w:tc>
      </w:tr>
    </w:tbl>
    <w:p w14:paraId="3941BE63" w14:textId="18BCAD97" w:rsidR="00C3372A" w:rsidRPr="009A4C1F" w:rsidRDefault="00C3372A" w:rsidP="009A4C1F">
      <w:pPr>
        <w:pStyle w:val="Prrafodelista"/>
        <w:ind w:left="405"/>
        <w:jc w:val="both"/>
        <w:rPr>
          <w:rFonts w:ascii="Arial" w:hAnsi="Arial" w:cs="Arial"/>
          <w:b/>
          <w:sz w:val="20"/>
          <w:szCs w:val="20"/>
        </w:rPr>
      </w:pPr>
      <w:bookmarkStart w:id="27" w:name="_Toc489447527"/>
    </w:p>
    <w:p w14:paraId="1BCD163B" w14:textId="57C4F040" w:rsidR="00C424D5" w:rsidRPr="008A2240" w:rsidRDefault="00C424D5" w:rsidP="009A4C1F">
      <w:pPr>
        <w:pStyle w:val="Ttulo1"/>
        <w:keepLines/>
        <w:overflowPunct/>
        <w:autoSpaceDE/>
        <w:autoSpaceDN/>
        <w:adjustRightInd/>
        <w:spacing w:before="240" w:after="120" w:line="240" w:lineRule="atLeast"/>
        <w:jc w:val="both"/>
        <w:textAlignment w:val="auto"/>
        <w:rPr>
          <w:rFonts w:ascii="Verdana" w:eastAsiaTheme="minorHAnsi" w:hAnsi="Verdana" w:cs="Arial"/>
          <w:b w:val="0"/>
          <w:sz w:val="18"/>
          <w:szCs w:val="18"/>
        </w:rPr>
      </w:pPr>
      <w:r w:rsidRPr="005D0878">
        <w:rPr>
          <w:rFonts w:ascii="Verdana" w:eastAsiaTheme="minorHAnsi" w:hAnsi="Verdana" w:cs="Arial"/>
          <w:b w:val="0"/>
          <w:sz w:val="18"/>
          <w:szCs w:val="18"/>
        </w:rPr>
        <w:t>NIVELES DE SERVICIO (SLA´s)</w:t>
      </w:r>
      <w:bookmarkEnd w:id="27"/>
    </w:p>
    <w:p w14:paraId="25DA8697" w14:textId="77777777" w:rsidR="00C424D5" w:rsidRDefault="00C424D5" w:rsidP="00C424D5">
      <w:pPr>
        <w:spacing w:after="120"/>
        <w:jc w:val="both"/>
        <w:rPr>
          <w:rFonts w:ascii="Verdana" w:hAnsi="Verdana"/>
          <w:sz w:val="18"/>
          <w:szCs w:val="18"/>
        </w:rPr>
      </w:pPr>
      <w:r w:rsidRPr="00C47985">
        <w:rPr>
          <w:rFonts w:ascii="Verdana" w:hAnsi="Verdana"/>
          <w:b/>
          <w:sz w:val="18"/>
          <w:szCs w:val="18"/>
        </w:rPr>
        <w:t xml:space="preserve">Centro </w:t>
      </w:r>
      <w:r w:rsidRPr="004B7F4A">
        <w:rPr>
          <w:rFonts w:ascii="Verdana" w:hAnsi="Verdana"/>
          <w:b/>
          <w:sz w:val="18"/>
          <w:szCs w:val="18"/>
        </w:rPr>
        <w:t>de Datos.</w:t>
      </w:r>
      <w:r w:rsidRPr="004B7F4A">
        <w:rPr>
          <w:rFonts w:ascii="Verdana" w:hAnsi="Verdana"/>
          <w:sz w:val="18"/>
          <w:szCs w:val="18"/>
        </w:rPr>
        <w:t xml:space="preserve"> En caso de contingencia mayor que impida continuar las operaciones en el Centro de Datos propuesto, el LICITANTE realizará en un plazo no mayor a 72 horas las instalaciones, configuraciones y demás actividades relacionadas a fin de dar continuidad a los servicios de CONALEP con las mismas cantidades de procesamiento, memoria y almacenamiento en los servidores, asegurándose de la confidencialidad, integridad y seguridad de la totalidad de la información del CONALEP, el LICITANTE deberá presentar en su propuesta la metodología de recuperación ante desastres mediante el cual evidencie que tiene la capacidad de dar continuidad a los servicios de CONALEP.</w:t>
      </w:r>
    </w:p>
    <w:p w14:paraId="4B6A0853" w14:textId="77777777" w:rsidR="00C424D5" w:rsidRPr="00C47985" w:rsidRDefault="00C424D5" w:rsidP="00C424D5">
      <w:pPr>
        <w:spacing w:after="120"/>
        <w:jc w:val="both"/>
        <w:rPr>
          <w:rFonts w:ascii="Verdana" w:hAnsi="Verdana"/>
          <w:sz w:val="18"/>
          <w:szCs w:val="18"/>
        </w:rPr>
      </w:pPr>
      <w:r w:rsidRPr="00C47985">
        <w:rPr>
          <w:rFonts w:ascii="Verdana" w:hAnsi="Verdana"/>
          <w:sz w:val="18"/>
          <w:szCs w:val="18"/>
        </w:rPr>
        <w:t>En caso de haber reestablecido los servicios en una infraestructura que no cumpla con al menos las características solicitadas en la presente convocatoria, el LICITANTE tendrá 15 días naturales posteriores a las 72 horas sucedido la contingencia para cumplir con estas características.</w:t>
      </w:r>
    </w:p>
    <w:p w14:paraId="3DCE3E35" w14:textId="77777777" w:rsidR="00C424D5" w:rsidRPr="00C47985" w:rsidRDefault="00C424D5" w:rsidP="00C424D5">
      <w:pPr>
        <w:spacing w:after="120"/>
        <w:jc w:val="both"/>
        <w:rPr>
          <w:rFonts w:ascii="Verdana" w:hAnsi="Verdana" w:cs="Arial"/>
          <w:sz w:val="18"/>
          <w:szCs w:val="18"/>
        </w:rPr>
      </w:pPr>
      <w:r w:rsidRPr="00C47985">
        <w:rPr>
          <w:rFonts w:ascii="Verdana" w:hAnsi="Verdana"/>
          <w:sz w:val="18"/>
          <w:szCs w:val="18"/>
        </w:rPr>
        <w:t>Se entiende por contingencia mayor, en aquellos casos en donde las instalaciones que albergan la infraestructura sufran daños mayores debido a un desastre natural (terremoto, inundación, erupción volcánica, tsunami, etc.), ataque terrorista, actos vandálicos, huelgas, entre otros, lo cual impida continuar brindando los servicios</w:t>
      </w:r>
      <w:r w:rsidRPr="00C47985">
        <w:rPr>
          <w:rFonts w:ascii="Verdana" w:hAnsi="Verdana" w:cs="Arial"/>
          <w:sz w:val="18"/>
          <w:szCs w:val="18"/>
        </w:rPr>
        <w:t xml:space="preserve"> desde ese Centro de Datos.</w:t>
      </w:r>
    </w:p>
    <w:p w14:paraId="2C3539DE" w14:textId="77777777" w:rsidR="00C424D5" w:rsidRPr="00C47985" w:rsidRDefault="00C424D5" w:rsidP="00C424D5">
      <w:pPr>
        <w:spacing w:after="120"/>
        <w:jc w:val="both"/>
        <w:rPr>
          <w:rFonts w:ascii="Verdana" w:hAnsi="Verdana"/>
          <w:sz w:val="18"/>
          <w:szCs w:val="18"/>
        </w:rPr>
      </w:pPr>
      <w:r w:rsidRPr="00C47985">
        <w:rPr>
          <w:rFonts w:ascii="Verdana" w:hAnsi="Verdana"/>
          <w:b/>
          <w:sz w:val="18"/>
          <w:szCs w:val="18"/>
        </w:rPr>
        <w:t>Falla de aplicaciones, sistemas y servicios.</w:t>
      </w:r>
      <w:r w:rsidRPr="00C47985">
        <w:rPr>
          <w:rFonts w:ascii="Verdana" w:hAnsi="Verdana"/>
          <w:sz w:val="18"/>
          <w:szCs w:val="18"/>
        </w:rPr>
        <w:t xml:space="preserve"> Cualquier falla que interrumpa la disponibilidad por cada una de las aplicaciones, sistemas y servicios de CONALEP imputable al servicio proporcionado y que no cumpla con un 99.7% de disponibilidad mensual; la indisponibilidad de una aplicación, sistema o servicio será acumulable durante el mes en curso y el tiempo total será medido contra el nivel de disponibilidad requerido, en caso de ser superior se aplicara la pena convencional correspondiente.</w:t>
      </w:r>
    </w:p>
    <w:p w14:paraId="10F9BF7C" w14:textId="77777777" w:rsidR="00C424D5" w:rsidRPr="00C47985" w:rsidRDefault="00C424D5" w:rsidP="00C424D5">
      <w:pPr>
        <w:spacing w:after="120"/>
        <w:jc w:val="both"/>
        <w:rPr>
          <w:rFonts w:ascii="Verdana" w:hAnsi="Verdana"/>
          <w:sz w:val="18"/>
          <w:szCs w:val="18"/>
        </w:rPr>
      </w:pPr>
      <w:r w:rsidRPr="00C47985">
        <w:rPr>
          <w:rFonts w:ascii="Verdana" w:hAnsi="Verdana"/>
          <w:b/>
          <w:sz w:val="18"/>
          <w:szCs w:val="18"/>
        </w:rPr>
        <w:t>Perdida de alguna funcionalidad en el servicio de respaldos, recuperación de información y bóveda de medios.</w:t>
      </w:r>
      <w:r w:rsidRPr="00C47985">
        <w:rPr>
          <w:rFonts w:ascii="Verdana" w:hAnsi="Verdana"/>
          <w:sz w:val="18"/>
          <w:szCs w:val="18"/>
        </w:rPr>
        <w:t xml:space="preserve"> Una vez solicitado un servicio para la recuperación de información, el LICITANTE dispondrá de máximo 6 horas para restaurar lo requerido, que puede ser un servidor completo incluyendo Sistema Operativo, Aplicación, Base de Datos, etc.</w:t>
      </w:r>
    </w:p>
    <w:p w14:paraId="5833B69C" w14:textId="77777777" w:rsidR="00C424D5" w:rsidRPr="00C47985" w:rsidRDefault="00C424D5" w:rsidP="00C424D5">
      <w:pPr>
        <w:spacing w:after="120"/>
        <w:jc w:val="both"/>
        <w:rPr>
          <w:rFonts w:ascii="Verdana" w:hAnsi="Verdana"/>
          <w:sz w:val="18"/>
          <w:szCs w:val="18"/>
        </w:rPr>
      </w:pPr>
      <w:r w:rsidRPr="001721A5">
        <w:rPr>
          <w:rFonts w:ascii="Verdana" w:hAnsi="Verdana"/>
          <w:b/>
          <w:sz w:val="18"/>
          <w:szCs w:val="18"/>
        </w:rPr>
        <w:t>Solicitudes de asignación y/o reasignación de infraestructura de procesamiento, memoria y almacenamiento.</w:t>
      </w:r>
      <w:r>
        <w:rPr>
          <w:rFonts w:ascii="Verdana" w:hAnsi="Verdana"/>
          <w:sz w:val="18"/>
          <w:szCs w:val="18"/>
        </w:rPr>
        <w:t xml:space="preserve"> </w:t>
      </w:r>
      <w:r w:rsidRPr="00C47985">
        <w:rPr>
          <w:rFonts w:ascii="Verdana" w:hAnsi="Verdana"/>
          <w:sz w:val="18"/>
          <w:szCs w:val="18"/>
        </w:rPr>
        <w:t>El CONALEP como parte del servicio requiere de la asignación y/o reasignación de infraestructura de Procesamiento, memoria y almacenamiento en los servidores que hospedan las Aplicaciones, Sistemas y servicios de CONALEP, de acuerdo a lo descrito en el punto 1.1 “</w:t>
      </w:r>
      <w:r w:rsidRPr="00C47985">
        <w:rPr>
          <w:rFonts w:ascii="Verdana" w:hAnsi="Verdana"/>
          <w:b/>
          <w:sz w:val="18"/>
          <w:szCs w:val="18"/>
        </w:rPr>
        <w:t>Servicio de suministro de infraestructura de procesamiento, memoria y almacenamiento</w:t>
      </w:r>
      <w:r w:rsidRPr="00C47985">
        <w:rPr>
          <w:rFonts w:ascii="Verdana" w:hAnsi="Verdana"/>
          <w:sz w:val="18"/>
          <w:szCs w:val="18"/>
        </w:rPr>
        <w:t>”. Una vez hecha la solicitud de asignación y/o reasignación, el LICITANTE dispondrá de 24 horas naturales para atender la solicitud.</w:t>
      </w:r>
    </w:p>
    <w:p w14:paraId="52F17236" w14:textId="77777777" w:rsidR="00C424D5" w:rsidRPr="00C47985" w:rsidRDefault="00C424D5" w:rsidP="00C424D5">
      <w:pPr>
        <w:spacing w:after="120"/>
        <w:jc w:val="both"/>
        <w:rPr>
          <w:rFonts w:ascii="Verdana" w:hAnsi="Verdana"/>
          <w:b/>
          <w:sz w:val="18"/>
          <w:szCs w:val="18"/>
        </w:rPr>
      </w:pPr>
      <w:r w:rsidRPr="00C47985">
        <w:rPr>
          <w:rFonts w:ascii="Verdana" w:hAnsi="Verdana"/>
          <w:b/>
          <w:sz w:val="18"/>
          <w:szCs w:val="18"/>
        </w:rPr>
        <w:t xml:space="preserve"> Solicitudes de servicio administrado de la plataforma de operación.</w:t>
      </w:r>
    </w:p>
    <w:p w14:paraId="13B75EE8" w14:textId="77777777" w:rsidR="00C424D5" w:rsidRPr="00C47985" w:rsidRDefault="00C424D5" w:rsidP="00C424D5">
      <w:pPr>
        <w:spacing w:after="120"/>
        <w:jc w:val="both"/>
        <w:rPr>
          <w:rFonts w:ascii="Verdana" w:hAnsi="Verdana"/>
          <w:b/>
          <w:sz w:val="18"/>
          <w:szCs w:val="18"/>
        </w:rPr>
      </w:pPr>
      <w:r w:rsidRPr="00C47985">
        <w:rPr>
          <w:rFonts w:ascii="Verdana" w:hAnsi="Verdana"/>
          <w:b/>
          <w:sz w:val="18"/>
          <w:szCs w:val="18"/>
        </w:rPr>
        <w:t>NIVEL ALTO</w:t>
      </w:r>
    </w:p>
    <w:p w14:paraId="7CC0A339" w14:textId="77777777" w:rsidR="00C424D5" w:rsidRPr="00C47985" w:rsidRDefault="00C424D5" w:rsidP="00C424D5">
      <w:pPr>
        <w:spacing w:after="120"/>
        <w:jc w:val="both"/>
        <w:rPr>
          <w:rFonts w:ascii="Verdana" w:hAnsi="Verdana"/>
          <w:sz w:val="18"/>
          <w:szCs w:val="18"/>
        </w:rPr>
      </w:pPr>
      <w:r w:rsidRPr="00C47985">
        <w:rPr>
          <w:rFonts w:ascii="Verdana" w:hAnsi="Verdana"/>
          <w:sz w:val="18"/>
          <w:szCs w:val="18"/>
        </w:rPr>
        <w:t>El LICITANTE dispondrá de 24 horas contadas a partir de hecha una solicitud referente a la ejecución, instalaciones, configuraciones y/o implementación de nuevos servicios, tales como la implementación de una nueva máquina virtual, con su correspondiente Sistema Operativo, Motor de Base de Datos, etc.</w:t>
      </w:r>
    </w:p>
    <w:p w14:paraId="0542C3B6" w14:textId="77777777" w:rsidR="00C424D5" w:rsidRPr="00C47985" w:rsidRDefault="00C424D5" w:rsidP="00C424D5">
      <w:pPr>
        <w:spacing w:after="120"/>
        <w:jc w:val="both"/>
        <w:rPr>
          <w:rFonts w:ascii="Verdana" w:hAnsi="Verdana"/>
          <w:b/>
          <w:sz w:val="18"/>
          <w:szCs w:val="18"/>
        </w:rPr>
      </w:pPr>
      <w:r w:rsidRPr="00C47985">
        <w:rPr>
          <w:rFonts w:ascii="Verdana" w:hAnsi="Verdana"/>
          <w:b/>
          <w:sz w:val="18"/>
          <w:szCs w:val="18"/>
        </w:rPr>
        <w:t>NIVEL BAJO</w:t>
      </w:r>
    </w:p>
    <w:p w14:paraId="6D5AD649" w14:textId="77777777" w:rsidR="00C424D5" w:rsidRPr="00C47985" w:rsidRDefault="00C424D5" w:rsidP="00C424D5">
      <w:pPr>
        <w:spacing w:after="120"/>
        <w:jc w:val="both"/>
        <w:rPr>
          <w:rFonts w:ascii="Verdana" w:hAnsi="Verdana"/>
          <w:sz w:val="18"/>
          <w:szCs w:val="18"/>
        </w:rPr>
      </w:pPr>
      <w:r w:rsidRPr="00C47985">
        <w:rPr>
          <w:rFonts w:ascii="Verdana" w:hAnsi="Verdana"/>
          <w:sz w:val="18"/>
          <w:szCs w:val="18"/>
        </w:rPr>
        <w:t>El LICITANTE dispondrá de 1.5 horas contadas a partir de hecha la solicitud referente a la administración básica del Sistema Operativo, tales como generación y borrado de usuarios y grupos, cambio de contraseña, etc.</w:t>
      </w:r>
    </w:p>
    <w:p w14:paraId="2F22F84A" w14:textId="70A76512" w:rsidR="00E80E79" w:rsidRPr="0030500D" w:rsidRDefault="00C424D5" w:rsidP="0030500D">
      <w:pPr>
        <w:spacing w:after="120"/>
        <w:jc w:val="both"/>
        <w:rPr>
          <w:rFonts w:ascii="Verdana" w:hAnsi="Verdana"/>
          <w:sz w:val="18"/>
          <w:szCs w:val="18"/>
        </w:rPr>
      </w:pPr>
      <w:r w:rsidRPr="00C47985">
        <w:rPr>
          <w:rFonts w:ascii="Verdana" w:hAnsi="Verdana"/>
          <w:sz w:val="18"/>
          <w:szCs w:val="18"/>
        </w:rPr>
        <w:t>El detalle de todos los niveles de servicios no considerados, serán acordados entre el CONALEP y el LICITANTE ganador.</w:t>
      </w:r>
    </w:p>
    <w:p w14:paraId="430858FC" w14:textId="77777777" w:rsidR="00C26FE8" w:rsidRPr="002C3FB8" w:rsidRDefault="00C26FE8">
      <w:pPr>
        <w:rPr>
          <w:rFonts w:ascii="Arial" w:hAnsi="Arial" w:cs="Arial"/>
          <w:sz w:val="20"/>
          <w:szCs w:val="20"/>
        </w:rPr>
      </w:pPr>
      <w:r w:rsidRPr="002C3FB8">
        <w:rPr>
          <w:rFonts w:ascii="Arial" w:hAnsi="Arial" w:cs="Arial"/>
          <w:sz w:val="20"/>
          <w:szCs w:val="20"/>
        </w:rPr>
        <w:br w:type="page"/>
      </w:r>
    </w:p>
    <w:p w14:paraId="324A8A4C" w14:textId="77777777" w:rsidR="00CC2BAF" w:rsidRPr="002C3FB8" w:rsidRDefault="00CC2BAF" w:rsidP="00CC2BAF">
      <w:pPr>
        <w:pStyle w:val="Ttulo3"/>
        <w:pBdr>
          <w:bottom w:val="single" w:sz="4" w:space="11" w:color="auto" w:shadow="1"/>
        </w:pBdr>
        <w:shd w:val="clear" w:color="auto" w:fill="92D050"/>
        <w:rPr>
          <w:rFonts w:cs="Arial"/>
          <w:sz w:val="24"/>
        </w:rPr>
      </w:pPr>
      <w:r w:rsidRPr="002C3FB8">
        <w:rPr>
          <w:rFonts w:cs="Arial"/>
          <w:sz w:val="24"/>
        </w:rPr>
        <w:t>ANEXO No. 2</w:t>
      </w:r>
    </w:p>
    <w:p w14:paraId="70A85BC6" w14:textId="77777777" w:rsidR="00CC2BAF" w:rsidRPr="002C3FB8" w:rsidRDefault="00CC2BAF" w:rsidP="00CC2BAF">
      <w:pPr>
        <w:pStyle w:val="Ttulo3"/>
        <w:pBdr>
          <w:bottom w:val="single" w:sz="4" w:space="11" w:color="auto" w:shadow="1"/>
        </w:pBdr>
        <w:shd w:val="clear" w:color="auto" w:fill="92D050"/>
        <w:rPr>
          <w:rFonts w:cs="Arial"/>
          <w:b w:val="0"/>
          <w:sz w:val="20"/>
          <w:szCs w:val="20"/>
        </w:rPr>
      </w:pPr>
      <w:r w:rsidRPr="002C3FB8">
        <w:rPr>
          <w:rFonts w:cs="Arial"/>
          <w:b w:val="0"/>
          <w:sz w:val="20"/>
          <w:szCs w:val="20"/>
        </w:rPr>
        <w:t>MODELO DE ANTEPROYECTO DEL CONTRATO</w:t>
      </w:r>
      <w:r w:rsidR="00F462D5" w:rsidRPr="002C3FB8">
        <w:rPr>
          <w:rFonts w:cs="Arial"/>
          <w:b w:val="0"/>
          <w:sz w:val="20"/>
          <w:szCs w:val="20"/>
        </w:rPr>
        <w:t>.</w:t>
      </w:r>
    </w:p>
    <w:p w14:paraId="05D5B6CA" w14:textId="77777777" w:rsidR="00CC2BAF" w:rsidRPr="002C3FB8" w:rsidRDefault="00CC2BAF" w:rsidP="00CC2BAF">
      <w:pPr>
        <w:rPr>
          <w:rFonts w:ascii="Arial" w:hAnsi="Arial" w:cs="Arial"/>
          <w:lang w:eastAsia="es-ES"/>
        </w:rPr>
      </w:pPr>
    </w:p>
    <w:p w14:paraId="72D22099" w14:textId="77777777" w:rsidR="00CC2BAF" w:rsidRPr="002C3FB8" w:rsidRDefault="00CC2BAF" w:rsidP="008A4A76">
      <w:pPr>
        <w:pStyle w:val="Ttulo5"/>
        <w:ind w:right="94"/>
        <w:jc w:val="right"/>
        <w:rPr>
          <w:rFonts w:cs="Arial"/>
          <w:sz w:val="14"/>
          <w:szCs w:val="14"/>
          <w:lang w:val="es-MX"/>
        </w:rPr>
      </w:pPr>
      <w:r w:rsidRPr="002C3FB8">
        <w:rPr>
          <w:rFonts w:cs="Arial"/>
          <w:sz w:val="14"/>
          <w:szCs w:val="14"/>
          <w:lang w:val="es-MX"/>
        </w:rPr>
        <w:t>CONTRATO No. CAS-_____/2017</w:t>
      </w:r>
    </w:p>
    <w:p w14:paraId="023976C9" w14:textId="77777777" w:rsidR="00CC2BAF" w:rsidRPr="002C3FB8" w:rsidRDefault="00CC2BAF" w:rsidP="008A4A76">
      <w:pPr>
        <w:ind w:right="94"/>
        <w:jc w:val="right"/>
        <w:rPr>
          <w:rFonts w:ascii="Arial" w:hAnsi="Arial" w:cs="Arial"/>
          <w:b/>
          <w:bCs/>
          <w:sz w:val="14"/>
          <w:szCs w:val="14"/>
        </w:rPr>
      </w:pPr>
      <w:r w:rsidRPr="002C3FB8">
        <w:rPr>
          <w:rFonts w:ascii="Arial" w:hAnsi="Arial" w:cs="Arial"/>
          <w:b/>
          <w:bCs/>
          <w:sz w:val="14"/>
          <w:szCs w:val="14"/>
        </w:rPr>
        <w:t>MONTO $_____________ I.V.A. INCLUIDO</w:t>
      </w:r>
    </w:p>
    <w:p w14:paraId="718EB164" w14:textId="77777777" w:rsidR="00CC2BAF" w:rsidRPr="002C3FB8" w:rsidRDefault="00CC2BAF" w:rsidP="008A4A76">
      <w:pPr>
        <w:ind w:right="94"/>
        <w:jc w:val="right"/>
        <w:rPr>
          <w:rFonts w:ascii="Arial" w:hAnsi="Arial" w:cs="Arial"/>
          <w:b/>
          <w:bCs/>
          <w:sz w:val="14"/>
          <w:szCs w:val="14"/>
        </w:rPr>
      </w:pPr>
      <w:r w:rsidRPr="002C3FB8">
        <w:rPr>
          <w:rFonts w:ascii="Arial" w:hAnsi="Arial" w:cs="Arial"/>
          <w:b/>
          <w:bCs/>
          <w:sz w:val="14"/>
          <w:szCs w:val="14"/>
        </w:rPr>
        <w:t xml:space="preserve">VIGENCIA DEL CONTRATO: DEL ______________________________ </w:t>
      </w:r>
    </w:p>
    <w:p w14:paraId="0A384843" w14:textId="77777777" w:rsidR="00CC2BAF" w:rsidRPr="002C3FB8" w:rsidRDefault="00CC2BAF" w:rsidP="008A4A76">
      <w:pPr>
        <w:ind w:right="94"/>
        <w:jc w:val="both"/>
        <w:rPr>
          <w:rFonts w:ascii="Arial" w:hAnsi="Arial" w:cs="Arial"/>
          <w:b/>
          <w:bCs/>
          <w:sz w:val="14"/>
          <w:szCs w:val="14"/>
        </w:rPr>
      </w:pPr>
    </w:p>
    <w:p w14:paraId="2C38F15B"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CONTRATO DE ADQUISICIÓN DE BIENES (O PRESTACIÓN DE SERVICIO EN SU CASO) QUE CELEBRAN POR UNA PARTE, </w:t>
      </w:r>
      <w:r w:rsidRPr="002C3FB8">
        <w:rPr>
          <w:rFonts w:ascii="Arial" w:hAnsi="Arial" w:cs="Arial"/>
          <w:b/>
          <w:sz w:val="14"/>
          <w:szCs w:val="14"/>
        </w:rPr>
        <w:t>EL COLEGIO NACIONAL DE EDUCACIÓN PROFESIONAL TÉCNICA</w:t>
      </w:r>
      <w:r w:rsidRPr="002C3FB8">
        <w:rPr>
          <w:rFonts w:ascii="Arial" w:hAnsi="Arial" w:cs="Arial"/>
          <w:sz w:val="14"/>
          <w:szCs w:val="14"/>
        </w:rPr>
        <w:t xml:space="preserve">, REPRESENTADO POR </w:t>
      </w:r>
      <w:r w:rsidRPr="002C3FB8">
        <w:rPr>
          <w:rFonts w:ascii="Arial" w:hAnsi="Arial" w:cs="Arial"/>
          <w:b/>
          <w:sz w:val="14"/>
          <w:szCs w:val="14"/>
        </w:rPr>
        <w:t xml:space="preserve">_____________________________________ </w:t>
      </w:r>
      <w:r w:rsidRPr="002C3FB8">
        <w:rPr>
          <w:rFonts w:ascii="Arial" w:hAnsi="Arial" w:cs="Arial"/>
          <w:sz w:val="14"/>
          <w:szCs w:val="14"/>
        </w:rPr>
        <w:t>EN SU CARÁCTER DE DIRECTOR DE INFRAESTRUCTURA Y ADQUISICIONES DEL COLEGIO NACIONAL DE EDUCACIÓN PROFESIONAL TÉCNICA Y POR LA OTRA</w:t>
      </w:r>
      <w:r w:rsidRPr="002C3FB8">
        <w:rPr>
          <w:rFonts w:ascii="Arial" w:hAnsi="Arial" w:cs="Arial"/>
          <w:b/>
          <w:sz w:val="14"/>
          <w:szCs w:val="14"/>
        </w:rPr>
        <w:t xml:space="preserve"> _________________________________</w:t>
      </w:r>
      <w:r w:rsidRPr="002C3FB8">
        <w:rPr>
          <w:rFonts w:ascii="Arial" w:hAnsi="Arial" w:cs="Arial"/>
          <w:sz w:val="14"/>
          <w:szCs w:val="14"/>
        </w:rPr>
        <w:t xml:space="preserve">, REPRESENTADA POR EL </w:t>
      </w:r>
      <w:r w:rsidRPr="002C3FB8">
        <w:rPr>
          <w:rFonts w:ascii="Arial" w:hAnsi="Arial" w:cs="Arial"/>
          <w:b/>
          <w:sz w:val="14"/>
          <w:szCs w:val="14"/>
        </w:rPr>
        <w:t>C. _____________________________</w:t>
      </w:r>
      <w:r w:rsidRPr="002C3FB8">
        <w:rPr>
          <w:rFonts w:ascii="Arial" w:hAnsi="Arial" w:cs="Arial"/>
          <w:sz w:val="14"/>
          <w:szCs w:val="14"/>
        </w:rPr>
        <w:t>,</w:t>
      </w:r>
      <w:r w:rsidRPr="002C3FB8">
        <w:rPr>
          <w:rFonts w:ascii="Arial" w:hAnsi="Arial" w:cs="Arial"/>
          <w:b/>
          <w:sz w:val="14"/>
          <w:szCs w:val="14"/>
        </w:rPr>
        <w:t xml:space="preserve"> </w:t>
      </w:r>
      <w:r w:rsidRPr="002C3FB8">
        <w:rPr>
          <w:rFonts w:ascii="Arial" w:hAnsi="Arial" w:cs="Arial"/>
          <w:sz w:val="14"/>
          <w:szCs w:val="14"/>
        </w:rPr>
        <w:t xml:space="preserve">EN SU CARÁCTER DE APODERADO LEGAL, A QUIENES EN LO SUCESIVO Y PARA LOS EFECTOS DE ESTE CONTRATO SE LES DENOMINARÁ COMO </w:t>
      </w:r>
      <w:r w:rsidRPr="002C3FB8">
        <w:rPr>
          <w:rFonts w:ascii="Arial" w:hAnsi="Arial" w:cs="Arial"/>
          <w:b/>
          <w:sz w:val="14"/>
          <w:szCs w:val="14"/>
        </w:rPr>
        <w:t>"CONALEP"</w:t>
      </w:r>
      <w:r w:rsidRPr="002C3FB8">
        <w:rPr>
          <w:rFonts w:ascii="Arial" w:hAnsi="Arial" w:cs="Arial"/>
          <w:sz w:val="14"/>
          <w:szCs w:val="14"/>
        </w:rPr>
        <w:t xml:space="preserve"> Y </w:t>
      </w:r>
      <w:r w:rsidRPr="002C3FB8">
        <w:rPr>
          <w:rFonts w:ascii="Arial" w:hAnsi="Arial" w:cs="Arial"/>
          <w:b/>
          <w:sz w:val="14"/>
          <w:szCs w:val="14"/>
        </w:rPr>
        <w:t>"EL PROVEEDOR"</w:t>
      </w:r>
      <w:r w:rsidRPr="002C3FB8">
        <w:rPr>
          <w:rFonts w:ascii="Arial" w:hAnsi="Arial" w:cs="Arial"/>
          <w:sz w:val="14"/>
          <w:szCs w:val="14"/>
        </w:rPr>
        <w:t xml:space="preserve"> RESPECTIVAMENTE, DE CONFORMIDAD CON LAS SIGUIENTES DECLARACIONES Y CLÁUSULAS:</w:t>
      </w:r>
    </w:p>
    <w:p w14:paraId="1F9000AF" w14:textId="77777777" w:rsidR="00CC2BAF" w:rsidRPr="002C3FB8" w:rsidRDefault="00CC2BAF" w:rsidP="008A4A76">
      <w:pPr>
        <w:ind w:right="94"/>
        <w:jc w:val="center"/>
        <w:rPr>
          <w:rFonts w:ascii="Arial" w:hAnsi="Arial" w:cs="Arial"/>
          <w:b/>
          <w:bCs/>
          <w:sz w:val="14"/>
          <w:szCs w:val="14"/>
        </w:rPr>
      </w:pPr>
    </w:p>
    <w:p w14:paraId="7276FE21" w14:textId="77777777" w:rsidR="00CC2BAF" w:rsidRPr="002C3FB8" w:rsidRDefault="00CC2BAF" w:rsidP="008A4A76">
      <w:pPr>
        <w:ind w:right="94"/>
        <w:jc w:val="center"/>
        <w:rPr>
          <w:rFonts w:ascii="Arial" w:hAnsi="Arial" w:cs="Arial"/>
          <w:b/>
          <w:bCs/>
          <w:sz w:val="14"/>
          <w:szCs w:val="14"/>
        </w:rPr>
      </w:pPr>
      <w:r w:rsidRPr="002C3FB8">
        <w:rPr>
          <w:rFonts w:ascii="Arial" w:hAnsi="Arial" w:cs="Arial"/>
          <w:b/>
          <w:bCs/>
          <w:sz w:val="14"/>
          <w:szCs w:val="14"/>
        </w:rPr>
        <w:t>D E C L A R A C I O N E S</w:t>
      </w:r>
    </w:p>
    <w:p w14:paraId="5A003FE8"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I.-</w:t>
      </w:r>
      <w:r w:rsidRPr="002C3FB8">
        <w:rPr>
          <w:rFonts w:ascii="Arial" w:hAnsi="Arial" w:cs="Arial"/>
          <w:sz w:val="14"/>
          <w:szCs w:val="14"/>
        </w:rPr>
        <w:t xml:space="preserve"> DE </w:t>
      </w:r>
      <w:r w:rsidRPr="002C3FB8">
        <w:rPr>
          <w:rFonts w:ascii="Arial" w:hAnsi="Arial" w:cs="Arial"/>
          <w:b/>
          <w:bCs/>
          <w:sz w:val="14"/>
          <w:szCs w:val="14"/>
        </w:rPr>
        <w:t>"CONALEP"</w:t>
      </w:r>
    </w:p>
    <w:p w14:paraId="56A0944D" w14:textId="77777777" w:rsidR="00CC2BAF" w:rsidRPr="002C3FB8" w:rsidRDefault="00CC2BAF" w:rsidP="008A4A76">
      <w:pPr>
        <w:ind w:right="94"/>
        <w:jc w:val="both"/>
        <w:rPr>
          <w:rFonts w:ascii="Arial" w:hAnsi="Arial" w:cs="Arial"/>
          <w:sz w:val="14"/>
          <w:szCs w:val="14"/>
        </w:rPr>
      </w:pPr>
    </w:p>
    <w:p w14:paraId="696632D3" w14:textId="77777777" w:rsidR="00CC2BAF" w:rsidRPr="002C3FB8" w:rsidRDefault="00CC2BAF" w:rsidP="008A4A76">
      <w:pPr>
        <w:ind w:right="94"/>
        <w:jc w:val="both"/>
        <w:rPr>
          <w:rFonts w:ascii="Arial" w:hAnsi="Arial" w:cs="Arial"/>
          <w:sz w:val="14"/>
          <w:szCs w:val="14"/>
        </w:rPr>
      </w:pPr>
    </w:p>
    <w:p w14:paraId="10B8B53A"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I.1.- </w:t>
      </w:r>
      <w:r w:rsidRPr="002C3FB8">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190D2D1E" w14:textId="77777777" w:rsidR="00CC2BAF" w:rsidRPr="002C3FB8" w:rsidRDefault="00CC2BAF" w:rsidP="008A4A76">
      <w:pPr>
        <w:ind w:right="94"/>
        <w:jc w:val="both"/>
        <w:rPr>
          <w:rFonts w:ascii="Arial" w:hAnsi="Arial" w:cs="Arial"/>
          <w:sz w:val="14"/>
          <w:szCs w:val="14"/>
        </w:rPr>
      </w:pPr>
    </w:p>
    <w:p w14:paraId="29889079"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I.2.-</w:t>
      </w:r>
      <w:r w:rsidRPr="002C3FB8">
        <w:rPr>
          <w:rFonts w:ascii="Arial" w:hAnsi="Arial" w:cs="Arial"/>
          <w:sz w:val="14"/>
          <w:szCs w:val="14"/>
        </w:rPr>
        <w:t xml:space="preserve"> QUE COMPARECE EN ESTE ACTO REPRESENTADO POR EL </w:t>
      </w:r>
      <w:r w:rsidRPr="002C3FB8">
        <w:rPr>
          <w:rFonts w:ascii="Arial" w:hAnsi="Arial" w:cs="Arial"/>
          <w:b/>
          <w:bCs/>
          <w:sz w:val="14"/>
          <w:szCs w:val="14"/>
        </w:rPr>
        <w:t>____________________________________</w:t>
      </w:r>
      <w:r w:rsidRPr="002C3FB8">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771B2AC0" w14:textId="77777777" w:rsidR="00CC2BAF" w:rsidRPr="002C3FB8" w:rsidRDefault="00CC2BAF" w:rsidP="008A4A76">
      <w:pPr>
        <w:ind w:right="94"/>
        <w:jc w:val="both"/>
        <w:rPr>
          <w:rFonts w:ascii="Arial" w:hAnsi="Arial" w:cs="Arial"/>
          <w:sz w:val="14"/>
          <w:szCs w:val="14"/>
        </w:rPr>
      </w:pPr>
    </w:p>
    <w:p w14:paraId="6843FBD0"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I.3.- </w:t>
      </w:r>
      <w:r w:rsidRPr="002C3FB8">
        <w:rPr>
          <w:rFonts w:ascii="Arial" w:hAnsi="Arial" w:cs="Arial"/>
          <w:sz w:val="14"/>
          <w:szCs w:val="14"/>
        </w:rPr>
        <w:t>QUE CON LA FINALIDAD DE IMPULSAR, FORTALECER Y CONSOLIDAR LOS SERVICIOS EDUCATIVOS QUE OFRECE, LE RESULTA DE PARTICULAR IMPORTANCIA CELEBRAR EL PRESENTE ACUERDO DE VOLUNTADES.</w:t>
      </w:r>
    </w:p>
    <w:p w14:paraId="13204257" w14:textId="77777777" w:rsidR="00CC2BAF" w:rsidRPr="002C3FB8" w:rsidRDefault="00CC2BAF" w:rsidP="008A4A76">
      <w:pPr>
        <w:ind w:right="94"/>
        <w:jc w:val="both"/>
        <w:rPr>
          <w:rFonts w:ascii="Arial" w:hAnsi="Arial" w:cs="Arial"/>
          <w:sz w:val="14"/>
          <w:szCs w:val="14"/>
        </w:rPr>
      </w:pPr>
    </w:p>
    <w:p w14:paraId="300929BD" w14:textId="6F06255A" w:rsidR="0015202D" w:rsidRPr="002C3FB8" w:rsidRDefault="0015202D" w:rsidP="008A4A76">
      <w:pPr>
        <w:ind w:right="94"/>
        <w:jc w:val="both"/>
        <w:rPr>
          <w:rFonts w:ascii="Arial" w:hAnsi="Arial" w:cs="Arial"/>
          <w:b/>
          <w:sz w:val="14"/>
          <w:szCs w:val="14"/>
        </w:rPr>
      </w:pPr>
      <w:r w:rsidRPr="002C3FB8">
        <w:rPr>
          <w:rFonts w:ascii="Arial" w:hAnsi="Arial" w:cs="Arial"/>
          <w:b/>
          <w:bCs/>
          <w:sz w:val="14"/>
          <w:szCs w:val="14"/>
        </w:rPr>
        <w:t>I.4.-</w:t>
      </w:r>
      <w:r w:rsidRPr="002C3FB8">
        <w:rPr>
          <w:rFonts w:ascii="Arial" w:hAnsi="Arial" w:cs="Arial"/>
          <w:sz w:val="14"/>
          <w:szCs w:val="14"/>
        </w:rPr>
        <w:t xml:space="preserve"> QUE PARA CUBRIR LAS EROGACIONES QUE SE DERIVEN DEL PRESENTE CONTRATO </w:t>
      </w:r>
      <w:r w:rsidR="00147850">
        <w:rPr>
          <w:rFonts w:ascii="Arial" w:hAnsi="Arial" w:cs="Arial"/>
          <w:sz w:val="14"/>
          <w:szCs w:val="14"/>
        </w:rPr>
        <w:t>LA DIRECCION DE ADMINISTRACION FINANCIERA DEL CONALEP AUTORIZO EL RECURSO PRESUPUESTAL A TRAVES DE LA SUFICIENCIA PRESUPUESTAL NO.___________________Y SE CUENTA CON REQUISISCION NUMERO__________________.</w:t>
      </w:r>
    </w:p>
    <w:p w14:paraId="5BCFAC68" w14:textId="77777777" w:rsidR="00CC2BAF" w:rsidRPr="002C3FB8" w:rsidRDefault="00CC2BAF" w:rsidP="008A4A76">
      <w:pPr>
        <w:ind w:right="94"/>
        <w:jc w:val="both"/>
        <w:rPr>
          <w:rFonts w:ascii="Arial" w:hAnsi="Arial" w:cs="Arial"/>
          <w:b/>
          <w:bCs/>
          <w:sz w:val="14"/>
          <w:szCs w:val="14"/>
        </w:rPr>
      </w:pPr>
    </w:p>
    <w:p w14:paraId="4915FF54"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I.5.- </w:t>
      </w:r>
      <w:r w:rsidRPr="002C3FB8">
        <w:rPr>
          <w:rFonts w:ascii="Arial" w:hAnsi="Arial" w:cs="Arial"/>
          <w:sz w:val="14"/>
          <w:szCs w:val="14"/>
        </w:rPr>
        <w:t>QUE ESTÁ INSCRITO EN EL REGISTRO FEDERAL DE CONTRIBUYENTES DE LA SECRETARÍA DE HACIENDA Y CRÉDITO PÚBLICO CON EL NÚMERO DE CLAVE CNE-781229 BK4.</w:t>
      </w:r>
    </w:p>
    <w:p w14:paraId="6BF1026B" w14:textId="77777777" w:rsidR="00CC2BAF" w:rsidRPr="002C3FB8" w:rsidRDefault="00CC2BAF" w:rsidP="008A4A76">
      <w:pPr>
        <w:ind w:right="94"/>
        <w:jc w:val="both"/>
        <w:rPr>
          <w:rFonts w:ascii="Arial" w:hAnsi="Arial" w:cs="Arial"/>
          <w:sz w:val="14"/>
          <w:szCs w:val="14"/>
        </w:rPr>
      </w:pPr>
    </w:p>
    <w:p w14:paraId="17F6B8F6"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I.6.- </w:t>
      </w:r>
      <w:r w:rsidRPr="002C3FB8">
        <w:rPr>
          <w:rFonts w:ascii="Arial" w:hAnsi="Arial" w:cs="Arial"/>
          <w:sz w:val="14"/>
          <w:szCs w:val="14"/>
        </w:rPr>
        <w:t>QUE TIENE ESTABLECIDO SU DOMICILIO EN LA CALLE 16 DE SEPTIEMBRE No. 147 NORTE, COLONIA LÁZARO CÁRDENAS, MUNICIPIO DE METEPEC, ESTADO DE MÉXICO, C.P. 52148.</w:t>
      </w:r>
    </w:p>
    <w:p w14:paraId="6F227308" w14:textId="77777777" w:rsidR="00CC2BAF" w:rsidRPr="002C3FB8" w:rsidRDefault="00CC2BAF" w:rsidP="008A4A76">
      <w:pPr>
        <w:ind w:right="94"/>
        <w:jc w:val="both"/>
        <w:rPr>
          <w:rFonts w:ascii="Arial" w:hAnsi="Arial" w:cs="Arial"/>
          <w:sz w:val="14"/>
          <w:szCs w:val="14"/>
        </w:rPr>
      </w:pPr>
    </w:p>
    <w:p w14:paraId="17A3E68E"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I.7.- </w:t>
      </w:r>
      <w:r w:rsidRPr="002C3FB8">
        <w:rPr>
          <w:rFonts w:ascii="Arial" w:hAnsi="Arial" w:cs="Arial"/>
          <w:sz w:val="14"/>
          <w:szCs w:val="14"/>
        </w:rPr>
        <w:t xml:space="preserve">QUE LA ADJUDICACIÓN DEL PRESENTE CONTRATO SE REALIZÓ A TRAVÉS DEL PROCEDIMIENTO DE __________________________________, CON </w:t>
      </w:r>
      <w:r w:rsidRPr="002C3FB8">
        <w:rPr>
          <w:rFonts w:ascii="Arial" w:hAnsi="Arial" w:cs="Arial"/>
          <w:b/>
          <w:sz w:val="14"/>
          <w:szCs w:val="14"/>
        </w:rPr>
        <w:t>NÚMERO ______________________</w:t>
      </w:r>
      <w:r w:rsidRPr="002C3FB8">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05D097C0" w14:textId="77777777" w:rsidR="00CC2BAF" w:rsidRPr="002C3FB8" w:rsidRDefault="00CC2BAF" w:rsidP="008A4A76">
      <w:pPr>
        <w:ind w:right="94"/>
        <w:jc w:val="both"/>
        <w:rPr>
          <w:rFonts w:ascii="Arial" w:hAnsi="Arial" w:cs="Arial"/>
          <w:b/>
          <w:bCs/>
          <w:sz w:val="14"/>
          <w:szCs w:val="14"/>
        </w:rPr>
      </w:pPr>
    </w:p>
    <w:p w14:paraId="2E5A6323" w14:textId="77777777" w:rsidR="00CC2BAF" w:rsidRPr="002C3FB8" w:rsidRDefault="00CC2BAF" w:rsidP="008A4A76">
      <w:pPr>
        <w:pStyle w:val="Ttulo4"/>
        <w:ind w:right="94"/>
        <w:jc w:val="left"/>
        <w:rPr>
          <w:rFonts w:ascii="Arial" w:hAnsi="Arial" w:cs="Arial"/>
          <w:sz w:val="14"/>
          <w:szCs w:val="14"/>
        </w:rPr>
      </w:pPr>
      <w:r w:rsidRPr="002C3FB8">
        <w:rPr>
          <w:rFonts w:ascii="Arial" w:hAnsi="Arial" w:cs="Arial"/>
          <w:sz w:val="14"/>
          <w:szCs w:val="14"/>
        </w:rPr>
        <w:t xml:space="preserve">II.  DE </w:t>
      </w:r>
      <w:r w:rsidRPr="002C3FB8">
        <w:rPr>
          <w:rFonts w:ascii="Arial" w:hAnsi="Arial" w:cs="Arial"/>
          <w:b/>
          <w:sz w:val="14"/>
          <w:szCs w:val="14"/>
        </w:rPr>
        <w:t>"EL PROVEEDOR"</w:t>
      </w:r>
      <w:r w:rsidRPr="002C3FB8">
        <w:rPr>
          <w:rFonts w:ascii="Arial" w:hAnsi="Arial" w:cs="Arial"/>
          <w:sz w:val="14"/>
          <w:szCs w:val="14"/>
        </w:rPr>
        <w:t xml:space="preserve"> </w:t>
      </w:r>
    </w:p>
    <w:p w14:paraId="5C9A0D01" w14:textId="77777777" w:rsidR="00CC2BAF" w:rsidRPr="002C3FB8" w:rsidRDefault="00CC2BAF" w:rsidP="008A4A76">
      <w:pPr>
        <w:ind w:right="94"/>
        <w:jc w:val="both"/>
        <w:rPr>
          <w:rFonts w:ascii="Arial" w:hAnsi="Arial" w:cs="Arial"/>
          <w:sz w:val="14"/>
          <w:szCs w:val="14"/>
        </w:rPr>
      </w:pPr>
    </w:p>
    <w:p w14:paraId="1CF1D0A8" w14:textId="77777777"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II.1.-</w:t>
      </w:r>
      <w:r w:rsidRPr="002C3FB8">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2C3FB8">
        <w:rPr>
          <w:rFonts w:ascii="Arial" w:hAnsi="Arial" w:cs="Arial"/>
          <w:b/>
          <w:sz w:val="14"/>
          <w:szCs w:val="14"/>
        </w:rPr>
        <w:t xml:space="preserve"> _____________ </w:t>
      </w:r>
      <w:r w:rsidRPr="002C3FB8">
        <w:rPr>
          <w:rFonts w:ascii="Arial" w:hAnsi="Arial" w:cs="Arial"/>
          <w:sz w:val="14"/>
          <w:szCs w:val="14"/>
        </w:rPr>
        <w:t>DE FECHA</w:t>
      </w:r>
      <w:r w:rsidRPr="002C3FB8">
        <w:rPr>
          <w:rFonts w:ascii="Arial" w:hAnsi="Arial" w:cs="Arial"/>
          <w:b/>
          <w:sz w:val="14"/>
          <w:szCs w:val="14"/>
        </w:rPr>
        <w:t xml:space="preserve"> ____________________</w:t>
      </w:r>
      <w:r w:rsidRPr="002C3FB8">
        <w:rPr>
          <w:rFonts w:ascii="Arial" w:hAnsi="Arial" w:cs="Arial"/>
          <w:sz w:val="14"/>
          <w:szCs w:val="14"/>
        </w:rPr>
        <w:t xml:space="preserve">, OTORGADA ANTE LA FE DEL NOTARIO PÚBLICO </w:t>
      </w:r>
      <w:r w:rsidRPr="002C3FB8">
        <w:rPr>
          <w:rFonts w:ascii="Arial" w:hAnsi="Arial" w:cs="Arial"/>
          <w:b/>
          <w:sz w:val="14"/>
          <w:szCs w:val="14"/>
        </w:rPr>
        <w:t>No. __________-</w:t>
      </w:r>
      <w:r w:rsidRPr="002C3FB8">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03DE8916" w14:textId="77777777" w:rsidR="00CC2BAF" w:rsidRPr="002C3FB8" w:rsidRDefault="00CC2BAF" w:rsidP="008A4A76">
      <w:pPr>
        <w:ind w:right="94"/>
        <w:jc w:val="both"/>
        <w:rPr>
          <w:rFonts w:ascii="Arial" w:hAnsi="Arial" w:cs="Arial"/>
          <w:sz w:val="14"/>
          <w:szCs w:val="14"/>
        </w:rPr>
      </w:pPr>
    </w:p>
    <w:p w14:paraId="0B3DD27C" w14:textId="77777777"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II.2.- </w:t>
      </w:r>
      <w:r w:rsidRPr="002C3FB8">
        <w:rPr>
          <w:rFonts w:ascii="Arial" w:hAnsi="Arial" w:cs="Arial"/>
          <w:sz w:val="14"/>
          <w:szCs w:val="14"/>
        </w:rPr>
        <w:t>QUE EL C.</w:t>
      </w:r>
      <w:r w:rsidRPr="002C3FB8">
        <w:rPr>
          <w:rFonts w:ascii="Arial" w:hAnsi="Arial" w:cs="Arial"/>
          <w:b/>
          <w:sz w:val="14"/>
          <w:szCs w:val="14"/>
        </w:rPr>
        <w:t xml:space="preserve"> ______________________________</w:t>
      </w:r>
      <w:r w:rsidRPr="002C3FB8">
        <w:rPr>
          <w:rFonts w:ascii="Arial" w:hAnsi="Arial" w:cs="Arial"/>
          <w:sz w:val="14"/>
          <w:szCs w:val="14"/>
        </w:rPr>
        <w:t>SE ENCUENTRA FACULTADO PARA SUSCRIBIR EL PRESENTE INSTRUMENTO, LO CUAL ACREDITA MEDIANTE _________________</w:t>
      </w:r>
      <w:r w:rsidRPr="002C3FB8">
        <w:rPr>
          <w:rFonts w:ascii="Arial" w:hAnsi="Arial" w:cs="Arial"/>
          <w:b/>
          <w:sz w:val="14"/>
          <w:szCs w:val="14"/>
        </w:rPr>
        <w:t xml:space="preserve"> </w:t>
      </w:r>
      <w:r w:rsidRPr="002C3FB8">
        <w:rPr>
          <w:rFonts w:ascii="Arial" w:hAnsi="Arial" w:cs="Arial"/>
          <w:sz w:val="14"/>
          <w:szCs w:val="14"/>
        </w:rPr>
        <w:t>DE FECHA</w:t>
      </w:r>
      <w:r w:rsidRPr="002C3FB8">
        <w:rPr>
          <w:rFonts w:ascii="Arial" w:hAnsi="Arial" w:cs="Arial"/>
          <w:b/>
          <w:sz w:val="14"/>
          <w:szCs w:val="14"/>
        </w:rPr>
        <w:t xml:space="preserve"> ________________</w:t>
      </w:r>
      <w:r w:rsidRPr="002C3FB8">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2C3FB8">
        <w:rPr>
          <w:rFonts w:ascii="Arial" w:hAnsi="Arial" w:cs="Arial"/>
          <w:b/>
          <w:sz w:val="14"/>
          <w:szCs w:val="14"/>
        </w:rPr>
        <w:t xml:space="preserve"> ___________</w:t>
      </w:r>
      <w:r w:rsidRPr="002C3FB8">
        <w:rPr>
          <w:rFonts w:ascii="Arial" w:hAnsi="Arial" w:cs="Arial"/>
          <w:sz w:val="14"/>
          <w:szCs w:val="14"/>
        </w:rPr>
        <w:t>, EXPEDIDA POR EL INSTITUTO FEDERAL ELECTORAL, MISMOS QUE SE INCORPORAN AL PRESENTE INSTRUMENTO EN COPIA FOTOSTÁTICA COMO ANEXO No.1.</w:t>
      </w:r>
    </w:p>
    <w:p w14:paraId="5DC08915" w14:textId="77777777" w:rsidR="00CC2BAF" w:rsidRPr="002C3FB8" w:rsidRDefault="00CC2BAF" w:rsidP="008A4A76">
      <w:pPr>
        <w:ind w:right="94"/>
        <w:jc w:val="both"/>
        <w:rPr>
          <w:rFonts w:ascii="Arial" w:hAnsi="Arial" w:cs="Arial"/>
          <w:sz w:val="14"/>
          <w:szCs w:val="14"/>
        </w:rPr>
      </w:pPr>
    </w:p>
    <w:p w14:paraId="3E57C0A6" w14:textId="77777777"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II.3.-</w:t>
      </w:r>
      <w:r w:rsidRPr="002C3FB8">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78667DC" w14:textId="77777777" w:rsidR="00CC2BAF" w:rsidRPr="002C3FB8" w:rsidRDefault="00CC2BAF" w:rsidP="008A4A76">
      <w:pPr>
        <w:ind w:right="94"/>
        <w:jc w:val="both"/>
        <w:rPr>
          <w:rFonts w:ascii="Arial" w:hAnsi="Arial" w:cs="Arial"/>
          <w:sz w:val="14"/>
          <w:szCs w:val="14"/>
        </w:rPr>
      </w:pPr>
    </w:p>
    <w:p w14:paraId="0A4B4EAC" w14:textId="77777777"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II.4.- </w:t>
      </w:r>
      <w:r w:rsidRPr="002C3FB8">
        <w:rPr>
          <w:rFonts w:ascii="Arial" w:hAnsi="Arial" w:cs="Arial"/>
          <w:sz w:val="14"/>
          <w:szCs w:val="14"/>
        </w:rPr>
        <w:t>QUE ESTÁ INSCRITO EN EL REGISTRO FEDERAL DE CONTRIBUYENTES CON LA CLAVE No.</w:t>
      </w:r>
      <w:r w:rsidRPr="002C3FB8">
        <w:rPr>
          <w:rFonts w:ascii="Arial" w:hAnsi="Arial" w:cs="Arial"/>
          <w:b/>
          <w:sz w:val="14"/>
          <w:szCs w:val="14"/>
        </w:rPr>
        <w:t xml:space="preserve"> ___________ </w:t>
      </w:r>
      <w:r w:rsidRPr="002C3FB8">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0615D79B" w14:textId="77777777" w:rsidR="00CC2BAF" w:rsidRPr="002C3FB8" w:rsidRDefault="00CC2BAF" w:rsidP="008A4A76">
      <w:pPr>
        <w:ind w:right="94"/>
        <w:jc w:val="both"/>
        <w:rPr>
          <w:rFonts w:ascii="Arial" w:hAnsi="Arial" w:cs="Arial"/>
          <w:sz w:val="14"/>
          <w:szCs w:val="14"/>
        </w:rPr>
      </w:pPr>
    </w:p>
    <w:p w14:paraId="0EFD14DA" w14:textId="77777777"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II.5.- </w:t>
      </w:r>
      <w:r w:rsidRPr="002C3FB8">
        <w:rPr>
          <w:rFonts w:ascii="Arial" w:hAnsi="Arial" w:cs="Arial"/>
          <w:sz w:val="14"/>
          <w:szCs w:val="14"/>
        </w:rPr>
        <w:t>QUE TIENE ESTABLECIDO SU DOMICILIO FISCAL EN</w:t>
      </w:r>
      <w:r w:rsidRPr="002C3FB8">
        <w:rPr>
          <w:rFonts w:ascii="Arial" w:hAnsi="Arial" w:cs="Arial"/>
          <w:b/>
          <w:sz w:val="14"/>
          <w:szCs w:val="14"/>
        </w:rPr>
        <w:t xml:space="preserve"> LA CALLE _________________________________________________________________, C.P. _________</w:t>
      </w:r>
      <w:r w:rsidRPr="002C3FB8">
        <w:rPr>
          <w:rFonts w:ascii="Arial" w:hAnsi="Arial" w:cs="Arial"/>
          <w:sz w:val="14"/>
          <w:szCs w:val="14"/>
        </w:rPr>
        <w:t>, MISMO QUE SEÑALA PARA LOS FINES Y EFECTOS LEGALES DE ESTE CONTRATO.</w:t>
      </w:r>
    </w:p>
    <w:p w14:paraId="1E15A3DF" w14:textId="77777777" w:rsidR="00CC2BAF" w:rsidRPr="002C3FB8" w:rsidRDefault="00CC2BAF" w:rsidP="008A4A76">
      <w:pPr>
        <w:ind w:right="94"/>
        <w:jc w:val="both"/>
        <w:rPr>
          <w:rFonts w:ascii="Arial" w:hAnsi="Arial" w:cs="Arial"/>
          <w:sz w:val="14"/>
          <w:szCs w:val="14"/>
        </w:rPr>
      </w:pPr>
    </w:p>
    <w:p w14:paraId="3F3C7016" w14:textId="77777777"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II.6. </w:t>
      </w:r>
      <w:r w:rsidRPr="002C3FB8">
        <w:rPr>
          <w:rFonts w:ascii="Arial" w:hAnsi="Arial" w:cs="Arial"/>
          <w:sz w:val="14"/>
          <w:szCs w:val="14"/>
        </w:rPr>
        <w:t>QUE NO SE ENCUENTRA EN NINGUNO DE LOS SUPUESTOS CONTENIDOS EN EL ARTÍCULO 50 DE LA LEY DE ADQUISICIONES, ARRENDAMIENTOS Y SERVICIOS DEL SECTOR PÚBLICO, QUE LE IMPIDAN CONTRATAR.</w:t>
      </w:r>
    </w:p>
    <w:p w14:paraId="0CA4E02D" w14:textId="77777777" w:rsidR="00CC2BAF" w:rsidRPr="002C3FB8" w:rsidRDefault="00CC2BAF" w:rsidP="008A4A76">
      <w:pPr>
        <w:ind w:right="94"/>
        <w:jc w:val="both"/>
        <w:rPr>
          <w:rFonts w:ascii="Arial" w:hAnsi="Arial" w:cs="Arial"/>
          <w:sz w:val="14"/>
          <w:szCs w:val="14"/>
        </w:rPr>
      </w:pPr>
    </w:p>
    <w:p w14:paraId="2C38CC35" w14:textId="77777777"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II.7. </w:t>
      </w:r>
      <w:r w:rsidRPr="002C3FB8">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9FEC707" w14:textId="77777777" w:rsidR="00CC2BAF" w:rsidRPr="002C3FB8" w:rsidRDefault="00CC2BAF" w:rsidP="008A4A76">
      <w:pPr>
        <w:ind w:right="94"/>
        <w:jc w:val="both"/>
        <w:rPr>
          <w:rFonts w:ascii="Arial" w:hAnsi="Arial" w:cs="Arial"/>
          <w:sz w:val="14"/>
          <w:szCs w:val="14"/>
        </w:rPr>
      </w:pPr>
    </w:p>
    <w:p w14:paraId="5E260CBE"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III</w:t>
      </w:r>
      <w:r w:rsidRPr="002C3FB8">
        <w:rPr>
          <w:rFonts w:ascii="Arial" w:hAnsi="Arial" w:cs="Arial"/>
          <w:sz w:val="14"/>
          <w:szCs w:val="14"/>
        </w:rPr>
        <w:t xml:space="preserve">.- DE </w:t>
      </w:r>
      <w:r w:rsidRPr="002C3FB8">
        <w:rPr>
          <w:rFonts w:ascii="Arial" w:hAnsi="Arial" w:cs="Arial"/>
          <w:b/>
          <w:bCs/>
          <w:sz w:val="14"/>
          <w:szCs w:val="14"/>
        </w:rPr>
        <w:t>"LAS PARTES"</w:t>
      </w:r>
      <w:r w:rsidRPr="002C3FB8">
        <w:rPr>
          <w:rFonts w:ascii="Arial" w:hAnsi="Arial" w:cs="Arial"/>
          <w:sz w:val="14"/>
          <w:szCs w:val="14"/>
        </w:rPr>
        <w:t>.</w:t>
      </w:r>
    </w:p>
    <w:p w14:paraId="74C3AD83" w14:textId="77777777" w:rsidR="00CC2BAF" w:rsidRPr="002C3FB8" w:rsidRDefault="00CC2BAF" w:rsidP="008A4A76">
      <w:pPr>
        <w:ind w:right="94"/>
        <w:jc w:val="both"/>
        <w:rPr>
          <w:rFonts w:ascii="Arial" w:hAnsi="Arial" w:cs="Arial"/>
          <w:sz w:val="14"/>
          <w:szCs w:val="14"/>
        </w:rPr>
      </w:pPr>
    </w:p>
    <w:p w14:paraId="11E4684A"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III.1.- </w:t>
      </w:r>
      <w:r w:rsidRPr="002C3FB8">
        <w:rPr>
          <w:rFonts w:ascii="Arial" w:hAnsi="Arial" w:cs="Arial"/>
          <w:sz w:val="14"/>
          <w:szCs w:val="14"/>
        </w:rPr>
        <w:t>QUE SE RECONOCEN AMPLIAMENTE LA PERSONALIDAD, ATRIBUCIONES Y CAPACIDAD CON QUE SE OSTENTAN.</w:t>
      </w:r>
    </w:p>
    <w:p w14:paraId="02818F5E" w14:textId="77777777" w:rsidR="00CC2BAF" w:rsidRPr="002C3FB8" w:rsidRDefault="00CC2BAF" w:rsidP="008A4A76">
      <w:pPr>
        <w:ind w:right="94"/>
        <w:jc w:val="both"/>
        <w:rPr>
          <w:rFonts w:ascii="Arial" w:hAnsi="Arial" w:cs="Arial"/>
          <w:sz w:val="14"/>
          <w:szCs w:val="14"/>
        </w:rPr>
      </w:pPr>
    </w:p>
    <w:p w14:paraId="3F65AA44"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III.2.- </w:t>
      </w:r>
      <w:r w:rsidRPr="002C3FB8">
        <w:rPr>
          <w:rFonts w:ascii="Arial" w:hAnsi="Arial" w:cs="Arial"/>
          <w:sz w:val="14"/>
          <w:szCs w:val="14"/>
        </w:rPr>
        <w:t>QUE CUENTAN CON LOS RECURSOS NECESARIOS PARA CUMPLIR CON LAS OBLIGACIONES QUE SE DERIVAN DEL PRESENTE ACUERDO DE VOLUNTADES.</w:t>
      </w:r>
    </w:p>
    <w:p w14:paraId="3A41D77C" w14:textId="77777777" w:rsidR="00CC2BAF" w:rsidRPr="002C3FB8" w:rsidRDefault="00CC2BAF" w:rsidP="008A4A76">
      <w:pPr>
        <w:ind w:right="94"/>
        <w:jc w:val="both"/>
        <w:rPr>
          <w:rFonts w:ascii="Arial" w:hAnsi="Arial" w:cs="Arial"/>
          <w:sz w:val="14"/>
          <w:szCs w:val="14"/>
        </w:rPr>
      </w:pPr>
    </w:p>
    <w:p w14:paraId="0AF4864B"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EXPUESTO LO ANTERIOR, </w:t>
      </w:r>
      <w:r w:rsidRPr="002C3FB8">
        <w:rPr>
          <w:rFonts w:ascii="Arial" w:hAnsi="Arial" w:cs="Arial"/>
          <w:b/>
          <w:bCs/>
          <w:sz w:val="14"/>
          <w:szCs w:val="14"/>
        </w:rPr>
        <w:t>"LAS PARTES"</w:t>
      </w:r>
      <w:r w:rsidRPr="002C3FB8">
        <w:rPr>
          <w:rFonts w:ascii="Arial" w:hAnsi="Arial" w:cs="Arial"/>
          <w:sz w:val="14"/>
          <w:szCs w:val="14"/>
        </w:rPr>
        <w:t xml:space="preserve"> SUJETAN SU COMPROMISO A LA FORMA Y TÉRMINOS QUE SE ESTABLECEN EN LAS SIGUIENTES:</w:t>
      </w:r>
    </w:p>
    <w:p w14:paraId="61D0A158" w14:textId="77777777" w:rsidR="00CC2BAF" w:rsidRPr="002C3FB8" w:rsidRDefault="00CC2BAF" w:rsidP="008A4A76">
      <w:pPr>
        <w:ind w:right="94"/>
        <w:jc w:val="center"/>
        <w:rPr>
          <w:rFonts w:ascii="Arial" w:hAnsi="Arial" w:cs="Arial"/>
          <w:b/>
          <w:bCs/>
          <w:sz w:val="14"/>
          <w:szCs w:val="14"/>
        </w:rPr>
      </w:pPr>
    </w:p>
    <w:p w14:paraId="1BCA8C5B" w14:textId="77777777" w:rsidR="00CC2BAF" w:rsidRPr="002C3FB8" w:rsidRDefault="00CC2BAF" w:rsidP="008A4A76">
      <w:pPr>
        <w:ind w:right="94"/>
        <w:jc w:val="center"/>
        <w:rPr>
          <w:rFonts w:ascii="Arial" w:hAnsi="Arial" w:cs="Arial"/>
          <w:b/>
          <w:bCs/>
          <w:sz w:val="14"/>
          <w:szCs w:val="14"/>
        </w:rPr>
      </w:pPr>
      <w:r w:rsidRPr="002C3FB8">
        <w:rPr>
          <w:rFonts w:ascii="Arial" w:hAnsi="Arial" w:cs="Arial"/>
          <w:b/>
          <w:bCs/>
          <w:sz w:val="14"/>
          <w:szCs w:val="14"/>
        </w:rPr>
        <w:t>C L A U S U L A S</w:t>
      </w:r>
    </w:p>
    <w:p w14:paraId="44773B4D" w14:textId="77777777" w:rsidR="00CC2BAF" w:rsidRPr="002C3FB8" w:rsidRDefault="00CC2BAF" w:rsidP="008A4A76">
      <w:pPr>
        <w:ind w:right="94"/>
        <w:jc w:val="both"/>
        <w:rPr>
          <w:rFonts w:ascii="Arial" w:hAnsi="Arial" w:cs="Arial"/>
          <w:sz w:val="14"/>
          <w:szCs w:val="14"/>
        </w:rPr>
      </w:pPr>
    </w:p>
    <w:p w14:paraId="2D2AD450" w14:textId="77777777" w:rsidR="00CC2BAF" w:rsidRPr="002C3FB8" w:rsidRDefault="00CC2BAF" w:rsidP="008A4A76">
      <w:pPr>
        <w:ind w:right="94"/>
        <w:jc w:val="both"/>
        <w:rPr>
          <w:rFonts w:ascii="Arial" w:hAnsi="Arial" w:cs="Arial"/>
          <w:sz w:val="14"/>
          <w:szCs w:val="14"/>
        </w:rPr>
      </w:pPr>
    </w:p>
    <w:p w14:paraId="5F1FC4A5" w14:textId="77777777" w:rsidR="00CC2BAF" w:rsidRPr="002C3FB8" w:rsidRDefault="00CC2BAF" w:rsidP="008A4A76">
      <w:pPr>
        <w:pStyle w:val="Textoindependiente2"/>
        <w:ind w:right="94"/>
        <w:rPr>
          <w:rFonts w:cs="Arial"/>
          <w:sz w:val="14"/>
          <w:szCs w:val="14"/>
          <w:lang w:val="es-MX"/>
        </w:rPr>
      </w:pPr>
      <w:r w:rsidRPr="002C3FB8">
        <w:rPr>
          <w:rFonts w:cs="Arial"/>
          <w:b/>
          <w:bCs/>
          <w:sz w:val="14"/>
          <w:szCs w:val="14"/>
          <w:lang w:val="es-MX"/>
        </w:rPr>
        <w:t>PRIMERA:</w:t>
      </w:r>
      <w:r w:rsidRPr="002C3FB8">
        <w:rPr>
          <w:rFonts w:cs="Arial"/>
          <w:sz w:val="14"/>
          <w:szCs w:val="14"/>
          <w:lang w:val="es-MX"/>
        </w:rPr>
        <w:t xml:space="preserve"> </w:t>
      </w:r>
      <w:r w:rsidRPr="002C3FB8">
        <w:rPr>
          <w:rFonts w:cs="Arial"/>
          <w:b/>
          <w:bCs/>
          <w:sz w:val="14"/>
          <w:szCs w:val="14"/>
          <w:lang w:val="es-MX"/>
        </w:rPr>
        <w:t>OBJETO.-</w:t>
      </w:r>
      <w:r w:rsidRPr="002C3FB8">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60C7E7FF" w14:textId="77777777" w:rsidR="00CC2BAF" w:rsidRPr="002C3FB8" w:rsidRDefault="00CC2BAF" w:rsidP="008A4A76">
      <w:pPr>
        <w:ind w:right="94"/>
        <w:jc w:val="both"/>
        <w:rPr>
          <w:rFonts w:ascii="Arial" w:hAnsi="Arial" w:cs="Arial"/>
          <w:b/>
          <w:bCs/>
          <w:sz w:val="14"/>
          <w:szCs w:val="14"/>
        </w:rPr>
      </w:pPr>
    </w:p>
    <w:p w14:paraId="701C1DB7"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SEGUNDA.- OBLIGACIONES DEL PROVEEDOR.-</w:t>
      </w:r>
      <w:r w:rsidRPr="002C3FB8">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01ACEDE5" w14:textId="77777777" w:rsidR="00CC2BAF" w:rsidRPr="002C3FB8" w:rsidRDefault="00CC2BAF" w:rsidP="008A4A76">
      <w:pPr>
        <w:ind w:right="94"/>
        <w:jc w:val="both"/>
        <w:rPr>
          <w:rFonts w:ascii="Arial" w:hAnsi="Arial" w:cs="Arial"/>
          <w:sz w:val="14"/>
          <w:szCs w:val="14"/>
        </w:rPr>
      </w:pPr>
    </w:p>
    <w:p w14:paraId="622F19C5" w14:textId="77777777" w:rsidR="00CC2BAF" w:rsidRPr="002C3FB8" w:rsidRDefault="00CC2BAF" w:rsidP="008A4A76">
      <w:pPr>
        <w:ind w:right="94"/>
        <w:jc w:val="center"/>
        <w:rPr>
          <w:rFonts w:ascii="Arial" w:hAnsi="Arial" w:cs="Arial"/>
          <w:b/>
          <w:bCs/>
          <w:sz w:val="14"/>
          <w:szCs w:val="14"/>
        </w:rPr>
      </w:pPr>
      <w:r w:rsidRPr="002C3FB8">
        <w:rPr>
          <w:rFonts w:ascii="Arial" w:hAnsi="Arial" w:cs="Arial"/>
          <w:b/>
          <w:bCs/>
          <w:sz w:val="14"/>
          <w:szCs w:val="14"/>
        </w:rPr>
        <w:t>DESCRIPCIÓN TÉCNICA MINIMA DE LOS BIENES (O SERVICIOS)</w:t>
      </w:r>
    </w:p>
    <w:p w14:paraId="43FC8185" w14:textId="77777777" w:rsidR="00CC2BAF" w:rsidRPr="002C3FB8" w:rsidRDefault="00CC2BAF" w:rsidP="008A4A76">
      <w:pPr>
        <w:ind w:right="94"/>
        <w:jc w:val="both"/>
        <w:rPr>
          <w:rFonts w:ascii="Arial" w:hAnsi="Arial" w:cs="Arial"/>
          <w:sz w:val="14"/>
          <w:szCs w:val="14"/>
        </w:rPr>
      </w:pPr>
    </w:p>
    <w:p w14:paraId="4901ABD3" w14:textId="77777777" w:rsidR="00CC2BAF" w:rsidRPr="002C3FB8" w:rsidRDefault="00CC2BAF" w:rsidP="008A4A76">
      <w:pPr>
        <w:ind w:right="94"/>
        <w:jc w:val="both"/>
        <w:rPr>
          <w:rFonts w:ascii="Arial" w:hAnsi="Arial" w:cs="Arial"/>
          <w:sz w:val="14"/>
          <w:szCs w:val="14"/>
        </w:rPr>
      </w:pPr>
    </w:p>
    <w:p w14:paraId="602995B1"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TERCERA: DESCRIPCIÓN DE LOS ANEXOS.- </w:t>
      </w:r>
      <w:r w:rsidRPr="002C3FB8">
        <w:rPr>
          <w:rFonts w:ascii="Arial" w:hAnsi="Arial" w:cs="Arial"/>
          <w:sz w:val="14"/>
          <w:szCs w:val="14"/>
        </w:rPr>
        <w:t xml:space="preserve">LOS ANEXOS QUE FORMAN PARTE INTEGRANTE DE ÉSTE CONTRATO Y QUE SE ENCUENTRAN FIRMADOS POR EL APODERADO LEGAL DE EL </w:t>
      </w:r>
      <w:r w:rsidRPr="002C3FB8">
        <w:rPr>
          <w:rFonts w:ascii="Arial" w:hAnsi="Arial" w:cs="Arial"/>
          <w:b/>
          <w:bCs/>
          <w:sz w:val="14"/>
          <w:szCs w:val="14"/>
        </w:rPr>
        <w:t>“PROVEEDOR”</w:t>
      </w:r>
      <w:r w:rsidRPr="002C3FB8">
        <w:rPr>
          <w:rFonts w:ascii="Arial" w:hAnsi="Arial" w:cs="Arial"/>
          <w:sz w:val="14"/>
          <w:szCs w:val="14"/>
        </w:rPr>
        <w:t xml:space="preserve"> Y APROBADOS POR </w:t>
      </w:r>
      <w:r w:rsidRPr="002C3FB8">
        <w:rPr>
          <w:rFonts w:ascii="Arial" w:hAnsi="Arial" w:cs="Arial"/>
          <w:b/>
          <w:bCs/>
          <w:sz w:val="14"/>
          <w:szCs w:val="14"/>
        </w:rPr>
        <w:t>“CONALEP”</w:t>
      </w:r>
      <w:r w:rsidRPr="002C3FB8">
        <w:rPr>
          <w:rFonts w:ascii="Arial" w:hAnsi="Arial" w:cs="Arial"/>
          <w:sz w:val="14"/>
          <w:szCs w:val="14"/>
        </w:rPr>
        <w:t xml:space="preserve"> SON LOS SIGUIENTES:</w:t>
      </w:r>
    </w:p>
    <w:p w14:paraId="3660918D" w14:textId="77777777" w:rsidR="00CC2BAF" w:rsidRPr="002C3FB8" w:rsidRDefault="00CC2BAF" w:rsidP="008A4A76">
      <w:pPr>
        <w:ind w:right="94"/>
        <w:jc w:val="both"/>
        <w:rPr>
          <w:rFonts w:ascii="Arial" w:hAnsi="Arial" w:cs="Arial"/>
          <w:sz w:val="14"/>
          <w:szCs w:val="14"/>
        </w:rPr>
      </w:pPr>
    </w:p>
    <w:p w14:paraId="31BC976E"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ANEXO No. 1: DOCUMENTACIÓN LEGAL DEL </w:t>
      </w:r>
      <w:r w:rsidRPr="002C3FB8">
        <w:rPr>
          <w:rFonts w:ascii="Arial" w:hAnsi="Arial" w:cs="Arial"/>
          <w:b/>
          <w:bCs/>
          <w:sz w:val="14"/>
          <w:szCs w:val="14"/>
        </w:rPr>
        <w:t>"PROVEEDOR"</w:t>
      </w:r>
      <w:r w:rsidRPr="002C3FB8">
        <w:rPr>
          <w:rFonts w:ascii="Arial" w:hAnsi="Arial" w:cs="Arial"/>
          <w:sz w:val="14"/>
          <w:szCs w:val="14"/>
        </w:rPr>
        <w:t>.</w:t>
      </w:r>
    </w:p>
    <w:p w14:paraId="2B0A1C32" w14:textId="77777777" w:rsidR="00CC2BAF" w:rsidRPr="002C3FB8" w:rsidRDefault="00CC2BAF" w:rsidP="008A4A76">
      <w:pPr>
        <w:ind w:right="94"/>
        <w:jc w:val="both"/>
        <w:rPr>
          <w:rFonts w:ascii="Arial" w:hAnsi="Arial" w:cs="Arial"/>
          <w:sz w:val="14"/>
          <w:szCs w:val="14"/>
        </w:rPr>
      </w:pPr>
    </w:p>
    <w:p w14:paraId="3DE87DB6"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ANEXO No. 2: DESCRIPCIÓN Y ESPECIFICACIONES DE LOS BIENES (O EN SU CASO SERVICIOS), OFERTA TÉCNICA Y ECONÓMICA.</w:t>
      </w:r>
    </w:p>
    <w:p w14:paraId="1B2B76E7" w14:textId="77777777" w:rsidR="00CC2BAF" w:rsidRPr="002C3FB8" w:rsidRDefault="00CC2BAF" w:rsidP="008A4A76">
      <w:pPr>
        <w:ind w:right="94"/>
        <w:jc w:val="both"/>
        <w:rPr>
          <w:rFonts w:ascii="Arial" w:hAnsi="Arial" w:cs="Arial"/>
          <w:sz w:val="14"/>
          <w:szCs w:val="14"/>
        </w:rPr>
      </w:pPr>
    </w:p>
    <w:p w14:paraId="6D7D2FD7" w14:textId="77777777" w:rsidR="00CC2BAF" w:rsidRPr="002C3FB8" w:rsidRDefault="00CC2BAF" w:rsidP="00E0480C">
      <w:pPr>
        <w:ind w:right="94"/>
        <w:jc w:val="both"/>
        <w:rPr>
          <w:rFonts w:ascii="Arial" w:hAnsi="Arial" w:cs="Arial"/>
          <w:sz w:val="14"/>
          <w:szCs w:val="14"/>
        </w:rPr>
      </w:pPr>
      <w:r w:rsidRPr="002C3FB8">
        <w:rPr>
          <w:rFonts w:ascii="Arial" w:hAnsi="Arial" w:cs="Arial"/>
          <w:sz w:val="14"/>
          <w:szCs w:val="14"/>
        </w:rPr>
        <w:t xml:space="preserve">ANEXO No. 3: FORMATOS DE FIANZA Y CARTA GARANTÍA. </w:t>
      </w:r>
    </w:p>
    <w:p w14:paraId="76A14696" w14:textId="77777777" w:rsidR="00CC2BAF" w:rsidRPr="002C3FB8" w:rsidRDefault="00CC2BAF" w:rsidP="008A4A76">
      <w:pPr>
        <w:ind w:right="94"/>
        <w:jc w:val="both"/>
        <w:rPr>
          <w:rFonts w:ascii="Arial" w:hAnsi="Arial" w:cs="Arial"/>
          <w:b/>
          <w:bCs/>
          <w:sz w:val="14"/>
          <w:szCs w:val="14"/>
        </w:rPr>
      </w:pPr>
    </w:p>
    <w:p w14:paraId="241DCF85" w14:textId="77777777" w:rsidR="00CC2BAF" w:rsidRPr="002C3FB8" w:rsidRDefault="00CC2BAF" w:rsidP="008A4A76">
      <w:pPr>
        <w:pStyle w:val="Textoindependiente"/>
        <w:ind w:right="94"/>
        <w:rPr>
          <w:b/>
          <w:bCs/>
          <w:i/>
          <w:iCs/>
          <w:sz w:val="14"/>
          <w:szCs w:val="14"/>
        </w:rPr>
      </w:pPr>
      <w:r w:rsidRPr="002C3FB8">
        <w:rPr>
          <w:i/>
          <w:iCs/>
          <w:sz w:val="14"/>
          <w:szCs w:val="14"/>
        </w:rPr>
        <w:t>CUARTA: PRECIO</w:t>
      </w:r>
      <w:r w:rsidRPr="002C3FB8">
        <w:rPr>
          <w:b/>
          <w:bCs/>
          <w:i/>
          <w:iCs/>
          <w:sz w:val="14"/>
          <w:szCs w:val="14"/>
        </w:rPr>
        <w:t xml:space="preserve">.- </w:t>
      </w:r>
      <w:r w:rsidRPr="002C3FB8">
        <w:rPr>
          <w:i/>
          <w:iCs/>
          <w:sz w:val="14"/>
          <w:szCs w:val="14"/>
        </w:rPr>
        <w:t>"LAS PARTES"</w:t>
      </w:r>
      <w:r w:rsidRPr="002C3FB8">
        <w:rPr>
          <w:b/>
          <w:bCs/>
          <w:i/>
          <w:iCs/>
          <w:sz w:val="14"/>
          <w:szCs w:val="14"/>
        </w:rPr>
        <w:t xml:space="preserve"> ACUERDAN QUE LOS PRECIOS SERAN FIJOS HASTA LA ENTREGA TOTAL DE LOS BIENES (O PRESTACIÓN DE LOS SERVICIOS), CUYO MONTO TOTAL ES DE</w:t>
      </w:r>
      <w:r w:rsidRPr="002C3FB8">
        <w:rPr>
          <w:i/>
          <w:iCs/>
          <w:sz w:val="14"/>
          <w:szCs w:val="14"/>
        </w:rPr>
        <w:t xml:space="preserve"> $____________________________, </w:t>
      </w:r>
      <w:r w:rsidRPr="002C3FB8">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26AEF1DE" w14:textId="77777777" w:rsidR="00CC2BAF" w:rsidRPr="002C3FB8" w:rsidRDefault="00CC2BAF" w:rsidP="008A4A76">
      <w:pPr>
        <w:ind w:right="94"/>
        <w:jc w:val="both"/>
        <w:rPr>
          <w:rFonts w:ascii="Arial" w:hAnsi="Arial" w:cs="Arial"/>
          <w:bCs/>
          <w:sz w:val="14"/>
          <w:szCs w:val="14"/>
        </w:rPr>
      </w:pPr>
    </w:p>
    <w:p w14:paraId="20818F3E"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QUINTA: LUGAR DE PAGO.-</w:t>
      </w:r>
      <w:r w:rsidRPr="002C3FB8">
        <w:rPr>
          <w:rFonts w:ascii="Arial" w:hAnsi="Arial" w:cs="Arial"/>
          <w:sz w:val="14"/>
          <w:szCs w:val="14"/>
        </w:rPr>
        <w:t>EL</w:t>
      </w:r>
      <w:r w:rsidRPr="002C3FB8">
        <w:rPr>
          <w:rFonts w:ascii="Arial" w:hAnsi="Arial" w:cs="Arial"/>
          <w:b/>
          <w:bCs/>
          <w:sz w:val="14"/>
          <w:szCs w:val="14"/>
        </w:rPr>
        <w:t xml:space="preserve"> “CONALEP” </w:t>
      </w:r>
      <w:r w:rsidRPr="002C3FB8">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2560FCD7" w14:textId="77777777" w:rsidR="00CC2BAF" w:rsidRPr="002C3FB8" w:rsidRDefault="00CC2BAF" w:rsidP="008A4A76">
      <w:pPr>
        <w:ind w:right="94"/>
        <w:jc w:val="both"/>
        <w:rPr>
          <w:rFonts w:ascii="Arial" w:hAnsi="Arial" w:cs="Arial"/>
          <w:sz w:val="14"/>
          <w:szCs w:val="14"/>
        </w:rPr>
      </w:pPr>
    </w:p>
    <w:p w14:paraId="14D08A3E" w14:textId="77777777" w:rsidR="00CC2BAF" w:rsidRPr="002C3FB8" w:rsidRDefault="00CC2BAF" w:rsidP="00A234CE">
      <w:pPr>
        <w:numPr>
          <w:ilvl w:val="0"/>
          <w:numId w:val="3"/>
        </w:numPr>
        <w:ind w:left="0" w:right="94"/>
        <w:jc w:val="both"/>
        <w:rPr>
          <w:rFonts w:ascii="Arial" w:hAnsi="Arial" w:cs="Arial"/>
          <w:sz w:val="14"/>
          <w:szCs w:val="14"/>
        </w:rPr>
      </w:pPr>
      <w:r w:rsidRPr="002C3FB8">
        <w:rPr>
          <w:rFonts w:ascii="Arial" w:hAnsi="Arial" w:cs="Arial"/>
          <w:sz w:val="14"/>
          <w:szCs w:val="14"/>
        </w:rPr>
        <w:t>CUENTA APERTURADA A NOMBRE DEL PROVEEDOR</w:t>
      </w:r>
    </w:p>
    <w:p w14:paraId="1F54209A" w14:textId="77777777" w:rsidR="00CC2BAF" w:rsidRPr="002C3FB8" w:rsidRDefault="00CC2BAF" w:rsidP="00A234CE">
      <w:pPr>
        <w:numPr>
          <w:ilvl w:val="0"/>
          <w:numId w:val="3"/>
        </w:numPr>
        <w:ind w:left="0" w:right="94"/>
        <w:jc w:val="both"/>
        <w:rPr>
          <w:rFonts w:ascii="Arial" w:hAnsi="Arial" w:cs="Arial"/>
          <w:sz w:val="14"/>
          <w:szCs w:val="14"/>
        </w:rPr>
      </w:pPr>
      <w:r w:rsidRPr="002C3FB8">
        <w:rPr>
          <w:rFonts w:ascii="Arial" w:hAnsi="Arial" w:cs="Arial"/>
          <w:sz w:val="14"/>
          <w:szCs w:val="14"/>
        </w:rPr>
        <w:t>INSTITUCIÓN BANCARIA</w:t>
      </w:r>
    </w:p>
    <w:p w14:paraId="797370A2" w14:textId="77777777" w:rsidR="00CC2BAF" w:rsidRPr="002C3FB8" w:rsidRDefault="00CC2BAF" w:rsidP="00A234CE">
      <w:pPr>
        <w:numPr>
          <w:ilvl w:val="0"/>
          <w:numId w:val="3"/>
        </w:numPr>
        <w:ind w:left="0" w:right="94"/>
        <w:jc w:val="both"/>
        <w:rPr>
          <w:rFonts w:ascii="Arial" w:hAnsi="Arial" w:cs="Arial"/>
          <w:sz w:val="14"/>
          <w:szCs w:val="14"/>
        </w:rPr>
      </w:pPr>
      <w:r w:rsidRPr="002C3FB8">
        <w:rPr>
          <w:rFonts w:ascii="Arial" w:hAnsi="Arial" w:cs="Arial"/>
          <w:sz w:val="14"/>
          <w:szCs w:val="14"/>
        </w:rPr>
        <w:t>SUCURSAL</w:t>
      </w:r>
    </w:p>
    <w:p w14:paraId="5CB4FBFF" w14:textId="77777777" w:rsidR="00CC2BAF" w:rsidRPr="002C3FB8" w:rsidRDefault="00CC2BAF" w:rsidP="00A234CE">
      <w:pPr>
        <w:numPr>
          <w:ilvl w:val="0"/>
          <w:numId w:val="3"/>
        </w:numPr>
        <w:ind w:left="0" w:right="94"/>
        <w:jc w:val="both"/>
        <w:rPr>
          <w:rFonts w:ascii="Arial" w:hAnsi="Arial" w:cs="Arial"/>
          <w:sz w:val="14"/>
          <w:szCs w:val="14"/>
        </w:rPr>
      </w:pPr>
      <w:r w:rsidRPr="002C3FB8">
        <w:rPr>
          <w:rFonts w:ascii="Arial" w:hAnsi="Arial" w:cs="Arial"/>
          <w:sz w:val="14"/>
          <w:szCs w:val="14"/>
        </w:rPr>
        <w:t>NÚMERO DE CUENTA</w:t>
      </w:r>
    </w:p>
    <w:p w14:paraId="26345D4D" w14:textId="77777777" w:rsidR="00CC2BAF" w:rsidRPr="002C3FB8" w:rsidRDefault="00CC2BAF" w:rsidP="00A234CE">
      <w:pPr>
        <w:numPr>
          <w:ilvl w:val="0"/>
          <w:numId w:val="3"/>
        </w:numPr>
        <w:ind w:left="0" w:right="94"/>
        <w:jc w:val="both"/>
        <w:rPr>
          <w:rFonts w:ascii="Arial" w:hAnsi="Arial" w:cs="Arial"/>
          <w:sz w:val="14"/>
          <w:szCs w:val="14"/>
        </w:rPr>
      </w:pPr>
      <w:r w:rsidRPr="002C3FB8">
        <w:rPr>
          <w:rFonts w:ascii="Arial" w:hAnsi="Arial" w:cs="Arial"/>
          <w:sz w:val="14"/>
          <w:szCs w:val="14"/>
        </w:rPr>
        <w:t>CLABE BANCARIA (DE 18 DÍGITOS)</w:t>
      </w:r>
    </w:p>
    <w:p w14:paraId="41EC0985" w14:textId="77777777" w:rsidR="00CC2BAF" w:rsidRPr="002C3FB8" w:rsidRDefault="00CC2BAF" w:rsidP="00A234CE">
      <w:pPr>
        <w:numPr>
          <w:ilvl w:val="0"/>
          <w:numId w:val="3"/>
        </w:numPr>
        <w:ind w:left="0" w:right="94"/>
        <w:jc w:val="both"/>
        <w:rPr>
          <w:rFonts w:ascii="Arial" w:hAnsi="Arial" w:cs="Arial"/>
          <w:sz w:val="14"/>
          <w:szCs w:val="14"/>
        </w:rPr>
      </w:pPr>
      <w:r w:rsidRPr="002C3FB8">
        <w:rPr>
          <w:rFonts w:ascii="Arial" w:hAnsi="Arial" w:cs="Arial"/>
          <w:sz w:val="14"/>
          <w:szCs w:val="14"/>
        </w:rPr>
        <w:t>ESTADO DE CUENTA.</w:t>
      </w:r>
    </w:p>
    <w:p w14:paraId="17361626" w14:textId="77777777" w:rsidR="00CC2BAF" w:rsidRPr="002C3FB8" w:rsidRDefault="00CC2BAF" w:rsidP="008A4A76">
      <w:pPr>
        <w:ind w:right="94"/>
        <w:jc w:val="both"/>
        <w:rPr>
          <w:rFonts w:ascii="Arial" w:hAnsi="Arial" w:cs="Arial"/>
          <w:sz w:val="14"/>
          <w:szCs w:val="14"/>
        </w:rPr>
      </w:pPr>
    </w:p>
    <w:p w14:paraId="10FC79B0" w14:textId="77777777" w:rsidR="00CC2BAF" w:rsidRPr="002C3FB8" w:rsidRDefault="00CC2BAF" w:rsidP="008A4A76">
      <w:pPr>
        <w:ind w:right="94"/>
        <w:jc w:val="both"/>
        <w:rPr>
          <w:rFonts w:ascii="Arial" w:hAnsi="Arial" w:cs="Arial"/>
          <w:sz w:val="14"/>
          <w:szCs w:val="14"/>
        </w:rPr>
      </w:pPr>
    </w:p>
    <w:p w14:paraId="40D50C29"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SEXTA: VIGENCIA Y FECHA DE </w:t>
      </w:r>
      <w:r w:rsidR="0014689B" w:rsidRPr="002C3FB8">
        <w:rPr>
          <w:rFonts w:ascii="Arial" w:hAnsi="Arial" w:cs="Arial"/>
          <w:b/>
          <w:bCs/>
          <w:sz w:val="14"/>
          <w:szCs w:val="14"/>
        </w:rPr>
        <w:t>ENTREGA. -</w:t>
      </w:r>
      <w:r w:rsidRPr="002C3FB8">
        <w:rPr>
          <w:rFonts w:ascii="Arial" w:hAnsi="Arial" w:cs="Arial"/>
          <w:sz w:val="14"/>
          <w:szCs w:val="14"/>
        </w:rPr>
        <w:t xml:space="preserve"> </w:t>
      </w:r>
      <w:r w:rsidRPr="002C3FB8">
        <w:rPr>
          <w:rFonts w:ascii="Arial" w:hAnsi="Arial" w:cs="Arial"/>
          <w:b/>
          <w:bCs/>
          <w:sz w:val="14"/>
          <w:szCs w:val="14"/>
        </w:rPr>
        <w:t>"LAS PARTES"</w:t>
      </w:r>
      <w:r w:rsidRPr="002C3FB8">
        <w:rPr>
          <w:rFonts w:ascii="Arial" w:hAnsi="Arial" w:cs="Arial"/>
          <w:sz w:val="14"/>
          <w:szCs w:val="14"/>
        </w:rPr>
        <w:t xml:space="preserve"> CONVIENEN QUE LA VIGENCIA DEL CONTRATO SERA </w:t>
      </w:r>
      <w:r w:rsidRPr="002C3FB8">
        <w:rPr>
          <w:rFonts w:ascii="Arial" w:hAnsi="Arial" w:cs="Arial"/>
          <w:b/>
          <w:bCs/>
          <w:sz w:val="14"/>
          <w:szCs w:val="14"/>
        </w:rPr>
        <w:t xml:space="preserve">DEL ______________________________, </w:t>
      </w:r>
      <w:r w:rsidRPr="002C3FB8">
        <w:rPr>
          <w:rFonts w:ascii="Arial" w:hAnsi="Arial" w:cs="Arial"/>
          <w:sz w:val="14"/>
          <w:szCs w:val="14"/>
        </w:rPr>
        <w:t xml:space="preserve">PERÍODO EN QUE </w:t>
      </w:r>
      <w:r w:rsidRPr="002C3FB8">
        <w:rPr>
          <w:rFonts w:ascii="Arial" w:hAnsi="Arial" w:cs="Arial"/>
          <w:b/>
          <w:bCs/>
          <w:sz w:val="14"/>
          <w:szCs w:val="14"/>
        </w:rPr>
        <w:t>“EL PROVEEDOR”</w:t>
      </w:r>
      <w:r w:rsidRPr="002C3FB8">
        <w:rPr>
          <w:rFonts w:ascii="Arial" w:hAnsi="Arial" w:cs="Arial"/>
          <w:sz w:val="14"/>
          <w:szCs w:val="14"/>
        </w:rPr>
        <w:t xml:space="preserve"> SE OBLIGA A ENTREGAR LOS BIENES (O PRESTAR LOS SERVICIOS).</w:t>
      </w:r>
    </w:p>
    <w:p w14:paraId="484055B7" w14:textId="77777777" w:rsidR="00CC2BAF" w:rsidRPr="002C3FB8" w:rsidRDefault="00CC2BAF" w:rsidP="008A4A76">
      <w:pPr>
        <w:ind w:right="94"/>
        <w:jc w:val="both"/>
        <w:rPr>
          <w:rFonts w:ascii="Arial" w:hAnsi="Arial" w:cs="Arial"/>
          <w:sz w:val="14"/>
          <w:szCs w:val="14"/>
        </w:rPr>
      </w:pPr>
    </w:p>
    <w:p w14:paraId="672518A2" w14:textId="77777777" w:rsidR="00CC2BAF" w:rsidRPr="002C3FB8" w:rsidRDefault="00CC2BAF" w:rsidP="008A4A76">
      <w:pPr>
        <w:ind w:right="94"/>
        <w:jc w:val="both"/>
        <w:rPr>
          <w:rFonts w:ascii="Arial" w:hAnsi="Arial" w:cs="Arial"/>
          <w:sz w:val="14"/>
          <w:szCs w:val="14"/>
        </w:rPr>
      </w:pPr>
    </w:p>
    <w:p w14:paraId="152EDFD0" w14:textId="603EF99F"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SÉPTIMA: LUGAR DE ENTREGA DE LOS BIENES (O </w:t>
      </w:r>
      <w:r w:rsidR="00B027BF" w:rsidRPr="002C3FB8">
        <w:rPr>
          <w:rFonts w:ascii="Arial" w:hAnsi="Arial" w:cs="Arial"/>
          <w:b/>
          <w:bCs/>
          <w:sz w:val="14"/>
          <w:szCs w:val="14"/>
        </w:rPr>
        <w:t>PRESTACIÓN DE LOS SERVICIOS). - “EL PROVEEDOR”</w:t>
      </w:r>
      <w:r w:rsidR="00B027BF" w:rsidRPr="00B027BF">
        <w:rPr>
          <w:rFonts w:ascii="Arial" w:hAnsi="Arial" w:cs="Arial"/>
          <w:b/>
          <w:bCs/>
          <w:sz w:val="14"/>
          <w:szCs w:val="14"/>
        </w:rPr>
        <w:t xml:space="preserve"> </w:t>
      </w:r>
      <w:r w:rsidR="00B027BF" w:rsidRPr="00B027BF">
        <w:rPr>
          <w:rFonts w:ascii="Arial" w:hAnsi="Arial" w:cs="Arial"/>
          <w:bCs/>
          <w:sz w:val="14"/>
          <w:szCs w:val="14"/>
        </w:rPr>
        <w:t>SE OBLIGA A INSTALAR Y CONFIGURADOS EN EL CENTRO DE DATOS PROPUESTO POR EL LICITANTE Y LAS QUE CORRESPONDAN AL SITE DE COMUNICACIONES DEL CONALEP.</w:t>
      </w:r>
    </w:p>
    <w:p w14:paraId="424CE3B0" w14:textId="77777777" w:rsidR="00CC2BAF" w:rsidRPr="002C3FB8" w:rsidRDefault="00CC2BAF" w:rsidP="008A4A76">
      <w:pPr>
        <w:ind w:right="94"/>
        <w:jc w:val="both"/>
        <w:rPr>
          <w:rFonts w:ascii="Arial" w:hAnsi="Arial" w:cs="Arial"/>
          <w:sz w:val="14"/>
          <w:szCs w:val="14"/>
        </w:rPr>
      </w:pPr>
    </w:p>
    <w:p w14:paraId="1AC7A876"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78968251" w14:textId="77777777" w:rsidR="00CC2BAF" w:rsidRPr="002C3FB8" w:rsidRDefault="00CC2BAF" w:rsidP="008A4A76">
      <w:pPr>
        <w:ind w:right="94"/>
        <w:jc w:val="both"/>
        <w:rPr>
          <w:rFonts w:ascii="Arial" w:hAnsi="Arial" w:cs="Arial"/>
          <w:sz w:val="14"/>
          <w:szCs w:val="14"/>
        </w:rPr>
      </w:pPr>
    </w:p>
    <w:p w14:paraId="41125A42"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OCTAVA: TRANSPORTE DE LOS </w:t>
      </w:r>
      <w:r w:rsidR="0014689B" w:rsidRPr="002C3FB8">
        <w:rPr>
          <w:rFonts w:ascii="Arial" w:hAnsi="Arial" w:cs="Arial"/>
          <w:b/>
          <w:bCs/>
          <w:sz w:val="14"/>
          <w:szCs w:val="14"/>
        </w:rPr>
        <w:t>BIENES. -</w:t>
      </w:r>
      <w:r w:rsidRPr="002C3FB8">
        <w:rPr>
          <w:rFonts w:ascii="Arial" w:hAnsi="Arial" w:cs="Arial"/>
          <w:b/>
          <w:bCs/>
          <w:sz w:val="14"/>
          <w:szCs w:val="14"/>
        </w:rPr>
        <w:t xml:space="preserve"> </w:t>
      </w:r>
      <w:r w:rsidRPr="002C3FB8">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14:paraId="781D6120" w14:textId="77777777" w:rsidR="00CC2BAF" w:rsidRPr="002C3FB8" w:rsidRDefault="00CC2BAF" w:rsidP="008A4A76">
      <w:pPr>
        <w:ind w:right="94"/>
        <w:jc w:val="both"/>
        <w:rPr>
          <w:rFonts w:ascii="Arial" w:hAnsi="Arial" w:cs="Arial"/>
          <w:sz w:val="14"/>
          <w:szCs w:val="14"/>
        </w:rPr>
      </w:pPr>
    </w:p>
    <w:p w14:paraId="1A240FF3"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7484928C" w14:textId="77777777" w:rsidR="00CC2BAF" w:rsidRPr="002C3FB8" w:rsidRDefault="00CC2BAF" w:rsidP="008A4A76">
      <w:pPr>
        <w:ind w:right="94"/>
        <w:jc w:val="both"/>
        <w:rPr>
          <w:rFonts w:ascii="Arial" w:hAnsi="Arial" w:cs="Arial"/>
          <w:sz w:val="14"/>
          <w:szCs w:val="14"/>
        </w:rPr>
      </w:pPr>
    </w:p>
    <w:p w14:paraId="1CF70AAF"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NOVENA: PAGO.-</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4C619EEF" w14:textId="77777777" w:rsidR="00CC2BAF" w:rsidRPr="002C3FB8" w:rsidRDefault="00CC2BAF" w:rsidP="008A4A76">
      <w:pPr>
        <w:ind w:right="94"/>
        <w:jc w:val="both"/>
        <w:rPr>
          <w:rFonts w:ascii="Arial" w:hAnsi="Arial" w:cs="Arial"/>
          <w:sz w:val="14"/>
          <w:szCs w:val="14"/>
        </w:rPr>
      </w:pPr>
    </w:p>
    <w:p w14:paraId="581B1BFA"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DÉCIMA: PAGOS EN EXCESO A FAVOR DEL </w:t>
      </w:r>
      <w:r w:rsidR="0014689B" w:rsidRPr="002C3FB8">
        <w:rPr>
          <w:rFonts w:ascii="Arial" w:hAnsi="Arial" w:cs="Arial"/>
          <w:b/>
          <w:bCs/>
          <w:sz w:val="14"/>
          <w:szCs w:val="14"/>
        </w:rPr>
        <w:t>PROVEEDOR. -</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SE OBLIGA A REINTEGRAR A </w:t>
      </w:r>
      <w:r w:rsidRPr="002C3FB8">
        <w:rPr>
          <w:rFonts w:ascii="Arial" w:hAnsi="Arial" w:cs="Arial"/>
          <w:b/>
          <w:bCs/>
          <w:sz w:val="14"/>
          <w:szCs w:val="14"/>
        </w:rPr>
        <w:t>“EL CONALEP”</w:t>
      </w:r>
      <w:r w:rsidRPr="002C3FB8">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230D27E7" w14:textId="77777777" w:rsidR="00CC2BAF" w:rsidRPr="002C3FB8" w:rsidRDefault="00CC2BAF" w:rsidP="008A4A76">
      <w:pPr>
        <w:ind w:right="94"/>
        <w:jc w:val="both"/>
        <w:rPr>
          <w:rFonts w:ascii="Arial" w:hAnsi="Arial" w:cs="Arial"/>
          <w:sz w:val="14"/>
          <w:szCs w:val="14"/>
        </w:rPr>
      </w:pPr>
    </w:p>
    <w:p w14:paraId="4AC099D7"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2C3FB8">
        <w:rPr>
          <w:rFonts w:ascii="Arial" w:hAnsi="Arial" w:cs="Arial"/>
          <w:b/>
          <w:bCs/>
          <w:sz w:val="14"/>
          <w:szCs w:val="14"/>
        </w:rPr>
        <w:t>"CONALEP"</w:t>
      </w:r>
      <w:r w:rsidRPr="002C3FB8">
        <w:rPr>
          <w:rFonts w:ascii="Arial" w:hAnsi="Arial" w:cs="Arial"/>
          <w:sz w:val="14"/>
          <w:szCs w:val="14"/>
        </w:rPr>
        <w:t>.</w:t>
      </w:r>
    </w:p>
    <w:p w14:paraId="59DAAD89" w14:textId="77777777" w:rsidR="00CC2BAF" w:rsidRPr="002C3FB8" w:rsidRDefault="00CC2BAF" w:rsidP="008A4A76">
      <w:pPr>
        <w:ind w:right="94"/>
        <w:jc w:val="both"/>
        <w:rPr>
          <w:rFonts w:ascii="Arial" w:hAnsi="Arial" w:cs="Arial"/>
          <w:sz w:val="14"/>
          <w:szCs w:val="14"/>
        </w:rPr>
      </w:pPr>
    </w:p>
    <w:p w14:paraId="35405835"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DÉCIMA PRIMERA: RESPONSABILIDADES DEL </w:t>
      </w:r>
      <w:r w:rsidR="0014689B" w:rsidRPr="002C3FB8">
        <w:rPr>
          <w:rFonts w:ascii="Arial" w:hAnsi="Arial" w:cs="Arial"/>
          <w:b/>
          <w:bCs/>
          <w:sz w:val="14"/>
          <w:szCs w:val="14"/>
        </w:rPr>
        <w:t>PROVEEDOR. -</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2C3FB8">
        <w:rPr>
          <w:rFonts w:ascii="Arial" w:hAnsi="Arial" w:cs="Arial"/>
          <w:sz w:val="14"/>
          <w:szCs w:val="14"/>
        </w:rPr>
        <w:t>QUE,</w:t>
      </w:r>
      <w:r w:rsidRPr="002C3FB8">
        <w:rPr>
          <w:rFonts w:ascii="Arial" w:hAnsi="Arial" w:cs="Arial"/>
          <w:sz w:val="14"/>
          <w:szCs w:val="14"/>
        </w:rPr>
        <w:t xml:space="preserve"> POR INOBSERVANCIA O NEGLIGENCIA DE SU PARTE, SE LLEGUEN A CAUSAR AL </w:t>
      </w:r>
      <w:r w:rsidRPr="002C3FB8">
        <w:rPr>
          <w:rFonts w:ascii="Arial" w:hAnsi="Arial" w:cs="Arial"/>
          <w:b/>
          <w:bCs/>
          <w:sz w:val="14"/>
          <w:szCs w:val="14"/>
        </w:rPr>
        <w:t>“CONALEP”</w:t>
      </w:r>
      <w:r w:rsidRPr="002C3FB8">
        <w:rPr>
          <w:rFonts w:ascii="Arial" w:hAnsi="Arial" w:cs="Arial"/>
          <w:sz w:val="14"/>
          <w:szCs w:val="14"/>
        </w:rPr>
        <w:t xml:space="preserve"> O A TERCERAS PERSONAS.</w:t>
      </w:r>
    </w:p>
    <w:p w14:paraId="0084B144" w14:textId="77777777" w:rsidR="00CC2BAF" w:rsidRPr="002C3FB8" w:rsidRDefault="00CC2BAF" w:rsidP="008A4A76">
      <w:pPr>
        <w:ind w:right="94"/>
        <w:jc w:val="both"/>
        <w:rPr>
          <w:rFonts w:ascii="Arial" w:hAnsi="Arial" w:cs="Arial"/>
          <w:sz w:val="14"/>
          <w:szCs w:val="14"/>
        </w:rPr>
      </w:pPr>
    </w:p>
    <w:p w14:paraId="7D91202B"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IGUALMENTE, SE OBLIGA </w:t>
      </w:r>
      <w:r w:rsidRPr="002C3FB8">
        <w:rPr>
          <w:rFonts w:ascii="Arial" w:hAnsi="Arial" w:cs="Arial"/>
          <w:b/>
          <w:bCs/>
          <w:sz w:val="14"/>
          <w:szCs w:val="14"/>
        </w:rPr>
        <w:t>“EL PROVEEDOR”</w:t>
      </w:r>
      <w:r w:rsidRPr="002C3FB8">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2C3FB8">
        <w:rPr>
          <w:rFonts w:ascii="Arial" w:hAnsi="Arial" w:cs="Arial"/>
          <w:b/>
          <w:bCs/>
          <w:sz w:val="14"/>
          <w:szCs w:val="14"/>
        </w:rPr>
        <w:t>“CONALEP”</w:t>
      </w:r>
      <w:r w:rsidRPr="002C3FB8">
        <w:rPr>
          <w:rFonts w:ascii="Arial" w:hAnsi="Arial" w:cs="Arial"/>
          <w:sz w:val="14"/>
          <w:szCs w:val="14"/>
        </w:rPr>
        <w:t>, EN APEGO AL ÚLTIMO PÁRRAFO DEL ARTÍCULO 46 DE LA LEY DE ADQUISICIONES, ARRENDAMIENTOS Y SERVICIOS DEL SECTOR PÚBLICO.</w:t>
      </w:r>
    </w:p>
    <w:p w14:paraId="438C00BE" w14:textId="77777777" w:rsidR="00CC2BAF" w:rsidRPr="002C3FB8" w:rsidRDefault="00CC2BAF" w:rsidP="008A4A76">
      <w:pPr>
        <w:ind w:right="94"/>
        <w:jc w:val="both"/>
        <w:rPr>
          <w:rFonts w:ascii="Arial" w:hAnsi="Arial" w:cs="Arial"/>
          <w:sz w:val="14"/>
          <w:szCs w:val="14"/>
        </w:rPr>
      </w:pPr>
    </w:p>
    <w:p w14:paraId="6D05466C"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LA CESIÓN HECHA EN CONTRAVENCIÓN DE LO ESTIPULADO EN EL PÁRRAFO ANTERIOR, ES NULA Y EL </w:t>
      </w:r>
      <w:r w:rsidRPr="002C3FB8">
        <w:rPr>
          <w:rFonts w:ascii="Arial" w:hAnsi="Arial" w:cs="Arial"/>
          <w:b/>
          <w:bCs/>
          <w:sz w:val="14"/>
          <w:szCs w:val="14"/>
        </w:rPr>
        <w:t>“CONALEP”</w:t>
      </w:r>
      <w:r w:rsidRPr="002C3FB8">
        <w:rPr>
          <w:rFonts w:ascii="Arial" w:hAnsi="Arial" w:cs="Arial"/>
          <w:sz w:val="14"/>
          <w:szCs w:val="14"/>
        </w:rPr>
        <w:t xml:space="preserve"> SE RESERVA SU DERECHO A EJERCITAR LA ACCIÓN LEGAL QUE LE CORRESPONDA.</w:t>
      </w:r>
    </w:p>
    <w:p w14:paraId="7E6B8F6C" w14:textId="77777777" w:rsidR="00CC2BAF" w:rsidRPr="002C3FB8" w:rsidRDefault="00CC2BAF" w:rsidP="008A4A76">
      <w:pPr>
        <w:ind w:right="94"/>
        <w:jc w:val="both"/>
        <w:rPr>
          <w:rFonts w:ascii="Arial" w:hAnsi="Arial" w:cs="Arial"/>
          <w:sz w:val="14"/>
          <w:szCs w:val="14"/>
        </w:rPr>
      </w:pPr>
    </w:p>
    <w:p w14:paraId="7F6A1B8A"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DÉCIMA </w:t>
      </w:r>
      <w:r w:rsidR="0014689B" w:rsidRPr="002C3FB8">
        <w:rPr>
          <w:rFonts w:ascii="Arial" w:hAnsi="Arial" w:cs="Arial"/>
          <w:b/>
          <w:bCs/>
          <w:sz w:val="14"/>
          <w:szCs w:val="14"/>
        </w:rPr>
        <w:t>SEGUNDA. -</w:t>
      </w:r>
      <w:r w:rsidRPr="002C3FB8">
        <w:rPr>
          <w:rFonts w:ascii="Arial" w:hAnsi="Arial" w:cs="Arial"/>
          <w:sz w:val="14"/>
          <w:szCs w:val="14"/>
        </w:rPr>
        <w:t xml:space="preserve"> </w:t>
      </w:r>
      <w:r w:rsidR="0014689B" w:rsidRPr="002C3FB8">
        <w:rPr>
          <w:rFonts w:ascii="Arial" w:hAnsi="Arial" w:cs="Arial"/>
          <w:b/>
          <w:bCs/>
          <w:sz w:val="14"/>
          <w:szCs w:val="14"/>
        </w:rPr>
        <w:t>GARANTÍAS. -</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24AF8056" w14:textId="77777777" w:rsidR="00CC2BAF" w:rsidRPr="002C3FB8" w:rsidRDefault="00CC2BAF" w:rsidP="008A4A76">
      <w:pPr>
        <w:ind w:right="94"/>
        <w:jc w:val="both"/>
        <w:rPr>
          <w:rFonts w:ascii="Arial" w:hAnsi="Arial" w:cs="Arial"/>
          <w:sz w:val="14"/>
          <w:szCs w:val="14"/>
        </w:rPr>
      </w:pPr>
    </w:p>
    <w:p w14:paraId="7BDB18D0" w14:textId="77777777" w:rsidR="00CC2BAF" w:rsidRPr="002C3FB8" w:rsidRDefault="00CC2BAF" w:rsidP="00A234CE">
      <w:pPr>
        <w:numPr>
          <w:ilvl w:val="0"/>
          <w:numId w:val="2"/>
        </w:numPr>
        <w:ind w:left="0" w:right="94"/>
        <w:jc w:val="both"/>
        <w:rPr>
          <w:rFonts w:ascii="Arial" w:hAnsi="Arial" w:cs="Arial"/>
          <w:sz w:val="14"/>
          <w:szCs w:val="14"/>
        </w:rPr>
      </w:pPr>
      <w:r w:rsidRPr="002C3FB8">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1F53DEE6" w14:textId="77777777" w:rsidR="00CC2BAF" w:rsidRPr="002C3FB8" w:rsidRDefault="00CC2BAF" w:rsidP="008A4A76">
      <w:pPr>
        <w:ind w:right="94"/>
        <w:jc w:val="both"/>
        <w:rPr>
          <w:rFonts w:ascii="Arial" w:hAnsi="Arial" w:cs="Arial"/>
          <w:sz w:val="14"/>
          <w:szCs w:val="14"/>
        </w:rPr>
      </w:pPr>
    </w:p>
    <w:p w14:paraId="6F9AD06E" w14:textId="77777777" w:rsidR="00CC2BAF" w:rsidRPr="002C3FB8" w:rsidRDefault="00CC2BAF" w:rsidP="00A234CE">
      <w:pPr>
        <w:numPr>
          <w:ilvl w:val="0"/>
          <w:numId w:val="2"/>
        </w:numPr>
        <w:ind w:left="0" w:right="94"/>
        <w:jc w:val="both"/>
        <w:rPr>
          <w:rFonts w:ascii="Arial" w:hAnsi="Arial" w:cs="Arial"/>
          <w:sz w:val="14"/>
          <w:szCs w:val="14"/>
        </w:rPr>
      </w:pPr>
      <w:r w:rsidRPr="002C3FB8">
        <w:rPr>
          <w:rFonts w:ascii="Arial" w:hAnsi="Arial" w:cs="Arial"/>
          <w:sz w:val="14"/>
          <w:szCs w:val="14"/>
        </w:rPr>
        <w:t>LA GARANTÍA DEBERÁ SER PRESENTADA DENTRO DE LOS 10 (DIEZ) DÍAS NATURALES SIGUIENTES, A LA FIRMA DEL CONTRATO;</w:t>
      </w:r>
    </w:p>
    <w:p w14:paraId="213AF29D" w14:textId="77777777" w:rsidR="00CC2BAF" w:rsidRPr="002C3FB8" w:rsidRDefault="00CC2BAF" w:rsidP="008A4A76">
      <w:pPr>
        <w:ind w:right="94"/>
        <w:jc w:val="both"/>
        <w:rPr>
          <w:rFonts w:ascii="Arial" w:hAnsi="Arial" w:cs="Arial"/>
          <w:sz w:val="14"/>
          <w:szCs w:val="14"/>
        </w:rPr>
      </w:pPr>
    </w:p>
    <w:p w14:paraId="6D7A452D" w14:textId="77777777" w:rsidR="00CC2BAF" w:rsidRPr="002C3FB8" w:rsidRDefault="00CC2BAF" w:rsidP="00A234CE">
      <w:pPr>
        <w:numPr>
          <w:ilvl w:val="0"/>
          <w:numId w:val="2"/>
        </w:numPr>
        <w:ind w:left="0" w:right="94"/>
        <w:jc w:val="both"/>
        <w:rPr>
          <w:rFonts w:ascii="Arial" w:hAnsi="Arial" w:cs="Arial"/>
          <w:sz w:val="14"/>
          <w:szCs w:val="14"/>
        </w:rPr>
      </w:pPr>
      <w:r w:rsidRPr="002C3FB8">
        <w:rPr>
          <w:rFonts w:ascii="Arial" w:hAnsi="Arial" w:cs="Arial"/>
          <w:b/>
          <w:bCs/>
          <w:sz w:val="14"/>
          <w:szCs w:val="14"/>
        </w:rPr>
        <w:t>"EL PROVEEDOR"</w:t>
      </w:r>
      <w:r w:rsidRPr="002C3FB8">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06BCCEE1" w14:textId="77777777" w:rsidR="00CC2BAF" w:rsidRPr="002C3FB8" w:rsidRDefault="00CC2BAF" w:rsidP="008A4A76">
      <w:pPr>
        <w:ind w:right="94"/>
        <w:jc w:val="both"/>
        <w:rPr>
          <w:rFonts w:ascii="Arial" w:hAnsi="Arial" w:cs="Arial"/>
          <w:sz w:val="14"/>
          <w:szCs w:val="14"/>
        </w:rPr>
      </w:pPr>
    </w:p>
    <w:p w14:paraId="14594736" w14:textId="50523686" w:rsidR="00CC2BAF" w:rsidRPr="002C3FB8" w:rsidRDefault="00CC2BAF" w:rsidP="00A234CE">
      <w:pPr>
        <w:numPr>
          <w:ilvl w:val="0"/>
          <w:numId w:val="2"/>
        </w:numPr>
        <w:ind w:left="0" w:right="94"/>
        <w:jc w:val="both"/>
        <w:rPr>
          <w:rFonts w:ascii="Arial" w:hAnsi="Arial" w:cs="Arial"/>
          <w:sz w:val="14"/>
          <w:szCs w:val="14"/>
        </w:rPr>
      </w:pPr>
      <w:r w:rsidRPr="002C3FB8">
        <w:rPr>
          <w:rFonts w:ascii="Arial" w:hAnsi="Arial" w:cs="Arial"/>
          <w:sz w:val="14"/>
          <w:szCs w:val="14"/>
        </w:rPr>
        <w:t xml:space="preserve">PARA GARANTIZAR DURANTE EL PERÍODO </w:t>
      </w:r>
      <w:r w:rsidRPr="002C3FB8">
        <w:rPr>
          <w:rFonts w:ascii="Arial" w:hAnsi="Arial" w:cs="Arial"/>
          <w:b/>
          <w:bCs/>
          <w:sz w:val="14"/>
          <w:szCs w:val="14"/>
        </w:rPr>
        <w:t>DEL ______________________________</w:t>
      </w:r>
      <w:r w:rsidRPr="002C3FB8">
        <w:rPr>
          <w:rFonts w:ascii="Arial" w:hAnsi="Arial" w:cs="Arial"/>
          <w:sz w:val="14"/>
          <w:szCs w:val="14"/>
        </w:rPr>
        <w:t xml:space="preserve">, MAS UN PERIODO DE 30 DÍAS MÁS, LAS OBLIGACIONES A QUE SE REFIERE EL INCISO ANTERIOR, </w:t>
      </w:r>
      <w:r w:rsidRPr="002C3FB8">
        <w:rPr>
          <w:rFonts w:ascii="Arial" w:hAnsi="Arial" w:cs="Arial"/>
          <w:b/>
          <w:bCs/>
          <w:sz w:val="14"/>
          <w:szCs w:val="14"/>
        </w:rPr>
        <w:t>“EL PROVEEDOR”</w:t>
      </w:r>
      <w:r w:rsidRPr="002C3FB8">
        <w:rPr>
          <w:rFonts w:ascii="Arial" w:hAnsi="Arial" w:cs="Arial"/>
          <w:sz w:val="14"/>
          <w:szCs w:val="14"/>
        </w:rPr>
        <w:t xml:space="preserve"> DEBERÁ EXHIBIR UNA CARTA GARANTÍA QUE AMPARE LA CALIDAD DE LOS BIENES (O EN SU CASO SERVICIOS) DESCRITOS EN LA CLÁUSULA SEGUNDA Y EL ANEXO No. 2 DEL PRESENTE </w:t>
      </w:r>
      <w:r w:rsidR="00271B31">
        <w:rPr>
          <w:rFonts w:ascii="Arial" w:hAnsi="Arial" w:cs="Arial"/>
          <w:sz w:val="14"/>
          <w:szCs w:val="14"/>
        </w:rPr>
        <w:t>CONTRATO, ÉSTA EN PAPEL MEMBRET</w:t>
      </w:r>
      <w:r w:rsidRPr="002C3FB8">
        <w:rPr>
          <w:rFonts w:ascii="Arial" w:hAnsi="Arial" w:cs="Arial"/>
          <w:sz w:val="14"/>
          <w:szCs w:val="14"/>
        </w:rPr>
        <w:t xml:space="preserve">ADO Y CON LA FIRMA DEL APODERADO LEGAL DE </w:t>
      </w:r>
      <w:r w:rsidRPr="002C3FB8">
        <w:rPr>
          <w:rFonts w:ascii="Arial" w:hAnsi="Arial" w:cs="Arial"/>
          <w:b/>
          <w:bCs/>
          <w:sz w:val="14"/>
          <w:szCs w:val="14"/>
        </w:rPr>
        <w:t>“EL PROVEEDOR”</w:t>
      </w:r>
      <w:r w:rsidRPr="002C3FB8">
        <w:rPr>
          <w:rFonts w:ascii="Arial" w:hAnsi="Arial" w:cs="Arial"/>
          <w:sz w:val="14"/>
          <w:szCs w:val="14"/>
        </w:rPr>
        <w:t xml:space="preserve">, MISMAS QUE SERÁN REVISADAS Y APROBADAS EN SU CASO POR EL </w:t>
      </w:r>
      <w:r w:rsidRPr="002C3FB8">
        <w:rPr>
          <w:rFonts w:ascii="Arial" w:hAnsi="Arial" w:cs="Arial"/>
          <w:b/>
          <w:bCs/>
          <w:sz w:val="14"/>
          <w:szCs w:val="14"/>
        </w:rPr>
        <w:t>“CONALEP”</w:t>
      </w:r>
      <w:r w:rsidRPr="002C3FB8">
        <w:rPr>
          <w:rFonts w:ascii="Arial" w:hAnsi="Arial" w:cs="Arial"/>
          <w:sz w:val="14"/>
          <w:szCs w:val="14"/>
        </w:rPr>
        <w:t>; Y:</w:t>
      </w:r>
    </w:p>
    <w:p w14:paraId="400DA24E" w14:textId="77777777" w:rsidR="00CC2BAF" w:rsidRPr="002C3FB8" w:rsidRDefault="00CC2BAF" w:rsidP="008A4A76">
      <w:pPr>
        <w:ind w:right="94"/>
        <w:jc w:val="both"/>
        <w:rPr>
          <w:rFonts w:ascii="Arial" w:hAnsi="Arial" w:cs="Arial"/>
          <w:sz w:val="14"/>
          <w:szCs w:val="14"/>
        </w:rPr>
      </w:pPr>
    </w:p>
    <w:p w14:paraId="6618734F" w14:textId="77777777" w:rsidR="00CC2BAF" w:rsidRPr="002C3FB8" w:rsidRDefault="00CC2BAF" w:rsidP="00A234CE">
      <w:pPr>
        <w:numPr>
          <w:ilvl w:val="0"/>
          <w:numId w:val="2"/>
        </w:numPr>
        <w:ind w:left="0" w:right="94"/>
        <w:jc w:val="both"/>
        <w:rPr>
          <w:rFonts w:ascii="Arial" w:hAnsi="Arial" w:cs="Arial"/>
          <w:sz w:val="14"/>
          <w:szCs w:val="14"/>
        </w:rPr>
      </w:pPr>
      <w:r w:rsidRPr="002C3FB8">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2C3FB8">
        <w:rPr>
          <w:rFonts w:ascii="Arial" w:hAnsi="Arial" w:cs="Arial"/>
          <w:b/>
          <w:bCs/>
          <w:sz w:val="14"/>
          <w:szCs w:val="14"/>
        </w:rPr>
        <w:t>“EL PROVEEDOR”</w:t>
      </w:r>
      <w:r w:rsidRPr="002C3FB8">
        <w:rPr>
          <w:rFonts w:ascii="Arial" w:hAnsi="Arial" w:cs="Arial"/>
          <w:sz w:val="14"/>
          <w:szCs w:val="14"/>
        </w:rPr>
        <w:t xml:space="preserve">, SIN EXIMIR LA FACULTAD DEL </w:t>
      </w:r>
      <w:r w:rsidRPr="002C3FB8">
        <w:rPr>
          <w:rFonts w:ascii="Arial" w:hAnsi="Arial" w:cs="Arial"/>
          <w:b/>
          <w:bCs/>
          <w:sz w:val="14"/>
          <w:szCs w:val="14"/>
        </w:rPr>
        <w:t>“CONALEP”</w:t>
      </w:r>
      <w:r w:rsidRPr="002C3FB8">
        <w:rPr>
          <w:rFonts w:ascii="Arial" w:hAnsi="Arial" w:cs="Arial"/>
          <w:sz w:val="14"/>
          <w:szCs w:val="14"/>
        </w:rPr>
        <w:t xml:space="preserve"> DE RESCINDIR O DEMANDAR EL CUMPLIMIENTO DEL CONTRATO SIEMPRE Y CUANDO EXISTAN CAUSAS JUSTIFICADAS PARA ELLO. </w:t>
      </w:r>
      <w:r w:rsidRPr="002C3FB8">
        <w:rPr>
          <w:rFonts w:ascii="Arial" w:hAnsi="Arial" w:cs="Arial"/>
          <w:b/>
          <w:sz w:val="14"/>
          <w:szCs w:val="14"/>
        </w:rPr>
        <w:t>LA OBLIGACIÓN GARANTIZADA SERÁ</w:t>
      </w:r>
      <w:r w:rsidRPr="002C3FB8">
        <w:rPr>
          <w:rFonts w:ascii="Arial" w:hAnsi="Arial" w:cs="Arial"/>
          <w:sz w:val="14"/>
          <w:szCs w:val="14"/>
        </w:rPr>
        <w:t xml:space="preserve"> </w:t>
      </w:r>
      <w:r w:rsidRPr="002C3FB8">
        <w:rPr>
          <w:rFonts w:ascii="Arial" w:hAnsi="Arial" w:cs="Arial"/>
          <w:b/>
          <w:sz w:val="14"/>
          <w:szCs w:val="14"/>
        </w:rPr>
        <w:t xml:space="preserve">DIVISIBLE </w:t>
      </w:r>
      <w:r w:rsidRPr="002C3FB8">
        <w:rPr>
          <w:rFonts w:ascii="Arial" w:hAnsi="Arial" w:cs="Arial"/>
          <w:sz w:val="14"/>
          <w:szCs w:val="14"/>
        </w:rPr>
        <w:t>Y EN CASO DE PRESENTARSE ALGÚN INCUMPLIMIENTO SE HARÁ EFECTIVA LA MISMA EN DICHOS TÉRMINOS.</w:t>
      </w:r>
    </w:p>
    <w:p w14:paraId="530C89E5" w14:textId="77777777" w:rsidR="00CC2BAF" w:rsidRPr="002C3FB8" w:rsidRDefault="00CC2BAF" w:rsidP="008A4A76">
      <w:pPr>
        <w:pStyle w:val="Prrafodelista"/>
        <w:ind w:left="0" w:right="94"/>
        <w:rPr>
          <w:rFonts w:ascii="Arial" w:hAnsi="Arial" w:cs="Arial"/>
          <w:sz w:val="14"/>
          <w:szCs w:val="14"/>
        </w:rPr>
      </w:pPr>
    </w:p>
    <w:p w14:paraId="2312FB1F" w14:textId="77777777" w:rsidR="00CC2BAF" w:rsidRPr="002C3FB8" w:rsidRDefault="00CC2BAF" w:rsidP="008A4A76">
      <w:pPr>
        <w:ind w:right="94"/>
        <w:jc w:val="both"/>
        <w:rPr>
          <w:rFonts w:ascii="Arial" w:hAnsi="Arial" w:cs="Arial"/>
          <w:sz w:val="14"/>
          <w:szCs w:val="14"/>
        </w:rPr>
      </w:pPr>
    </w:p>
    <w:p w14:paraId="2A38A171"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TERCERA: MODIFICACIÓN AL CONTRATO.-</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C3FB8">
        <w:rPr>
          <w:rFonts w:ascii="Arial" w:hAnsi="Arial" w:cs="Arial"/>
          <w:b/>
          <w:bCs/>
          <w:sz w:val="14"/>
          <w:szCs w:val="14"/>
        </w:rPr>
        <w:t>“EL PROVEEDOR”</w:t>
      </w:r>
      <w:r w:rsidRPr="002C3FB8">
        <w:rPr>
          <w:rFonts w:ascii="Arial" w:hAnsi="Arial" w:cs="Arial"/>
          <w:sz w:val="14"/>
          <w:szCs w:val="14"/>
        </w:rPr>
        <w:t xml:space="preserve"> COMPARADAS CON LAS ESTABLECIDAS ORIGINALMENTE.</w:t>
      </w:r>
    </w:p>
    <w:p w14:paraId="599622F9" w14:textId="77777777" w:rsidR="00CC2BAF" w:rsidRPr="002C3FB8" w:rsidRDefault="00CC2BAF" w:rsidP="008A4A76">
      <w:pPr>
        <w:ind w:right="94"/>
        <w:jc w:val="both"/>
        <w:rPr>
          <w:rFonts w:ascii="Arial" w:hAnsi="Arial" w:cs="Arial"/>
          <w:sz w:val="14"/>
          <w:szCs w:val="14"/>
        </w:rPr>
      </w:pPr>
    </w:p>
    <w:p w14:paraId="6FC889C3"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CUARTA PRÓRROGAS.-</w:t>
      </w:r>
      <w:r w:rsidRPr="002C3FB8">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7B59FFD6" w14:textId="77777777" w:rsidR="00CC2BAF" w:rsidRPr="002C3FB8" w:rsidRDefault="00CC2BAF" w:rsidP="008A4A76">
      <w:pPr>
        <w:ind w:right="94"/>
        <w:jc w:val="both"/>
        <w:rPr>
          <w:rFonts w:ascii="Arial" w:hAnsi="Arial" w:cs="Arial"/>
          <w:sz w:val="14"/>
          <w:szCs w:val="14"/>
        </w:rPr>
      </w:pPr>
    </w:p>
    <w:p w14:paraId="46B8BAA4"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QUINTA: TERMINACIÓN ANTICIPADA.-</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37DCEFD5" w14:textId="77777777" w:rsidR="00CC2BAF" w:rsidRPr="002C3FB8" w:rsidRDefault="00CC2BAF" w:rsidP="008A4A76">
      <w:pPr>
        <w:ind w:right="94"/>
        <w:jc w:val="both"/>
        <w:rPr>
          <w:rFonts w:ascii="Arial" w:hAnsi="Arial" w:cs="Arial"/>
          <w:sz w:val="14"/>
          <w:szCs w:val="14"/>
        </w:rPr>
      </w:pPr>
    </w:p>
    <w:p w14:paraId="31E99872" w14:textId="77777777" w:rsidR="00CC2BAF" w:rsidRPr="002C3FB8" w:rsidRDefault="00CC2BAF" w:rsidP="008A4A76">
      <w:pPr>
        <w:ind w:right="94"/>
        <w:jc w:val="both"/>
        <w:rPr>
          <w:rFonts w:ascii="Arial" w:hAnsi="Arial" w:cs="Arial"/>
          <w:b/>
          <w:bCs/>
          <w:sz w:val="14"/>
          <w:szCs w:val="14"/>
        </w:rPr>
      </w:pPr>
      <w:r w:rsidRPr="002C3FB8">
        <w:rPr>
          <w:rFonts w:ascii="Arial" w:hAnsi="Arial" w:cs="Arial"/>
          <w:b/>
          <w:bCs/>
          <w:sz w:val="14"/>
          <w:szCs w:val="14"/>
        </w:rPr>
        <w:t>DÉCIMA SEXTA: RESCISIÓN ADMINISTRATIVA.-</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PODRÁ EN CUALQUIER MOMENTO RESCINDIR ADMINISTRATIVAMENTE EL PRESENTE CONTRATO, CUANDO </w:t>
      </w:r>
      <w:r w:rsidRPr="002C3FB8">
        <w:rPr>
          <w:rFonts w:ascii="Arial" w:hAnsi="Arial" w:cs="Arial"/>
          <w:b/>
          <w:bCs/>
          <w:sz w:val="14"/>
          <w:szCs w:val="14"/>
        </w:rPr>
        <w:t>“EL PROVEEDOR”</w:t>
      </w:r>
      <w:r w:rsidRPr="002C3FB8">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698A0DA0" w14:textId="77777777" w:rsidR="00CC2BAF" w:rsidRPr="002C3FB8" w:rsidRDefault="00CC2BAF" w:rsidP="008A4A76">
      <w:pPr>
        <w:ind w:right="94"/>
        <w:jc w:val="both"/>
        <w:rPr>
          <w:rFonts w:ascii="Arial" w:hAnsi="Arial" w:cs="Arial"/>
          <w:sz w:val="14"/>
          <w:szCs w:val="14"/>
        </w:rPr>
      </w:pPr>
    </w:p>
    <w:p w14:paraId="7039A683"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SE CONSIDERARÁN CAUSALES DE RESCISIÓN LOS SIGUIENTES SUPUESTOS, QUE SE SEÑALAN EN FORMA ENUNCIATIVA, MÁS NO LIMITATIVA: </w:t>
      </w:r>
    </w:p>
    <w:p w14:paraId="6EB5E54D" w14:textId="77777777" w:rsidR="00CC2BAF" w:rsidRPr="002C3FB8" w:rsidRDefault="00CC2BAF" w:rsidP="008A4A76">
      <w:pPr>
        <w:ind w:right="94"/>
        <w:jc w:val="both"/>
        <w:rPr>
          <w:rFonts w:ascii="Arial" w:hAnsi="Arial" w:cs="Arial"/>
          <w:sz w:val="14"/>
          <w:szCs w:val="14"/>
        </w:rPr>
      </w:pPr>
    </w:p>
    <w:p w14:paraId="532AA299"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1.- SI NO ENTREGA LOS BIENES DENTRO DE LA VIGENCIA PACTADA.</w:t>
      </w:r>
    </w:p>
    <w:p w14:paraId="25ACA984"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2.- SI NO CUMPLE CON LA CLÁUSULA SEGUNDA Y EL ANEXO No. 2.</w:t>
      </w:r>
    </w:p>
    <w:p w14:paraId="6BEFEFF0"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3.- DE EJECUCIÓN, POR FALTA DE MATERIALES, TRABAJADORES O EQUIPO.</w:t>
      </w:r>
    </w:p>
    <w:p w14:paraId="6ED4B2DC"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 xml:space="preserve">4.- SI NO DA LAS FACILIDADES NECESARIAS A LOS SUPERVISORES QUE AL EFECTO DESIGNE EL </w:t>
      </w:r>
      <w:r w:rsidRPr="002C3FB8">
        <w:rPr>
          <w:rFonts w:ascii="Arial" w:hAnsi="Arial" w:cs="Arial"/>
          <w:b/>
          <w:bCs/>
          <w:i/>
          <w:sz w:val="14"/>
          <w:szCs w:val="14"/>
        </w:rPr>
        <w:t>“CONALEP”</w:t>
      </w:r>
      <w:r w:rsidRPr="002C3FB8">
        <w:rPr>
          <w:rFonts w:ascii="Arial" w:hAnsi="Arial" w:cs="Arial"/>
          <w:i/>
          <w:sz w:val="14"/>
          <w:szCs w:val="14"/>
        </w:rPr>
        <w:t xml:space="preserve"> PARA LA REVISIÓN Y CONTROL DE SUS ACTIVIDADES.</w:t>
      </w:r>
    </w:p>
    <w:p w14:paraId="70DE98AE"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 xml:space="preserve">5.- POR SU NEGATIVA A CAMBIAR LOS BIENES QUE EL </w:t>
      </w:r>
      <w:r w:rsidRPr="002C3FB8">
        <w:rPr>
          <w:rFonts w:ascii="Arial" w:hAnsi="Arial" w:cs="Arial"/>
          <w:b/>
          <w:bCs/>
          <w:i/>
          <w:sz w:val="14"/>
          <w:szCs w:val="14"/>
        </w:rPr>
        <w:t>“CONALEP”</w:t>
      </w:r>
      <w:r w:rsidRPr="002C3FB8">
        <w:rPr>
          <w:rFonts w:ascii="Arial" w:hAnsi="Arial" w:cs="Arial"/>
          <w:i/>
          <w:sz w:val="14"/>
          <w:szCs w:val="14"/>
        </w:rPr>
        <w:t xml:space="preserve"> NO ACEPTE POR DEFICIENTES.</w:t>
      </w:r>
    </w:p>
    <w:p w14:paraId="269447AB"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6.- SI CEDE, TRASPASA O SUBCONTRATA PARTE O LA TOTALIDAD DE LA OBLIGACIÓN DEL PRESENTE CONTRATO.</w:t>
      </w:r>
    </w:p>
    <w:p w14:paraId="218E39B9"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7.- SI NO GARANTIZA EL CUMPLIMIENTO DEL CONTRATO.</w:t>
      </w:r>
    </w:p>
    <w:p w14:paraId="68493670"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8.- MODIFIQUE LAS CARACTERÍSTICAS DEL SERVICIO OFERTADO SIN AUTORIZACIÓN EXPRESA DEL CONALEP.</w:t>
      </w:r>
    </w:p>
    <w:p w14:paraId="5BBA446C"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9.- NO CUMPLA CON ALGUNA DE LAS CONDICIONES ESTABLECIDAS EN EL PRESENTE CONTRATO.</w:t>
      </w:r>
    </w:p>
    <w:p w14:paraId="13DFC5FE" w14:textId="77777777"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10.- ASÍ COMO CUALQUIER OTRA CAUSA QUE IMPLIQUE CONTRAVENCIÓN A LOS TÉRMINOS DEL CONTRATO.</w:t>
      </w:r>
    </w:p>
    <w:p w14:paraId="0ABB6430" w14:textId="77777777" w:rsidR="00CC2BAF" w:rsidRPr="002C3FB8" w:rsidRDefault="00CC2BAF" w:rsidP="008A4A76">
      <w:pPr>
        <w:ind w:right="94"/>
        <w:jc w:val="both"/>
        <w:rPr>
          <w:rFonts w:ascii="Arial" w:hAnsi="Arial" w:cs="Arial"/>
          <w:sz w:val="14"/>
          <w:szCs w:val="14"/>
        </w:rPr>
      </w:pPr>
    </w:p>
    <w:p w14:paraId="51FF40C8"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EL PROCEDIMIENTO DE RESCISIÓN  SE LLEVARÁ A CABO CONFORME A LO SIGUIENTE:</w:t>
      </w:r>
    </w:p>
    <w:p w14:paraId="48650D1A" w14:textId="77777777" w:rsidR="00CC2BAF" w:rsidRPr="002C3FB8" w:rsidRDefault="00CC2BAF" w:rsidP="008A4A76">
      <w:pPr>
        <w:ind w:right="94"/>
        <w:jc w:val="both"/>
        <w:rPr>
          <w:rFonts w:ascii="Arial" w:hAnsi="Arial" w:cs="Arial"/>
          <w:sz w:val="14"/>
          <w:szCs w:val="14"/>
        </w:rPr>
      </w:pPr>
    </w:p>
    <w:p w14:paraId="67B46D1E" w14:textId="77777777" w:rsidR="00CC2BAF" w:rsidRPr="002C3FB8" w:rsidRDefault="00CC2BAF" w:rsidP="008A4A76">
      <w:pPr>
        <w:tabs>
          <w:tab w:val="num" w:pos="284"/>
        </w:tabs>
        <w:ind w:right="94"/>
        <w:jc w:val="both"/>
        <w:rPr>
          <w:rFonts w:ascii="Arial" w:hAnsi="Arial" w:cs="Arial"/>
          <w:sz w:val="14"/>
          <w:szCs w:val="14"/>
        </w:rPr>
      </w:pPr>
      <w:r w:rsidRPr="002C3FB8">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14:paraId="0FCB0D77" w14:textId="77777777" w:rsidR="00CC2BAF" w:rsidRPr="002C3FB8" w:rsidRDefault="00CC2BAF" w:rsidP="008A4A76">
      <w:pPr>
        <w:pStyle w:val="Texto"/>
        <w:spacing w:after="0" w:line="240" w:lineRule="auto"/>
        <w:ind w:right="94" w:hanging="431"/>
        <w:rPr>
          <w:kern w:val="24"/>
          <w:sz w:val="14"/>
          <w:szCs w:val="14"/>
          <w:lang w:val="es-MX" w:eastAsia="es-ES"/>
        </w:rPr>
      </w:pPr>
    </w:p>
    <w:p w14:paraId="7BD0417A" w14:textId="77777777" w:rsidR="00CC2BAF" w:rsidRPr="002C3FB8" w:rsidRDefault="00CC2BAF" w:rsidP="008A4A76">
      <w:pPr>
        <w:pStyle w:val="Texto"/>
        <w:spacing w:after="0" w:line="240" w:lineRule="auto"/>
        <w:ind w:right="94" w:hanging="431"/>
        <w:rPr>
          <w:kern w:val="24"/>
          <w:sz w:val="14"/>
          <w:szCs w:val="14"/>
          <w:lang w:val="es-MX" w:eastAsia="es-ES"/>
        </w:rPr>
      </w:pPr>
      <w:r w:rsidRPr="002C3FB8">
        <w:rPr>
          <w:kern w:val="24"/>
          <w:sz w:val="14"/>
          <w:szCs w:val="14"/>
          <w:lang w:val="es-MX" w:eastAsia="es-ES"/>
        </w:rPr>
        <w:t xml:space="preserve">I. </w:t>
      </w:r>
      <w:r w:rsidRPr="002C3FB8">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7F6CEECF" w14:textId="77777777" w:rsidR="00CC2BAF" w:rsidRPr="002C3FB8" w:rsidRDefault="00CC2BAF" w:rsidP="008A4A76">
      <w:pPr>
        <w:pStyle w:val="Texto"/>
        <w:spacing w:after="0" w:line="240" w:lineRule="auto"/>
        <w:ind w:right="94" w:hanging="431"/>
        <w:rPr>
          <w:kern w:val="24"/>
          <w:sz w:val="14"/>
          <w:szCs w:val="14"/>
          <w:lang w:val="es-MX" w:eastAsia="es-ES"/>
        </w:rPr>
      </w:pPr>
    </w:p>
    <w:p w14:paraId="11128765" w14:textId="77777777" w:rsidR="00CC2BAF" w:rsidRPr="002C3FB8" w:rsidRDefault="00CC2BAF" w:rsidP="008A4A76">
      <w:pPr>
        <w:pStyle w:val="Texto"/>
        <w:spacing w:after="0" w:line="240" w:lineRule="auto"/>
        <w:ind w:right="94" w:hanging="431"/>
        <w:rPr>
          <w:kern w:val="24"/>
          <w:sz w:val="14"/>
          <w:szCs w:val="14"/>
          <w:lang w:val="es-MX" w:eastAsia="es-ES"/>
        </w:rPr>
      </w:pPr>
      <w:r w:rsidRPr="002C3FB8">
        <w:rPr>
          <w:kern w:val="24"/>
          <w:sz w:val="14"/>
          <w:szCs w:val="14"/>
          <w:lang w:val="es-MX" w:eastAsia="es-ES"/>
        </w:rPr>
        <w:t xml:space="preserve">II. </w:t>
      </w:r>
      <w:r w:rsidRPr="002C3FB8">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0EE0DB7A" w14:textId="77777777" w:rsidR="00CC2BAF" w:rsidRPr="002C3FB8" w:rsidRDefault="00CC2BAF" w:rsidP="008A4A76">
      <w:pPr>
        <w:pStyle w:val="Texto"/>
        <w:spacing w:after="0" w:line="240" w:lineRule="auto"/>
        <w:ind w:right="94" w:hanging="431"/>
        <w:rPr>
          <w:kern w:val="24"/>
          <w:sz w:val="14"/>
          <w:szCs w:val="14"/>
          <w:lang w:val="es-MX" w:eastAsia="es-ES"/>
        </w:rPr>
      </w:pPr>
    </w:p>
    <w:p w14:paraId="63508A1F" w14:textId="77777777" w:rsidR="00CC2BAF" w:rsidRPr="002C3FB8" w:rsidRDefault="00CC2BAF" w:rsidP="008A4A76">
      <w:pPr>
        <w:pStyle w:val="Texto"/>
        <w:spacing w:after="0" w:line="240" w:lineRule="auto"/>
        <w:ind w:right="94" w:hanging="431"/>
        <w:rPr>
          <w:kern w:val="24"/>
          <w:sz w:val="14"/>
          <w:szCs w:val="14"/>
          <w:lang w:val="es-MX" w:eastAsia="es-ES"/>
        </w:rPr>
      </w:pPr>
      <w:r w:rsidRPr="002C3FB8">
        <w:rPr>
          <w:kern w:val="24"/>
          <w:sz w:val="14"/>
          <w:szCs w:val="14"/>
          <w:lang w:val="es-MX" w:eastAsia="es-ES"/>
        </w:rPr>
        <w:t xml:space="preserve">III. </w:t>
      </w:r>
      <w:r w:rsidRPr="002C3FB8">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23CFA6F2" w14:textId="77777777" w:rsidR="00CC2BAF" w:rsidRPr="002C3FB8" w:rsidRDefault="00CC2BAF" w:rsidP="008A4A76">
      <w:pPr>
        <w:pStyle w:val="Texto"/>
        <w:spacing w:after="0" w:line="240" w:lineRule="auto"/>
        <w:ind w:right="94"/>
        <w:rPr>
          <w:kern w:val="24"/>
          <w:sz w:val="14"/>
          <w:szCs w:val="14"/>
          <w:lang w:val="es-MX" w:eastAsia="es-ES"/>
        </w:rPr>
      </w:pPr>
    </w:p>
    <w:p w14:paraId="70446A07" w14:textId="77777777" w:rsidR="00CC2BAF" w:rsidRPr="002C3FB8" w:rsidRDefault="00CC2BAF" w:rsidP="008A4A76">
      <w:pPr>
        <w:pStyle w:val="Texto"/>
        <w:spacing w:after="0" w:line="240" w:lineRule="auto"/>
        <w:ind w:right="94" w:firstLine="0"/>
        <w:rPr>
          <w:kern w:val="24"/>
          <w:sz w:val="14"/>
          <w:szCs w:val="14"/>
          <w:lang w:val="es-MX" w:eastAsia="es-ES"/>
        </w:rPr>
      </w:pPr>
      <w:r w:rsidRPr="002C3FB8">
        <w:rPr>
          <w:kern w:val="24"/>
          <w:sz w:val="14"/>
          <w:szCs w:val="14"/>
          <w:lang w:val="es-MX" w:eastAsia="es-ES"/>
        </w:rPr>
        <w:t>INICIADO UN PROCEDIMIENTO DE CONCILIACIÓN LAS DEPENDENCIAS Y ENTIDADES, BAJO SU RESPONSABILIDAD, PODRÁN SUSPENDER EL TRÁMITE DEL PROCEDIMIENTO DE RESCISIÓN.</w:t>
      </w:r>
    </w:p>
    <w:p w14:paraId="0BA47FC3" w14:textId="77777777" w:rsidR="00CC2BAF" w:rsidRPr="002C3FB8" w:rsidRDefault="00CC2BAF" w:rsidP="008A4A76">
      <w:pPr>
        <w:pStyle w:val="Texto"/>
        <w:spacing w:after="0" w:line="240" w:lineRule="auto"/>
        <w:ind w:right="94" w:firstLine="0"/>
        <w:rPr>
          <w:kern w:val="24"/>
          <w:sz w:val="14"/>
          <w:szCs w:val="14"/>
          <w:lang w:val="es-MX" w:eastAsia="es-ES"/>
        </w:rPr>
      </w:pPr>
    </w:p>
    <w:p w14:paraId="40C62100" w14:textId="77777777" w:rsidR="00CC2BAF" w:rsidRPr="002C3FB8" w:rsidRDefault="00CC2BAF" w:rsidP="008A4A76">
      <w:pPr>
        <w:pStyle w:val="Texto"/>
        <w:spacing w:after="0" w:line="240" w:lineRule="auto"/>
        <w:ind w:right="94" w:firstLine="0"/>
        <w:rPr>
          <w:kern w:val="24"/>
          <w:sz w:val="14"/>
          <w:szCs w:val="14"/>
          <w:lang w:val="es-MX" w:eastAsia="es-ES"/>
        </w:rPr>
      </w:pPr>
      <w:r w:rsidRPr="002C3FB8">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0BECC995" w14:textId="77777777" w:rsidR="00CC2BAF" w:rsidRPr="002C3FB8" w:rsidRDefault="00CC2BAF" w:rsidP="008A4A76">
      <w:pPr>
        <w:ind w:right="94"/>
        <w:jc w:val="both"/>
        <w:rPr>
          <w:rFonts w:ascii="Arial" w:hAnsi="Arial" w:cs="Arial"/>
          <w:sz w:val="14"/>
          <w:szCs w:val="14"/>
        </w:rPr>
      </w:pPr>
    </w:p>
    <w:p w14:paraId="15FDFEAC" w14:textId="77777777" w:rsidR="00CC2BAF" w:rsidRPr="002C3FB8" w:rsidRDefault="00CC2BAF" w:rsidP="008A4A76">
      <w:pPr>
        <w:pStyle w:val="Texto"/>
        <w:spacing w:after="0" w:line="240" w:lineRule="auto"/>
        <w:ind w:right="94" w:firstLine="0"/>
        <w:rPr>
          <w:kern w:val="24"/>
          <w:sz w:val="14"/>
          <w:szCs w:val="14"/>
          <w:lang w:val="es-MX" w:eastAsia="es-ES"/>
        </w:rPr>
      </w:pPr>
      <w:r w:rsidRPr="002C3FB8">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4C1FC009" w14:textId="77777777" w:rsidR="00CC2BAF" w:rsidRPr="002C3FB8" w:rsidRDefault="00CC2BAF" w:rsidP="008A4A76">
      <w:pPr>
        <w:ind w:right="94"/>
        <w:jc w:val="both"/>
        <w:rPr>
          <w:rFonts w:ascii="Arial" w:hAnsi="Arial" w:cs="Arial"/>
          <w:sz w:val="14"/>
          <w:szCs w:val="14"/>
        </w:rPr>
      </w:pPr>
    </w:p>
    <w:p w14:paraId="7916F1E8" w14:textId="77777777" w:rsidR="00CC2BAF" w:rsidRPr="002C3FB8" w:rsidRDefault="00CC2BAF" w:rsidP="008A4A76">
      <w:pPr>
        <w:pStyle w:val="Sangradetextonormal"/>
        <w:ind w:left="0" w:right="94"/>
        <w:rPr>
          <w:sz w:val="14"/>
          <w:szCs w:val="14"/>
        </w:rPr>
      </w:pPr>
      <w:r w:rsidRPr="002C3FB8">
        <w:rPr>
          <w:b/>
          <w:bCs/>
          <w:sz w:val="14"/>
          <w:szCs w:val="14"/>
        </w:rPr>
        <w:t>DÉCIMA SÉPTIMA: PENAS CONVENCIONALES</w:t>
      </w:r>
      <w:r w:rsidRPr="002C3FB8">
        <w:rPr>
          <w:sz w:val="14"/>
          <w:szCs w:val="14"/>
        </w:rPr>
        <w:t>.-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14:paraId="004B4CEB" w14:textId="77777777" w:rsidR="00CC2BAF" w:rsidRPr="002C3FB8" w:rsidRDefault="00CC2BAF" w:rsidP="008A4A76">
      <w:pPr>
        <w:pStyle w:val="Sangradetextonormal"/>
        <w:ind w:left="0" w:right="94"/>
        <w:rPr>
          <w:sz w:val="14"/>
          <w:szCs w:val="14"/>
        </w:rPr>
      </w:pPr>
    </w:p>
    <w:p w14:paraId="63D27BC1"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LOS SUPUESTOS ANTES REFERIDOS SE DESCONTARÁN ADMINISTRATIVAMENTE DE LA LIQUIDACION ___________ QUE SE FORMULE SIN PERJUICIO DEL DERECHO QUE TIENE EL </w:t>
      </w:r>
      <w:r w:rsidRPr="002C3FB8">
        <w:rPr>
          <w:rFonts w:ascii="Arial" w:hAnsi="Arial" w:cs="Arial"/>
          <w:b/>
          <w:bCs/>
          <w:sz w:val="14"/>
          <w:szCs w:val="14"/>
        </w:rPr>
        <w:t>“CONALEP”</w:t>
      </w:r>
      <w:r w:rsidRPr="002C3FB8">
        <w:rPr>
          <w:rFonts w:ascii="Arial" w:hAnsi="Arial" w:cs="Arial"/>
          <w:sz w:val="14"/>
          <w:szCs w:val="14"/>
        </w:rPr>
        <w:t xml:space="preserve"> DE OPTAR ENTRE EXIGIR EL CUMPLIMIENTO DEL CONTRATO O RESCINDIRLO.</w:t>
      </w:r>
    </w:p>
    <w:p w14:paraId="1CE297A6" w14:textId="77777777" w:rsidR="00CC2BAF" w:rsidRPr="002C3FB8" w:rsidRDefault="00CC2BAF" w:rsidP="008A4A76">
      <w:pPr>
        <w:ind w:right="94"/>
        <w:jc w:val="both"/>
        <w:rPr>
          <w:rFonts w:ascii="Arial" w:hAnsi="Arial" w:cs="Arial"/>
          <w:sz w:val="14"/>
          <w:szCs w:val="14"/>
        </w:rPr>
      </w:pPr>
    </w:p>
    <w:p w14:paraId="3BE078D2"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OCTAVA: SUPERVISIÓN DE LA ENTREGA DE LOS BIENES.-</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2C3FB8">
        <w:rPr>
          <w:rFonts w:ascii="Arial" w:hAnsi="Arial" w:cs="Arial"/>
          <w:b/>
          <w:bCs/>
          <w:sz w:val="14"/>
          <w:szCs w:val="14"/>
        </w:rPr>
        <w:t>“EL PROVEEDOR”</w:t>
      </w:r>
      <w:r w:rsidRPr="002C3FB8">
        <w:rPr>
          <w:rFonts w:ascii="Arial" w:hAnsi="Arial" w:cs="Arial"/>
          <w:sz w:val="14"/>
          <w:szCs w:val="14"/>
        </w:rPr>
        <w:t>.</w:t>
      </w:r>
    </w:p>
    <w:p w14:paraId="2D87EF00" w14:textId="77777777" w:rsidR="00CC2BAF" w:rsidRPr="002C3FB8" w:rsidRDefault="00CC2BAF" w:rsidP="008A4A76">
      <w:pPr>
        <w:ind w:right="94"/>
        <w:jc w:val="both"/>
        <w:rPr>
          <w:rFonts w:ascii="Arial" w:hAnsi="Arial" w:cs="Arial"/>
          <w:sz w:val="14"/>
          <w:szCs w:val="14"/>
        </w:rPr>
      </w:pPr>
    </w:p>
    <w:p w14:paraId="52E89D41"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NOVENA: PROPIEDAD INTELECTUAL.-</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40E5A0AD" w14:textId="77777777" w:rsidR="00CC2BAF" w:rsidRPr="002C3FB8" w:rsidRDefault="00CC2BAF" w:rsidP="008A4A76">
      <w:pPr>
        <w:ind w:right="94"/>
        <w:jc w:val="both"/>
        <w:rPr>
          <w:rFonts w:ascii="Arial" w:hAnsi="Arial" w:cs="Arial"/>
          <w:sz w:val="14"/>
          <w:szCs w:val="14"/>
        </w:rPr>
      </w:pPr>
    </w:p>
    <w:p w14:paraId="4451F36D"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VIGÉSIMA: RELACIONES LABORALES.-</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C3FB8">
        <w:rPr>
          <w:rFonts w:ascii="Arial" w:hAnsi="Arial" w:cs="Arial"/>
          <w:b/>
          <w:bCs/>
          <w:sz w:val="14"/>
          <w:szCs w:val="14"/>
        </w:rPr>
        <w:t>“EL PROVEEDOR”</w:t>
      </w:r>
      <w:r w:rsidRPr="002C3FB8">
        <w:rPr>
          <w:rFonts w:ascii="Arial" w:hAnsi="Arial" w:cs="Arial"/>
          <w:sz w:val="14"/>
          <w:szCs w:val="14"/>
        </w:rPr>
        <w:t xml:space="preserve"> EN FORMA EXPRESA LIBERA A EL CONALEP DE CUALQUIER CONTROVERSIA LEGAL QUE PUDIERA SURGIR.</w:t>
      </w:r>
    </w:p>
    <w:p w14:paraId="16F469A0" w14:textId="77777777" w:rsidR="00CC2BAF" w:rsidRPr="002C3FB8" w:rsidRDefault="00CC2BAF" w:rsidP="008A4A76">
      <w:pPr>
        <w:ind w:right="94"/>
        <w:jc w:val="both"/>
        <w:rPr>
          <w:rFonts w:ascii="Arial" w:hAnsi="Arial" w:cs="Arial"/>
          <w:sz w:val="14"/>
          <w:szCs w:val="14"/>
        </w:rPr>
      </w:pPr>
    </w:p>
    <w:p w14:paraId="3984EE7A"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“EL PROVEEDOR”</w:t>
      </w:r>
      <w:r w:rsidRPr="002C3FB8">
        <w:rPr>
          <w:rFonts w:ascii="Arial" w:hAnsi="Arial" w:cs="Arial"/>
          <w:sz w:val="14"/>
          <w:szCs w:val="14"/>
        </w:rPr>
        <w:t xml:space="preserve"> CONVIENE, POR LO MISMO, EN RESPONDER A SU COSTA DE TODAS LAS RECLAMACIONES QUE SUS TRABAJADORES PRESENTAREN EN SU CONTRA, O EN CONTRA DEL </w:t>
      </w:r>
      <w:r w:rsidRPr="002C3FB8">
        <w:rPr>
          <w:rFonts w:ascii="Arial" w:hAnsi="Arial" w:cs="Arial"/>
          <w:b/>
          <w:bCs/>
          <w:sz w:val="14"/>
          <w:szCs w:val="14"/>
        </w:rPr>
        <w:t>“CONALEP”</w:t>
      </w:r>
      <w:r w:rsidRPr="002C3FB8">
        <w:rPr>
          <w:rFonts w:ascii="Arial" w:hAnsi="Arial" w:cs="Arial"/>
          <w:sz w:val="14"/>
          <w:szCs w:val="14"/>
        </w:rPr>
        <w:t>, POR LO QUE EL PROVEEDOR LIBERA AL CONALEP EN FORMA EXPRESA DE CUALQUIER RESPONSABILIDAD QUE AL RESPECTO PUDIERA SURGIR.</w:t>
      </w:r>
    </w:p>
    <w:p w14:paraId="3BBD7F82" w14:textId="77777777" w:rsidR="00CC2BAF" w:rsidRPr="002C3FB8" w:rsidRDefault="00CC2BAF" w:rsidP="008A4A76">
      <w:pPr>
        <w:ind w:right="94"/>
        <w:jc w:val="both"/>
        <w:rPr>
          <w:rFonts w:ascii="Arial" w:hAnsi="Arial" w:cs="Arial"/>
          <w:sz w:val="14"/>
          <w:szCs w:val="14"/>
        </w:rPr>
      </w:pPr>
    </w:p>
    <w:p w14:paraId="6FD1791D" w14:textId="77777777"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VIGÉSIMA PRIMERA: CONDICIONES DE ENTREGA, Y SUPERVISIÓN DEL SERVICIO.-</w:t>
      </w:r>
      <w:r w:rsidRPr="002C3FB8">
        <w:rPr>
          <w:rFonts w:ascii="Arial" w:hAnsi="Arial" w:cs="Arial"/>
          <w:sz w:val="14"/>
          <w:szCs w:val="14"/>
        </w:rPr>
        <w:t xml:space="preserve"> EL </w:t>
      </w:r>
      <w:r w:rsidRPr="002C3FB8">
        <w:rPr>
          <w:rFonts w:ascii="Arial" w:hAnsi="Arial" w:cs="Arial"/>
          <w:b/>
          <w:sz w:val="14"/>
          <w:szCs w:val="14"/>
        </w:rPr>
        <w:t>“CONALEP”</w:t>
      </w:r>
      <w:r w:rsidRPr="002C3FB8">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52203409" w14:textId="77777777" w:rsidR="00CC2BAF" w:rsidRPr="002C3FB8" w:rsidRDefault="00CC2BAF" w:rsidP="008A4A76">
      <w:pPr>
        <w:ind w:right="94"/>
        <w:jc w:val="both"/>
        <w:rPr>
          <w:rFonts w:ascii="Arial" w:hAnsi="Arial" w:cs="Arial"/>
          <w:sz w:val="14"/>
          <w:szCs w:val="14"/>
        </w:rPr>
      </w:pPr>
    </w:p>
    <w:p w14:paraId="387929B1"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EL </w:t>
      </w:r>
      <w:r w:rsidRPr="002C3FB8">
        <w:rPr>
          <w:rFonts w:ascii="Arial" w:hAnsi="Arial" w:cs="Arial"/>
          <w:b/>
          <w:bCs/>
          <w:sz w:val="14"/>
          <w:szCs w:val="14"/>
        </w:rPr>
        <w:t>“CONALEP”</w:t>
      </w:r>
      <w:r w:rsidRPr="002C3FB8">
        <w:rPr>
          <w:rFonts w:ascii="Arial" w:hAnsi="Arial" w:cs="Arial"/>
          <w:sz w:val="14"/>
          <w:szCs w:val="14"/>
        </w:rPr>
        <w:t xml:space="preserve"> SE RESERVA EL DERECHO DE RECLAMAR POR LOS BIENES DEFECTUOSOS (O SERVICIOS MAL PRESTADOS) O POR PAGO DE LO INDEBIDO.</w:t>
      </w:r>
    </w:p>
    <w:p w14:paraId="1B413EC6" w14:textId="77777777" w:rsidR="00CC2BAF" w:rsidRPr="002C3FB8" w:rsidRDefault="00CC2BAF" w:rsidP="008A4A76">
      <w:pPr>
        <w:ind w:right="94"/>
        <w:jc w:val="both"/>
        <w:rPr>
          <w:rFonts w:ascii="Arial" w:hAnsi="Arial" w:cs="Arial"/>
          <w:sz w:val="14"/>
          <w:szCs w:val="14"/>
        </w:rPr>
      </w:pPr>
    </w:p>
    <w:p w14:paraId="3111F2BE" w14:textId="77777777" w:rsidR="00CC2BAF" w:rsidRPr="002C3FB8" w:rsidRDefault="00CC2BAF" w:rsidP="008A4A76">
      <w:pPr>
        <w:ind w:right="94"/>
        <w:jc w:val="both"/>
        <w:rPr>
          <w:rFonts w:ascii="Arial" w:hAnsi="Arial" w:cs="Arial"/>
          <w:sz w:val="14"/>
          <w:szCs w:val="14"/>
        </w:rPr>
      </w:pPr>
      <w:r w:rsidRPr="002C3FB8">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189A4170" w14:textId="77777777" w:rsidR="00CC2BAF" w:rsidRPr="002C3FB8" w:rsidRDefault="00CC2BAF" w:rsidP="008A4A76">
      <w:pPr>
        <w:ind w:right="94"/>
        <w:jc w:val="both"/>
        <w:rPr>
          <w:rFonts w:ascii="Arial" w:hAnsi="Arial" w:cs="Arial"/>
          <w:sz w:val="14"/>
          <w:szCs w:val="14"/>
        </w:rPr>
      </w:pPr>
    </w:p>
    <w:p w14:paraId="70CD1411"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VIGÉSIMA SEGUNDA:</w:t>
      </w:r>
      <w:r w:rsidRPr="002C3FB8">
        <w:rPr>
          <w:rFonts w:ascii="Arial" w:hAnsi="Arial" w:cs="Arial"/>
          <w:sz w:val="14"/>
          <w:szCs w:val="14"/>
        </w:rPr>
        <w:t xml:space="preserve"> </w:t>
      </w:r>
      <w:r w:rsidRPr="002C3FB8">
        <w:rPr>
          <w:rFonts w:ascii="Arial" w:hAnsi="Arial" w:cs="Arial"/>
          <w:b/>
          <w:bCs/>
          <w:sz w:val="14"/>
          <w:szCs w:val="14"/>
        </w:rPr>
        <w:t>SEGUROS.-</w:t>
      </w:r>
      <w:r w:rsidRPr="002C3FB8">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14:paraId="0687BABA" w14:textId="77777777" w:rsidR="00CC2BAF" w:rsidRPr="002C3FB8" w:rsidRDefault="00CC2BAF" w:rsidP="008A4A76">
      <w:pPr>
        <w:ind w:right="94"/>
        <w:jc w:val="both"/>
        <w:rPr>
          <w:rFonts w:ascii="Arial" w:hAnsi="Arial" w:cs="Arial"/>
          <w:sz w:val="14"/>
          <w:szCs w:val="14"/>
        </w:rPr>
      </w:pPr>
    </w:p>
    <w:p w14:paraId="20133070"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VIGÉSIMA TERCERA: LEGISLACIÓN.-</w:t>
      </w:r>
      <w:r w:rsidRPr="002C3FB8">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1B35FB60" w14:textId="77777777" w:rsidR="00CC2BAF" w:rsidRPr="002C3FB8" w:rsidRDefault="00CC2BAF" w:rsidP="008A4A76">
      <w:pPr>
        <w:ind w:right="94"/>
        <w:jc w:val="both"/>
        <w:rPr>
          <w:rFonts w:ascii="Arial" w:hAnsi="Arial" w:cs="Arial"/>
          <w:sz w:val="14"/>
          <w:szCs w:val="14"/>
        </w:rPr>
      </w:pPr>
    </w:p>
    <w:p w14:paraId="00F95EAE" w14:textId="77777777"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VIGÉSIMA CUARTA:</w:t>
      </w:r>
      <w:r w:rsidRPr="002C3FB8">
        <w:rPr>
          <w:rFonts w:ascii="Arial" w:hAnsi="Arial" w:cs="Arial"/>
          <w:sz w:val="14"/>
          <w:szCs w:val="14"/>
        </w:rPr>
        <w:t xml:space="preserve"> </w:t>
      </w:r>
      <w:r w:rsidRPr="002C3FB8">
        <w:rPr>
          <w:rFonts w:ascii="Arial" w:hAnsi="Arial" w:cs="Arial"/>
          <w:b/>
          <w:bCs/>
          <w:sz w:val="14"/>
          <w:szCs w:val="14"/>
        </w:rPr>
        <w:t>JURISDICCIÓN.-</w:t>
      </w:r>
      <w:r w:rsidRPr="002C3FB8">
        <w:rPr>
          <w:rFonts w:ascii="Arial" w:hAnsi="Arial" w:cs="Arial"/>
          <w:sz w:val="14"/>
          <w:szCs w:val="14"/>
        </w:rPr>
        <w:t xml:space="preserve"> EN CASO DE CONTROVERSIA, </w:t>
      </w:r>
      <w:r w:rsidRPr="002C3FB8">
        <w:rPr>
          <w:rFonts w:ascii="Arial" w:hAnsi="Arial" w:cs="Arial"/>
          <w:b/>
          <w:bCs/>
          <w:sz w:val="14"/>
          <w:szCs w:val="14"/>
        </w:rPr>
        <w:t>"LAS PARTES"</w:t>
      </w:r>
      <w:r w:rsidRPr="002C3FB8">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14:paraId="79B1F3A7" w14:textId="77777777" w:rsidR="00CC2BAF" w:rsidRPr="002C3FB8" w:rsidRDefault="00CC2BAF" w:rsidP="008A4A76">
      <w:pPr>
        <w:ind w:right="94"/>
        <w:jc w:val="both"/>
        <w:rPr>
          <w:rFonts w:ascii="Arial" w:hAnsi="Arial" w:cs="Arial"/>
          <w:sz w:val="14"/>
          <w:szCs w:val="14"/>
        </w:rPr>
      </w:pPr>
    </w:p>
    <w:p w14:paraId="3ADD4195" w14:textId="77777777" w:rsidR="00CC2BAF" w:rsidRPr="002C3FB8" w:rsidRDefault="00CC2BAF" w:rsidP="008A4A76">
      <w:pPr>
        <w:pStyle w:val="bodytext2"/>
        <w:ind w:right="94"/>
        <w:rPr>
          <w:b w:val="0"/>
          <w:bCs w:val="0"/>
          <w:sz w:val="14"/>
          <w:szCs w:val="14"/>
          <w:u w:val="none"/>
          <w:lang w:val="es-MX"/>
        </w:rPr>
      </w:pPr>
      <w:r w:rsidRPr="002C3FB8">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CC2BAF" w:rsidRPr="002C3FB8" w14:paraId="602F3C30" w14:textId="77777777" w:rsidTr="00E31234">
        <w:tc>
          <w:tcPr>
            <w:tcW w:w="2256" w:type="pct"/>
            <w:tcBorders>
              <w:bottom w:val="single" w:sz="4" w:space="0" w:color="auto"/>
            </w:tcBorders>
          </w:tcPr>
          <w:p w14:paraId="5529D682" w14:textId="77777777" w:rsidR="00CC2BAF" w:rsidRPr="002C3FB8" w:rsidRDefault="00CC2BAF" w:rsidP="008A4A76">
            <w:pPr>
              <w:ind w:right="94"/>
              <w:jc w:val="center"/>
              <w:rPr>
                <w:rFonts w:ascii="Arial" w:hAnsi="Arial" w:cs="Arial"/>
                <w:b/>
                <w:sz w:val="14"/>
                <w:szCs w:val="14"/>
              </w:rPr>
            </w:pPr>
            <w:r w:rsidRPr="002C3FB8">
              <w:rPr>
                <w:rFonts w:ascii="Arial" w:hAnsi="Arial" w:cs="Arial"/>
                <w:sz w:val="14"/>
                <w:szCs w:val="14"/>
              </w:rPr>
              <w:t xml:space="preserve">POR EL </w:t>
            </w:r>
            <w:r w:rsidRPr="002C3FB8">
              <w:rPr>
                <w:rFonts w:ascii="Arial" w:hAnsi="Arial" w:cs="Arial"/>
                <w:b/>
                <w:sz w:val="14"/>
                <w:szCs w:val="14"/>
              </w:rPr>
              <w:t>"CONALEP"</w:t>
            </w:r>
          </w:p>
          <w:p w14:paraId="411709DA" w14:textId="77777777" w:rsidR="00CC2BAF" w:rsidRPr="002C3FB8" w:rsidRDefault="00CC2BAF" w:rsidP="008A4A76">
            <w:pPr>
              <w:pStyle w:val="bodytext2"/>
              <w:ind w:right="94"/>
              <w:rPr>
                <w:b w:val="0"/>
                <w:bCs w:val="0"/>
                <w:sz w:val="14"/>
                <w:szCs w:val="14"/>
                <w:u w:val="none"/>
                <w:lang w:val="es-MX"/>
              </w:rPr>
            </w:pPr>
          </w:p>
          <w:p w14:paraId="2BE1B4C2" w14:textId="77777777" w:rsidR="00CC2BAF" w:rsidRPr="002C3FB8" w:rsidRDefault="00CC2BAF" w:rsidP="008A4A76">
            <w:pPr>
              <w:pStyle w:val="bodytext2"/>
              <w:ind w:right="94"/>
              <w:rPr>
                <w:b w:val="0"/>
                <w:bCs w:val="0"/>
                <w:sz w:val="14"/>
                <w:szCs w:val="14"/>
                <w:u w:val="none"/>
                <w:lang w:val="es-MX"/>
              </w:rPr>
            </w:pPr>
          </w:p>
        </w:tc>
        <w:tc>
          <w:tcPr>
            <w:tcW w:w="303" w:type="pct"/>
          </w:tcPr>
          <w:p w14:paraId="0CE031AC" w14:textId="77777777" w:rsidR="00CC2BAF" w:rsidRPr="002C3FB8" w:rsidRDefault="00CC2BAF" w:rsidP="008A4A76">
            <w:pPr>
              <w:pStyle w:val="bodytext2"/>
              <w:ind w:right="94"/>
              <w:rPr>
                <w:b w:val="0"/>
                <w:bCs w:val="0"/>
                <w:sz w:val="14"/>
                <w:szCs w:val="14"/>
                <w:u w:val="none"/>
                <w:lang w:val="es-MX"/>
              </w:rPr>
            </w:pPr>
          </w:p>
        </w:tc>
        <w:tc>
          <w:tcPr>
            <w:tcW w:w="2441" w:type="pct"/>
            <w:tcBorders>
              <w:bottom w:val="single" w:sz="4" w:space="0" w:color="auto"/>
            </w:tcBorders>
          </w:tcPr>
          <w:p w14:paraId="0FDE59FF" w14:textId="77777777" w:rsidR="00CC2BAF" w:rsidRPr="002C3FB8" w:rsidRDefault="00CC2BAF" w:rsidP="008A4A76">
            <w:pPr>
              <w:ind w:right="94"/>
              <w:jc w:val="center"/>
              <w:rPr>
                <w:rFonts w:ascii="Arial" w:hAnsi="Arial" w:cs="Arial"/>
                <w:b/>
                <w:sz w:val="14"/>
                <w:szCs w:val="14"/>
              </w:rPr>
            </w:pPr>
            <w:r w:rsidRPr="002C3FB8">
              <w:rPr>
                <w:rFonts w:ascii="Arial" w:hAnsi="Arial" w:cs="Arial"/>
                <w:sz w:val="14"/>
                <w:szCs w:val="14"/>
              </w:rPr>
              <w:t>POR</w:t>
            </w:r>
            <w:r w:rsidRPr="002C3FB8">
              <w:rPr>
                <w:rFonts w:ascii="Arial" w:hAnsi="Arial" w:cs="Arial"/>
                <w:b/>
                <w:sz w:val="14"/>
                <w:szCs w:val="14"/>
              </w:rPr>
              <w:t xml:space="preserve"> "EL PROVEEDOR"</w:t>
            </w:r>
          </w:p>
        </w:tc>
      </w:tr>
      <w:tr w:rsidR="00CC2BAF" w:rsidRPr="002C3FB8" w14:paraId="199F8785" w14:textId="77777777" w:rsidTr="00E31234">
        <w:tc>
          <w:tcPr>
            <w:tcW w:w="2256" w:type="pct"/>
            <w:tcBorders>
              <w:top w:val="single" w:sz="4" w:space="0" w:color="auto"/>
            </w:tcBorders>
            <w:vAlign w:val="center"/>
          </w:tcPr>
          <w:p w14:paraId="0F24F241" w14:textId="77777777" w:rsidR="00CC2BAF" w:rsidRPr="002C3FB8" w:rsidRDefault="00CC2BAF" w:rsidP="008A4A76">
            <w:pPr>
              <w:ind w:right="94"/>
              <w:jc w:val="center"/>
              <w:rPr>
                <w:rFonts w:ascii="Arial" w:hAnsi="Arial" w:cs="Arial"/>
                <w:sz w:val="14"/>
                <w:szCs w:val="14"/>
              </w:rPr>
            </w:pPr>
            <w:r w:rsidRPr="002C3FB8">
              <w:rPr>
                <w:rFonts w:ascii="Arial" w:hAnsi="Arial" w:cs="Arial"/>
                <w:sz w:val="14"/>
                <w:szCs w:val="14"/>
              </w:rPr>
              <w:t>DIRECTOR DE INFRAESTRUCTURA</w:t>
            </w:r>
          </w:p>
          <w:p w14:paraId="176E61E9" w14:textId="77777777" w:rsidR="00CC2BAF" w:rsidRPr="002C3FB8" w:rsidRDefault="00CC2BAF" w:rsidP="008A4A76">
            <w:pPr>
              <w:ind w:right="94"/>
              <w:jc w:val="center"/>
              <w:rPr>
                <w:rFonts w:ascii="Arial" w:hAnsi="Arial" w:cs="Arial"/>
                <w:sz w:val="14"/>
                <w:szCs w:val="14"/>
              </w:rPr>
            </w:pPr>
            <w:r w:rsidRPr="002C3FB8">
              <w:rPr>
                <w:rFonts w:ascii="Arial" w:hAnsi="Arial" w:cs="Arial"/>
                <w:sz w:val="14"/>
                <w:szCs w:val="14"/>
              </w:rPr>
              <w:t xml:space="preserve"> Y ADQUISICIONES</w:t>
            </w:r>
          </w:p>
        </w:tc>
        <w:tc>
          <w:tcPr>
            <w:tcW w:w="303" w:type="pct"/>
            <w:vAlign w:val="center"/>
          </w:tcPr>
          <w:p w14:paraId="00AEE743" w14:textId="77777777" w:rsidR="00CC2BAF" w:rsidRPr="002C3FB8"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14:paraId="50EAB0FB" w14:textId="77777777" w:rsidR="00CC2BAF" w:rsidRPr="002C3FB8" w:rsidRDefault="00CC2BAF" w:rsidP="008A4A76">
            <w:pPr>
              <w:ind w:right="94"/>
              <w:jc w:val="center"/>
              <w:rPr>
                <w:rFonts w:ascii="Arial" w:hAnsi="Arial" w:cs="Arial"/>
                <w:sz w:val="14"/>
                <w:szCs w:val="14"/>
              </w:rPr>
            </w:pPr>
            <w:r w:rsidRPr="002C3FB8">
              <w:rPr>
                <w:rFonts w:ascii="Arial" w:hAnsi="Arial" w:cs="Arial"/>
                <w:sz w:val="14"/>
                <w:szCs w:val="14"/>
              </w:rPr>
              <w:t>C. _________________________</w:t>
            </w:r>
          </w:p>
          <w:p w14:paraId="56947D80" w14:textId="77777777" w:rsidR="00CC2BAF" w:rsidRPr="002C3FB8" w:rsidRDefault="00CC2BAF" w:rsidP="008A4A76">
            <w:pPr>
              <w:ind w:right="94"/>
              <w:jc w:val="center"/>
              <w:rPr>
                <w:rFonts w:ascii="Arial" w:hAnsi="Arial" w:cs="Arial"/>
                <w:sz w:val="14"/>
                <w:szCs w:val="14"/>
              </w:rPr>
            </w:pPr>
            <w:r w:rsidRPr="002C3FB8">
              <w:rPr>
                <w:rFonts w:ascii="Arial" w:hAnsi="Arial" w:cs="Arial"/>
                <w:sz w:val="14"/>
                <w:szCs w:val="14"/>
              </w:rPr>
              <w:t>APODERADO LEGAL</w:t>
            </w:r>
          </w:p>
        </w:tc>
      </w:tr>
    </w:tbl>
    <w:p w14:paraId="181EC200" w14:textId="77777777" w:rsidR="00CC2BAF" w:rsidRPr="002C3FB8" w:rsidRDefault="00CC2BAF" w:rsidP="008A4A76">
      <w:pPr>
        <w:pStyle w:val="bodytext2"/>
        <w:ind w:right="94"/>
        <w:rPr>
          <w:b w:val="0"/>
          <w:bCs w:val="0"/>
          <w:sz w:val="14"/>
          <w:szCs w:val="14"/>
          <w:u w:val="none"/>
          <w:lang w:val="es-MX"/>
        </w:rPr>
      </w:pPr>
    </w:p>
    <w:p w14:paraId="6F0534D1" w14:textId="77777777" w:rsidR="00CC2BAF" w:rsidRPr="002C3FB8" w:rsidRDefault="00CC2BAF" w:rsidP="008A4A76">
      <w:pPr>
        <w:pStyle w:val="bodytext2"/>
        <w:ind w:right="94"/>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CC2BAF" w:rsidRPr="002C3FB8" w14:paraId="1165C0E2" w14:textId="77777777" w:rsidTr="00E31234">
        <w:tc>
          <w:tcPr>
            <w:tcW w:w="2256" w:type="pct"/>
            <w:tcBorders>
              <w:bottom w:val="single" w:sz="4" w:space="0" w:color="auto"/>
            </w:tcBorders>
          </w:tcPr>
          <w:p w14:paraId="35C82652" w14:textId="77777777" w:rsidR="00CC2BAF" w:rsidRPr="002C3FB8" w:rsidRDefault="00CC2BAF" w:rsidP="008A4A76">
            <w:pPr>
              <w:ind w:right="94"/>
              <w:jc w:val="center"/>
              <w:rPr>
                <w:rFonts w:ascii="Arial" w:hAnsi="Arial" w:cs="Arial"/>
                <w:b/>
                <w:sz w:val="14"/>
                <w:szCs w:val="14"/>
              </w:rPr>
            </w:pPr>
            <w:r w:rsidRPr="002C3FB8">
              <w:rPr>
                <w:rFonts w:ascii="Arial" w:hAnsi="Arial" w:cs="Arial"/>
                <w:sz w:val="14"/>
                <w:szCs w:val="14"/>
              </w:rPr>
              <w:t xml:space="preserve">POR EL </w:t>
            </w:r>
            <w:r w:rsidRPr="002C3FB8">
              <w:rPr>
                <w:rFonts w:ascii="Arial" w:hAnsi="Arial" w:cs="Arial"/>
                <w:b/>
                <w:sz w:val="14"/>
                <w:szCs w:val="14"/>
              </w:rPr>
              <w:t>"CONALEP"</w:t>
            </w:r>
          </w:p>
          <w:p w14:paraId="5A72DCF2" w14:textId="77777777" w:rsidR="00CC2BAF" w:rsidRPr="002C3FB8" w:rsidRDefault="00CC2BAF" w:rsidP="008A4A76">
            <w:pPr>
              <w:pStyle w:val="bodytext2"/>
              <w:ind w:right="94"/>
              <w:rPr>
                <w:b w:val="0"/>
                <w:bCs w:val="0"/>
                <w:sz w:val="14"/>
                <w:szCs w:val="14"/>
                <w:u w:val="none"/>
                <w:lang w:val="es-MX"/>
              </w:rPr>
            </w:pPr>
          </w:p>
          <w:p w14:paraId="039322DC" w14:textId="77777777" w:rsidR="00CC2BAF" w:rsidRPr="002C3FB8" w:rsidRDefault="00CC2BAF" w:rsidP="008A4A76">
            <w:pPr>
              <w:pStyle w:val="bodytext2"/>
              <w:ind w:right="94"/>
              <w:rPr>
                <w:b w:val="0"/>
                <w:bCs w:val="0"/>
                <w:sz w:val="14"/>
                <w:szCs w:val="14"/>
                <w:u w:val="none"/>
                <w:lang w:val="es-MX"/>
              </w:rPr>
            </w:pPr>
          </w:p>
          <w:p w14:paraId="3EACF776" w14:textId="77777777" w:rsidR="00CC2BAF" w:rsidRPr="002C3FB8" w:rsidRDefault="00CC2BAF" w:rsidP="008A4A76">
            <w:pPr>
              <w:pStyle w:val="bodytext2"/>
              <w:ind w:right="94"/>
              <w:rPr>
                <w:b w:val="0"/>
                <w:bCs w:val="0"/>
                <w:sz w:val="14"/>
                <w:szCs w:val="14"/>
                <w:u w:val="none"/>
                <w:lang w:val="es-MX"/>
              </w:rPr>
            </w:pPr>
          </w:p>
        </w:tc>
        <w:tc>
          <w:tcPr>
            <w:tcW w:w="303" w:type="pct"/>
          </w:tcPr>
          <w:p w14:paraId="0C9E43C9" w14:textId="77777777" w:rsidR="00CC2BAF" w:rsidRPr="002C3FB8" w:rsidRDefault="00CC2BAF" w:rsidP="008A4A76">
            <w:pPr>
              <w:pStyle w:val="bodytext2"/>
              <w:ind w:right="94"/>
              <w:rPr>
                <w:b w:val="0"/>
                <w:bCs w:val="0"/>
                <w:sz w:val="14"/>
                <w:szCs w:val="14"/>
                <w:u w:val="none"/>
                <w:lang w:val="es-MX"/>
              </w:rPr>
            </w:pPr>
          </w:p>
        </w:tc>
        <w:tc>
          <w:tcPr>
            <w:tcW w:w="2441" w:type="pct"/>
            <w:tcBorders>
              <w:bottom w:val="single" w:sz="4" w:space="0" w:color="auto"/>
            </w:tcBorders>
          </w:tcPr>
          <w:p w14:paraId="2E9B284C" w14:textId="77777777" w:rsidR="00CC2BAF" w:rsidRPr="002C3FB8" w:rsidRDefault="00CC2BAF" w:rsidP="008A4A76">
            <w:pPr>
              <w:ind w:right="94"/>
              <w:jc w:val="center"/>
              <w:rPr>
                <w:rFonts w:ascii="Arial" w:hAnsi="Arial" w:cs="Arial"/>
                <w:b/>
                <w:sz w:val="14"/>
                <w:szCs w:val="14"/>
              </w:rPr>
            </w:pPr>
            <w:r w:rsidRPr="002C3FB8">
              <w:rPr>
                <w:rFonts w:ascii="Arial" w:hAnsi="Arial" w:cs="Arial"/>
                <w:sz w:val="14"/>
                <w:szCs w:val="14"/>
              </w:rPr>
              <w:t>POR</w:t>
            </w:r>
            <w:r w:rsidRPr="002C3FB8">
              <w:rPr>
                <w:rFonts w:ascii="Arial" w:hAnsi="Arial" w:cs="Arial"/>
                <w:b/>
                <w:sz w:val="14"/>
                <w:szCs w:val="14"/>
              </w:rPr>
              <w:t xml:space="preserve"> "EL PROVEEDOR"</w:t>
            </w:r>
          </w:p>
        </w:tc>
      </w:tr>
      <w:tr w:rsidR="00CC2BAF" w:rsidRPr="002C3FB8" w14:paraId="3BE02CC6" w14:textId="77777777" w:rsidTr="00E31234">
        <w:tc>
          <w:tcPr>
            <w:tcW w:w="2256" w:type="pct"/>
            <w:tcBorders>
              <w:top w:val="single" w:sz="4" w:space="0" w:color="auto"/>
            </w:tcBorders>
            <w:vAlign w:val="center"/>
          </w:tcPr>
          <w:p w14:paraId="07A54658" w14:textId="77777777" w:rsidR="00CC2BAF" w:rsidRPr="002C3FB8" w:rsidRDefault="00CC2BAF" w:rsidP="008A4A76">
            <w:pPr>
              <w:ind w:right="94"/>
              <w:jc w:val="center"/>
              <w:rPr>
                <w:rFonts w:ascii="Arial" w:hAnsi="Arial" w:cs="Arial"/>
                <w:b/>
                <w:sz w:val="14"/>
                <w:szCs w:val="14"/>
              </w:rPr>
            </w:pPr>
            <w:r w:rsidRPr="002C3FB8">
              <w:rPr>
                <w:rFonts w:ascii="Arial" w:hAnsi="Arial" w:cs="Arial"/>
                <w:b/>
                <w:sz w:val="14"/>
                <w:szCs w:val="14"/>
              </w:rPr>
              <w:t>DIRECTOR DE _____________</w:t>
            </w:r>
          </w:p>
          <w:p w14:paraId="6A883FD6" w14:textId="77777777" w:rsidR="00CC2BAF" w:rsidRPr="002C3FB8" w:rsidRDefault="00CC2BAF" w:rsidP="008A4A76">
            <w:pPr>
              <w:ind w:right="94"/>
              <w:jc w:val="center"/>
              <w:rPr>
                <w:rFonts w:ascii="Arial" w:hAnsi="Arial" w:cs="Arial"/>
                <w:b/>
                <w:sz w:val="14"/>
                <w:szCs w:val="14"/>
              </w:rPr>
            </w:pPr>
            <w:r w:rsidRPr="002C3FB8">
              <w:rPr>
                <w:rFonts w:ascii="Arial" w:hAnsi="Arial" w:cs="Arial"/>
                <w:b/>
                <w:sz w:val="14"/>
                <w:szCs w:val="14"/>
              </w:rPr>
              <w:t>(AREA REQUIRIENTE)</w:t>
            </w:r>
          </w:p>
          <w:p w14:paraId="0805D27B" w14:textId="77777777" w:rsidR="00CC2BAF" w:rsidRPr="002C3FB8" w:rsidRDefault="00CC2BAF" w:rsidP="008A4A76">
            <w:pPr>
              <w:ind w:right="94"/>
              <w:jc w:val="center"/>
              <w:rPr>
                <w:rFonts w:ascii="Arial" w:hAnsi="Arial" w:cs="Arial"/>
                <w:sz w:val="14"/>
                <w:szCs w:val="14"/>
              </w:rPr>
            </w:pPr>
          </w:p>
        </w:tc>
        <w:tc>
          <w:tcPr>
            <w:tcW w:w="303" w:type="pct"/>
            <w:vAlign w:val="center"/>
          </w:tcPr>
          <w:p w14:paraId="62687513" w14:textId="77777777" w:rsidR="00CC2BAF" w:rsidRPr="002C3FB8" w:rsidRDefault="00CC2BAF" w:rsidP="008A4A76">
            <w:pPr>
              <w:pStyle w:val="bodytext2"/>
              <w:ind w:right="94"/>
              <w:jc w:val="center"/>
              <w:rPr>
                <w:b w:val="0"/>
                <w:bCs w:val="0"/>
                <w:sz w:val="14"/>
                <w:szCs w:val="14"/>
                <w:u w:val="none"/>
                <w:lang w:val="es-MX"/>
              </w:rPr>
            </w:pPr>
          </w:p>
          <w:p w14:paraId="5C60432D" w14:textId="77777777" w:rsidR="00CC2BAF" w:rsidRPr="002C3FB8" w:rsidRDefault="00CC2BAF" w:rsidP="008A4A76">
            <w:pPr>
              <w:pStyle w:val="bodytext2"/>
              <w:ind w:right="94"/>
              <w:jc w:val="center"/>
              <w:rPr>
                <w:b w:val="0"/>
                <w:bCs w:val="0"/>
                <w:sz w:val="14"/>
                <w:szCs w:val="14"/>
                <w:u w:val="none"/>
                <w:lang w:val="es-MX"/>
              </w:rPr>
            </w:pPr>
          </w:p>
          <w:p w14:paraId="73FDF70D" w14:textId="77777777" w:rsidR="00CC2BAF" w:rsidRPr="002C3FB8" w:rsidRDefault="00CC2BAF" w:rsidP="008A4A76">
            <w:pPr>
              <w:pStyle w:val="bodytext2"/>
              <w:ind w:right="94"/>
              <w:jc w:val="center"/>
              <w:rPr>
                <w:b w:val="0"/>
                <w:bCs w:val="0"/>
                <w:sz w:val="14"/>
                <w:szCs w:val="14"/>
                <w:u w:val="none"/>
                <w:lang w:val="es-MX"/>
              </w:rPr>
            </w:pPr>
          </w:p>
          <w:p w14:paraId="70FBA887" w14:textId="77777777" w:rsidR="00CC2BAF" w:rsidRPr="002C3FB8"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14:paraId="017D3829" w14:textId="77777777" w:rsidR="00CC2BAF" w:rsidRPr="002C3FB8" w:rsidRDefault="00CC2BAF" w:rsidP="008A4A76">
            <w:pPr>
              <w:ind w:right="94"/>
              <w:jc w:val="center"/>
              <w:rPr>
                <w:rFonts w:ascii="Arial" w:hAnsi="Arial" w:cs="Arial"/>
                <w:sz w:val="14"/>
                <w:szCs w:val="14"/>
              </w:rPr>
            </w:pPr>
            <w:r w:rsidRPr="002C3FB8">
              <w:rPr>
                <w:rFonts w:ascii="Arial" w:hAnsi="Arial" w:cs="Arial"/>
                <w:b/>
                <w:sz w:val="14"/>
                <w:szCs w:val="14"/>
              </w:rPr>
              <w:t>COORDINADOR  DE ADQUISICIONES Y SERVICIOS</w:t>
            </w:r>
          </w:p>
        </w:tc>
      </w:tr>
    </w:tbl>
    <w:p w14:paraId="22228465" w14:textId="37CECB35" w:rsidR="00274914" w:rsidRDefault="00274914" w:rsidP="008A4A76">
      <w:pPr>
        <w:pStyle w:val="Textoindependiente3"/>
        <w:widowControl/>
        <w:ind w:right="94"/>
        <w:rPr>
          <w:rFonts w:cs="Arial"/>
          <w:kern w:val="24"/>
          <w:sz w:val="14"/>
          <w:szCs w:val="14"/>
          <w:lang w:val="es-MX"/>
        </w:rPr>
      </w:pPr>
    </w:p>
    <w:p w14:paraId="5D0E27EF" w14:textId="27313822" w:rsidR="00CC2BAF" w:rsidRPr="00274914" w:rsidRDefault="00274914" w:rsidP="00CC2BAF">
      <w:pPr>
        <w:rPr>
          <w:rFonts w:ascii="Arial" w:hAnsi="Arial" w:cs="Arial"/>
          <w:b/>
          <w:kern w:val="24"/>
          <w:sz w:val="14"/>
          <w:szCs w:val="14"/>
          <w:lang w:eastAsia="es-ES"/>
        </w:rPr>
      </w:pPr>
      <w:r>
        <w:rPr>
          <w:rFonts w:cs="Arial"/>
          <w:kern w:val="24"/>
          <w:sz w:val="14"/>
          <w:szCs w:val="14"/>
        </w:rPr>
        <w:br w:type="page"/>
      </w:r>
    </w:p>
    <w:p w14:paraId="031EECD2" w14:textId="77777777" w:rsidR="003E053D" w:rsidRPr="002C3FB8"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rFonts w:cs="Arial"/>
          <w:sz w:val="28"/>
        </w:rPr>
      </w:pPr>
      <w:r w:rsidRPr="002C3FB8">
        <w:rPr>
          <w:rFonts w:cs="Arial"/>
          <w:sz w:val="28"/>
        </w:rPr>
        <w:t>ANEXO No. 3</w:t>
      </w:r>
    </w:p>
    <w:p w14:paraId="546FE478" w14:textId="77777777" w:rsidR="00CC2BAF" w:rsidRPr="002C3FB8" w:rsidRDefault="00CC2BAF" w:rsidP="003E053D">
      <w:pPr>
        <w:pStyle w:val="Ttulo3"/>
        <w:pBdr>
          <w:bottom w:val="single" w:sz="4" w:space="14" w:color="auto" w:shadow="1"/>
        </w:pBdr>
        <w:shd w:val="clear" w:color="auto" w:fill="92D050"/>
        <w:spacing w:line="0" w:lineRule="atLeast"/>
        <w:rPr>
          <w:rFonts w:cs="Arial"/>
          <w:b w:val="0"/>
          <w:sz w:val="16"/>
        </w:rPr>
      </w:pPr>
      <w:r w:rsidRPr="002C3FB8">
        <w:rPr>
          <w:rFonts w:cs="Arial"/>
          <w:b w:val="0"/>
          <w:sz w:val="20"/>
          <w:szCs w:val="20"/>
        </w:rPr>
        <w:t>MODELO DE FIANZA DE CUMPLIMIENTO DE CONTRATO</w:t>
      </w:r>
      <w:r w:rsidR="003E053D" w:rsidRPr="002C3FB8">
        <w:rPr>
          <w:rFonts w:cs="Arial"/>
          <w:b w:val="0"/>
          <w:sz w:val="20"/>
          <w:szCs w:val="20"/>
        </w:rPr>
        <w:t>.</w:t>
      </w:r>
    </w:p>
    <w:p w14:paraId="639CA191" w14:textId="77777777" w:rsidR="002C43C0" w:rsidRPr="002C3FB8" w:rsidRDefault="002C43C0" w:rsidP="002C43C0">
      <w:pPr>
        <w:pStyle w:val="Textoindependiente3"/>
        <w:rPr>
          <w:rFonts w:ascii="Arial Narrow" w:hAnsi="Arial Narrow" w:cs="Arial"/>
          <w:kern w:val="24"/>
        </w:rPr>
      </w:pPr>
      <w:r w:rsidRPr="002C3FB8">
        <w:rPr>
          <w:rFonts w:ascii="Arial Narrow" w:hAnsi="Arial Narrow" w:cs="Arial"/>
          <w:kern w:val="24"/>
        </w:rPr>
        <w:t>Nota: ESTE ANEXO SOLO LO DEBERÁ PRESENTAR EL LICITANTE QUE RESULTE ADJUDICADO.</w:t>
      </w:r>
    </w:p>
    <w:p w14:paraId="0AEF1D95" w14:textId="77777777" w:rsidR="002C43C0" w:rsidRPr="002C3FB8" w:rsidRDefault="002C43C0" w:rsidP="002C43C0">
      <w:pPr>
        <w:tabs>
          <w:tab w:val="left" w:pos="284"/>
        </w:tabs>
        <w:ind w:left="4956" w:hanging="4956"/>
        <w:rPr>
          <w:rFonts w:ascii="Arial" w:hAnsi="Arial" w:cs="Arial"/>
          <w:b/>
          <w:sz w:val="16"/>
          <w:szCs w:val="16"/>
        </w:rPr>
      </w:pPr>
      <w:r w:rsidRPr="002C3FB8">
        <w:rPr>
          <w:rFonts w:ascii="Arial" w:hAnsi="Arial" w:cs="Arial"/>
          <w:sz w:val="16"/>
          <w:szCs w:val="16"/>
        </w:rPr>
        <w:t>FIANZA No. :</w:t>
      </w:r>
      <w:r w:rsidRPr="002C3FB8">
        <w:rPr>
          <w:rFonts w:ascii="Arial" w:hAnsi="Arial" w:cs="Arial"/>
          <w:b/>
          <w:sz w:val="16"/>
          <w:szCs w:val="16"/>
        </w:rPr>
        <w:t xml:space="preserve">(NUM. DE FIANZA) </w:t>
      </w:r>
      <w:r w:rsidRPr="002C3FB8">
        <w:rPr>
          <w:rFonts w:ascii="Arial" w:hAnsi="Arial" w:cs="Arial"/>
          <w:b/>
          <w:sz w:val="16"/>
          <w:szCs w:val="16"/>
        </w:rPr>
        <w:tab/>
      </w:r>
      <w:r w:rsidRPr="002C3FB8">
        <w:rPr>
          <w:rFonts w:ascii="Arial" w:hAnsi="Arial" w:cs="Arial"/>
          <w:sz w:val="16"/>
          <w:szCs w:val="16"/>
        </w:rPr>
        <w:t>FECHA: (</w:t>
      </w:r>
      <w:r w:rsidRPr="002C3FB8">
        <w:rPr>
          <w:rFonts w:ascii="Arial" w:hAnsi="Arial" w:cs="Arial"/>
          <w:b/>
          <w:sz w:val="16"/>
          <w:szCs w:val="16"/>
        </w:rPr>
        <w:t>10 DÍAS NATURALES COMO MÁXIMO A PARTIR DE LA FECHA DEL CONTRATO)</w:t>
      </w:r>
    </w:p>
    <w:p w14:paraId="124E91CE" w14:textId="77777777" w:rsidR="002C43C0" w:rsidRPr="002C3FB8" w:rsidRDefault="002C43C0" w:rsidP="002C43C0">
      <w:pPr>
        <w:jc w:val="both"/>
        <w:rPr>
          <w:rFonts w:ascii="Arial" w:hAnsi="Arial" w:cs="Arial"/>
          <w:sz w:val="14"/>
          <w:szCs w:val="14"/>
        </w:rPr>
      </w:pPr>
    </w:p>
    <w:p w14:paraId="6B3C59E9" w14:textId="77777777" w:rsidR="002C43C0" w:rsidRPr="002C3FB8" w:rsidRDefault="002C43C0" w:rsidP="002C43C0">
      <w:pPr>
        <w:jc w:val="both"/>
        <w:rPr>
          <w:rFonts w:ascii="Arial" w:hAnsi="Arial" w:cs="Arial"/>
          <w:sz w:val="14"/>
          <w:szCs w:val="14"/>
        </w:rPr>
      </w:pPr>
      <w:r w:rsidRPr="002C3FB8">
        <w:rPr>
          <w:rFonts w:ascii="Arial" w:hAnsi="Arial" w:cs="Arial"/>
          <w:sz w:val="14"/>
          <w:szCs w:val="14"/>
        </w:rPr>
        <w:t>POR $___________(10% DEL IMPORTE TOTAL DEL CONTRATO)</w:t>
      </w:r>
    </w:p>
    <w:p w14:paraId="055223D4" w14:textId="77777777" w:rsidR="002C43C0" w:rsidRPr="002C3FB8" w:rsidRDefault="002C43C0" w:rsidP="002C43C0">
      <w:pPr>
        <w:jc w:val="both"/>
        <w:rPr>
          <w:rFonts w:ascii="Arial" w:hAnsi="Arial" w:cs="Arial"/>
          <w:sz w:val="14"/>
          <w:szCs w:val="14"/>
        </w:rPr>
      </w:pPr>
    </w:p>
    <w:p w14:paraId="3B3529F3" w14:textId="77777777" w:rsidR="002C43C0" w:rsidRPr="002C3FB8" w:rsidRDefault="002C43C0" w:rsidP="002C43C0">
      <w:pPr>
        <w:jc w:val="both"/>
        <w:rPr>
          <w:rFonts w:ascii="Arial" w:hAnsi="Arial" w:cs="Arial"/>
          <w:sz w:val="14"/>
          <w:szCs w:val="14"/>
        </w:rPr>
      </w:pPr>
      <w:r w:rsidRPr="002C3FB8">
        <w:rPr>
          <w:rFonts w:ascii="Arial" w:hAnsi="Arial" w:cs="Arial"/>
          <w:sz w:val="14"/>
          <w:szCs w:val="14"/>
        </w:rPr>
        <w:t>ANTE: COLEGIO NACIONAL DE EDUCACIÓN PROFESIONAL TÉCNICA.</w:t>
      </w:r>
    </w:p>
    <w:p w14:paraId="01971005" w14:textId="77777777" w:rsidR="002C43C0" w:rsidRPr="002C3FB8" w:rsidRDefault="002C43C0" w:rsidP="002C43C0">
      <w:pPr>
        <w:jc w:val="both"/>
        <w:rPr>
          <w:rFonts w:ascii="Arial" w:hAnsi="Arial" w:cs="Arial"/>
          <w:sz w:val="14"/>
          <w:szCs w:val="14"/>
        </w:rPr>
      </w:pPr>
    </w:p>
    <w:p w14:paraId="1B4E40E6" w14:textId="77777777" w:rsidR="002C43C0" w:rsidRPr="002C3FB8" w:rsidRDefault="002C43C0" w:rsidP="002C43C0">
      <w:pPr>
        <w:ind w:right="49"/>
        <w:jc w:val="both"/>
        <w:rPr>
          <w:rFonts w:ascii="Arial" w:hAnsi="Arial" w:cs="Arial"/>
          <w:sz w:val="14"/>
          <w:szCs w:val="14"/>
          <w:u w:val="single"/>
        </w:rPr>
      </w:pPr>
      <w:r w:rsidRPr="002C3FB8">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C3FB8">
        <w:rPr>
          <w:rFonts w:ascii="Arial" w:hAnsi="Arial"/>
          <w:bCs/>
          <w:sz w:val="14"/>
          <w:szCs w:val="14"/>
          <w:u w:val="single"/>
        </w:rPr>
        <w:t>M.A.E.E. JOSÉ LUIS IZQUIERDO GONZÁLEZ, EN SU CARÁCTER DE DIRECTOR DE INFRAESTRUCTURA Y ADQUISICIONES DEL COLEGIO NACIONAL DE EDUCACIÓN PROFESIONAL TÉCNICA,</w:t>
      </w:r>
      <w:r w:rsidRPr="002C3FB8">
        <w:rPr>
          <w:rFonts w:ascii="Arial" w:hAnsi="Arial"/>
          <w:sz w:val="14"/>
          <w:szCs w:val="14"/>
        </w:rPr>
        <w:t xml:space="preserve"> TODA VEZ QUE CUENTA CON PODERES PARA ACTOS DE ADMINISTRACIÓN Y DE DOMINIO LIMITADOS, MISMOS QUE ACREDITA CON </w:t>
      </w:r>
      <w:r w:rsidRPr="002C3FB8">
        <w:rPr>
          <w:rFonts w:ascii="Arial" w:hAnsi="Arial"/>
          <w:bCs/>
          <w:sz w:val="14"/>
          <w:szCs w:val="14"/>
          <w:u w:val="single"/>
        </w:rPr>
        <w:t xml:space="preserve">TESTIMONIO No. </w:t>
      </w:r>
      <w:r w:rsidRPr="002C3FB8">
        <w:rPr>
          <w:rFonts w:ascii="Arial" w:hAnsi="Arial" w:cs="Arial"/>
          <w:sz w:val="14"/>
          <w:szCs w:val="14"/>
          <w:u w:val="single"/>
        </w:rPr>
        <w:t>1,634 DE FECHA 17 DE JUNIO DE 2013, PROTOCOLIZADA ANTE LA FE DE LA NOTARIO PÚBLICO No. 41 DE ESTADO DE MÉXICO, LICENCIADA PATRICIA IRMA FIGUEROA BARKOW.</w:t>
      </w:r>
    </w:p>
    <w:p w14:paraId="241C6A0F" w14:textId="77777777" w:rsidR="002C43C0" w:rsidRPr="002C3FB8" w:rsidRDefault="002C43C0" w:rsidP="002C43C0">
      <w:pPr>
        <w:jc w:val="both"/>
        <w:rPr>
          <w:rFonts w:ascii="Arial" w:hAnsi="Arial"/>
          <w:sz w:val="14"/>
          <w:szCs w:val="14"/>
        </w:rPr>
      </w:pPr>
    </w:p>
    <w:p w14:paraId="711D90C2" w14:textId="27149B7A" w:rsidR="002C43C0" w:rsidRPr="002C3FB8" w:rsidRDefault="002C43C0" w:rsidP="002C43C0">
      <w:pPr>
        <w:jc w:val="both"/>
        <w:rPr>
          <w:rFonts w:ascii="Arial" w:hAnsi="Arial"/>
          <w:sz w:val="14"/>
          <w:szCs w:val="14"/>
        </w:rPr>
      </w:pPr>
      <w:r w:rsidRPr="002C3FB8">
        <w:rPr>
          <w:rFonts w:ascii="Arial" w:hAnsi="Arial"/>
          <w:sz w:val="14"/>
          <w:szCs w:val="14"/>
        </w:rPr>
        <w:t xml:space="preserve">LA PRESENTE FIANZA SE EXPIDE DE CONFORMIDAD CON LA LEY DE ADQUISICIONES, ARRENDAMIENTOS Y SERVICIOS DEL SECTOR PÚBLICO Y SU REGLAMENTO, </w:t>
      </w:r>
      <w:r w:rsidR="00CB6EAC" w:rsidRPr="002C3FB8">
        <w:rPr>
          <w:rFonts w:ascii="Arial" w:hAnsi="Arial"/>
          <w:sz w:val="14"/>
          <w:szCs w:val="14"/>
        </w:rPr>
        <w:t>LA LEY DE INSTITUCIONES DE S</w:t>
      </w:r>
      <w:r w:rsidRPr="002C3FB8">
        <w:rPr>
          <w:rFonts w:ascii="Arial" w:hAnsi="Arial"/>
          <w:sz w:val="14"/>
          <w:szCs w:val="14"/>
        </w:rPr>
        <w:t>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164759BA" w14:textId="77777777" w:rsidR="002C43C0" w:rsidRPr="002C3FB8" w:rsidRDefault="002C43C0" w:rsidP="002C43C0">
      <w:pPr>
        <w:jc w:val="both"/>
        <w:rPr>
          <w:rFonts w:ascii="Arial" w:hAnsi="Arial"/>
          <w:sz w:val="14"/>
          <w:szCs w:val="14"/>
        </w:rPr>
      </w:pPr>
    </w:p>
    <w:p w14:paraId="4A49FE60" w14:textId="77777777" w:rsidR="002C43C0" w:rsidRPr="002C3FB8" w:rsidRDefault="002C43C0" w:rsidP="002C43C0">
      <w:pPr>
        <w:jc w:val="both"/>
        <w:rPr>
          <w:rFonts w:ascii="Arial" w:hAnsi="Arial"/>
          <w:sz w:val="14"/>
          <w:szCs w:val="14"/>
        </w:rPr>
      </w:pPr>
      <w:r w:rsidRPr="002C3FB8">
        <w:rPr>
          <w:rFonts w:ascii="Arial" w:hAnsi="Arial"/>
          <w:sz w:val="14"/>
          <w:szCs w:val="14"/>
        </w:rPr>
        <w:t>ESTA FIANZA PERMANECERÁ VIGENTE DURANTE EL CUMPLIMIENTO DE LAS OBLIGACIONES QUE GARANTICE Y CONTINUARÁ VIGENTE</w:t>
      </w:r>
      <w:r w:rsidRPr="002C3FB8">
        <w:rPr>
          <w:rFonts w:ascii="Arial" w:hAnsi="Arial"/>
          <w:b/>
          <w:sz w:val="14"/>
          <w:szCs w:val="14"/>
        </w:rPr>
        <w:t xml:space="preserve"> </w:t>
      </w:r>
      <w:r w:rsidRPr="002C3FB8">
        <w:rPr>
          <w:rFonts w:ascii="Arial" w:hAnsi="Arial"/>
          <w:sz w:val="14"/>
          <w:szCs w:val="14"/>
        </w:rPr>
        <w:t xml:space="preserve">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w:t>
      </w:r>
      <w:r w:rsidR="00F67C21" w:rsidRPr="002C3FB8">
        <w:rPr>
          <w:rFonts w:ascii="Arial" w:hAnsi="Arial"/>
          <w:sz w:val="14"/>
          <w:szCs w:val="14"/>
        </w:rPr>
        <w:t>LA LEY DE INSTITUCIONES DE S</w:t>
      </w:r>
      <w:r w:rsidRPr="002C3FB8">
        <w:rPr>
          <w:rFonts w:ascii="Arial" w:hAnsi="Arial"/>
          <w:sz w:val="14"/>
          <w:szCs w:val="14"/>
        </w:rPr>
        <w:t>EGUROS Y DE FIANZAS.</w:t>
      </w:r>
    </w:p>
    <w:p w14:paraId="13B07F7F" w14:textId="77777777" w:rsidR="002C43C0" w:rsidRPr="002C3FB8" w:rsidRDefault="002C43C0" w:rsidP="002C43C0">
      <w:pPr>
        <w:jc w:val="both"/>
        <w:rPr>
          <w:rFonts w:ascii="Arial" w:hAnsi="Arial"/>
          <w:sz w:val="14"/>
          <w:szCs w:val="14"/>
        </w:rPr>
      </w:pPr>
    </w:p>
    <w:p w14:paraId="7517DDB6" w14:textId="77777777" w:rsidR="002C43C0" w:rsidRPr="002C3FB8" w:rsidRDefault="002C43C0" w:rsidP="002C43C0">
      <w:pPr>
        <w:widowControl w:val="0"/>
        <w:jc w:val="both"/>
        <w:rPr>
          <w:rFonts w:ascii="Arial" w:hAnsi="Arial"/>
          <w:sz w:val="14"/>
          <w:szCs w:val="14"/>
          <w:lang w:val="es-ES_tradnl"/>
        </w:rPr>
      </w:pPr>
      <w:r w:rsidRPr="002C3FB8">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2FA18043" w14:textId="77777777" w:rsidR="002C43C0" w:rsidRPr="002C3FB8" w:rsidRDefault="002C43C0" w:rsidP="002C43C0">
      <w:pPr>
        <w:jc w:val="both"/>
        <w:rPr>
          <w:rFonts w:ascii="Arial" w:hAnsi="Arial"/>
          <w:sz w:val="14"/>
          <w:szCs w:val="14"/>
        </w:rPr>
      </w:pPr>
    </w:p>
    <w:p w14:paraId="61C2489B" w14:textId="77777777" w:rsidR="002C43C0" w:rsidRPr="002C3FB8" w:rsidRDefault="002C43C0" w:rsidP="002C43C0">
      <w:pPr>
        <w:jc w:val="both"/>
        <w:rPr>
          <w:rFonts w:ascii="Arial" w:hAnsi="Arial"/>
          <w:b/>
          <w:sz w:val="14"/>
          <w:szCs w:val="14"/>
        </w:rPr>
      </w:pPr>
      <w:r w:rsidRPr="002C3FB8">
        <w:rPr>
          <w:rFonts w:ascii="Arial" w:hAnsi="Arial"/>
          <w:b/>
          <w:sz w:val="14"/>
          <w:szCs w:val="14"/>
        </w:rPr>
        <w:t>LA COMPAÑÍA AFIANZADORA EXPRESAMENTE DECLARA:</w:t>
      </w:r>
    </w:p>
    <w:p w14:paraId="756839F9" w14:textId="77777777" w:rsidR="002C43C0" w:rsidRPr="002C3FB8" w:rsidRDefault="002C43C0" w:rsidP="002C43C0">
      <w:pPr>
        <w:jc w:val="both"/>
        <w:rPr>
          <w:rFonts w:ascii="Arial" w:hAnsi="Arial"/>
          <w:sz w:val="14"/>
          <w:szCs w:val="14"/>
        </w:rPr>
      </w:pPr>
    </w:p>
    <w:p w14:paraId="3A84F33A" w14:textId="77777777" w:rsidR="002C43C0" w:rsidRPr="002C3FB8" w:rsidRDefault="002C43C0" w:rsidP="002C43C0">
      <w:pPr>
        <w:spacing w:after="101" w:line="216" w:lineRule="exact"/>
        <w:jc w:val="both"/>
        <w:rPr>
          <w:rFonts w:ascii="Arial" w:hAnsi="Arial" w:cs="Arial"/>
          <w:sz w:val="14"/>
          <w:szCs w:val="14"/>
        </w:rPr>
      </w:pPr>
      <w:r w:rsidRPr="002C3FB8">
        <w:rPr>
          <w:rFonts w:ascii="Arial" w:hAnsi="Arial" w:cs="Arial"/>
          <w:sz w:val="14"/>
          <w:szCs w:val="14"/>
        </w:rPr>
        <w:t xml:space="preserve">QUE LA AFIANZADORA ACEPTA EXPRESAMENTE SOMETERSE A LOS PROCEDIMIENTOS DE EJECUCIÓN PREVISTOS EN </w:t>
      </w:r>
      <w:r w:rsidRPr="002C3FB8">
        <w:rPr>
          <w:rFonts w:ascii="Arial" w:hAnsi="Arial"/>
          <w:sz w:val="14"/>
          <w:szCs w:val="14"/>
        </w:rPr>
        <w:t>LA LEY DE INSTITUCIONES DE DEGUROS Y DE FIANZAS</w:t>
      </w:r>
      <w:r w:rsidRPr="002C3FB8">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14:paraId="1973D5F5" w14:textId="77777777" w:rsidR="002C43C0" w:rsidRPr="002C3FB8" w:rsidRDefault="002C43C0" w:rsidP="002C43C0">
      <w:pPr>
        <w:jc w:val="both"/>
        <w:rPr>
          <w:rFonts w:ascii="Arial" w:hAnsi="Arial"/>
          <w:sz w:val="14"/>
          <w:szCs w:val="14"/>
        </w:rPr>
      </w:pPr>
      <w:r w:rsidRPr="002C3FB8">
        <w:rPr>
          <w:rFonts w:ascii="Arial" w:hAnsi="Arial"/>
          <w:sz w:val="14"/>
          <w:szCs w:val="14"/>
        </w:rPr>
        <w:t>QUE ESTA FIANZA SE OTORGA ATENDIENDO A TODAS LAS ESTIPULACIONES CONTENIDAS EN EL CONTRATO DE REFERENCIA, ASÍ COMO A SUS ANEXOS.</w:t>
      </w:r>
    </w:p>
    <w:p w14:paraId="0BE3E256" w14:textId="77777777" w:rsidR="002C43C0" w:rsidRPr="002C3FB8" w:rsidRDefault="002C43C0" w:rsidP="002C43C0">
      <w:pPr>
        <w:jc w:val="both"/>
        <w:rPr>
          <w:rFonts w:ascii="Arial" w:hAnsi="Arial"/>
          <w:sz w:val="14"/>
          <w:szCs w:val="14"/>
        </w:rPr>
      </w:pPr>
    </w:p>
    <w:p w14:paraId="406EB7E9" w14:textId="77777777" w:rsidR="002C43C0" w:rsidRPr="002C3FB8" w:rsidRDefault="002C43C0" w:rsidP="002C43C0">
      <w:pPr>
        <w:spacing w:after="101" w:line="216" w:lineRule="exact"/>
        <w:jc w:val="both"/>
        <w:rPr>
          <w:rFonts w:ascii="Arial" w:hAnsi="Arial" w:cs="Arial"/>
          <w:sz w:val="14"/>
          <w:szCs w:val="14"/>
        </w:rPr>
      </w:pPr>
      <w:r w:rsidRPr="002C3FB8">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2924819" w14:textId="77777777" w:rsidR="002C43C0" w:rsidRPr="002C3FB8" w:rsidRDefault="002C43C0" w:rsidP="002C43C0">
      <w:pPr>
        <w:spacing w:after="101" w:line="216" w:lineRule="exact"/>
        <w:jc w:val="both"/>
        <w:rPr>
          <w:rFonts w:ascii="Arial" w:hAnsi="Arial" w:cs="Arial"/>
          <w:sz w:val="14"/>
          <w:szCs w:val="14"/>
        </w:rPr>
      </w:pPr>
      <w:r w:rsidRPr="002C3FB8">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70E4DAD8" w14:textId="77777777" w:rsidR="002C43C0" w:rsidRPr="002C3FB8" w:rsidRDefault="002C43C0" w:rsidP="002C43C0">
      <w:pPr>
        <w:spacing w:after="101" w:line="216" w:lineRule="exact"/>
        <w:jc w:val="both"/>
        <w:rPr>
          <w:rFonts w:ascii="Arial" w:hAnsi="Arial" w:cs="Arial"/>
          <w:sz w:val="14"/>
          <w:szCs w:val="14"/>
          <w:lang w:val="es-ES_tradnl"/>
        </w:rPr>
      </w:pPr>
      <w:r w:rsidRPr="002C3FB8">
        <w:rPr>
          <w:rFonts w:ascii="Arial" w:hAnsi="Arial" w:cs="Arial"/>
          <w:sz w:val="14"/>
          <w:szCs w:val="14"/>
          <w:lang w:val="es-ES_tradnl"/>
        </w:rPr>
        <w:t>LAS MODIFICACIONES A LAS FIANZAS DEBERÁN FORMALIZARSE CON LA PARTICIPACIÓN QUE CORRESPONDA A LA AFIANZADORA, EN TÉRMINOS DE LAS DISPOSICIONES APLICABLES.</w:t>
      </w:r>
    </w:p>
    <w:p w14:paraId="16AC82BD" w14:textId="77777777" w:rsidR="002C43C0" w:rsidRPr="002C3FB8" w:rsidRDefault="002C43C0" w:rsidP="002C43C0">
      <w:pPr>
        <w:jc w:val="both"/>
        <w:rPr>
          <w:rFonts w:ascii="Arial" w:hAnsi="Arial"/>
          <w:sz w:val="14"/>
          <w:szCs w:val="14"/>
        </w:rPr>
      </w:pPr>
    </w:p>
    <w:p w14:paraId="73204048" w14:textId="77777777" w:rsidR="002C43C0" w:rsidRPr="002C3FB8" w:rsidRDefault="002C43C0" w:rsidP="002C43C0">
      <w:pPr>
        <w:jc w:val="both"/>
        <w:rPr>
          <w:rFonts w:ascii="Arial" w:hAnsi="Arial"/>
          <w:sz w:val="14"/>
          <w:szCs w:val="14"/>
        </w:rPr>
      </w:pPr>
      <w:r w:rsidRPr="002C3FB8">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374F1021" w14:textId="77777777" w:rsidR="002C43C0" w:rsidRPr="002C3FB8" w:rsidRDefault="002C43C0" w:rsidP="002C43C0">
      <w:pPr>
        <w:jc w:val="both"/>
        <w:rPr>
          <w:rFonts w:ascii="Arial" w:hAnsi="Arial"/>
          <w:sz w:val="14"/>
          <w:szCs w:val="14"/>
        </w:rPr>
      </w:pPr>
    </w:p>
    <w:p w14:paraId="6F2A9322" w14:textId="77777777" w:rsidR="002C43C0" w:rsidRPr="002C3FB8" w:rsidRDefault="002C43C0" w:rsidP="002C43C0">
      <w:pPr>
        <w:jc w:val="both"/>
        <w:rPr>
          <w:rFonts w:ascii="Arial" w:hAnsi="Arial"/>
          <w:b/>
          <w:sz w:val="14"/>
          <w:szCs w:val="14"/>
        </w:rPr>
      </w:pPr>
      <w:r w:rsidRPr="002C3FB8">
        <w:rPr>
          <w:rFonts w:ascii="Arial" w:hAnsi="Arial"/>
          <w:b/>
          <w:sz w:val="14"/>
          <w:szCs w:val="14"/>
        </w:rPr>
        <w:t>NOTA: DEBERÁ PRESENTARSE EN ORIGINAL Y 2 FOTOCOPIAS DE LA FIANZA, NO SE ADMITEN TACHADURAS NI ENMENDADURAS.</w:t>
      </w:r>
    </w:p>
    <w:p w14:paraId="4F5B74B0" w14:textId="77777777" w:rsidR="002C43C0" w:rsidRPr="002C3FB8" w:rsidRDefault="002C43C0" w:rsidP="002C43C0">
      <w:pPr>
        <w:rPr>
          <w:rFonts w:ascii="Arial" w:hAnsi="Arial" w:cs="Arial"/>
          <w:sz w:val="18"/>
          <w:szCs w:val="18"/>
        </w:rPr>
      </w:pPr>
    </w:p>
    <w:p w14:paraId="02986F2A" w14:textId="77777777" w:rsidR="00CC2BAF" w:rsidRPr="002C3FB8" w:rsidRDefault="00CC2BAF" w:rsidP="00CC2BAF">
      <w:pPr>
        <w:rPr>
          <w:rFonts w:ascii="Arial" w:hAnsi="Arial" w:cs="Arial"/>
          <w:b/>
          <w:sz w:val="12"/>
          <w:szCs w:val="12"/>
        </w:rPr>
      </w:pPr>
      <w:r w:rsidRPr="002C3FB8">
        <w:rPr>
          <w:rFonts w:ascii="Arial" w:hAnsi="Arial" w:cs="Arial"/>
          <w:b/>
          <w:sz w:val="12"/>
          <w:szCs w:val="12"/>
        </w:rPr>
        <w:br w:type="page"/>
      </w:r>
    </w:p>
    <w:p w14:paraId="2CED4EF6" w14:textId="77777777" w:rsidR="00CC2BAF" w:rsidRPr="002C3FB8" w:rsidRDefault="00CC2BAF" w:rsidP="00CC2BAF">
      <w:pPr>
        <w:rPr>
          <w:rFonts w:ascii="Arial" w:hAnsi="Arial" w:cs="Arial"/>
          <w:sz w:val="4"/>
          <w:szCs w:val="20"/>
        </w:rPr>
      </w:pPr>
    </w:p>
    <w:p w14:paraId="26FB0FC2" w14:textId="77777777" w:rsidR="003E053D" w:rsidRPr="002C3FB8"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sz w:val="28"/>
        </w:rPr>
      </w:pPr>
      <w:r w:rsidRPr="002C3FB8">
        <w:rPr>
          <w:rFonts w:cs="Arial"/>
          <w:sz w:val="28"/>
        </w:rPr>
        <w:t>ANEXO No. 4</w:t>
      </w:r>
    </w:p>
    <w:p w14:paraId="08984E89" w14:textId="77777777" w:rsidR="003E053D" w:rsidRPr="002C3FB8"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b w:val="0"/>
          <w:sz w:val="20"/>
          <w:szCs w:val="20"/>
        </w:rPr>
      </w:pPr>
      <w:r w:rsidRPr="002C3FB8">
        <w:rPr>
          <w:rFonts w:cs="Arial"/>
          <w:b w:val="0"/>
          <w:sz w:val="20"/>
          <w:szCs w:val="20"/>
        </w:rPr>
        <w:t xml:space="preserve"> </w:t>
      </w:r>
      <w:r w:rsidRPr="002C3FB8">
        <w:rPr>
          <w:rFonts w:cs="Arial"/>
          <w:b w:val="0"/>
          <w:bCs/>
          <w:sz w:val="20"/>
          <w:szCs w:val="20"/>
        </w:rPr>
        <w:t xml:space="preserve">MODELO DE CARTA SOBRE DEFECTOS Y VICIOS OCULTOS DE LOS </w:t>
      </w:r>
      <w:r w:rsidR="002C43C0" w:rsidRPr="002C3FB8">
        <w:rPr>
          <w:rFonts w:cs="Arial"/>
          <w:b w:val="0"/>
          <w:bCs/>
          <w:sz w:val="20"/>
          <w:szCs w:val="20"/>
        </w:rPr>
        <w:t>BIENES Y/O SERVICIOS</w:t>
      </w:r>
    </w:p>
    <w:p w14:paraId="56099511" w14:textId="77777777" w:rsidR="00CC2BAF" w:rsidRPr="002C3FB8" w:rsidRDefault="00CC2BAF" w:rsidP="003E053D">
      <w:pPr>
        <w:jc w:val="both"/>
        <w:rPr>
          <w:rFonts w:ascii="Arial" w:hAnsi="Arial" w:cs="Arial"/>
          <w:b/>
          <w:sz w:val="18"/>
          <w:szCs w:val="18"/>
        </w:rPr>
      </w:pPr>
    </w:p>
    <w:p w14:paraId="48A888F6" w14:textId="77777777" w:rsidR="00494102" w:rsidRPr="002C3FB8" w:rsidRDefault="00494102" w:rsidP="00494102">
      <w:pPr>
        <w:ind w:hanging="180"/>
        <w:jc w:val="both"/>
        <w:rPr>
          <w:rFonts w:ascii="Arial" w:hAnsi="Arial" w:cs="Arial"/>
          <w:b/>
          <w:sz w:val="20"/>
          <w:szCs w:val="18"/>
        </w:rPr>
      </w:pPr>
      <w:r w:rsidRPr="002C3FB8">
        <w:rPr>
          <w:rFonts w:ascii="Arial" w:hAnsi="Arial" w:cs="Arial"/>
          <w:b/>
          <w:sz w:val="20"/>
          <w:szCs w:val="18"/>
        </w:rPr>
        <w:t>Nota: ESTE ANEXO SOLO LO DEBERÁ PRESENTAR EL LICITANTE QUE RESULTE ADJUDICADO.</w:t>
      </w:r>
    </w:p>
    <w:p w14:paraId="049B32C4" w14:textId="77777777" w:rsidR="002C43C0" w:rsidRPr="002C3FB8" w:rsidRDefault="002C43C0" w:rsidP="002C43C0">
      <w:pPr>
        <w:jc w:val="both"/>
        <w:rPr>
          <w:rFonts w:ascii="Arial" w:hAnsi="Arial" w:cs="Arial"/>
          <w:b/>
          <w:sz w:val="18"/>
          <w:szCs w:val="18"/>
        </w:rPr>
      </w:pPr>
      <w:r w:rsidRPr="002C3FB8">
        <w:rPr>
          <w:rFonts w:ascii="Arial" w:hAnsi="Arial" w:cs="Arial"/>
          <w:b/>
          <w:sz w:val="18"/>
          <w:szCs w:val="18"/>
        </w:rPr>
        <w:t xml:space="preserve">FECHA: </w:t>
      </w:r>
    </w:p>
    <w:p w14:paraId="50F7442C" w14:textId="77777777" w:rsidR="002C43C0" w:rsidRPr="002C3FB8" w:rsidRDefault="002C43C0" w:rsidP="002C43C0">
      <w:pPr>
        <w:jc w:val="both"/>
        <w:rPr>
          <w:rFonts w:ascii="Arial" w:hAnsi="Arial" w:cs="Arial"/>
          <w:sz w:val="18"/>
          <w:szCs w:val="18"/>
        </w:rPr>
      </w:pPr>
    </w:p>
    <w:p w14:paraId="38FF23F3" w14:textId="77777777" w:rsidR="002C43C0" w:rsidRPr="002C3FB8" w:rsidRDefault="002C43C0" w:rsidP="002C43C0">
      <w:pPr>
        <w:jc w:val="both"/>
        <w:rPr>
          <w:rFonts w:ascii="Arial" w:hAnsi="Arial" w:cs="Arial"/>
          <w:sz w:val="18"/>
          <w:szCs w:val="18"/>
        </w:rPr>
      </w:pPr>
    </w:p>
    <w:p w14:paraId="2F13048F" w14:textId="77777777" w:rsidR="002C43C0" w:rsidRPr="002C3FB8" w:rsidRDefault="002C43C0" w:rsidP="002C43C0">
      <w:pPr>
        <w:jc w:val="both"/>
        <w:rPr>
          <w:rFonts w:ascii="Arial" w:hAnsi="Arial" w:cs="Arial"/>
          <w:sz w:val="18"/>
          <w:szCs w:val="18"/>
        </w:rPr>
      </w:pPr>
    </w:p>
    <w:p w14:paraId="07A2AF47" w14:textId="77777777" w:rsidR="002C43C0" w:rsidRPr="002C3FB8" w:rsidRDefault="002C43C0" w:rsidP="002C43C0">
      <w:pPr>
        <w:jc w:val="both"/>
        <w:rPr>
          <w:rFonts w:ascii="Arial" w:hAnsi="Arial" w:cs="Arial"/>
          <w:sz w:val="18"/>
          <w:szCs w:val="18"/>
        </w:rPr>
      </w:pPr>
    </w:p>
    <w:p w14:paraId="072AFBA8" w14:textId="77777777" w:rsidR="002C43C0" w:rsidRPr="002C3FB8" w:rsidRDefault="002C43C0" w:rsidP="002C43C0">
      <w:pPr>
        <w:jc w:val="both"/>
        <w:rPr>
          <w:rFonts w:ascii="Arial" w:hAnsi="Arial" w:cs="Arial"/>
          <w:sz w:val="18"/>
          <w:szCs w:val="18"/>
        </w:rPr>
      </w:pPr>
      <w:r w:rsidRPr="002C3FB8">
        <w:rPr>
          <w:rFonts w:ascii="Arial" w:hAnsi="Arial" w:cs="Arial"/>
          <w:sz w:val="18"/>
          <w:szCs w:val="18"/>
        </w:rPr>
        <w:t>ANTE: COLEGIO NACIONAL DE EDUCACIÓN PROFESIONAL TÉCNICA</w:t>
      </w:r>
    </w:p>
    <w:p w14:paraId="17050CBD" w14:textId="77777777" w:rsidR="002C43C0" w:rsidRPr="002C3FB8" w:rsidRDefault="002C43C0" w:rsidP="002C43C0">
      <w:pPr>
        <w:jc w:val="both"/>
        <w:rPr>
          <w:rFonts w:ascii="Arial" w:hAnsi="Arial" w:cs="Arial"/>
          <w:b/>
          <w:sz w:val="18"/>
          <w:szCs w:val="18"/>
        </w:rPr>
      </w:pPr>
    </w:p>
    <w:p w14:paraId="37C664AF" w14:textId="79B69905" w:rsidR="002C43C0" w:rsidRPr="002C3FB8" w:rsidRDefault="002C43C0" w:rsidP="002C43C0">
      <w:pPr>
        <w:tabs>
          <w:tab w:val="left" w:pos="900"/>
        </w:tabs>
        <w:spacing w:after="200" w:line="276" w:lineRule="auto"/>
        <w:jc w:val="both"/>
        <w:rPr>
          <w:rFonts w:ascii="Arial" w:hAnsi="Arial" w:cs="Arial"/>
          <w:b/>
          <w:sz w:val="18"/>
          <w:szCs w:val="18"/>
        </w:rPr>
      </w:pPr>
      <w:r w:rsidRPr="002C3FB8">
        <w:rPr>
          <w:rFonts w:ascii="Arial" w:hAnsi="Arial" w:cs="Arial"/>
          <w:sz w:val="18"/>
          <w:szCs w:val="18"/>
        </w:rPr>
        <w:t>PARA GARANTIZAR POR</w:t>
      </w:r>
      <w:r w:rsidRPr="002C3FB8">
        <w:rPr>
          <w:rFonts w:ascii="Arial" w:hAnsi="Arial" w:cs="Arial"/>
          <w:b/>
          <w:sz w:val="18"/>
          <w:szCs w:val="18"/>
        </w:rPr>
        <w:t xml:space="preserve"> </w:t>
      </w:r>
      <w:r w:rsidRPr="002C3FB8">
        <w:rPr>
          <w:rFonts w:ascii="Arial" w:hAnsi="Arial" w:cs="Arial"/>
          <w:sz w:val="18"/>
          <w:szCs w:val="18"/>
        </w:rPr>
        <w:t xml:space="preserve">                                         .</w:t>
      </w:r>
      <w:r w:rsidRPr="002C3FB8">
        <w:rPr>
          <w:rFonts w:ascii="Arial" w:hAnsi="Arial" w:cs="Arial"/>
          <w:b/>
          <w:sz w:val="18"/>
          <w:szCs w:val="18"/>
        </w:rPr>
        <w:t xml:space="preserve">, </w:t>
      </w:r>
      <w:r w:rsidRPr="002C3FB8">
        <w:rPr>
          <w:rFonts w:ascii="Arial" w:hAnsi="Arial" w:cs="Arial"/>
          <w:sz w:val="18"/>
          <w:szCs w:val="18"/>
        </w:rPr>
        <w:t>CON DOMICILIO EN</w:t>
      </w:r>
      <w:r w:rsidRPr="002C3FB8">
        <w:rPr>
          <w:rFonts w:ascii="Arial" w:hAnsi="Arial" w:cs="Arial"/>
          <w:sz w:val="18"/>
        </w:rPr>
        <w:t xml:space="preserve">                                </w:t>
      </w:r>
      <w:r w:rsidRPr="002C3FB8">
        <w:rPr>
          <w:rFonts w:ascii="Arial" w:hAnsi="Arial" w:cs="Arial"/>
          <w:b/>
          <w:bCs/>
          <w:sz w:val="18"/>
        </w:rPr>
        <w:t>,</w:t>
      </w:r>
      <w:r w:rsidRPr="002C3FB8">
        <w:rPr>
          <w:rFonts w:ascii="Arial" w:hAnsi="Arial" w:cs="Arial"/>
          <w:sz w:val="18"/>
        </w:rPr>
        <w:t xml:space="preserve"> </w:t>
      </w:r>
      <w:r w:rsidRPr="002C3FB8">
        <w:rPr>
          <w:rFonts w:ascii="Arial" w:hAnsi="Arial" w:cs="Arial"/>
          <w:sz w:val="18"/>
          <w:szCs w:val="18"/>
        </w:rPr>
        <w:t xml:space="preserve">LA CALIDAD, BUENA EJECUCIÓN Y CUALQUIER OTRA RESPONSABILIDAD DERIVADA DE LOS BIENES Y/O SERVICIOS ADQUIRIDOS AMPARADOS BAJO EL CONTRATO </w:t>
      </w:r>
      <w:r w:rsidRPr="002C3FB8">
        <w:rPr>
          <w:rFonts w:ascii="Arial" w:hAnsi="Arial" w:cs="Arial"/>
          <w:b/>
          <w:sz w:val="18"/>
          <w:szCs w:val="18"/>
        </w:rPr>
        <w:t>(                         )</w:t>
      </w:r>
      <w:r w:rsidRPr="002C3FB8">
        <w:rPr>
          <w:rFonts w:ascii="Arial" w:hAnsi="Arial" w:cs="Arial"/>
          <w:sz w:val="18"/>
          <w:szCs w:val="18"/>
        </w:rPr>
        <w:t xml:space="preserve"> DE FECHA       DE                DE </w:t>
      </w:r>
      <w:r w:rsidR="00CB6EAC" w:rsidRPr="002C3FB8">
        <w:rPr>
          <w:rFonts w:ascii="Arial" w:hAnsi="Arial" w:cs="Arial"/>
          <w:sz w:val="18"/>
          <w:szCs w:val="18"/>
        </w:rPr>
        <w:t>2017</w:t>
      </w:r>
      <w:r w:rsidRPr="002C3FB8">
        <w:rPr>
          <w:rFonts w:ascii="Arial" w:hAnsi="Arial" w:cs="Arial"/>
          <w:sz w:val="18"/>
          <w:szCs w:val="18"/>
        </w:rPr>
        <w:t>, CELEBRADO EN EL COLEGIO NACIONAL DE EDUCACIÓN PROFESIONAL TÉCNICA, REPRESENTADA POR</w:t>
      </w:r>
      <w:r w:rsidRPr="002C3FB8">
        <w:rPr>
          <w:rFonts w:ascii="Arial" w:hAnsi="Arial" w:cs="Arial"/>
          <w:b/>
          <w:sz w:val="18"/>
          <w:szCs w:val="18"/>
        </w:rPr>
        <w:t xml:space="preserve"> EL M.A.E.E. JOSÉ LUIS IZQUIERDO GONZÁLEZ </w:t>
      </w:r>
      <w:r w:rsidRPr="002C3FB8">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2C3FB8">
        <w:rPr>
          <w:rFonts w:ascii="Arial" w:hAnsi="Arial" w:cs="Arial"/>
          <w:b/>
          <w:sz w:val="18"/>
          <w:szCs w:val="18"/>
        </w:rPr>
        <w:t xml:space="preserve"> (                                                               </w:t>
      </w:r>
      <w:r w:rsidRPr="002C3FB8">
        <w:rPr>
          <w:rFonts w:ascii="Arial" w:hAnsi="Arial" w:cs="Arial"/>
          <w:b/>
          <w:sz w:val="18"/>
        </w:rPr>
        <w:t>)</w:t>
      </w:r>
      <w:r w:rsidRPr="002C3FB8">
        <w:rPr>
          <w:rFonts w:ascii="Arial" w:hAnsi="Arial" w:cs="Arial"/>
          <w:b/>
          <w:sz w:val="18"/>
          <w:szCs w:val="18"/>
        </w:rPr>
        <w:t xml:space="preserve">, </w:t>
      </w:r>
      <w:r w:rsidRPr="002C3FB8">
        <w:rPr>
          <w:rFonts w:ascii="Arial" w:hAnsi="Arial" w:cs="Arial"/>
          <w:sz w:val="18"/>
          <w:szCs w:val="18"/>
        </w:rPr>
        <w:t>QUE SE ESPECIFICAN EN LA CLÁUSULA PRIMERA DEL CONTRATO</w:t>
      </w:r>
      <w:r w:rsidRPr="002C3FB8">
        <w:rPr>
          <w:rFonts w:ascii="Arial" w:hAnsi="Arial" w:cs="Arial"/>
          <w:b/>
          <w:sz w:val="18"/>
          <w:szCs w:val="18"/>
        </w:rPr>
        <w:t>.</w:t>
      </w:r>
      <w:r w:rsidRPr="002C3FB8">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2C3FB8">
        <w:rPr>
          <w:rFonts w:ascii="Arial" w:hAnsi="Arial" w:cs="Arial"/>
          <w:b/>
          <w:sz w:val="18"/>
          <w:szCs w:val="18"/>
        </w:rPr>
        <w:t xml:space="preserve">MONTO DE $              </w:t>
      </w:r>
      <w:r w:rsidRPr="002C3FB8">
        <w:rPr>
          <w:rFonts w:ascii="Arial" w:hAnsi="Arial" w:cs="Arial"/>
          <w:b/>
          <w:sz w:val="18"/>
        </w:rPr>
        <w:t xml:space="preserve"> (                                                     .</w:t>
      </w:r>
      <w:r w:rsidRPr="002C3FB8">
        <w:rPr>
          <w:rFonts w:ascii="Arial" w:hAnsi="Arial" w:cs="Arial"/>
          <w:sz w:val="18"/>
          <w:szCs w:val="18"/>
        </w:rPr>
        <w:t>IVA INCLUIDO.</w:t>
      </w:r>
    </w:p>
    <w:p w14:paraId="511165FD" w14:textId="77777777" w:rsidR="002C43C0" w:rsidRPr="002C3FB8" w:rsidRDefault="002C43C0" w:rsidP="002C43C0">
      <w:pPr>
        <w:jc w:val="both"/>
        <w:rPr>
          <w:rFonts w:ascii="Arial" w:hAnsi="Arial" w:cs="Arial"/>
          <w:sz w:val="18"/>
          <w:szCs w:val="18"/>
        </w:rPr>
      </w:pPr>
    </w:p>
    <w:p w14:paraId="238281A4" w14:textId="77777777" w:rsidR="002C43C0" w:rsidRPr="002C3FB8" w:rsidRDefault="002C43C0" w:rsidP="002C43C0">
      <w:pPr>
        <w:pStyle w:val="Textoindependiente3"/>
        <w:rPr>
          <w:rFonts w:cs="Arial"/>
          <w:sz w:val="18"/>
          <w:szCs w:val="18"/>
        </w:rPr>
      </w:pPr>
      <w:r w:rsidRPr="002C3FB8">
        <w:rPr>
          <w:rFonts w:cs="Arial"/>
          <w:sz w:val="18"/>
          <w:szCs w:val="18"/>
        </w:rPr>
        <w:t xml:space="preserve">LA VIGENCIA DE ESTA GARANTÍA SERÁ DEL </w:t>
      </w:r>
      <w:r w:rsidRPr="002C3FB8">
        <w:rPr>
          <w:rFonts w:cs="Arial"/>
          <w:bCs/>
          <w:sz w:val="18"/>
          <w:szCs w:val="18"/>
        </w:rPr>
        <w:t xml:space="preserve">     DE       DE 2017  AL        DE                  DE 2017</w:t>
      </w:r>
      <w:r w:rsidR="00E126A8" w:rsidRPr="002C3FB8">
        <w:rPr>
          <w:rFonts w:cs="Arial"/>
          <w:sz w:val="18"/>
          <w:szCs w:val="18"/>
        </w:rPr>
        <w:t>, MÁS 2 AÑOS</w:t>
      </w:r>
      <w:r w:rsidRPr="002C3FB8">
        <w:rPr>
          <w:rFonts w:cs="Arial"/>
          <w:sz w:val="18"/>
          <w:szCs w:val="18"/>
        </w:rPr>
        <w:t>,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60B4252D" w14:textId="77777777" w:rsidR="002C43C0" w:rsidRPr="002C3FB8" w:rsidRDefault="002C43C0" w:rsidP="002C43C0">
      <w:pPr>
        <w:pStyle w:val="Textoindependiente3"/>
        <w:rPr>
          <w:rFonts w:cs="Arial"/>
          <w:b w:val="0"/>
          <w:sz w:val="18"/>
          <w:szCs w:val="18"/>
        </w:rPr>
      </w:pPr>
    </w:p>
    <w:p w14:paraId="7A031CD1" w14:textId="77777777" w:rsidR="002C43C0" w:rsidRPr="002C3FB8" w:rsidRDefault="002C43C0" w:rsidP="002C43C0">
      <w:pPr>
        <w:jc w:val="both"/>
        <w:rPr>
          <w:rFonts w:ascii="Arial" w:hAnsi="Arial" w:cs="Arial"/>
          <w:sz w:val="18"/>
          <w:szCs w:val="18"/>
        </w:rPr>
      </w:pPr>
    </w:p>
    <w:p w14:paraId="64756639" w14:textId="77777777" w:rsidR="002C43C0" w:rsidRPr="002C3FB8" w:rsidRDefault="002C43C0" w:rsidP="002C43C0">
      <w:pPr>
        <w:jc w:val="both"/>
        <w:rPr>
          <w:rFonts w:ascii="Arial" w:hAnsi="Arial" w:cs="Arial"/>
          <w:sz w:val="18"/>
          <w:szCs w:val="18"/>
        </w:rPr>
      </w:pPr>
      <w:r w:rsidRPr="002C3FB8">
        <w:rPr>
          <w:rFonts w:ascii="Arial" w:hAnsi="Arial" w:cs="Arial"/>
          <w:b/>
          <w:sz w:val="18"/>
        </w:rPr>
        <w:t xml:space="preserve">                                                .</w:t>
      </w:r>
      <w:r w:rsidRPr="002C3FB8">
        <w:rPr>
          <w:rFonts w:ascii="Arial" w:hAnsi="Arial" w:cs="Arial"/>
          <w:sz w:val="18"/>
        </w:rPr>
        <w:t>,</w:t>
      </w:r>
      <w:r w:rsidRPr="002C3FB8">
        <w:rPr>
          <w:rFonts w:ascii="Arial" w:hAnsi="Arial" w:cs="Arial"/>
          <w:b/>
          <w:sz w:val="18"/>
          <w:szCs w:val="18"/>
        </w:rPr>
        <w:t xml:space="preserve"> </w:t>
      </w:r>
      <w:r w:rsidRPr="002C3FB8">
        <w:rPr>
          <w:rFonts w:ascii="Arial" w:hAnsi="Arial" w:cs="Arial"/>
          <w:sz w:val="18"/>
          <w:szCs w:val="18"/>
        </w:rPr>
        <w:t xml:space="preserve"> EXPRESAMENTE DECLARA:</w:t>
      </w:r>
    </w:p>
    <w:p w14:paraId="06DF92EB" w14:textId="77777777" w:rsidR="002C43C0" w:rsidRPr="002C3FB8" w:rsidRDefault="002C43C0" w:rsidP="002C43C0">
      <w:pPr>
        <w:jc w:val="both"/>
        <w:rPr>
          <w:rFonts w:ascii="Arial" w:hAnsi="Arial" w:cs="Arial"/>
          <w:sz w:val="18"/>
          <w:szCs w:val="18"/>
        </w:rPr>
      </w:pPr>
    </w:p>
    <w:p w14:paraId="4A13FEAA" w14:textId="77777777" w:rsidR="002C43C0" w:rsidRPr="002C3FB8" w:rsidRDefault="002C43C0" w:rsidP="002C43C0">
      <w:pPr>
        <w:pStyle w:val="Sangradetextonormal"/>
        <w:ind w:left="0"/>
        <w:rPr>
          <w:sz w:val="18"/>
          <w:szCs w:val="18"/>
        </w:rPr>
      </w:pPr>
      <w:r w:rsidRPr="002C3FB8">
        <w:rPr>
          <w:sz w:val="18"/>
          <w:szCs w:val="18"/>
        </w:rPr>
        <w:t xml:space="preserve">LA PRESENTE GARANTÍA DE EXPIDE DE CONFORMIDAD CON LA </w:t>
      </w:r>
      <w:r w:rsidRPr="002C3FB8">
        <w:rPr>
          <w:b/>
          <w:sz w:val="18"/>
          <w:szCs w:val="18"/>
        </w:rPr>
        <w:t>“LEY”</w:t>
      </w:r>
      <w:r w:rsidRPr="002C3FB8">
        <w:rPr>
          <w:sz w:val="18"/>
          <w:szCs w:val="18"/>
        </w:rPr>
        <w:t xml:space="preserve"> Y SU </w:t>
      </w:r>
      <w:r w:rsidRPr="002C3FB8">
        <w:rPr>
          <w:b/>
          <w:sz w:val="18"/>
          <w:szCs w:val="18"/>
        </w:rPr>
        <w:t>“REGLAMENTO”</w:t>
      </w:r>
      <w:r w:rsidRPr="002C3FB8">
        <w:rPr>
          <w:sz w:val="18"/>
          <w:szCs w:val="18"/>
        </w:rPr>
        <w:t>.</w:t>
      </w:r>
    </w:p>
    <w:p w14:paraId="7C1D898F" w14:textId="77777777" w:rsidR="002C43C0" w:rsidRPr="002C3FB8" w:rsidRDefault="002C43C0" w:rsidP="002C43C0">
      <w:pPr>
        <w:jc w:val="both"/>
        <w:rPr>
          <w:rFonts w:ascii="Arial" w:hAnsi="Arial" w:cs="Arial"/>
          <w:sz w:val="18"/>
          <w:szCs w:val="18"/>
        </w:rPr>
      </w:pPr>
    </w:p>
    <w:p w14:paraId="14332FEF" w14:textId="77777777" w:rsidR="002C43C0" w:rsidRPr="002C3FB8" w:rsidRDefault="002C43C0" w:rsidP="002C43C0">
      <w:pPr>
        <w:pStyle w:val="Sangradetextonormal"/>
        <w:ind w:left="0"/>
        <w:rPr>
          <w:sz w:val="18"/>
          <w:szCs w:val="18"/>
        </w:rPr>
      </w:pPr>
      <w:r w:rsidRPr="002C3FB8">
        <w:rPr>
          <w:sz w:val="18"/>
          <w:szCs w:val="18"/>
        </w:rPr>
        <w:t>QUE LA PRESENTE GARANTÍA SE OTORGA ATENDIENDO A TODAS LAS ESTIPULACIONES CONTENIDAS EN EL CONTRATO DE REFERENCIA SUS CONVENIOS, MODIFICACIONES Y LA RECEPCIÓN FORMAL DE LOS BIENES Y/O SERVICIOS.</w:t>
      </w:r>
    </w:p>
    <w:p w14:paraId="0AC29668" w14:textId="77777777" w:rsidR="002C43C0" w:rsidRPr="002C3FB8" w:rsidRDefault="002C43C0" w:rsidP="002C43C0">
      <w:pPr>
        <w:jc w:val="both"/>
        <w:rPr>
          <w:rFonts w:ascii="Arial" w:hAnsi="Arial" w:cs="Arial"/>
          <w:sz w:val="18"/>
          <w:szCs w:val="18"/>
        </w:rPr>
      </w:pPr>
    </w:p>
    <w:p w14:paraId="6610B832" w14:textId="77777777" w:rsidR="002C43C0" w:rsidRPr="002C3FB8" w:rsidRDefault="002C43C0" w:rsidP="002C43C0">
      <w:pPr>
        <w:pStyle w:val="Textoindependiente2"/>
        <w:rPr>
          <w:rFonts w:cs="Arial"/>
          <w:sz w:val="18"/>
          <w:szCs w:val="18"/>
        </w:rPr>
      </w:pPr>
      <w:r w:rsidRPr="002C3FB8">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2A773AA5" w14:textId="77777777" w:rsidR="002C43C0" w:rsidRPr="002C3FB8" w:rsidRDefault="002C43C0" w:rsidP="002C43C0">
      <w:pPr>
        <w:jc w:val="both"/>
        <w:rPr>
          <w:rFonts w:ascii="Arial" w:hAnsi="Arial" w:cs="Arial"/>
          <w:b/>
          <w:sz w:val="18"/>
          <w:szCs w:val="18"/>
        </w:rPr>
      </w:pPr>
    </w:p>
    <w:p w14:paraId="3B1195AC" w14:textId="77777777" w:rsidR="002C43C0" w:rsidRPr="002C3FB8" w:rsidRDefault="002C43C0" w:rsidP="002C43C0">
      <w:pPr>
        <w:jc w:val="both"/>
        <w:rPr>
          <w:rFonts w:ascii="Arial" w:hAnsi="Arial" w:cs="Arial"/>
          <w:b/>
          <w:sz w:val="18"/>
          <w:szCs w:val="18"/>
        </w:rPr>
      </w:pPr>
    </w:p>
    <w:p w14:paraId="2CA7B722" w14:textId="77777777" w:rsidR="002C43C0" w:rsidRPr="002C3FB8" w:rsidRDefault="002C43C0" w:rsidP="002C43C0">
      <w:pPr>
        <w:jc w:val="both"/>
        <w:rPr>
          <w:rFonts w:ascii="Arial" w:hAnsi="Arial" w:cs="Arial"/>
          <w:b/>
          <w:sz w:val="18"/>
          <w:szCs w:val="18"/>
        </w:rPr>
      </w:pPr>
    </w:p>
    <w:p w14:paraId="3929706A" w14:textId="77777777" w:rsidR="002C43C0" w:rsidRPr="002C3FB8" w:rsidRDefault="002C43C0" w:rsidP="002C43C0">
      <w:pPr>
        <w:ind w:right="-165"/>
        <w:rPr>
          <w:rFonts w:ascii="Arial" w:hAnsi="Arial" w:cs="Arial"/>
          <w:b/>
          <w:sz w:val="18"/>
        </w:rPr>
      </w:pPr>
      <w:r w:rsidRPr="002C3FB8">
        <w:rPr>
          <w:rFonts w:ascii="Arial" w:hAnsi="Arial" w:cs="Arial"/>
          <w:b/>
          <w:sz w:val="18"/>
        </w:rPr>
        <w:t xml:space="preserve">C. </w:t>
      </w:r>
    </w:p>
    <w:p w14:paraId="3F5B3EA5" w14:textId="29A981A1" w:rsidR="00CC2BAF" w:rsidRPr="00274914" w:rsidRDefault="002C43C0" w:rsidP="00CC2BAF">
      <w:pPr>
        <w:jc w:val="both"/>
        <w:rPr>
          <w:rFonts w:ascii="Arial" w:hAnsi="Arial" w:cs="Arial"/>
          <w:sz w:val="18"/>
          <w:szCs w:val="18"/>
        </w:rPr>
      </w:pPr>
      <w:r w:rsidRPr="002C3FB8">
        <w:rPr>
          <w:rFonts w:ascii="Arial" w:hAnsi="Arial" w:cs="Arial"/>
          <w:sz w:val="18"/>
          <w:szCs w:val="18"/>
        </w:rPr>
        <w:t>APODERADO LEGAL</w:t>
      </w:r>
    </w:p>
    <w:p w14:paraId="0825EB63" w14:textId="64995405" w:rsidR="00182F93" w:rsidRPr="002C3FB8" w:rsidRDefault="00274914"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Pr>
          <w:rFonts w:cs="Arial"/>
          <w:sz w:val="28"/>
        </w:rPr>
        <w:t>ANEXO No. 5</w:t>
      </w:r>
    </w:p>
    <w:p w14:paraId="31C3E60B" w14:textId="77777777" w:rsidR="00CC2BAF" w:rsidRPr="002C3FB8"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Cs w:val="22"/>
        </w:rPr>
      </w:pPr>
      <w:r w:rsidRPr="002C3FB8">
        <w:rPr>
          <w:rFonts w:cs="Arial"/>
          <w:b w:val="0"/>
          <w:sz w:val="20"/>
        </w:rPr>
        <w:t>AFILIACIÓN AL PROGRAMA DE CADENAS PRODUCTIVAS</w:t>
      </w:r>
      <w:r w:rsidR="00182F93" w:rsidRPr="002C3FB8">
        <w:rPr>
          <w:rFonts w:cs="Arial"/>
          <w:b w:val="0"/>
          <w:sz w:val="20"/>
        </w:rPr>
        <w:t>.</w:t>
      </w:r>
    </w:p>
    <w:p w14:paraId="435D0CDC" w14:textId="77777777" w:rsidR="00CC2BAF" w:rsidRPr="002C3FB8" w:rsidRDefault="00CC2BAF" w:rsidP="00CC2BAF">
      <w:pPr>
        <w:jc w:val="both"/>
        <w:rPr>
          <w:rFonts w:ascii="Arial" w:hAnsi="Arial" w:cs="Arial"/>
          <w:sz w:val="20"/>
        </w:rPr>
      </w:pPr>
    </w:p>
    <w:p w14:paraId="63C33E18" w14:textId="77777777" w:rsidR="00CC2BAF" w:rsidRPr="002C3FB8" w:rsidRDefault="00CC2BAF" w:rsidP="00CC2BAF">
      <w:pPr>
        <w:jc w:val="both"/>
        <w:rPr>
          <w:rFonts w:ascii="Arial" w:hAnsi="Arial" w:cs="Arial"/>
          <w:sz w:val="20"/>
        </w:rPr>
      </w:pPr>
    </w:p>
    <w:p w14:paraId="54320751" w14:textId="77777777" w:rsidR="00CC2BAF" w:rsidRPr="002C3FB8" w:rsidRDefault="00CC2BAF" w:rsidP="00CC2BAF">
      <w:pPr>
        <w:jc w:val="right"/>
        <w:rPr>
          <w:rFonts w:ascii="Arial" w:hAnsi="Arial" w:cs="Arial"/>
          <w:b/>
          <w:bCs/>
          <w:i/>
          <w:sz w:val="22"/>
          <w:szCs w:val="22"/>
        </w:rPr>
      </w:pPr>
      <w:r w:rsidRPr="002C3FB8">
        <w:rPr>
          <w:rFonts w:ascii="Arial" w:hAnsi="Arial" w:cs="Arial"/>
          <w:b/>
          <w:bCs/>
          <w:i/>
          <w:sz w:val="22"/>
          <w:szCs w:val="22"/>
        </w:rPr>
        <w:t xml:space="preserve">  de __________ de 2017.</w:t>
      </w:r>
    </w:p>
    <w:p w14:paraId="1E4F9E25" w14:textId="77777777" w:rsidR="00CC2BAF" w:rsidRPr="002C3FB8" w:rsidRDefault="00CC2BAF" w:rsidP="00CC2BAF">
      <w:pPr>
        <w:rPr>
          <w:rFonts w:ascii="Arial" w:hAnsi="Arial" w:cs="Arial"/>
          <w:b/>
          <w:bCs/>
          <w:i/>
          <w:sz w:val="22"/>
          <w:szCs w:val="22"/>
        </w:rPr>
      </w:pPr>
    </w:p>
    <w:p w14:paraId="6F72C49C" w14:textId="77777777" w:rsidR="00CC2BAF" w:rsidRPr="002C3FB8" w:rsidRDefault="00CC2BAF" w:rsidP="00CC2BAF">
      <w:pPr>
        <w:jc w:val="both"/>
        <w:rPr>
          <w:rFonts w:ascii="Arial" w:hAnsi="Arial" w:cs="Arial"/>
          <w:b/>
          <w:bCs/>
          <w:i/>
          <w:sz w:val="22"/>
          <w:szCs w:val="22"/>
        </w:rPr>
      </w:pPr>
      <w:r w:rsidRPr="002C3FB8">
        <w:rPr>
          <w:rFonts w:ascii="Arial" w:hAnsi="Arial" w:cs="Arial"/>
          <w:b/>
          <w:bCs/>
          <w:i/>
          <w:sz w:val="22"/>
          <w:szCs w:val="22"/>
        </w:rPr>
        <w:t>Nombre de la Empresa</w:t>
      </w:r>
    </w:p>
    <w:p w14:paraId="20ED8657" w14:textId="77777777" w:rsidR="00CC2BAF" w:rsidRPr="002C3FB8" w:rsidRDefault="00CC2BAF" w:rsidP="00CC2BAF">
      <w:pPr>
        <w:jc w:val="both"/>
        <w:rPr>
          <w:rFonts w:ascii="Arial" w:hAnsi="Arial" w:cs="Arial"/>
          <w:i/>
          <w:sz w:val="22"/>
          <w:szCs w:val="22"/>
        </w:rPr>
      </w:pPr>
    </w:p>
    <w:p w14:paraId="53478036" w14:textId="77777777" w:rsidR="00CC2BAF" w:rsidRPr="002C3FB8" w:rsidRDefault="00CC2BAF" w:rsidP="00CC2BAF">
      <w:pPr>
        <w:pStyle w:val="Estilo"/>
        <w:jc w:val="both"/>
        <w:rPr>
          <w:b/>
          <w:sz w:val="22"/>
          <w:szCs w:val="22"/>
        </w:rPr>
      </w:pPr>
      <w:r w:rsidRPr="002C3FB8">
        <w:rPr>
          <w:b/>
          <w:sz w:val="22"/>
          <w:szCs w:val="22"/>
        </w:rPr>
        <w:t xml:space="preserve">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w:t>
      </w:r>
      <w:r w:rsidR="00565749" w:rsidRPr="002C3FB8">
        <w:rPr>
          <w:b/>
          <w:sz w:val="22"/>
          <w:szCs w:val="22"/>
        </w:rPr>
        <w:t>que,</w:t>
      </w:r>
      <w:r w:rsidRPr="002C3FB8">
        <w:rPr>
          <w:b/>
          <w:sz w:val="22"/>
          <w:szCs w:val="22"/>
        </w:rPr>
        <w:t xml:space="preserve"> en el año 2014, el 35% de las adquisiciones públicas se canalicen a este segmento productivo, principal generador del Producto Interno Bruto y de empleo.</w:t>
      </w:r>
    </w:p>
    <w:p w14:paraId="790E71D4" w14:textId="77777777" w:rsidR="00CC2BAF" w:rsidRPr="002C3FB8" w:rsidRDefault="00CC2BAF" w:rsidP="00CC2BAF">
      <w:pPr>
        <w:pStyle w:val="Estilo"/>
        <w:jc w:val="both"/>
        <w:rPr>
          <w:b/>
          <w:sz w:val="22"/>
          <w:szCs w:val="22"/>
        </w:rPr>
      </w:pPr>
      <w:r w:rsidRPr="002C3FB8">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3A31C688" w14:textId="77777777" w:rsidR="00CC2BAF" w:rsidRPr="002C3FB8" w:rsidRDefault="00CC2BAF" w:rsidP="00CC2BAF">
      <w:pPr>
        <w:pStyle w:val="Estilo"/>
        <w:jc w:val="both"/>
        <w:rPr>
          <w:b/>
          <w:sz w:val="22"/>
          <w:szCs w:val="22"/>
        </w:rPr>
      </w:pPr>
      <w:r w:rsidRPr="002C3FB8">
        <w:rPr>
          <w:b/>
          <w:sz w:val="22"/>
          <w:szCs w:val="22"/>
        </w:rPr>
        <w:t>En este contexto, tengo el agrado de invitarte a incorporar tu empresa al programa, para que goce de los beneficios que éste le brinda:</w:t>
      </w:r>
    </w:p>
    <w:p w14:paraId="229A1444" w14:textId="77777777" w:rsidR="00CC2BAF" w:rsidRPr="002C3FB8" w:rsidRDefault="00CC2BAF" w:rsidP="00CC2BAF">
      <w:pPr>
        <w:pStyle w:val="Estilo"/>
        <w:jc w:val="both"/>
        <w:rPr>
          <w:i/>
          <w:sz w:val="22"/>
          <w:szCs w:val="22"/>
        </w:rPr>
      </w:pPr>
    </w:p>
    <w:p w14:paraId="0C084BC6" w14:textId="77777777" w:rsidR="00CC2BAF" w:rsidRPr="002C3FB8" w:rsidRDefault="00CC2BAF" w:rsidP="00CC2BAF">
      <w:pPr>
        <w:pStyle w:val="Textopredeterminado"/>
        <w:ind w:left="851" w:hanging="851"/>
        <w:jc w:val="left"/>
        <w:rPr>
          <w:rFonts w:cs="Arial"/>
          <w:i/>
          <w:noProof w:val="0"/>
          <w:sz w:val="22"/>
          <w:szCs w:val="22"/>
          <w:lang w:val="es-MX"/>
        </w:rPr>
      </w:pPr>
      <w:r w:rsidRPr="002C3FB8">
        <w:rPr>
          <w:rFonts w:cs="Arial"/>
          <w:i/>
          <w:noProof w:val="0"/>
          <w:sz w:val="22"/>
          <w:szCs w:val="22"/>
          <w:u w:val="single"/>
          <w:lang w:val="es-MX"/>
        </w:rPr>
        <w:t>Cadenas Productivas ofrece</w:t>
      </w:r>
      <w:r w:rsidRPr="002C3FB8">
        <w:rPr>
          <w:rFonts w:cs="Arial"/>
          <w:i/>
          <w:noProof w:val="0"/>
          <w:sz w:val="22"/>
          <w:szCs w:val="22"/>
          <w:lang w:val="es-MX"/>
        </w:rPr>
        <w:t>:</w:t>
      </w:r>
    </w:p>
    <w:p w14:paraId="354FA0F4" w14:textId="77777777" w:rsidR="00CC2BAF" w:rsidRPr="002C3FB8" w:rsidRDefault="00CC2BAF" w:rsidP="00A234CE">
      <w:pPr>
        <w:pStyle w:val="Textopredeterminado"/>
        <w:numPr>
          <w:ilvl w:val="0"/>
          <w:numId w:val="10"/>
        </w:numPr>
        <w:jc w:val="left"/>
        <w:rPr>
          <w:rFonts w:cs="Arial"/>
          <w:i/>
          <w:noProof w:val="0"/>
          <w:sz w:val="22"/>
          <w:szCs w:val="22"/>
          <w:lang w:val="es-MX"/>
        </w:rPr>
      </w:pPr>
      <w:r w:rsidRPr="002C3FB8">
        <w:rPr>
          <w:rFonts w:cs="Arial"/>
          <w:i/>
          <w:noProof w:val="0"/>
          <w:sz w:val="22"/>
          <w:szCs w:val="22"/>
          <w:lang w:val="es-MX"/>
        </w:rPr>
        <w:t>Adelantar el cobro de las facturas mediante el descuento electrónico</w:t>
      </w:r>
    </w:p>
    <w:p w14:paraId="4ADE890E" w14:textId="77777777" w:rsidR="00CC2BAF" w:rsidRPr="002C3FB8" w:rsidRDefault="00CC2BAF" w:rsidP="00A234CE">
      <w:pPr>
        <w:pStyle w:val="Textopredeterminado"/>
        <w:numPr>
          <w:ilvl w:val="1"/>
          <w:numId w:val="10"/>
        </w:numPr>
        <w:jc w:val="left"/>
        <w:rPr>
          <w:rFonts w:cs="Arial"/>
          <w:i/>
          <w:noProof w:val="0"/>
          <w:sz w:val="22"/>
          <w:szCs w:val="22"/>
          <w:lang w:val="es-MX"/>
        </w:rPr>
      </w:pPr>
      <w:r w:rsidRPr="002C3FB8">
        <w:rPr>
          <w:rFonts w:cs="Arial"/>
          <w:i/>
          <w:noProof w:val="0"/>
          <w:sz w:val="22"/>
          <w:szCs w:val="22"/>
          <w:lang w:val="es-MX"/>
        </w:rPr>
        <w:t>Obtener liquidez para realizar más negocios</w:t>
      </w:r>
    </w:p>
    <w:p w14:paraId="563CC4D0" w14:textId="77777777" w:rsidR="00CC2BAF" w:rsidRPr="002C3FB8" w:rsidRDefault="00CC2BAF" w:rsidP="00A234CE">
      <w:pPr>
        <w:pStyle w:val="Textopredeterminado"/>
        <w:numPr>
          <w:ilvl w:val="1"/>
          <w:numId w:val="10"/>
        </w:numPr>
        <w:jc w:val="left"/>
        <w:rPr>
          <w:rFonts w:cs="Arial"/>
          <w:i/>
          <w:noProof w:val="0"/>
          <w:sz w:val="22"/>
          <w:szCs w:val="22"/>
          <w:lang w:val="es-MX"/>
        </w:rPr>
      </w:pPr>
      <w:r w:rsidRPr="002C3FB8">
        <w:rPr>
          <w:rFonts w:cs="Arial"/>
          <w:i/>
          <w:noProof w:val="0"/>
          <w:sz w:val="22"/>
          <w:szCs w:val="22"/>
          <w:lang w:val="es-MX"/>
        </w:rPr>
        <w:t>Mejorar la eficiencia del capital de trabajo</w:t>
      </w:r>
    </w:p>
    <w:p w14:paraId="74573A86" w14:textId="77777777" w:rsidR="00CC2BAF" w:rsidRPr="002C3FB8" w:rsidRDefault="00CC2BAF" w:rsidP="00A234CE">
      <w:pPr>
        <w:pStyle w:val="Textopredeterminado"/>
        <w:numPr>
          <w:ilvl w:val="1"/>
          <w:numId w:val="10"/>
        </w:numPr>
        <w:jc w:val="left"/>
        <w:rPr>
          <w:rFonts w:cs="Arial"/>
          <w:i/>
          <w:noProof w:val="0"/>
          <w:sz w:val="22"/>
          <w:szCs w:val="22"/>
          <w:lang w:val="es-MX"/>
        </w:rPr>
      </w:pPr>
      <w:r w:rsidRPr="002C3FB8">
        <w:rPr>
          <w:rFonts w:cs="Arial"/>
          <w:i/>
          <w:noProof w:val="0"/>
          <w:sz w:val="22"/>
          <w:szCs w:val="22"/>
          <w:lang w:val="es-MX"/>
        </w:rPr>
        <w:t>Agilizar y reducir los costos de cobranza</w:t>
      </w:r>
    </w:p>
    <w:p w14:paraId="516D1426" w14:textId="77777777" w:rsidR="00CC2BAF" w:rsidRPr="002C3FB8" w:rsidRDefault="00CC2BAF" w:rsidP="00A234CE">
      <w:pPr>
        <w:pStyle w:val="Textopredeterminado"/>
        <w:numPr>
          <w:ilvl w:val="1"/>
          <w:numId w:val="10"/>
        </w:numPr>
        <w:jc w:val="left"/>
        <w:rPr>
          <w:rFonts w:cs="Arial"/>
          <w:i/>
          <w:noProof w:val="0"/>
          <w:sz w:val="22"/>
          <w:szCs w:val="22"/>
          <w:lang w:val="es-MX"/>
        </w:rPr>
      </w:pPr>
      <w:r w:rsidRPr="002C3FB8">
        <w:rPr>
          <w:rFonts w:cs="Arial"/>
          <w:i/>
          <w:noProof w:val="0"/>
          <w:sz w:val="22"/>
          <w:szCs w:val="22"/>
          <w:lang w:val="es-MX"/>
        </w:rPr>
        <w:t>Realizar las transacciones desde la empresa en un sistema amigable y sencillo, www.nafin.com.mx</w:t>
      </w:r>
    </w:p>
    <w:p w14:paraId="60AADE2E" w14:textId="77777777" w:rsidR="00CC2BAF" w:rsidRPr="002C3FB8" w:rsidRDefault="00CC2BAF" w:rsidP="00A234CE">
      <w:pPr>
        <w:pStyle w:val="Textopredeterminado"/>
        <w:numPr>
          <w:ilvl w:val="1"/>
          <w:numId w:val="10"/>
        </w:numPr>
        <w:jc w:val="left"/>
        <w:rPr>
          <w:rFonts w:cs="Arial"/>
          <w:i/>
          <w:noProof w:val="0"/>
          <w:sz w:val="22"/>
          <w:szCs w:val="22"/>
          <w:lang w:val="es-MX"/>
        </w:rPr>
      </w:pPr>
      <w:r w:rsidRPr="002C3FB8">
        <w:rPr>
          <w:rFonts w:cs="Arial"/>
          <w:i/>
          <w:noProof w:val="0"/>
          <w:sz w:val="22"/>
          <w:szCs w:val="22"/>
          <w:lang w:val="es-MX"/>
        </w:rPr>
        <w:t>Realizar en caso necesario, operaciones vía telefónica a través del Call Center 50 89 61 07 y 01800 NAFINSA (623 46 72)</w:t>
      </w:r>
    </w:p>
    <w:p w14:paraId="161A6587" w14:textId="77777777" w:rsidR="00CC2BAF" w:rsidRPr="002C3FB8" w:rsidRDefault="00CC2BAF" w:rsidP="00A234CE">
      <w:pPr>
        <w:pStyle w:val="Textopredeterminado"/>
        <w:numPr>
          <w:ilvl w:val="0"/>
          <w:numId w:val="10"/>
        </w:numPr>
        <w:jc w:val="left"/>
        <w:rPr>
          <w:rFonts w:cs="Arial"/>
          <w:i/>
          <w:noProof w:val="0"/>
          <w:sz w:val="22"/>
          <w:szCs w:val="22"/>
          <w:lang w:val="es-MX"/>
        </w:rPr>
      </w:pPr>
      <w:r w:rsidRPr="002C3FB8">
        <w:rPr>
          <w:rFonts w:cs="Arial"/>
          <w:i/>
          <w:noProof w:val="0"/>
          <w:sz w:val="22"/>
          <w:szCs w:val="22"/>
          <w:lang w:val="es-MX"/>
        </w:rPr>
        <w:t>Acceder a capacitación y asistencia técnica gratuita</w:t>
      </w:r>
    </w:p>
    <w:p w14:paraId="0DB5A537" w14:textId="77777777" w:rsidR="00CC2BAF" w:rsidRPr="002C3FB8" w:rsidRDefault="00CC2BAF" w:rsidP="00A234CE">
      <w:pPr>
        <w:pStyle w:val="Textopredeterminado"/>
        <w:numPr>
          <w:ilvl w:val="0"/>
          <w:numId w:val="10"/>
        </w:numPr>
        <w:jc w:val="left"/>
        <w:rPr>
          <w:rFonts w:cs="Arial"/>
          <w:i/>
          <w:noProof w:val="0"/>
          <w:sz w:val="22"/>
          <w:szCs w:val="22"/>
          <w:lang w:val="es-MX"/>
        </w:rPr>
      </w:pPr>
      <w:r w:rsidRPr="002C3FB8">
        <w:rPr>
          <w:rFonts w:cs="Arial"/>
          <w:i/>
          <w:noProof w:val="0"/>
          <w:sz w:val="22"/>
          <w:szCs w:val="22"/>
          <w:lang w:val="es-MX"/>
        </w:rPr>
        <w:t xml:space="preserve">Recibir información  </w:t>
      </w:r>
    </w:p>
    <w:p w14:paraId="0C8FF92A" w14:textId="77777777" w:rsidR="00CC2BAF" w:rsidRPr="002C3FB8" w:rsidRDefault="00CC2BAF" w:rsidP="00A234CE">
      <w:pPr>
        <w:pStyle w:val="Textopredeterminado"/>
        <w:numPr>
          <w:ilvl w:val="0"/>
          <w:numId w:val="10"/>
        </w:numPr>
        <w:jc w:val="left"/>
        <w:rPr>
          <w:rFonts w:cs="Arial"/>
          <w:i/>
          <w:noProof w:val="0"/>
          <w:sz w:val="22"/>
          <w:szCs w:val="22"/>
          <w:lang w:val="es-MX"/>
        </w:rPr>
      </w:pPr>
      <w:r w:rsidRPr="002C3FB8">
        <w:rPr>
          <w:rFonts w:cs="Arial"/>
          <w:i/>
          <w:noProof w:val="0"/>
          <w:sz w:val="22"/>
          <w:szCs w:val="22"/>
          <w:lang w:val="es-MX"/>
        </w:rPr>
        <w:t>Formar parte del Directorio de compras del Gobierno Federal</w:t>
      </w:r>
    </w:p>
    <w:p w14:paraId="0A566CFE" w14:textId="77777777" w:rsidR="00CC2BAF" w:rsidRPr="002C3FB8" w:rsidRDefault="00CC2BAF" w:rsidP="00CC2BAF">
      <w:pPr>
        <w:pStyle w:val="Textopredeterminado"/>
        <w:ind w:left="851" w:hanging="851"/>
        <w:jc w:val="left"/>
        <w:rPr>
          <w:rFonts w:cs="Arial"/>
          <w:i/>
          <w:noProof w:val="0"/>
          <w:sz w:val="22"/>
          <w:szCs w:val="22"/>
          <w:lang w:val="es-MX"/>
        </w:rPr>
      </w:pPr>
    </w:p>
    <w:p w14:paraId="30A0109C" w14:textId="77777777" w:rsidR="00CC2BAF" w:rsidRPr="002C3FB8" w:rsidRDefault="00CC2BAF" w:rsidP="00CC2BAF">
      <w:pPr>
        <w:pStyle w:val="Textopredeterminado"/>
        <w:ind w:left="851" w:hanging="851"/>
        <w:jc w:val="left"/>
        <w:rPr>
          <w:rFonts w:cs="Arial"/>
          <w:i/>
          <w:noProof w:val="0"/>
          <w:sz w:val="22"/>
          <w:szCs w:val="22"/>
          <w:lang w:val="es-MX"/>
        </w:rPr>
      </w:pPr>
      <w:r w:rsidRPr="002C3FB8">
        <w:rPr>
          <w:rFonts w:cs="Arial"/>
          <w:i/>
          <w:noProof w:val="0"/>
          <w:sz w:val="22"/>
          <w:szCs w:val="22"/>
          <w:u w:val="single"/>
          <w:lang w:val="es-MX"/>
        </w:rPr>
        <w:t>Características descuento ó factoraje electrónico</w:t>
      </w:r>
      <w:r w:rsidRPr="002C3FB8">
        <w:rPr>
          <w:rFonts w:cs="Arial"/>
          <w:i/>
          <w:noProof w:val="0"/>
          <w:sz w:val="22"/>
          <w:szCs w:val="22"/>
          <w:lang w:val="es-MX"/>
        </w:rPr>
        <w:t>:</w:t>
      </w:r>
    </w:p>
    <w:p w14:paraId="07A9FD54" w14:textId="77777777" w:rsidR="00CC2BAF" w:rsidRPr="002C3FB8" w:rsidRDefault="00CC2BAF" w:rsidP="00A234CE">
      <w:pPr>
        <w:pStyle w:val="Textopredeterminado"/>
        <w:numPr>
          <w:ilvl w:val="0"/>
          <w:numId w:val="9"/>
        </w:numPr>
        <w:jc w:val="left"/>
        <w:rPr>
          <w:rFonts w:cs="Arial"/>
          <w:i/>
          <w:noProof w:val="0"/>
          <w:sz w:val="22"/>
          <w:szCs w:val="22"/>
          <w:lang w:val="es-MX"/>
        </w:rPr>
      </w:pPr>
      <w:r w:rsidRPr="002C3FB8">
        <w:rPr>
          <w:rFonts w:cs="Arial"/>
          <w:i/>
          <w:noProof w:val="0"/>
          <w:sz w:val="22"/>
          <w:szCs w:val="22"/>
          <w:lang w:val="es-MX"/>
        </w:rPr>
        <w:t>Anticipar la totalidad de su cuenta por cobrar (documento)</w:t>
      </w:r>
    </w:p>
    <w:p w14:paraId="1F682C06" w14:textId="77777777" w:rsidR="00CC2BAF" w:rsidRPr="002C3FB8" w:rsidRDefault="00CC2BAF" w:rsidP="00A234CE">
      <w:pPr>
        <w:pStyle w:val="Textopredeterminado"/>
        <w:numPr>
          <w:ilvl w:val="0"/>
          <w:numId w:val="9"/>
        </w:numPr>
        <w:jc w:val="left"/>
        <w:rPr>
          <w:rFonts w:cs="Arial"/>
          <w:i/>
          <w:noProof w:val="0"/>
          <w:sz w:val="22"/>
          <w:szCs w:val="22"/>
          <w:lang w:val="es-MX"/>
        </w:rPr>
      </w:pPr>
      <w:r w:rsidRPr="002C3FB8">
        <w:rPr>
          <w:rFonts w:cs="Arial"/>
          <w:i/>
          <w:noProof w:val="0"/>
          <w:sz w:val="22"/>
          <w:szCs w:val="22"/>
          <w:lang w:val="es-MX"/>
        </w:rPr>
        <w:t>Descuento aplicable a tasas preferenciales</w:t>
      </w:r>
    </w:p>
    <w:p w14:paraId="7A6DB7F8" w14:textId="77777777" w:rsidR="00CC2BAF" w:rsidRPr="002C3FB8" w:rsidRDefault="00CC2BAF" w:rsidP="00A234CE">
      <w:pPr>
        <w:pStyle w:val="Textopredeterminado"/>
        <w:numPr>
          <w:ilvl w:val="0"/>
          <w:numId w:val="9"/>
        </w:numPr>
        <w:jc w:val="left"/>
        <w:rPr>
          <w:rFonts w:cs="Arial"/>
          <w:i/>
          <w:noProof w:val="0"/>
          <w:sz w:val="22"/>
          <w:szCs w:val="22"/>
          <w:lang w:val="es-MX"/>
        </w:rPr>
      </w:pPr>
      <w:r w:rsidRPr="002C3FB8">
        <w:rPr>
          <w:rFonts w:cs="Arial"/>
          <w:i/>
          <w:noProof w:val="0"/>
          <w:sz w:val="22"/>
          <w:szCs w:val="22"/>
          <w:lang w:val="es-MX"/>
        </w:rPr>
        <w:t>Sin garantías, ni otros costos ó comisiones adicionales</w:t>
      </w:r>
    </w:p>
    <w:p w14:paraId="5E37A478" w14:textId="77777777" w:rsidR="00CC2BAF" w:rsidRPr="002C3FB8" w:rsidRDefault="00CC2BAF" w:rsidP="00A234CE">
      <w:pPr>
        <w:pStyle w:val="Textopredeterminado"/>
        <w:numPr>
          <w:ilvl w:val="0"/>
          <w:numId w:val="9"/>
        </w:numPr>
        <w:jc w:val="left"/>
        <w:rPr>
          <w:rFonts w:cs="Arial"/>
          <w:i/>
          <w:noProof w:val="0"/>
          <w:sz w:val="22"/>
          <w:szCs w:val="22"/>
          <w:lang w:val="es-MX"/>
        </w:rPr>
      </w:pPr>
      <w:r w:rsidRPr="002C3FB8">
        <w:rPr>
          <w:rFonts w:cs="Arial"/>
          <w:i/>
          <w:noProof w:val="0"/>
          <w:sz w:val="22"/>
          <w:szCs w:val="22"/>
          <w:lang w:val="es-MX"/>
        </w:rPr>
        <w:t>Contar con la disposición de los recursos en un plazo no mayor a 24 hrs, en forma electrónica y eligiendo al intermediario financiero de su preferencia</w:t>
      </w:r>
    </w:p>
    <w:p w14:paraId="17AD87B5" w14:textId="77777777" w:rsidR="00CC2BAF" w:rsidRPr="002C3FB8" w:rsidRDefault="00CC2BAF" w:rsidP="00CC2BAF">
      <w:pPr>
        <w:jc w:val="both"/>
        <w:rPr>
          <w:rFonts w:ascii="Arial" w:hAnsi="Arial" w:cs="Arial"/>
          <w:i/>
          <w:sz w:val="22"/>
          <w:szCs w:val="22"/>
        </w:rPr>
      </w:pPr>
    </w:p>
    <w:p w14:paraId="773BE4BF" w14:textId="77777777" w:rsidR="00CC2BAF" w:rsidRPr="002C3FB8" w:rsidRDefault="00CC2BAF" w:rsidP="00CC2BAF">
      <w:pPr>
        <w:jc w:val="both"/>
        <w:rPr>
          <w:rFonts w:ascii="Arial" w:hAnsi="Arial" w:cs="Arial"/>
          <w:i/>
          <w:sz w:val="22"/>
          <w:szCs w:val="22"/>
        </w:rPr>
      </w:pPr>
      <w:r w:rsidRPr="002C3FB8">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4FC363DA" w14:textId="77777777" w:rsidR="00CC2BAF" w:rsidRPr="002C3FB8" w:rsidRDefault="00CC2BAF" w:rsidP="00CC2BAF">
      <w:pPr>
        <w:rPr>
          <w:rFonts w:ascii="Arial" w:hAnsi="Arial" w:cs="Arial"/>
          <w:i/>
          <w:sz w:val="22"/>
          <w:szCs w:val="22"/>
        </w:rPr>
      </w:pPr>
    </w:p>
    <w:p w14:paraId="15DA94C3" w14:textId="77777777" w:rsidR="00CC2BAF" w:rsidRPr="002C3FB8" w:rsidRDefault="00CC2BAF" w:rsidP="00CC2BAF">
      <w:pPr>
        <w:jc w:val="both"/>
        <w:rPr>
          <w:rFonts w:ascii="Arial" w:hAnsi="Arial" w:cs="Arial"/>
          <w:i/>
          <w:sz w:val="22"/>
          <w:szCs w:val="22"/>
        </w:rPr>
      </w:pPr>
      <w:r w:rsidRPr="002C3FB8">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7D89CC43" w14:textId="77777777" w:rsidR="00CC2BAF" w:rsidRPr="002C3FB8" w:rsidRDefault="00CC2BAF" w:rsidP="00CC2BAF">
      <w:pPr>
        <w:jc w:val="both"/>
        <w:rPr>
          <w:rFonts w:ascii="Arial" w:hAnsi="Arial" w:cs="Arial"/>
          <w:i/>
          <w:sz w:val="22"/>
          <w:szCs w:val="22"/>
        </w:rPr>
      </w:pPr>
    </w:p>
    <w:p w14:paraId="2A6E14DC" w14:textId="77777777" w:rsidR="00CC2BAF" w:rsidRPr="002C3FB8" w:rsidRDefault="00CC2BAF" w:rsidP="00CC2BAF">
      <w:pPr>
        <w:jc w:val="both"/>
        <w:rPr>
          <w:rFonts w:ascii="Arial" w:hAnsi="Arial" w:cs="Arial"/>
          <w:i/>
          <w:sz w:val="22"/>
          <w:szCs w:val="22"/>
        </w:rPr>
      </w:pPr>
      <w:r w:rsidRPr="002C3FB8">
        <w:rPr>
          <w:rFonts w:ascii="Arial" w:hAnsi="Arial" w:cs="Arial"/>
          <w:i/>
          <w:sz w:val="22"/>
          <w:szCs w:val="22"/>
        </w:rPr>
        <w:t>Al concretar tu afiliación tendrás como beneficio formar parte del Directorio de Compras que ofrece ser un proveedor elegible para el Sistema de Compras del Gobierno Federal.</w:t>
      </w:r>
    </w:p>
    <w:p w14:paraId="5C2312C3" w14:textId="77777777" w:rsidR="00CC2BAF" w:rsidRPr="002C3FB8" w:rsidRDefault="00CC2BAF" w:rsidP="00CC2BAF">
      <w:pPr>
        <w:tabs>
          <w:tab w:val="left" w:pos="5322"/>
        </w:tabs>
        <w:jc w:val="both"/>
        <w:rPr>
          <w:rFonts w:ascii="Arial" w:hAnsi="Arial" w:cs="Arial"/>
          <w:i/>
          <w:sz w:val="22"/>
          <w:szCs w:val="22"/>
        </w:rPr>
      </w:pPr>
      <w:r w:rsidRPr="002C3FB8">
        <w:rPr>
          <w:rFonts w:ascii="Arial" w:hAnsi="Arial" w:cs="Arial"/>
          <w:i/>
          <w:sz w:val="22"/>
          <w:szCs w:val="22"/>
        </w:rPr>
        <w:tab/>
      </w:r>
    </w:p>
    <w:p w14:paraId="4893B0AF" w14:textId="77777777" w:rsidR="00CC2BAF" w:rsidRPr="002C3FB8" w:rsidRDefault="00CC2BAF" w:rsidP="00CC2BAF">
      <w:pPr>
        <w:jc w:val="both"/>
        <w:rPr>
          <w:rFonts w:ascii="Arial" w:hAnsi="Arial" w:cs="Arial"/>
          <w:i/>
          <w:sz w:val="22"/>
          <w:szCs w:val="22"/>
        </w:rPr>
      </w:pPr>
      <w:r w:rsidRPr="002C3FB8">
        <w:rPr>
          <w:rFonts w:ascii="Arial" w:hAnsi="Arial" w:cs="Arial"/>
          <w:i/>
          <w:sz w:val="22"/>
          <w:szCs w:val="22"/>
        </w:rPr>
        <w:t>Reitero nuestro agradecimiento por tu participación y aprovecho la ocasión para enviarte un cordial saludo.</w:t>
      </w:r>
    </w:p>
    <w:p w14:paraId="64EE0E5A" w14:textId="77777777" w:rsidR="00CC2BAF" w:rsidRPr="002C3FB8" w:rsidRDefault="00CC2BAF" w:rsidP="00CC2BAF">
      <w:pPr>
        <w:jc w:val="both"/>
        <w:rPr>
          <w:rFonts w:ascii="Arial" w:hAnsi="Arial" w:cs="Arial"/>
          <w:i/>
          <w:sz w:val="22"/>
          <w:szCs w:val="22"/>
        </w:rPr>
      </w:pPr>
    </w:p>
    <w:p w14:paraId="1BA9784D" w14:textId="77777777" w:rsidR="00CC2BAF" w:rsidRPr="002C3FB8" w:rsidRDefault="00CC2BAF" w:rsidP="00CC2BAF">
      <w:pPr>
        <w:rPr>
          <w:rFonts w:ascii="Arial" w:hAnsi="Arial" w:cs="Arial"/>
          <w:i/>
          <w:sz w:val="22"/>
          <w:szCs w:val="22"/>
        </w:rPr>
      </w:pPr>
      <w:r w:rsidRPr="002C3FB8">
        <w:rPr>
          <w:rFonts w:ascii="Arial" w:hAnsi="Arial" w:cs="Arial"/>
          <w:i/>
          <w:sz w:val="22"/>
          <w:szCs w:val="22"/>
        </w:rPr>
        <w:t>Atentamente</w:t>
      </w:r>
    </w:p>
    <w:p w14:paraId="4F78E123" w14:textId="77777777" w:rsidR="00CC2BAF" w:rsidRPr="002C3FB8" w:rsidRDefault="00CC2BAF" w:rsidP="00CC2BAF">
      <w:pPr>
        <w:rPr>
          <w:rFonts w:ascii="Arial" w:hAnsi="Arial" w:cs="Arial"/>
          <w:i/>
          <w:sz w:val="22"/>
          <w:szCs w:val="22"/>
        </w:rPr>
      </w:pPr>
    </w:p>
    <w:p w14:paraId="6B61DA46" w14:textId="77777777" w:rsidR="00CC2BAF" w:rsidRPr="002C3FB8" w:rsidRDefault="00CC2BAF" w:rsidP="00CC2BAF">
      <w:pPr>
        <w:jc w:val="center"/>
        <w:rPr>
          <w:rFonts w:ascii="Arial" w:hAnsi="Arial" w:cs="Arial"/>
          <w:b/>
          <w:sz w:val="22"/>
          <w:szCs w:val="22"/>
          <w:u w:val="single"/>
        </w:rPr>
      </w:pPr>
      <w:r w:rsidRPr="002C3FB8">
        <w:rPr>
          <w:rFonts w:ascii="Arial" w:hAnsi="Arial" w:cs="Arial"/>
          <w:b/>
          <w:sz w:val="22"/>
          <w:szCs w:val="22"/>
          <w:u w:val="single"/>
        </w:rPr>
        <w:t>LISTA DE DOCUMENTOS PARA LA INTEGRACIÓN DEL EXPEDIENTE DE AFILIACIÓN</w:t>
      </w:r>
    </w:p>
    <w:p w14:paraId="23FF921D" w14:textId="77777777" w:rsidR="00CC2BAF" w:rsidRPr="002C3FB8" w:rsidRDefault="00CC2BAF" w:rsidP="00CC2BAF">
      <w:pPr>
        <w:jc w:val="center"/>
        <w:rPr>
          <w:rFonts w:ascii="Arial" w:hAnsi="Arial" w:cs="Arial"/>
          <w:b/>
          <w:sz w:val="22"/>
          <w:szCs w:val="22"/>
          <w:u w:val="single"/>
        </w:rPr>
      </w:pPr>
      <w:r w:rsidRPr="002C3FB8">
        <w:rPr>
          <w:rFonts w:ascii="Arial" w:hAnsi="Arial" w:cs="Arial"/>
          <w:b/>
          <w:sz w:val="22"/>
          <w:szCs w:val="22"/>
          <w:u w:val="single"/>
        </w:rPr>
        <w:t>AL PROGRAMA DE CADENAS PRODUCTIVAS.</w:t>
      </w:r>
    </w:p>
    <w:p w14:paraId="1E951E8E"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1.- </w:t>
      </w:r>
      <w:r w:rsidRPr="002C3FB8">
        <w:rPr>
          <w:rFonts w:ascii="Arial" w:eastAsia="Batang" w:hAnsi="Arial" w:cs="Arial"/>
          <w:sz w:val="22"/>
          <w:szCs w:val="22"/>
        </w:rPr>
        <w:tab/>
        <w:t>Carta Requerimiento de Afiliación, Fallo o Pedido.</w:t>
      </w:r>
    </w:p>
    <w:p w14:paraId="59C1F404"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Debidamente firmada por el área usuaria compradora</w:t>
      </w:r>
    </w:p>
    <w:p w14:paraId="00BB33C5" w14:textId="77777777" w:rsidR="00CC2BAF" w:rsidRPr="002C3FB8" w:rsidRDefault="00CC2BAF" w:rsidP="00CC2BAF">
      <w:pPr>
        <w:rPr>
          <w:rFonts w:ascii="Arial" w:eastAsia="Batang" w:hAnsi="Arial" w:cs="Arial"/>
          <w:sz w:val="22"/>
          <w:szCs w:val="22"/>
        </w:rPr>
      </w:pPr>
    </w:p>
    <w:p w14:paraId="28BDB8C7"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2.-</w:t>
      </w:r>
      <w:r w:rsidRPr="002C3FB8">
        <w:rPr>
          <w:rFonts w:ascii="Arial" w:eastAsia="Batang" w:hAnsi="Arial" w:cs="Arial"/>
          <w:sz w:val="22"/>
          <w:szCs w:val="22"/>
        </w:rPr>
        <w:tab/>
        <w:t xml:space="preserve">**Copia simple del Acta Constitutiva (Escritura con la que se constituye o crea la empresa). </w:t>
      </w:r>
    </w:p>
    <w:p w14:paraId="11666438"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Esta escritura debe estar debidamente inscrita en el Registro Público de la Propiedad y de Comercio.</w:t>
      </w:r>
    </w:p>
    <w:p w14:paraId="201F609F"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Debe anexarse completa y legible en todas las hojas.</w:t>
      </w:r>
    </w:p>
    <w:p w14:paraId="6ECA6C4B" w14:textId="77777777" w:rsidR="00CC2BAF" w:rsidRPr="002C3FB8" w:rsidRDefault="00CC2BAF" w:rsidP="00CC2BAF">
      <w:pPr>
        <w:rPr>
          <w:rFonts w:ascii="Arial" w:eastAsia="Batang" w:hAnsi="Arial" w:cs="Arial"/>
          <w:sz w:val="22"/>
          <w:szCs w:val="22"/>
        </w:rPr>
      </w:pPr>
    </w:p>
    <w:p w14:paraId="66A9681A"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3.- </w:t>
      </w:r>
      <w:r w:rsidRPr="002C3FB8">
        <w:rPr>
          <w:rFonts w:ascii="Arial" w:eastAsia="Batang" w:hAnsi="Arial" w:cs="Arial"/>
          <w:sz w:val="22"/>
          <w:szCs w:val="22"/>
        </w:rPr>
        <w:tab/>
        <w:t xml:space="preserve">**Copia simple de la Escritura de Reformas (modificaciones a los estatutos de la empresa) </w:t>
      </w:r>
    </w:p>
    <w:p w14:paraId="0C0B906E"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Cambios de razón social, fusiones, cambios de administración, etc., </w:t>
      </w:r>
    </w:p>
    <w:p w14:paraId="32B07D6A"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Estar debidamente inscrita en el Registro Público de la Propiedad y del Comercio. </w:t>
      </w:r>
    </w:p>
    <w:p w14:paraId="37C820DA"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Completa y legible en todas las hojas.</w:t>
      </w:r>
    </w:p>
    <w:p w14:paraId="13A120C4" w14:textId="77777777" w:rsidR="00CC2BAF" w:rsidRPr="002C3FB8" w:rsidRDefault="00CC2BAF" w:rsidP="00CC2BAF">
      <w:pPr>
        <w:rPr>
          <w:rFonts w:ascii="Arial" w:eastAsia="Batang" w:hAnsi="Arial" w:cs="Arial"/>
          <w:sz w:val="22"/>
          <w:szCs w:val="22"/>
        </w:rPr>
      </w:pPr>
    </w:p>
    <w:p w14:paraId="2772C351"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4.-</w:t>
      </w:r>
      <w:r w:rsidRPr="002C3FB8">
        <w:rPr>
          <w:rFonts w:ascii="Arial" w:eastAsia="Batang" w:hAnsi="Arial" w:cs="Arial"/>
          <w:sz w:val="22"/>
          <w:szCs w:val="22"/>
        </w:rPr>
        <w:tab/>
        <w:t xml:space="preserve">**Copia simple de la escritura pública mediante la cual se haga constar los Poderes y Facultades del Representante Legal para Actos de Dominio. </w:t>
      </w:r>
    </w:p>
    <w:p w14:paraId="78BBB22B"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Esta escritura debe estar debidamente inscrita en el Registro Público de la Propiedad y de Comercio. </w:t>
      </w:r>
    </w:p>
    <w:p w14:paraId="53AF2138"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Debe anexarse completa y legible en todas las hojas.</w:t>
      </w:r>
    </w:p>
    <w:p w14:paraId="009A3618" w14:textId="77777777" w:rsidR="00CC2BAF" w:rsidRPr="002C3FB8" w:rsidRDefault="00CC2BAF" w:rsidP="00CC2BAF">
      <w:pPr>
        <w:rPr>
          <w:rFonts w:ascii="Arial" w:eastAsia="Batang" w:hAnsi="Arial" w:cs="Arial"/>
          <w:sz w:val="22"/>
          <w:szCs w:val="22"/>
        </w:rPr>
      </w:pPr>
    </w:p>
    <w:p w14:paraId="3719D48B"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5.- </w:t>
      </w:r>
      <w:r w:rsidRPr="002C3FB8">
        <w:rPr>
          <w:rFonts w:ascii="Arial" w:eastAsia="Batang" w:hAnsi="Arial" w:cs="Arial"/>
          <w:sz w:val="22"/>
          <w:szCs w:val="22"/>
        </w:rPr>
        <w:tab/>
        <w:t>Comprobante de domicilio Fiscal</w:t>
      </w:r>
    </w:p>
    <w:p w14:paraId="74FB9736"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Vigencia no mayor a 2 meses</w:t>
      </w:r>
    </w:p>
    <w:p w14:paraId="72E4D931"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Comprobante de domicilio oficial (Recibo de agua, Luz, Teléfono fijo, predio)</w:t>
      </w:r>
    </w:p>
    <w:p w14:paraId="506D2044"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Debe estar a nombre de la empresa, en caso de no ser así, adjuntar contrato de arrendamiento, comodato.</w:t>
      </w:r>
    </w:p>
    <w:p w14:paraId="057BA719" w14:textId="77777777" w:rsidR="00CC2BAF" w:rsidRPr="002C3FB8" w:rsidRDefault="00CC2BAF" w:rsidP="00CC2BAF">
      <w:pPr>
        <w:rPr>
          <w:rFonts w:ascii="Arial" w:eastAsia="Batang" w:hAnsi="Arial" w:cs="Arial"/>
          <w:sz w:val="22"/>
          <w:szCs w:val="22"/>
        </w:rPr>
      </w:pPr>
    </w:p>
    <w:p w14:paraId="73C62E1D"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6.- </w:t>
      </w:r>
      <w:r w:rsidRPr="002C3FB8">
        <w:rPr>
          <w:rFonts w:ascii="Arial" w:eastAsia="Batang" w:hAnsi="Arial" w:cs="Arial"/>
          <w:sz w:val="22"/>
          <w:szCs w:val="22"/>
        </w:rPr>
        <w:tab/>
        <w:t>Identificación Oficial Vigente del (los) representante(es) legal(es), con actos de dominio</w:t>
      </w:r>
    </w:p>
    <w:p w14:paraId="14E40C0B"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Credencial de elector; pasaporte vigente o FM2 (para extranjeros)</w:t>
      </w:r>
    </w:p>
    <w:p w14:paraId="0BAEBF11"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La firma deberá coincidir con la del convenio</w:t>
      </w:r>
    </w:p>
    <w:p w14:paraId="49E4A413" w14:textId="77777777" w:rsidR="00CC2BAF" w:rsidRPr="002C3FB8" w:rsidRDefault="00CC2BAF" w:rsidP="00CC2BAF">
      <w:pPr>
        <w:rPr>
          <w:rFonts w:ascii="Arial" w:eastAsia="Batang" w:hAnsi="Arial" w:cs="Arial"/>
          <w:sz w:val="22"/>
          <w:szCs w:val="22"/>
        </w:rPr>
      </w:pPr>
    </w:p>
    <w:p w14:paraId="63774FE1"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7.- </w:t>
      </w:r>
      <w:r w:rsidRPr="002C3FB8">
        <w:rPr>
          <w:rFonts w:ascii="Arial" w:eastAsia="Batang" w:hAnsi="Arial" w:cs="Arial"/>
          <w:sz w:val="22"/>
          <w:szCs w:val="22"/>
        </w:rPr>
        <w:tab/>
        <w:t>Alta en Hacienda y sus modificaciones</w:t>
      </w:r>
    </w:p>
    <w:p w14:paraId="734068EA"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Formato R-1 ó R-2 en caso de haber cambios de situación fiscal (razón social o domicilio fiscal)</w:t>
      </w:r>
    </w:p>
    <w:p w14:paraId="0905D4B8"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En caso de no tener las actualizaciones, pondrán obtenerlas de la página del SAT.</w:t>
      </w:r>
    </w:p>
    <w:p w14:paraId="3FBE4620" w14:textId="77777777" w:rsidR="00CC2BAF" w:rsidRPr="002C3FB8" w:rsidRDefault="00CC2BAF" w:rsidP="00CC2BAF">
      <w:pPr>
        <w:rPr>
          <w:rFonts w:ascii="Arial" w:eastAsia="Batang" w:hAnsi="Arial" w:cs="Arial"/>
          <w:sz w:val="22"/>
          <w:szCs w:val="22"/>
        </w:rPr>
      </w:pPr>
    </w:p>
    <w:p w14:paraId="019504B5"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8.- </w:t>
      </w:r>
      <w:r w:rsidRPr="002C3FB8">
        <w:rPr>
          <w:rFonts w:ascii="Arial" w:eastAsia="Batang" w:hAnsi="Arial" w:cs="Arial"/>
          <w:sz w:val="22"/>
          <w:szCs w:val="22"/>
        </w:rPr>
        <w:tab/>
        <w:t>Cédula del Registro Federal de Contribuyentes (RFC, Hoja Azul)</w:t>
      </w:r>
    </w:p>
    <w:p w14:paraId="4CE24761" w14:textId="77777777" w:rsidR="00CC2BAF" w:rsidRPr="002C3FB8" w:rsidRDefault="00CC2BAF" w:rsidP="00CC2BAF">
      <w:pPr>
        <w:rPr>
          <w:rFonts w:ascii="Arial" w:eastAsia="Batang" w:hAnsi="Arial" w:cs="Arial"/>
          <w:sz w:val="22"/>
          <w:szCs w:val="22"/>
        </w:rPr>
      </w:pPr>
    </w:p>
    <w:p w14:paraId="1FD933DA"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9.- </w:t>
      </w:r>
      <w:r w:rsidRPr="002C3FB8">
        <w:rPr>
          <w:rFonts w:ascii="Arial" w:eastAsia="Batang" w:hAnsi="Arial" w:cs="Arial"/>
          <w:sz w:val="22"/>
          <w:szCs w:val="22"/>
        </w:rPr>
        <w:tab/>
        <w:t xml:space="preserve">Estado de Cuenta Bancario donde se </w:t>
      </w:r>
      <w:r w:rsidR="00565749" w:rsidRPr="002C3FB8">
        <w:rPr>
          <w:rFonts w:ascii="Arial" w:eastAsia="Batang" w:hAnsi="Arial" w:cs="Arial"/>
          <w:sz w:val="22"/>
          <w:szCs w:val="22"/>
        </w:rPr>
        <w:t>depositarán</w:t>
      </w:r>
      <w:r w:rsidRPr="002C3FB8">
        <w:rPr>
          <w:rFonts w:ascii="Arial" w:eastAsia="Batang" w:hAnsi="Arial" w:cs="Arial"/>
          <w:sz w:val="22"/>
          <w:szCs w:val="22"/>
        </w:rPr>
        <w:t xml:space="preserve"> los recursos</w:t>
      </w:r>
    </w:p>
    <w:p w14:paraId="6AA6E871"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Sucursal, plaza, CLABE interbancaria</w:t>
      </w:r>
    </w:p>
    <w:p w14:paraId="20302460"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Vigencia no mayor a 2 meses</w:t>
      </w:r>
    </w:p>
    <w:p w14:paraId="71F02ADF"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Estado de cuenta que emite la Institución Financiera y llega su domicilio.</w:t>
      </w:r>
    </w:p>
    <w:p w14:paraId="25A9AF77" w14:textId="77777777" w:rsidR="00CC2BAF" w:rsidRPr="002C3FB8" w:rsidRDefault="00CC2BAF" w:rsidP="00CC2BAF">
      <w:pPr>
        <w:rPr>
          <w:rFonts w:ascii="Arial" w:eastAsia="Batang" w:hAnsi="Arial" w:cs="Arial"/>
          <w:sz w:val="22"/>
          <w:szCs w:val="22"/>
        </w:rPr>
      </w:pPr>
    </w:p>
    <w:p w14:paraId="79BD24D8" w14:textId="77777777" w:rsidR="00CC2BAF" w:rsidRPr="002C3FB8" w:rsidRDefault="00CC2BAF" w:rsidP="00CC2BAF">
      <w:pPr>
        <w:rPr>
          <w:rFonts w:ascii="Arial" w:eastAsia="Batang" w:hAnsi="Arial" w:cs="Arial"/>
          <w:b/>
          <w:sz w:val="22"/>
          <w:szCs w:val="22"/>
        </w:rPr>
      </w:pPr>
      <w:r w:rsidRPr="002C3FB8">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683B70A5" w14:textId="77777777" w:rsidR="00CC2BAF" w:rsidRPr="002C3FB8" w:rsidRDefault="00CC2BAF" w:rsidP="00CC2BAF">
      <w:pPr>
        <w:rPr>
          <w:rFonts w:ascii="Arial" w:eastAsia="Batang" w:hAnsi="Arial" w:cs="Arial"/>
          <w:b/>
          <w:sz w:val="22"/>
          <w:szCs w:val="22"/>
        </w:rPr>
      </w:pPr>
    </w:p>
    <w:p w14:paraId="4B5D65A6"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Contrato de descuento automático Cadenas Productivas</w:t>
      </w:r>
    </w:p>
    <w:p w14:paraId="591166DF"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Firmado por el representante legal con poderes de dominio.</w:t>
      </w:r>
    </w:p>
    <w:p w14:paraId="0BA4637D"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2 convenios con firmas originales</w:t>
      </w:r>
    </w:p>
    <w:p w14:paraId="3C896A28"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Contratos Originales de cada Intermediario Financiero.</w:t>
      </w:r>
    </w:p>
    <w:p w14:paraId="7EBA5FC3"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Firmado por el representante legal con poderes de dominio.</w:t>
      </w:r>
    </w:p>
    <w:p w14:paraId="4EF8B6DF" w14:textId="77777777" w:rsidR="00CC2BAF" w:rsidRPr="002C3FB8" w:rsidRDefault="00CC2BAF" w:rsidP="00CC2BAF">
      <w:pPr>
        <w:rPr>
          <w:rFonts w:ascii="Arial" w:eastAsia="Batang" w:hAnsi="Arial" w:cs="Arial"/>
          <w:b/>
          <w:sz w:val="22"/>
          <w:szCs w:val="22"/>
        </w:rPr>
      </w:pPr>
      <w:r w:rsidRPr="002C3FB8">
        <w:rPr>
          <w:rFonts w:ascii="Arial" w:eastAsia="Batang" w:hAnsi="Arial" w:cs="Arial"/>
          <w:b/>
          <w:sz w:val="22"/>
          <w:szCs w:val="22"/>
        </w:rPr>
        <w:t>(** Únicamente, para personas Morales)</w:t>
      </w:r>
    </w:p>
    <w:p w14:paraId="368C6CBE" w14:textId="77777777" w:rsidR="00CC2BAF" w:rsidRPr="002C3FB8" w:rsidRDefault="00CC2BAF" w:rsidP="00CC2BAF">
      <w:pPr>
        <w:rPr>
          <w:rFonts w:ascii="Arial" w:eastAsia="Batang" w:hAnsi="Arial" w:cs="Arial"/>
          <w:sz w:val="22"/>
          <w:szCs w:val="22"/>
        </w:rPr>
      </w:pPr>
    </w:p>
    <w:p w14:paraId="443485CC"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2DFDB59B" w14:textId="77777777"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792CD49F" w14:textId="77777777" w:rsidR="00CC2BAF" w:rsidRPr="002C3FB8" w:rsidRDefault="00CC2BAF" w:rsidP="00CC2BAF">
      <w:pPr>
        <w:rPr>
          <w:rFonts w:ascii="Arial" w:hAnsi="Arial" w:cs="Arial"/>
          <w:sz w:val="22"/>
          <w:szCs w:val="22"/>
        </w:rPr>
      </w:pPr>
    </w:p>
    <w:p w14:paraId="47E5C562" w14:textId="77777777" w:rsidR="00CC2BAF" w:rsidRPr="002C3FB8" w:rsidRDefault="00CC2BAF" w:rsidP="00CC2BAF">
      <w:pPr>
        <w:rPr>
          <w:rFonts w:ascii="Arial" w:hAnsi="Arial" w:cs="Arial"/>
          <w:b/>
          <w:sz w:val="22"/>
          <w:szCs w:val="22"/>
        </w:rPr>
      </w:pPr>
      <w:r w:rsidRPr="002C3FB8">
        <w:rPr>
          <w:rFonts w:ascii="Arial" w:hAnsi="Arial" w:cs="Arial"/>
          <w:b/>
          <w:sz w:val="22"/>
          <w:szCs w:val="22"/>
        </w:rPr>
        <w:t>Estimado Proveedor del Gobierno Federal:</w:t>
      </w:r>
    </w:p>
    <w:p w14:paraId="54D2108D" w14:textId="77777777" w:rsidR="00CC2BAF" w:rsidRPr="002C3FB8" w:rsidRDefault="00CC2BAF" w:rsidP="00CC2BAF">
      <w:pPr>
        <w:rPr>
          <w:rFonts w:ascii="Arial" w:hAnsi="Arial" w:cs="Arial"/>
          <w:b/>
          <w:sz w:val="22"/>
          <w:szCs w:val="22"/>
        </w:rPr>
      </w:pPr>
    </w:p>
    <w:p w14:paraId="19D1C3CC" w14:textId="77777777" w:rsidR="00CC2BAF" w:rsidRPr="002C3FB8" w:rsidRDefault="00CC2BAF" w:rsidP="00CC2BAF">
      <w:pPr>
        <w:jc w:val="both"/>
        <w:rPr>
          <w:rFonts w:ascii="Arial" w:hAnsi="Arial" w:cs="Arial"/>
          <w:sz w:val="22"/>
          <w:szCs w:val="22"/>
        </w:rPr>
      </w:pPr>
      <w:r w:rsidRPr="002C3FB8">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1F512308" w14:textId="77777777"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t xml:space="preserve">    </w:t>
      </w:r>
      <w:r w:rsidRPr="002C3FB8">
        <w:rPr>
          <w:rFonts w:ascii="Arial" w:hAnsi="Arial" w:cs="Arial"/>
          <w:b/>
          <w:sz w:val="22"/>
          <w:szCs w:val="22"/>
          <w:u w:val="single"/>
        </w:rPr>
        <w:tab/>
      </w:r>
      <w:r w:rsidRPr="002C3FB8">
        <w:rPr>
          <w:rFonts w:ascii="Arial" w:hAnsi="Arial" w:cs="Arial"/>
          <w:b/>
          <w:sz w:val="22"/>
          <w:szCs w:val="22"/>
          <w:u w:val="single"/>
        </w:rPr>
        <w:tab/>
        <w:t>____________</w:t>
      </w: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t>__</w:t>
      </w:r>
    </w:p>
    <w:p w14:paraId="06B9AD0C" w14:textId="77777777" w:rsidR="00CC2BAF" w:rsidRPr="002C3FB8" w:rsidRDefault="00CC2BAF" w:rsidP="00CC2BAF">
      <w:pPr>
        <w:rPr>
          <w:rFonts w:ascii="Arial" w:hAnsi="Arial" w:cs="Arial"/>
          <w:b/>
          <w:sz w:val="22"/>
          <w:szCs w:val="22"/>
        </w:rPr>
      </w:pPr>
      <w:r w:rsidRPr="002C3FB8">
        <w:rPr>
          <w:rFonts w:ascii="Arial" w:hAnsi="Arial" w:cs="Arial"/>
          <w:b/>
          <w:sz w:val="22"/>
          <w:szCs w:val="22"/>
        </w:rPr>
        <w:t>Información requerida para Afiliación a la Cadena Productiva.</w:t>
      </w:r>
    </w:p>
    <w:p w14:paraId="1C304F3F" w14:textId="77777777"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t xml:space="preserve">    </w:t>
      </w:r>
      <w:r w:rsidRPr="002C3FB8">
        <w:rPr>
          <w:rFonts w:ascii="Arial" w:hAnsi="Arial" w:cs="Arial"/>
          <w:b/>
          <w:sz w:val="22"/>
          <w:szCs w:val="22"/>
          <w:u w:val="single"/>
        </w:rPr>
        <w:tab/>
      </w:r>
      <w:r w:rsidRPr="002C3FB8">
        <w:rPr>
          <w:rFonts w:ascii="Arial" w:hAnsi="Arial" w:cs="Arial"/>
          <w:b/>
          <w:sz w:val="22"/>
          <w:szCs w:val="22"/>
          <w:u w:val="single"/>
        </w:rPr>
        <w:tab/>
        <w:t>____________</w:t>
      </w: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t>__</w:t>
      </w:r>
    </w:p>
    <w:p w14:paraId="045CEBF9" w14:textId="77777777" w:rsidR="00CC2BAF" w:rsidRPr="002C3FB8" w:rsidRDefault="00CC2BAF" w:rsidP="00CC2BAF">
      <w:pPr>
        <w:rPr>
          <w:rFonts w:ascii="Arial" w:hAnsi="Arial" w:cs="Arial"/>
          <w:b/>
          <w:sz w:val="22"/>
          <w:szCs w:val="22"/>
        </w:rPr>
      </w:pPr>
    </w:p>
    <w:p w14:paraId="7BD558E4" w14:textId="77777777"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Cadena(s) a la que desea afiliarse:</w:t>
      </w:r>
    </w:p>
    <w:p w14:paraId="42C00DD3" w14:textId="77777777" w:rsidR="00CC2BAF" w:rsidRPr="002C3FB8" w:rsidRDefault="00CC2BAF" w:rsidP="00CC2BAF">
      <w:pPr>
        <w:rPr>
          <w:rFonts w:ascii="Arial" w:hAnsi="Arial" w:cs="Arial"/>
          <w:b/>
          <w:sz w:val="22"/>
          <w:szCs w:val="22"/>
        </w:rPr>
      </w:pPr>
    </w:p>
    <w:p w14:paraId="5CDF402D" w14:textId="77777777" w:rsidR="00CC2BAF" w:rsidRPr="002C3FB8" w:rsidRDefault="00CC2BAF" w:rsidP="00CC2BAF">
      <w:pPr>
        <w:rPr>
          <w:rFonts w:ascii="Arial" w:hAnsi="Arial" w:cs="Arial"/>
          <w:b/>
          <w:sz w:val="22"/>
          <w:szCs w:val="22"/>
        </w:rPr>
      </w:pPr>
      <w:r w:rsidRPr="002C3FB8">
        <w:rPr>
          <w:rFonts w:ascii="Arial" w:hAnsi="Arial" w:cs="Arial"/>
          <w:b/>
          <w:sz w:val="22"/>
          <w:szCs w:val="22"/>
        </w:rPr>
        <w:t>*</w:t>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p>
    <w:p w14:paraId="7BADE718" w14:textId="77777777" w:rsidR="00CC2BAF" w:rsidRPr="002C3FB8" w:rsidRDefault="00CC2BAF" w:rsidP="00CC2BAF">
      <w:pPr>
        <w:rPr>
          <w:rFonts w:ascii="Arial" w:hAnsi="Arial" w:cs="Arial"/>
          <w:b/>
          <w:sz w:val="22"/>
          <w:szCs w:val="22"/>
        </w:rPr>
      </w:pPr>
      <w:r w:rsidRPr="002C3FB8">
        <w:rPr>
          <w:rFonts w:ascii="Arial" w:hAnsi="Arial" w:cs="Arial"/>
          <w:b/>
          <w:sz w:val="22"/>
          <w:szCs w:val="22"/>
        </w:rPr>
        <w:t>*</w:t>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p>
    <w:p w14:paraId="5987815F" w14:textId="77777777" w:rsidR="00CC2BAF" w:rsidRPr="002C3FB8" w:rsidRDefault="00CC2BAF" w:rsidP="00CC2BAF">
      <w:pPr>
        <w:rPr>
          <w:rFonts w:ascii="Arial" w:hAnsi="Arial" w:cs="Arial"/>
          <w:b/>
          <w:sz w:val="22"/>
          <w:szCs w:val="22"/>
        </w:rPr>
      </w:pPr>
      <w:r w:rsidRPr="002C3FB8">
        <w:rPr>
          <w:rFonts w:ascii="Arial" w:hAnsi="Arial" w:cs="Arial"/>
          <w:b/>
          <w:sz w:val="22"/>
          <w:szCs w:val="22"/>
        </w:rPr>
        <w:t>*</w:t>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p>
    <w:p w14:paraId="3E7B0AE1" w14:textId="77777777" w:rsidR="00CC2BAF" w:rsidRPr="002C3FB8" w:rsidRDefault="00CC2BAF" w:rsidP="00CC2BAF">
      <w:pPr>
        <w:rPr>
          <w:rFonts w:ascii="Arial" w:hAnsi="Arial" w:cs="Arial"/>
          <w:sz w:val="22"/>
          <w:szCs w:val="22"/>
        </w:rPr>
      </w:pPr>
      <w:r w:rsidRPr="002C3FB8">
        <w:rPr>
          <w:rFonts w:ascii="Arial" w:hAnsi="Arial" w:cs="Arial"/>
          <w:sz w:val="22"/>
          <w:szCs w:val="22"/>
        </w:rPr>
        <w:t>Número(s) de proveedor (opcional):</w:t>
      </w:r>
    </w:p>
    <w:p w14:paraId="115D2CC3" w14:textId="77777777"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w:t>
      </w:r>
    </w:p>
    <w:p w14:paraId="3E8AF235" w14:textId="77777777"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w:t>
      </w:r>
    </w:p>
    <w:p w14:paraId="737AAC06" w14:textId="77777777" w:rsidR="00CC2BAF" w:rsidRPr="002C3FB8" w:rsidRDefault="00CC2BAF" w:rsidP="00CC2BAF">
      <w:pPr>
        <w:rPr>
          <w:rFonts w:ascii="Arial" w:hAnsi="Arial" w:cs="Arial"/>
          <w:b/>
          <w:sz w:val="22"/>
          <w:szCs w:val="22"/>
          <w:u w:val="single"/>
        </w:rPr>
      </w:pPr>
    </w:p>
    <w:p w14:paraId="44265B0A" w14:textId="77777777" w:rsidR="00CC2BAF" w:rsidRPr="002C3FB8" w:rsidRDefault="00CC2BAF" w:rsidP="00CC2BAF">
      <w:pPr>
        <w:rPr>
          <w:rFonts w:ascii="Arial" w:hAnsi="Arial" w:cs="Arial"/>
          <w:b/>
          <w:sz w:val="22"/>
          <w:szCs w:val="22"/>
        </w:rPr>
      </w:pPr>
      <w:r w:rsidRPr="002C3FB8">
        <w:rPr>
          <w:rFonts w:ascii="Arial" w:hAnsi="Arial" w:cs="Arial"/>
          <w:b/>
          <w:sz w:val="22"/>
          <w:szCs w:val="22"/>
          <w:u w:val="single"/>
        </w:rPr>
        <w:t>Datos generales de la empresa.</w:t>
      </w:r>
    </w:p>
    <w:p w14:paraId="0E7F6807" w14:textId="77777777" w:rsidR="00CC2BAF" w:rsidRPr="002C3FB8" w:rsidRDefault="00CC2BAF" w:rsidP="00CC2BAF">
      <w:pPr>
        <w:rPr>
          <w:rFonts w:ascii="Arial" w:hAnsi="Arial" w:cs="Arial"/>
          <w:b/>
          <w:sz w:val="22"/>
          <w:szCs w:val="22"/>
        </w:rPr>
      </w:pPr>
    </w:p>
    <w:p w14:paraId="48C67C68"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Razón Social: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019F6D8A" w14:textId="77777777" w:rsidR="00CC2BAF" w:rsidRPr="002C3FB8" w:rsidRDefault="00CC2BAF" w:rsidP="00CC2BAF">
      <w:pPr>
        <w:rPr>
          <w:rFonts w:ascii="Arial" w:hAnsi="Arial" w:cs="Arial"/>
          <w:sz w:val="22"/>
          <w:szCs w:val="22"/>
        </w:rPr>
      </w:pPr>
      <w:r w:rsidRPr="002C3FB8">
        <w:rPr>
          <w:rFonts w:ascii="Arial" w:hAnsi="Arial" w:cs="Arial"/>
          <w:sz w:val="22"/>
          <w:szCs w:val="22"/>
        </w:rPr>
        <w:t>Fecha de alta SHCP:</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C39ECBF" w14:textId="77777777" w:rsidR="00CC2BAF" w:rsidRPr="002C3FB8" w:rsidRDefault="00CC2BAF" w:rsidP="00CC2BAF">
      <w:pPr>
        <w:rPr>
          <w:rFonts w:ascii="Arial" w:hAnsi="Arial" w:cs="Arial"/>
          <w:sz w:val="22"/>
          <w:szCs w:val="22"/>
        </w:rPr>
      </w:pPr>
      <w:r w:rsidRPr="002C3FB8">
        <w:rPr>
          <w:rFonts w:ascii="Arial" w:hAnsi="Arial" w:cs="Arial"/>
          <w:sz w:val="22"/>
          <w:szCs w:val="22"/>
        </w:rPr>
        <w:t>R.F.C.:</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353C3C45"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Domicilio Fiscal: </w:t>
      </w:r>
      <w:r w:rsidRPr="002C3FB8">
        <w:rPr>
          <w:rFonts w:ascii="Arial" w:hAnsi="Arial" w:cs="Arial"/>
          <w:sz w:val="22"/>
          <w:szCs w:val="22"/>
        </w:rPr>
        <w:tab/>
        <w:t>Calle:</w:t>
      </w:r>
      <w:r w:rsidRPr="002C3FB8">
        <w:rPr>
          <w:rFonts w:ascii="Arial" w:hAnsi="Arial" w:cs="Arial"/>
          <w:sz w:val="22"/>
          <w:szCs w:val="22"/>
        </w:rPr>
        <w:tab/>
      </w:r>
      <w:r w:rsidRPr="002C3FB8">
        <w:rPr>
          <w:rFonts w:ascii="Arial" w:hAnsi="Arial" w:cs="Arial"/>
          <w:sz w:val="22"/>
          <w:szCs w:val="22"/>
        </w:rPr>
        <w:tab/>
        <w:t xml:space="preserve">                No.:</w:t>
      </w:r>
      <w:r w:rsidRPr="002C3FB8">
        <w:rPr>
          <w:rFonts w:ascii="Arial" w:hAnsi="Arial" w:cs="Arial"/>
          <w:sz w:val="22"/>
          <w:szCs w:val="22"/>
        </w:rPr>
        <w:tab/>
      </w:r>
      <w:r w:rsidRPr="002C3FB8">
        <w:rPr>
          <w:rFonts w:ascii="Arial" w:hAnsi="Arial" w:cs="Arial"/>
          <w:sz w:val="22"/>
          <w:szCs w:val="22"/>
        </w:rPr>
        <w:tab/>
      </w:r>
    </w:p>
    <w:p w14:paraId="62E1030C" w14:textId="77777777" w:rsidR="00CC2BAF" w:rsidRPr="002C3FB8" w:rsidRDefault="00CC2BAF" w:rsidP="00CC2BAF">
      <w:pPr>
        <w:rPr>
          <w:rFonts w:ascii="Arial" w:hAnsi="Arial" w:cs="Arial"/>
          <w:sz w:val="22"/>
          <w:szCs w:val="22"/>
        </w:rPr>
      </w:pPr>
      <w:r w:rsidRPr="002C3FB8">
        <w:rPr>
          <w:rFonts w:ascii="Arial" w:hAnsi="Arial" w:cs="Arial"/>
          <w:sz w:val="22"/>
          <w:szCs w:val="22"/>
        </w:rPr>
        <w:t>C.P.:</w:t>
      </w:r>
      <w:r w:rsidRPr="002C3FB8">
        <w:rPr>
          <w:rFonts w:ascii="Arial" w:hAnsi="Arial" w:cs="Arial"/>
          <w:sz w:val="22"/>
          <w:szCs w:val="22"/>
        </w:rPr>
        <w:tab/>
      </w:r>
      <w:r w:rsidRPr="002C3FB8">
        <w:rPr>
          <w:rFonts w:ascii="Arial" w:hAnsi="Arial" w:cs="Arial"/>
          <w:sz w:val="22"/>
          <w:szCs w:val="22"/>
        </w:rPr>
        <w:tab/>
      </w:r>
    </w:p>
    <w:p w14:paraId="6D3ED759" w14:textId="77777777" w:rsidR="00CC2BAF" w:rsidRPr="002C3FB8" w:rsidRDefault="00CC2BAF" w:rsidP="00CC2BAF">
      <w:pPr>
        <w:rPr>
          <w:rFonts w:ascii="Arial" w:hAnsi="Arial" w:cs="Arial"/>
          <w:sz w:val="22"/>
          <w:szCs w:val="22"/>
        </w:rPr>
      </w:pPr>
      <w:r w:rsidRPr="002C3FB8">
        <w:rPr>
          <w:rFonts w:ascii="Arial" w:hAnsi="Arial" w:cs="Arial"/>
          <w:sz w:val="22"/>
          <w:szCs w:val="22"/>
        </w:rPr>
        <w:t>Colonia:</w:t>
      </w:r>
      <w:r w:rsidRPr="002C3FB8">
        <w:rPr>
          <w:rFonts w:ascii="Arial" w:hAnsi="Arial" w:cs="Arial"/>
          <w:sz w:val="22"/>
          <w:szCs w:val="22"/>
        </w:rPr>
        <w:tab/>
        <w:t xml:space="preserve">                                                                Ciudad:</w:t>
      </w:r>
      <w:r w:rsidRPr="002C3FB8">
        <w:rPr>
          <w:rFonts w:ascii="Arial" w:hAnsi="Arial" w:cs="Arial"/>
          <w:sz w:val="22"/>
          <w:szCs w:val="22"/>
        </w:rPr>
        <w:tab/>
      </w:r>
      <w:r w:rsidRPr="002C3FB8">
        <w:rPr>
          <w:rFonts w:ascii="Arial" w:hAnsi="Arial" w:cs="Arial"/>
          <w:sz w:val="22"/>
          <w:szCs w:val="22"/>
        </w:rPr>
        <w:tab/>
      </w:r>
    </w:p>
    <w:p w14:paraId="1ED85211" w14:textId="77777777" w:rsidR="00CC2BAF" w:rsidRPr="002C3FB8" w:rsidRDefault="00CC2BAF" w:rsidP="00CC2BAF">
      <w:pPr>
        <w:rPr>
          <w:rFonts w:ascii="Arial" w:hAnsi="Arial" w:cs="Arial"/>
          <w:sz w:val="22"/>
          <w:szCs w:val="22"/>
        </w:rPr>
      </w:pPr>
      <w:r w:rsidRPr="002C3FB8">
        <w:rPr>
          <w:rFonts w:ascii="Arial" w:hAnsi="Arial" w:cs="Arial"/>
          <w:sz w:val="22"/>
          <w:szCs w:val="22"/>
        </w:rPr>
        <w:t>Teléfono (incluir clave LADA):</w:t>
      </w:r>
      <w:r w:rsidRPr="002C3FB8">
        <w:rPr>
          <w:rFonts w:ascii="Arial" w:hAnsi="Arial" w:cs="Arial"/>
          <w:sz w:val="22"/>
          <w:szCs w:val="22"/>
        </w:rPr>
        <w:tab/>
      </w:r>
      <w:r w:rsidRPr="002C3FB8">
        <w:rPr>
          <w:rFonts w:ascii="Arial" w:hAnsi="Arial" w:cs="Arial"/>
          <w:sz w:val="22"/>
          <w:szCs w:val="22"/>
        </w:rPr>
        <w:tab/>
      </w:r>
    </w:p>
    <w:p w14:paraId="6BD11CD5" w14:textId="77777777" w:rsidR="00CC2BAF" w:rsidRPr="002C3FB8" w:rsidRDefault="00CC2BAF" w:rsidP="00CC2BAF">
      <w:pPr>
        <w:rPr>
          <w:rFonts w:ascii="Arial" w:hAnsi="Arial" w:cs="Arial"/>
          <w:sz w:val="22"/>
          <w:szCs w:val="22"/>
        </w:rPr>
      </w:pPr>
      <w:r w:rsidRPr="002C3FB8">
        <w:rPr>
          <w:rFonts w:ascii="Arial" w:hAnsi="Arial" w:cs="Arial"/>
          <w:sz w:val="22"/>
          <w:szCs w:val="22"/>
        </w:rPr>
        <w:t>Fax (incluir clave LADA):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04BFC3B" w14:textId="77777777" w:rsidR="00CC2BAF" w:rsidRPr="002C3FB8" w:rsidRDefault="00CC2BAF" w:rsidP="00CC2BAF">
      <w:pPr>
        <w:rPr>
          <w:rFonts w:ascii="Arial" w:hAnsi="Arial" w:cs="Arial"/>
          <w:sz w:val="22"/>
          <w:szCs w:val="22"/>
        </w:rPr>
      </w:pPr>
      <w:r w:rsidRPr="002C3FB8">
        <w:rPr>
          <w:rFonts w:ascii="Arial" w:hAnsi="Arial" w:cs="Arial"/>
          <w:sz w:val="22"/>
          <w:szCs w:val="22"/>
        </w:rPr>
        <w:t>e-mail:</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0E185028" w14:textId="77777777" w:rsidR="00CC2BAF" w:rsidRPr="002C3FB8" w:rsidRDefault="00CC2BAF" w:rsidP="00CC2BAF">
      <w:pPr>
        <w:rPr>
          <w:rFonts w:ascii="Arial" w:hAnsi="Arial" w:cs="Arial"/>
          <w:sz w:val="22"/>
          <w:szCs w:val="22"/>
        </w:rPr>
      </w:pPr>
      <w:r w:rsidRPr="002C3FB8">
        <w:rPr>
          <w:rFonts w:ascii="Arial" w:hAnsi="Arial" w:cs="Arial"/>
          <w:sz w:val="22"/>
          <w:szCs w:val="22"/>
        </w:rPr>
        <w:t>Nacionalidad:</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5C7D783"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Datos de constitución de la sociedad: </w:t>
      </w:r>
      <w:r w:rsidRPr="002C3FB8">
        <w:rPr>
          <w:rFonts w:ascii="Arial" w:hAnsi="Arial" w:cs="Arial"/>
          <w:b/>
          <w:sz w:val="22"/>
          <w:szCs w:val="22"/>
          <w:lang w:eastAsia="en-US"/>
        </w:rPr>
        <w:t>(Acta Constitutiva / Persona Moral)</w:t>
      </w:r>
    </w:p>
    <w:p w14:paraId="6EA39348"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No. de la Escritura: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14561111" w14:textId="77777777" w:rsidR="00CC2BAF" w:rsidRPr="002C3FB8" w:rsidRDefault="00CC2BAF" w:rsidP="00CC2BAF">
      <w:pPr>
        <w:rPr>
          <w:rFonts w:ascii="Arial" w:hAnsi="Arial" w:cs="Arial"/>
          <w:sz w:val="22"/>
          <w:szCs w:val="22"/>
        </w:rPr>
      </w:pPr>
      <w:r w:rsidRPr="002C3FB8">
        <w:rPr>
          <w:rFonts w:ascii="Arial" w:hAnsi="Arial" w:cs="Arial"/>
          <w:sz w:val="22"/>
          <w:szCs w:val="22"/>
        </w:rPr>
        <w:t>Fecha de la Escritura:</w:t>
      </w:r>
      <w:r w:rsidRPr="002C3FB8">
        <w:rPr>
          <w:rFonts w:ascii="Arial" w:hAnsi="Arial" w:cs="Arial"/>
          <w:sz w:val="22"/>
          <w:szCs w:val="22"/>
          <w:u w:val="single"/>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44D97FD5" w14:textId="77777777" w:rsidR="00CC2BAF" w:rsidRPr="002C3FB8" w:rsidRDefault="00CC2BAF" w:rsidP="00CC2BAF">
      <w:pPr>
        <w:rPr>
          <w:rFonts w:ascii="Arial" w:hAnsi="Arial" w:cs="Arial"/>
          <w:sz w:val="22"/>
          <w:szCs w:val="22"/>
        </w:rPr>
      </w:pPr>
    </w:p>
    <w:p w14:paraId="6709F33B" w14:textId="77777777" w:rsidR="00CC2BAF" w:rsidRPr="002C3FB8" w:rsidRDefault="00CC2BAF" w:rsidP="00CC2BAF">
      <w:pPr>
        <w:rPr>
          <w:rFonts w:ascii="Arial" w:hAnsi="Arial" w:cs="Arial"/>
          <w:b/>
          <w:sz w:val="22"/>
          <w:szCs w:val="22"/>
        </w:rPr>
      </w:pPr>
      <w:r w:rsidRPr="002C3FB8">
        <w:rPr>
          <w:rFonts w:ascii="Arial" w:hAnsi="Arial" w:cs="Arial"/>
          <w:b/>
          <w:sz w:val="22"/>
          <w:szCs w:val="22"/>
        </w:rPr>
        <w:t>Datos del Registro Público de Comercio</w:t>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p>
    <w:p w14:paraId="03C50B02" w14:textId="77777777" w:rsidR="00CC2BAF" w:rsidRPr="002C3FB8" w:rsidRDefault="00CC2BAF" w:rsidP="00CC2BAF">
      <w:pPr>
        <w:rPr>
          <w:rFonts w:ascii="Arial" w:hAnsi="Arial" w:cs="Arial"/>
          <w:sz w:val="22"/>
          <w:szCs w:val="22"/>
        </w:rPr>
      </w:pPr>
      <w:r w:rsidRPr="002C3FB8">
        <w:rPr>
          <w:rFonts w:ascii="Arial" w:hAnsi="Arial" w:cs="Arial"/>
          <w:sz w:val="22"/>
          <w:szCs w:val="22"/>
        </w:rPr>
        <w:t>Fecha de Inscripción:</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394406C5"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Entidad Federativa: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01C49281" w14:textId="77777777" w:rsidR="00CC2BAF" w:rsidRPr="002C3FB8" w:rsidRDefault="00CC2BAF" w:rsidP="00CC2BAF">
      <w:pPr>
        <w:rPr>
          <w:rFonts w:ascii="Arial" w:hAnsi="Arial" w:cs="Arial"/>
          <w:sz w:val="22"/>
          <w:szCs w:val="22"/>
        </w:rPr>
      </w:pPr>
      <w:r w:rsidRPr="002C3FB8">
        <w:rPr>
          <w:rFonts w:ascii="Arial" w:hAnsi="Arial" w:cs="Arial"/>
          <w:sz w:val="22"/>
          <w:szCs w:val="22"/>
        </w:rPr>
        <w:t>Delegación ó municipio:</w:t>
      </w:r>
      <w:r w:rsidRPr="002C3FB8">
        <w:rPr>
          <w:rFonts w:ascii="Arial" w:hAnsi="Arial" w:cs="Arial"/>
          <w:sz w:val="22"/>
          <w:szCs w:val="22"/>
        </w:rPr>
        <w:tab/>
      </w:r>
      <w:r w:rsidRPr="002C3FB8">
        <w:rPr>
          <w:rFonts w:ascii="Arial" w:hAnsi="Arial" w:cs="Arial"/>
          <w:sz w:val="22"/>
          <w:szCs w:val="22"/>
        </w:rPr>
        <w:tab/>
      </w:r>
    </w:p>
    <w:p w14:paraId="6D3517A8" w14:textId="77777777" w:rsidR="00CC2BAF" w:rsidRPr="002C3FB8" w:rsidRDefault="00CC2BAF" w:rsidP="00CC2BAF">
      <w:pPr>
        <w:rPr>
          <w:rFonts w:ascii="Arial" w:hAnsi="Arial" w:cs="Arial"/>
          <w:sz w:val="22"/>
          <w:szCs w:val="22"/>
        </w:rPr>
      </w:pPr>
      <w:r w:rsidRPr="002C3FB8">
        <w:rPr>
          <w:rFonts w:ascii="Arial" w:hAnsi="Arial" w:cs="Arial"/>
          <w:sz w:val="22"/>
          <w:szCs w:val="22"/>
        </w:rPr>
        <w:t>Folio: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t xml:space="preserve"> </w:t>
      </w:r>
    </w:p>
    <w:p w14:paraId="28D97C19"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Fecha del folio</w:t>
      </w:r>
      <w:r w:rsidRPr="002C3FB8">
        <w:rPr>
          <w:rFonts w:ascii="Arial" w:hAnsi="Arial" w:cs="Arial"/>
          <w:sz w:val="22"/>
          <w:szCs w:val="22"/>
        </w:rPr>
        <w:tab/>
        <w:t>:</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3A7AA36C"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Libro:</w:t>
      </w:r>
      <w:r w:rsidRPr="002C3FB8">
        <w:rPr>
          <w:rFonts w:ascii="Arial" w:hAnsi="Arial" w:cs="Arial"/>
          <w:sz w:val="22"/>
          <w:szCs w:val="22"/>
          <w:u w:val="single"/>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u w:val="single"/>
        </w:rPr>
        <w:t xml:space="preserve">      </w:t>
      </w:r>
    </w:p>
    <w:p w14:paraId="0DDC45FF" w14:textId="77777777" w:rsidR="00CC2BAF" w:rsidRPr="002C3FB8" w:rsidRDefault="00CC2BAF" w:rsidP="00CC2BAF">
      <w:pPr>
        <w:rPr>
          <w:rFonts w:ascii="Arial" w:hAnsi="Arial" w:cs="Arial"/>
          <w:sz w:val="22"/>
          <w:szCs w:val="22"/>
        </w:rPr>
      </w:pPr>
      <w:r w:rsidRPr="002C3FB8">
        <w:rPr>
          <w:rFonts w:ascii="Arial" w:hAnsi="Arial" w:cs="Arial"/>
          <w:sz w:val="22"/>
          <w:szCs w:val="22"/>
        </w:rPr>
        <w:t>Partida: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676005B" w14:textId="77777777" w:rsidR="00CC2BAF" w:rsidRPr="002C3FB8" w:rsidRDefault="00CC2BAF" w:rsidP="00CC2BAF">
      <w:pPr>
        <w:rPr>
          <w:rFonts w:ascii="Arial" w:hAnsi="Arial" w:cs="Arial"/>
          <w:sz w:val="22"/>
          <w:szCs w:val="22"/>
        </w:rPr>
      </w:pPr>
      <w:r w:rsidRPr="002C3FB8">
        <w:rPr>
          <w:rFonts w:ascii="Arial" w:hAnsi="Arial" w:cs="Arial"/>
          <w:sz w:val="22"/>
          <w:szCs w:val="22"/>
        </w:rPr>
        <w:t>Fojas:</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07F89028"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Nombre del Notario Público:</w:t>
      </w:r>
      <w:r w:rsidRPr="002C3FB8">
        <w:rPr>
          <w:rFonts w:ascii="Arial" w:hAnsi="Arial" w:cs="Arial"/>
          <w:sz w:val="22"/>
          <w:szCs w:val="22"/>
          <w:u w:val="single"/>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65BF13FD" w14:textId="77777777" w:rsidR="00CC2BAF" w:rsidRPr="002C3FB8" w:rsidRDefault="00CC2BAF" w:rsidP="00CC2BAF">
      <w:pPr>
        <w:rPr>
          <w:rFonts w:ascii="Arial" w:hAnsi="Arial" w:cs="Arial"/>
          <w:sz w:val="22"/>
          <w:szCs w:val="22"/>
        </w:rPr>
      </w:pPr>
      <w:r w:rsidRPr="002C3FB8">
        <w:rPr>
          <w:rFonts w:ascii="Arial" w:hAnsi="Arial" w:cs="Arial"/>
          <w:sz w:val="22"/>
          <w:szCs w:val="22"/>
        </w:rPr>
        <w:t>No. de Notaria: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6E6EB95C"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Entidad del Corredor ó Notario: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28C9E034" w14:textId="77777777" w:rsidR="00CC2BAF" w:rsidRPr="002C3FB8" w:rsidRDefault="00CC2BAF" w:rsidP="00CC2BAF">
      <w:pPr>
        <w:rPr>
          <w:rFonts w:ascii="Arial" w:hAnsi="Arial" w:cs="Arial"/>
          <w:sz w:val="22"/>
          <w:szCs w:val="22"/>
        </w:rPr>
      </w:pPr>
      <w:r w:rsidRPr="002C3FB8">
        <w:rPr>
          <w:rFonts w:ascii="Arial" w:hAnsi="Arial" w:cs="Arial"/>
          <w:sz w:val="22"/>
          <w:szCs w:val="22"/>
        </w:rPr>
        <w:t>Delegación o municipio del corredor ó Notario: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63AB0660" w14:textId="77777777" w:rsidR="00CC2BAF" w:rsidRPr="002C3FB8" w:rsidRDefault="00CC2BAF" w:rsidP="00CC2BAF">
      <w:pPr>
        <w:rPr>
          <w:rFonts w:ascii="Arial" w:hAnsi="Arial" w:cs="Arial"/>
          <w:b/>
          <w:sz w:val="22"/>
          <w:szCs w:val="22"/>
          <w:lang w:eastAsia="en-US"/>
        </w:rPr>
      </w:pPr>
      <w:r w:rsidRPr="002C3FB8">
        <w:rPr>
          <w:rFonts w:ascii="Arial" w:hAnsi="Arial" w:cs="Arial"/>
          <w:b/>
          <w:sz w:val="22"/>
          <w:szCs w:val="22"/>
          <w:u w:val="single"/>
        </w:rPr>
        <w:t xml:space="preserve">Datos de inscripción y registro de poderes para actos de dominio </w:t>
      </w:r>
      <w:r w:rsidRPr="002C3FB8">
        <w:rPr>
          <w:rFonts w:ascii="Arial" w:hAnsi="Arial" w:cs="Arial"/>
          <w:sz w:val="22"/>
          <w:szCs w:val="22"/>
          <w:u w:val="single"/>
        </w:rPr>
        <w:t>(Persona Moral)</w:t>
      </w:r>
      <w:r w:rsidRPr="002C3FB8">
        <w:rPr>
          <w:rFonts w:ascii="Arial" w:hAnsi="Arial" w:cs="Arial"/>
          <w:b/>
          <w:sz w:val="22"/>
          <w:szCs w:val="22"/>
          <w:u w:val="single"/>
        </w:rPr>
        <w:t>:</w:t>
      </w:r>
    </w:p>
    <w:p w14:paraId="332088C3"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lang w:eastAsia="en-US"/>
        </w:rPr>
        <w:t>(Acta de poderes y/o acta constitutiva)</w:t>
      </w:r>
    </w:p>
    <w:p w14:paraId="022B6C4C" w14:textId="77777777" w:rsidR="00CC2BAF" w:rsidRPr="002C3FB8" w:rsidRDefault="00CC2BAF" w:rsidP="00CC2BAF">
      <w:pPr>
        <w:rPr>
          <w:rFonts w:ascii="Arial" w:hAnsi="Arial" w:cs="Arial"/>
          <w:sz w:val="22"/>
          <w:szCs w:val="22"/>
        </w:rPr>
      </w:pPr>
      <w:r w:rsidRPr="002C3FB8">
        <w:rPr>
          <w:rFonts w:ascii="Arial" w:hAnsi="Arial" w:cs="Arial"/>
          <w:sz w:val="22"/>
          <w:szCs w:val="22"/>
        </w:rPr>
        <w:t>No. de la Escritura: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6E64FB6"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Fecha de la Escritura: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C8CEA7C"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Tipo de Poder:  </w:t>
      </w:r>
      <w:r w:rsidRPr="002C3FB8">
        <w:rPr>
          <w:rFonts w:ascii="Arial" w:hAnsi="Arial" w:cs="Arial"/>
          <w:sz w:val="22"/>
          <w:szCs w:val="22"/>
        </w:rPr>
        <w:tab/>
        <w:t>Único (</w:t>
      </w:r>
      <w:r w:rsidRPr="002C3FB8">
        <w:rPr>
          <w:rFonts w:ascii="Arial" w:hAnsi="Arial" w:cs="Arial"/>
          <w:b/>
          <w:sz w:val="22"/>
          <w:szCs w:val="22"/>
        </w:rPr>
        <w:t xml:space="preserve">   </w:t>
      </w:r>
      <w:r w:rsidRPr="002C3FB8">
        <w:rPr>
          <w:rFonts w:ascii="Arial" w:hAnsi="Arial" w:cs="Arial"/>
          <w:sz w:val="22"/>
          <w:szCs w:val="22"/>
        </w:rPr>
        <w:t xml:space="preserve">)  </w:t>
      </w:r>
      <w:r w:rsidRPr="002C3FB8">
        <w:rPr>
          <w:rFonts w:ascii="Arial" w:hAnsi="Arial" w:cs="Arial"/>
          <w:sz w:val="22"/>
          <w:szCs w:val="22"/>
        </w:rPr>
        <w:tab/>
        <w:t>Mancomunado (</w:t>
      </w:r>
      <w:r w:rsidRPr="002C3FB8">
        <w:rPr>
          <w:rFonts w:ascii="Arial" w:hAnsi="Arial" w:cs="Arial"/>
          <w:b/>
          <w:sz w:val="22"/>
          <w:szCs w:val="22"/>
        </w:rPr>
        <w:t xml:space="preserve">   </w:t>
      </w:r>
      <w:r w:rsidRPr="002C3FB8">
        <w:rPr>
          <w:rFonts w:ascii="Arial" w:hAnsi="Arial" w:cs="Arial"/>
          <w:sz w:val="22"/>
          <w:szCs w:val="22"/>
        </w:rPr>
        <w:t xml:space="preserve">)  </w:t>
      </w:r>
      <w:r w:rsidRPr="002C3FB8">
        <w:rPr>
          <w:rFonts w:ascii="Arial" w:hAnsi="Arial" w:cs="Arial"/>
          <w:sz w:val="22"/>
          <w:szCs w:val="22"/>
        </w:rPr>
        <w:tab/>
        <w:t>Consejo (</w:t>
      </w:r>
      <w:r w:rsidRPr="002C3FB8">
        <w:rPr>
          <w:rFonts w:ascii="Arial" w:hAnsi="Arial" w:cs="Arial"/>
          <w:b/>
          <w:sz w:val="22"/>
          <w:szCs w:val="22"/>
        </w:rPr>
        <w:t xml:space="preserve">   </w:t>
      </w:r>
      <w:r w:rsidRPr="002C3FB8">
        <w:rPr>
          <w:rFonts w:ascii="Arial" w:hAnsi="Arial" w:cs="Arial"/>
          <w:sz w:val="22"/>
          <w:szCs w:val="22"/>
        </w:rPr>
        <w:t xml:space="preserve">) </w:t>
      </w:r>
    </w:p>
    <w:p w14:paraId="250C8113" w14:textId="77777777" w:rsidR="00CC2BAF" w:rsidRPr="002C3FB8" w:rsidRDefault="00CC2BAF" w:rsidP="00CC2BAF">
      <w:pPr>
        <w:rPr>
          <w:rFonts w:ascii="Arial" w:hAnsi="Arial" w:cs="Arial"/>
          <w:sz w:val="22"/>
          <w:szCs w:val="22"/>
        </w:rPr>
      </w:pPr>
    </w:p>
    <w:p w14:paraId="6BC06A33" w14:textId="77777777" w:rsidR="00CC2BAF" w:rsidRPr="002C3FB8" w:rsidRDefault="00CC2BAF" w:rsidP="00CC2BAF">
      <w:pPr>
        <w:rPr>
          <w:rFonts w:ascii="Arial" w:hAnsi="Arial" w:cs="Arial"/>
          <w:sz w:val="22"/>
          <w:szCs w:val="22"/>
        </w:rPr>
      </w:pPr>
      <w:r w:rsidRPr="002C3FB8">
        <w:rPr>
          <w:rFonts w:ascii="Arial" w:hAnsi="Arial" w:cs="Arial"/>
          <w:b/>
          <w:sz w:val="22"/>
          <w:szCs w:val="22"/>
          <w:u w:val="single"/>
        </w:rPr>
        <w:t xml:space="preserve">Datos del registro público de la propiedad y el comercio </w:t>
      </w:r>
      <w:r w:rsidRPr="002C3FB8">
        <w:rPr>
          <w:rFonts w:ascii="Arial" w:hAnsi="Arial" w:cs="Arial"/>
          <w:sz w:val="22"/>
          <w:szCs w:val="22"/>
          <w:u w:val="single"/>
        </w:rPr>
        <w:t>(Persona Moral)</w:t>
      </w:r>
      <w:r w:rsidRPr="002C3FB8">
        <w:rPr>
          <w:rFonts w:ascii="Arial" w:hAnsi="Arial" w:cs="Arial"/>
          <w:b/>
          <w:sz w:val="22"/>
          <w:szCs w:val="22"/>
          <w:u w:val="single"/>
        </w:rPr>
        <w:t>:</w:t>
      </w:r>
    </w:p>
    <w:p w14:paraId="4FB71E7D" w14:textId="77777777" w:rsidR="00CC2BAF" w:rsidRPr="002C3FB8" w:rsidRDefault="00CC2BAF" w:rsidP="00CC2BAF">
      <w:pPr>
        <w:rPr>
          <w:rFonts w:ascii="Arial" w:hAnsi="Arial" w:cs="Arial"/>
          <w:sz w:val="22"/>
          <w:szCs w:val="22"/>
        </w:rPr>
      </w:pPr>
      <w:r w:rsidRPr="002C3FB8">
        <w:rPr>
          <w:rFonts w:ascii="Arial" w:hAnsi="Arial" w:cs="Arial"/>
          <w:sz w:val="22"/>
          <w:szCs w:val="22"/>
        </w:rPr>
        <w:t>Fecha de inscripción:</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3F1973E8" w14:textId="77777777" w:rsidR="00CC2BAF" w:rsidRPr="002C3FB8" w:rsidRDefault="00CC2BAF" w:rsidP="00CC2BAF">
      <w:pPr>
        <w:rPr>
          <w:rFonts w:ascii="Arial" w:hAnsi="Arial" w:cs="Arial"/>
          <w:sz w:val="22"/>
          <w:szCs w:val="22"/>
        </w:rPr>
      </w:pPr>
      <w:r w:rsidRPr="002C3FB8">
        <w:rPr>
          <w:rFonts w:ascii="Arial" w:hAnsi="Arial" w:cs="Arial"/>
          <w:sz w:val="22"/>
          <w:szCs w:val="22"/>
        </w:rPr>
        <w:t>Entidad Federativa: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4E806498" w14:textId="77777777" w:rsidR="00CC2BAF" w:rsidRPr="002C3FB8" w:rsidRDefault="00CC2BAF" w:rsidP="00CC2BAF">
      <w:pPr>
        <w:rPr>
          <w:rFonts w:ascii="Arial" w:hAnsi="Arial" w:cs="Arial"/>
          <w:sz w:val="22"/>
          <w:szCs w:val="22"/>
        </w:rPr>
      </w:pPr>
      <w:r w:rsidRPr="002C3FB8">
        <w:rPr>
          <w:rFonts w:ascii="Arial" w:hAnsi="Arial" w:cs="Arial"/>
          <w:sz w:val="22"/>
          <w:szCs w:val="22"/>
        </w:rPr>
        <w:t>Delegación ó municipio: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2EA008D7" w14:textId="77777777" w:rsidR="00CC2BAF" w:rsidRPr="002C3FB8" w:rsidRDefault="00CC2BAF" w:rsidP="00CC2BAF">
      <w:pPr>
        <w:rPr>
          <w:rFonts w:ascii="Arial" w:hAnsi="Arial" w:cs="Arial"/>
          <w:sz w:val="22"/>
          <w:szCs w:val="22"/>
        </w:rPr>
      </w:pPr>
      <w:r w:rsidRPr="002C3FB8">
        <w:rPr>
          <w:rFonts w:ascii="Arial" w:hAnsi="Arial" w:cs="Arial"/>
          <w:sz w:val="22"/>
          <w:szCs w:val="22"/>
        </w:rPr>
        <w:t>Folio: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t xml:space="preserve"> </w:t>
      </w:r>
    </w:p>
    <w:p w14:paraId="4C7FEFFB"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Fecha del folio</w:t>
      </w:r>
      <w:r w:rsidRPr="002C3FB8">
        <w:rPr>
          <w:rFonts w:ascii="Arial" w:hAnsi="Arial" w:cs="Arial"/>
          <w:sz w:val="22"/>
          <w:szCs w:val="22"/>
        </w:rPr>
        <w:tab/>
        <w:t>:</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63263BC9"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Libro:</w:t>
      </w:r>
      <w:r w:rsidRPr="002C3FB8">
        <w:rPr>
          <w:rFonts w:ascii="Arial" w:hAnsi="Arial" w:cs="Arial"/>
          <w:sz w:val="22"/>
          <w:szCs w:val="22"/>
          <w:u w:val="single"/>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u w:val="single"/>
        </w:rPr>
        <w:t xml:space="preserve">    </w:t>
      </w:r>
    </w:p>
    <w:p w14:paraId="4CD0726C"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Partida:</w:t>
      </w:r>
      <w:r w:rsidRPr="002C3FB8">
        <w:rPr>
          <w:rFonts w:ascii="Arial" w:hAnsi="Arial" w:cs="Arial"/>
          <w:sz w:val="22"/>
          <w:szCs w:val="22"/>
          <w:u w:val="single"/>
        </w:rPr>
        <w:tab/>
      </w:r>
      <w:r w:rsidRPr="002C3FB8">
        <w:rPr>
          <w:rFonts w:ascii="Arial" w:hAnsi="Arial" w:cs="Arial"/>
          <w:sz w:val="22"/>
          <w:szCs w:val="22"/>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73C2825B" w14:textId="77777777" w:rsidR="00CC2BAF" w:rsidRPr="002C3FB8" w:rsidRDefault="00CC2BAF" w:rsidP="00CC2BAF">
      <w:pPr>
        <w:rPr>
          <w:rFonts w:ascii="Arial" w:hAnsi="Arial" w:cs="Arial"/>
          <w:sz w:val="22"/>
          <w:szCs w:val="22"/>
        </w:rPr>
      </w:pPr>
      <w:r w:rsidRPr="002C3FB8">
        <w:rPr>
          <w:rFonts w:ascii="Arial" w:hAnsi="Arial" w:cs="Arial"/>
          <w:sz w:val="22"/>
          <w:szCs w:val="22"/>
        </w:rPr>
        <w:t>Fojas:</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080FD732"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Nombre del Notario Público:</w:t>
      </w:r>
      <w:r w:rsidRPr="002C3FB8">
        <w:rPr>
          <w:rFonts w:ascii="Arial" w:hAnsi="Arial" w:cs="Arial"/>
          <w:sz w:val="22"/>
          <w:szCs w:val="22"/>
          <w:u w:val="single"/>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62BF4FA3" w14:textId="77777777" w:rsidR="00CC2BAF" w:rsidRPr="002C3FB8" w:rsidRDefault="00CC2BAF" w:rsidP="00CC2BAF">
      <w:pPr>
        <w:rPr>
          <w:rFonts w:ascii="Arial" w:hAnsi="Arial" w:cs="Arial"/>
          <w:sz w:val="22"/>
          <w:szCs w:val="22"/>
        </w:rPr>
      </w:pPr>
      <w:r w:rsidRPr="002C3FB8">
        <w:rPr>
          <w:rFonts w:ascii="Arial" w:hAnsi="Arial" w:cs="Arial"/>
          <w:sz w:val="22"/>
          <w:szCs w:val="22"/>
        </w:rPr>
        <w:t>No. de Notaría: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605EFC13"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 xml:space="preserve">Entidad del Corredor ó Notario: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36F95944" w14:textId="77777777" w:rsidR="00CC2BAF" w:rsidRPr="002C3FB8" w:rsidRDefault="00CC2BAF" w:rsidP="00CC2BAF">
      <w:pPr>
        <w:rPr>
          <w:rFonts w:ascii="Arial" w:hAnsi="Arial" w:cs="Arial"/>
          <w:sz w:val="22"/>
          <w:szCs w:val="22"/>
        </w:rPr>
      </w:pPr>
      <w:r w:rsidRPr="002C3FB8">
        <w:rPr>
          <w:rFonts w:ascii="Arial" w:hAnsi="Arial" w:cs="Arial"/>
          <w:sz w:val="22"/>
          <w:szCs w:val="22"/>
        </w:rPr>
        <w:t>Delegación o municipio del corredor ó Notario: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16E262EB" w14:textId="77777777" w:rsidR="00CC2BAF" w:rsidRPr="002C3FB8" w:rsidRDefault="00CC2BAF" w:rsidP="00CC2BAF">
      <w:pPr>
        <w:rPr>
          <w:rFonts w:ascii="Arial" w:hAnsi="Arial" w:cs="Arial"/>
          <w:b/>
          <w:sz w:val="22"/>
          <w:szCs w:val="22"/>
          <w:u w:val="single"/>
        </w:rPr>
      </w:pPr>
      <w:r w:rsidRPr="002C3FB8">
        <w:rPr>
          <w:rFonts w:ascii="Arial" w:hAnsi="Arial" w:cs="Arial"/>
          <w:sz w:val="22"/>
          <w:szCs w:val="22"/>
        </w:rPr>
        <w:tab/>
      </w:r>
      <w:r w:rsidRPr="002C3FB8">
        <w:rPr>
          <w:rFonts w:ascii="Arial" w:hAnsi="Arial" w:cs="Arial"/>
          <w:b/>
          <w:sz w:val="22"/>
          <w:szCs w:val="22"/>
          <w:u w:val="single"/>
        </w:rPr>
        <w:t>Datos del representante legal con actos de administración o dominio:</w:t>
      </w:r>
    </w:p>
    <w:p w14:paraId="05F9835A"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Nombre:  </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14:paraId="5030CD17"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Estado civil: </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14:paraId="7B38CA70" w14:textId="77777777" w:rsidR="00CC2BAF" w:rsidRPr="002C3FB8" w:rsidRDefault="00CC2BAF" w:rsidP="00CC2BAF">
      <w:pPr>
        <w:rPr>
          <w:rFonts w:ascii="Arial" w:hAnsi="Arial" w:cs="Arial"/>
          <w:sz w:val="22"/>
          <w:szCs w:val="22"/>
        </w:rPr>
      </w:pPr>
      <w:r w:rsidRPr="002C3FB8">
        <w:rPr>
          <w:rFonts w:ascii="Arial" w:hAnsi="Arial" w:cs="Arial"/>
          <w:sz w:val="22"/>
          <w:szCs w:val="22"/>
        </w:rPr>
        <w:t>Fecha de nacimiento:</w:t>
      </w:r>
      <w:r w:rsidRPr="002C3FB8">
        <w:rPr>
          <w:rFonts w:ascii="Arial" w:hAnsi="Arial" w:cs="Arial"/>
          <w:sz w:val="22"/>
          <w:szCs w:val="22"/>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sz w:val="22"/>
          <w:szCs w:val="22"/>
        </w:rPr>
        <w:t xml:space="preserve"> </w:t>
      </w:r>
    </w:p>
    <w:p w14:paraId="4CBB17C8"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R.F.C.:</w:t>
      </w:r>
      <w:r w:rsidRPr="002C3FB8">
        <w:rPr>
          <w:rFonts w:ascii="Arial" w:hAnsi="Arial" w:cs="Arial"/>
          <w:sz w:val="22"/>
          <w:szCs w:val="22"/>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14:paraId="408C3F7A" w14:textId="77777777" w:rsidR="00CC2BAF" w:rsidRPr="002C3FB8" w:rsidRDefault="00CC2BAF" w:rsidP="00CC2BAF">
      <w:pPr>
        <w:rPr>
          <w:rFonts w:ascii="Arial" w:hAnsi="Arial" w:cs="Arial"/>
          <w:sz w:val="22"/>
          <w:szCs w:val="22"/>
        </w:rPr>
      </w:pPr>
      <w:r w:rsidRPr="002C3FB8">
        <w:rPr>
          <w:rFonts w:ascii="Arial" w:hAnsi="Arial" w:cs="Arial"/>
          <w:sz w:val="22"/>
          <w:szCs w:val="22"/>
        </w:rPr>
        <w:t>Fecha de alta SHCP:</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F6C13C5"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Teléfono:</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14:paraId="503F4E59"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Fax (incluir clave LADA):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27AD87BF"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e-mail:</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473D74F1" w14:textId="77777777" w:rsidR="00CC2BAF" w:rsidRPr="002C3FB8" w:rsidRDefault="00CC2BAF" w:rsidP="00CC2BAF">
      <w:pPr>
        <w:rPr>
          <w:rFonts w:ascii="Arial" w:hAnsi="Arial" w:cs="Arial"/>
          <w:sz w:val="22"/>
          <w:szCs w:val="22"/>
        </w:rPr>
      </w:pPr>
      <w:r w:rsidRPr="002C3FB8">
        <w:rPr>
          <w:rFonts w:ascii="Arial" w:hAnsi="Arial" w:cs="Arial"/>
          <w:sz w:val="22"/>
          <w:szCs w:val="22"/>
        </w:rPr>
        <w:t>Nacionalidad:</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1BBC1121"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Tipo de identificación oficial: Credencial IFE </w:t>
      </w:r>
      <w:r w:rsidR="00601875" w:rsidRPr="002C3FB8">
        <w:rPr>
          <w:rFonts w:ascii="Arial" w:hAnsi="Arial" w:cs="Arial"/>
          <w:sz w:val="22"/>
          <w:szCs w:val="22"/>
        </w:rPr>
        <w:t>(  )</w:t>
      </w:r>
      <w:r w:rsidRPr="002C3FB8">
        <w:rPr>
          <w:rFonts w:ascii="Arial" w:hAnsi="Arial" w:cs="Arial"/>
          <w:b/>
          <w:sz w:val="22"/>
          <w:szCs w:val="22"/>
          <w:lang w:eastAsia="en-US"/>
        </w:rPr>
        <w:t xml:space="preserve"> Pasaporte</w:t>
      </w:r>
      <w:r w:rsidR="00601875" w:rsidRPr="002C3FB8">
        <w:rPr>
          <w:rFonts w:ascii="Arial" w:hAnsi="Arial" w:cs="Arial"/>
          <w:sz w:val="22"/>
          <w:szCs w:val="22"/>
        </w:rPr>
        <w:t xml:space="preserve"> Vigente (   )</w:t>
      </w:r>
      <w:r w:rsidRPr="002C3FB8">
        <w:rPr>
          <w:rFonts w:ascii="Arial" w:hAnsi="Arial" w:cs="Arial"/>
          <w:sz w:val="22"/>
          <w:szCs w:val="22"/>
        </w:rPr>
        <w:t>FM2 ó FM3 extranjeros (   )</w:t>
      </w:r>
    </w:p>
    <w:p w14:paraId="18E9CEB8" w14:textId="77777777" w:rsidR="00CC2BAF" w:rsidRPr="002C3FB8" w:rsidRDefault="00CC2BAF" w:rsidP="00CC2BAF">
      <w:pPr>
        <w:rPr>
          <w:rFonts w:ascii="Arial" w:hAnsi="Arial" w:cs="Arial"/>
          <w:sz w:val="22"/>
          <w:szCs w:val="22"/>
        </w:rPr>
      </w:pPr>
      <w:r w:rsidRPr="002C3FB8">
        <w:rPr>
          <w:rFonts w:ascii="Arial" w:hAnsi="Arial" w:cs="Arial"/>
          <w:sz w:val="22"/>
          <w:szCs w:val="22"/>
        </w:rPr>
        <w:t>No. de la identificación (si es IFE poner el No. que está en la parte donde está su firma):</w:t>
      </w:r>
      <w:r w:rsidRPr="002C3FB8">
        <w:rPr>
          <w:rFonts w:ascii="Arial" w:hAnsi="Arial" w:cs="Arial"/>
          <w:sz w:val="22"/>
          <w:szCs w:val="22"/>
        </w:rPr>
        <w:tab/>
      </w:r>
    </w:p>
    <w:p w14:paraId="5CAC375E"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Domicilio Fiscal: </w:t>
      </w:r>
      <w:r w:rsidRPr="002C3FB8">
        <w:rPr>
          <w:rFonts w:ascii="Arial" w:hAnsi="Arial" w:cs="Arial"/>
          <w:sz w:val="22"/>
          <w:szCs w:val="22"/>
        </w:rPr>
        <w:tab/>
        <w:t>Calle:</w:t>
      </w:r>
      <w:r w:rsidRPr="002C3FB8">
        <w:rPr>
          <w:rFonts w:ascii="Arial" w:hAnsi="Arial" w:cs="Arial"/>
          <w:sz w:val="22"/>
          <w:szCs w:val="22"/>
        </w:rPr>
        <w:tab/>
      </w:r>
      <w:r w:rsidRPr="002C3FB8">
        <w:rPr>
          <w:rFonts w:ascii="Arial" w:hAnsi="Arial" w:cs="Arial"/>
          <w:sz w:val="22"/>
          <w:szCs w:val="22"/>
        </w:rPr>
        <w:tab/>
        <w:t xml:space="preserve"> No.:</w:t>
      </w:r>
      <w:r w:rsidRPr="002C3FB8">
        <w:rPr>
          <w:rFonts w:ascii="Arial" w:hAnsi="Arial" w:cs="Arial"/>
          <w:sz w:val="22"/>
          <w:szCs w:val="22"/>
        </w:rPr>
        <w:tab/>
      </w:r>
      <w:r w:rsidRPr="002C3FB8">
        <w:rPr>
          <w:rFonts w:ascii="Arial" w:hAnsi="Arial" w:cs="Arial"/>
          <w:sz w:val="22"/>
          <w:szCs w:val="22"/>
        </w:rPr>
        <w:tab/>
      </w:r>
    </w:p>
    <w:p w14:paraId="55D4F8C6" w14:textId="77777777" w:rsidR="00CC2BAF" w:rsidRPr="002C3FB8" w:rsidRDefault="00CC2BAF" w:rsidP="00CC2BAF">
      <w:pPr>
        <w:rPr>
          <w:rFonts w:ascii="Arial" w:hAnsi="Arial" w:cs="Arial"/>
          <w:sz w:val="22"/>
          <w:szCs w:val="22"/>
        </w:rPr>
      </w:pPr>
      <w:r w:rsidRPr="002C3FB8">
        <w:rPr>
          <w:rFonts w:ascii="Arial" w:hAnsi="Arial" w:cs="Arial"/>
          <w:sz w:val="22"/>
          <w:szCs w:val="22"/>
        </w:rPr>
        <w:t>C.P.:</w:t>
      </w:r>
      <w:r w:rsidRPr="002C3FB8">
        <w:rPr>
          <w:rFonts w:ascii="Arial" w:hAnsi="Arial" w:cs="Arial"/>
          <w:sz w:val="22"/>
          <w:szCs w:val="22"/>
        </w:rPr>
        <w:tab/>
      </w:r>
      <w:r w:rsidRPr="002C3FB8">
        <w:rPr>
          <w:rFonts w:ascii="Arial" w:hAnsi="Arial" w:cs="Arial"/>
          <w:sz w:val="22"/>
          <w:szCs w:val="22"/>
        </w:rPr>
        <w:tab/>
      </w:r>
    </w:p>
    <w:p w14:paraId="6658A5C9" w14:textId="77777777" w:rsidR="00CC2BAF" w:rsidRPr="002C3FB8" w:rsidRDefault="00CC2BAF" w:rsidP="00CC2BAF">
      <w:pPr>
        <w:rPr>
          <w:rFonts w:ascii="Arial" w:hAnsi="Arial" w:cs="Arial"/>
          <w:sz w:val="22"/>
          <w:szCs w:val="22"/>
        </w:rPr>
      </w:pPr>
      <w:r w:rsidRPr="002C3FB8">
        <w:rPr>
          <w:rFonts w:ascii="Arial" w:hAnsi="Arial" w:cs="Arial"/>
          <w:sz w:val="22"/>
          <w:szCs w:val="22"/>
        </w:rPr>
        <w:t>Colonia:</w:t>
      </w:r>
      <w:r w:rsidRPr="002C3FB8">
        <w:rPr>
          <w:rFonts w:ascii="Arial" w:hAnsi="Arial" w:cs="Arial"/>
          <w:sz w:val="22"/>
          <w:szCs w:val="22"/>
        </w:rPr>
        <w:tab/>
      </w:r>
    </w:p>
    <w:p w14:paraId="71DCF266"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Ciudad:</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444C1FDA" w14:textId="77777777" w:rsidR="00CC2BAF" w:rsidRPr="002C3FB8" w:rsidRDefault="00CC2BAF" w:rsidP="00CC2BAF">
      <w:pPr>
        <w:rPr>
          <w:rFonts w:ascii="Arial" w:hAnsi="Arial" w:cs="Arial"/>
          <w:b/>
          <w:sz w:val="22"/>
          <w:szCs w:val="22"/>
          <w:u w:val="single"/>
        </w:rPr>
      </w:pPr>
    </w:p>
    <w:p w14:paraId="376EBE25" w14:textId="77777777" w:rsidR="00CC2BAF" w:rsidRPr="002C3FB8" w:rsidRDefault="00CC2BAF" w:rsidP="00CC2BAF">
      <w:pPr>
        <w:rPr>
          <w:rFonts w:ascii="Arial" w:hAnsi="Arial" w:cs="Arial"/>
          <w:b/>
          <w:sz w:val="22"/>
          <w:szCs w:val="22"/>
          <w:lang w:eastAsia="en-US"/>
        </w:rPr>
      </w:pPr>
      <w:r w:rsidRPr="002C3FB8">
        <w:rPr>
          <w:rFonts w:ascii="Arial" w:hAnsi="Arial" w:cs="Arial"/>
          <w:b/>
          <w:sz w:val="22"/>
          <w:szCs w:val="22"/>
          <w:u w:val="single"/>
        </w:rPr>
        <w:t>Datos del banco donde se depositarán recursos:</w:t>
      </w:r>
    </w:p>
    <w:p w14:paraId="2E816404"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Moneda:   </w:t>
      </w:r>
      <w:r w:rsidRPr="002C3FB8">
        <w:rPr>
          <w:rFonts w:ascii="Arial" w:hAnsi="Arial" w:cs="Arial"/>
          <w:sz w:val="22"/>
          <w:szCs w:val="22"/>
        </w:rPr>
        <w:tab/>
        <w:t>pesos (   X   )        dólares (      )</w:t>
      </w:r>
    </w:p>
    <w:p w14:paraId="34E6A760" w14:textId="77777777" w:rsidR="00CC2BAF" w:rsidRPr="002C3FB8" w:rsidRDefault="00CC2BAF" w:rsidP="00CC2BAF">
      <w:pPr>
        <w:rPr>
          <w:rFonts w:ascii="Arial" w:hAnsi="Arial" w:cs="Arial"/>
          <w:sz w:val="22"/>
          <w:szCs w:val="22"/>
        </w:rPr>
      </w:pPr>
      <w:r w:rsidRPr="002C3FB8">
        <w:rPr>
          <w:rFonts w:ascii="Arial" w:hAnsi="Arial" w:cs="Arial"/>
          <w:sz w:val="22"/>
          <w:szCs w:val="22"/>
        </w:rPr>
        <w:t>Nombre del banco: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0FAFD104" w14:textId="77777777" w:rsidR="00CC2BAF" w:rsidRPr="002C3FB8" w:rsidRDefault="00CC2BAF" w:rsidP="00CC2BAF">
      <w:pPr>
        <w:rPr>
          <w:rFonts w:ascii="Arial" w:hAnsi="Arial" w:cs="Arial"/>
          <w:sz w:val="22"/>
          <w:szCs w:val="22"/>
        </w:rPr>
      </w:pPr>
      <w:r w:rsidRPr="002C3FB8">
        <w:rPr>
          <w:rFonts w:ascii="Arial" w:hAnsi="Arial" w:cs="Arial"/>
          <w:sz w:val="22"/>
          <w:szCs w:val="22"/>
        </w:rPr>
        <w:t>No. de cuenta (11 dígitos):</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66F23056" w14:textId="77777777" w:rsidR="00CC2BAF" w:rsidRPr="002C3FB8" w:rsidRDefault="00CC2BAF" w:rsidP="00CC2BAF">
      <w:pPr>
        <w:rPr>
          <w:rFonts w:ascii="Arial" w:hAnsi="Arial" w:cs="Arial"/>
          <w:sz w:val="22"/>
          <w:szCs w:val="22"/>
        </w:rPr>
      </w:pPr>
      <w:r w:rsidRPr="002C3FB8">
        <w:rPr>
          <w:rFonts w:ascii="Arial" w:hAnsi="Arial" w:cs="Arial"/>
          <w:sz w:val="22"/>
          <w:szCs w:val="22"/>
        </w:rPr>
        <w:t>Plaza: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743541AF"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No. de sucursal: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3A25CCBD" w14:textId="77777777" w:rsidR="00CC2BAF" w:rsidRPr="002C3FB8" w:rsidRDefault="00CC2BAF" w:rsidP="00CC2BAF">
      <w:pPr>
        <w:rPr>
          <w:rFonts w:ascii="Arial" w:hAnsi="Arial" w:cs="Arial"/>
          <w:sz w:val="22"/>
          <w:szCs w:val="22"/>
          <w:u w:val="single"/>
        </w:rPr>
      </w:pPr>
      <w:r w:rsidRPr="002C3FB8">
        <w:rPr>
          <w:rFonts w:ascii="Arial" w:hAnsi="Arial" w:cs="Arial"/>
          <w:sz w:val="22"/>
          <w:szCs w:val="22"/>
        </w:rPr>
        <w:t xml:space="preserve">CLABE bancaria:(18 dígitos):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72C335E" w14:textId="77777777" w:rsidR="00CC2BAF" w:rsidRPr="002C3FB8" w:rsidRDefault="00CC2BAF" w:rsidP="00CC2BAF">
      <w:pPr>
        <w:rPr>
          <w:rFonts w:ascii="Arial" w:hAnsi="Arial" w:cs="Arial"/>
          <w:sz w:val="22"/>
          <w:szCs w:val="22"/>
        </w:rPr>
      </w:pPr>
      <w:r w:rsidRPr="002C3FB8">
        <w:rPr>
          <w:rFonts w:ascii="Arial" w:hAnsi="Arial" w:cs="Arial"/>
          <w:sz w:val="22"/>
          <w:szCs w:val="22"/>
        </w:rPr>
        <w:t xml:space="preserve">Régimen: </w:t>
      </w:r>
      <w:r w:rsidRPr="002C3FB8">
        <w:rPr>
          <w:rFonts w:ascii="Arial" w:hAnsi="Arial" w:cs="Arial"/>
          <w:sz w:val="22"/>
          <w:szCs w:val="22"/>
        </w:rPr>
        <w:tab/>
        <w:t xml:space="preserve">Mancomunada (   )       Individual     (   )     Indistinta (   )    Órgano colegiado (     ) </w:t>
      </w:r>
    </w:p>
    <w:p w14:paraId="55BB8CA4" w14:textId="77777777" w:rsidR="00CC2BAF" w:rsidRPr="002C3FB8" w:rsidRDefault="00CC2BAF" w:rsidP="00CC2BAF">
      <w:pPr>
        <w:rPr>
          <w:rFonts w:ascii="Arial" w:hAnsi="Arial" w:cs="Arial"/>
          <w:sz w:val="22"/>
          <w:szCs w:val="22"/>
        </w:rPr>
      </w:pPr>
    </w:p>
    <w:p w14:paraId="170F5436" w14:textId="77777777" w:rsidR="00CC2BAF" w:rsidRPr="002C3FB8" w:rsidRDefault="00CC2BAF" w:rsidP="00CC2BAF">
      <w:pPr>
        <w:rPr>
          <w:rFonts w:ascii="Arial" w:hAnsi="Arial" w:cs="Arial"/>
          <w:sz w:val="22"/>
          <w:szCs w:val="22"/>
        </w:rPr>
      </w:pPr>
      <w:r w:rsidRPr="002C3FB8">
        <w:rPr>
          <w:rFonts w:ascii="Arial" w:hAnsi="Arial" w:cs="Arial"/>
          <w:b/>
          <w:sz w:val="22"/>
          <w:szCs w:val="22"/>
          <w:u w:val="single"/>
        </w:rPr>
        <w:t>Persona(s) autorizada(s)  por la PyME para la entrega y uso de claves:</w:t>
      </w:r>
    </w:p>
    <w:p w14:paraId="421E4CEC"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Nombre:  </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14:paraId="1F79C125" w14:textId="77777777" w:rsidR="00CC2BAF" w:rsidRPr="002C3FB8" w:rsidRDefault="00CC2BAF" w:rsidP="00CC2BAF">
      <w:pPr>
        <w:rPr>
          <w:rFonts w:ascii="Arial" w:hAnsi="Arial" w:cs="Arial"/>
          <w:sz w:val="22"/>
          <w:szCs w:val="22"/>
        </w:rPr>
      </w:pPr>
      <w:r w:rsidRPr="002C3FB8">
        <w:rPr>
          <w:rFonts w:ascii="Arial" w:hAnsi="Arial" w:cs="Arial"/>
          <w:sz w:val="22"/>
          <w:szCs w:val="22"/>
        </w:rPr>
        <w:t>Puesto:</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14:paraId="1CF35FE4"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Teléfono (incluir clave LADA): </w:t>
      </w:r>
      <w:r w:rsidRPr="002C3FB8">
        <w:rPr>
          <w:rFonts w:ascii="Arial" w:hAnsi="Arial" w:cs="Arial"/>
          <w:sz w:val="22"/>
          <w:szCs w:val="22"/>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sz w:val="22"/>
          <w:szCs w:val="22"/>
        </w:rPr>
        <w:t xml:space="preserve">Fax: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3FB27130" w14:textId="77777777" w:rsidR="00CC2BAF" w:rsidRPr="002C3FB8" w:rsidRDefault="00CC2BAF" w:rsidP="00CC2BAF">
      <w:pPr>
        <w:rPr>
          <w:rFonts w:ascii="Arial" w:hAnsi="Arial" w:cs="Arial"/>
          <w:sz w:val="22"/>
          <w:szCs w:val="22"/>
        </w:rPr>
      </w:pPr>
      <w:r w:rsidRPr="002C3FB8">
        <w:rPr>
          <w:rFonts w:ascii="Arial" w:hAnsi="Arial" w:cs="Arial"/>
          <w:sz w:val="22"/>
          <w:szCs w:val="22"/>
        </w:rPr>
        <w:t>E-mail:</w:t>
      </w:r>
      <w:r w:rsidRPr="002C3FB8">
        <w:rPr>
          <w:rFonts w:ascii="Arial" w:hAnsi="Arial" w:cs="Arial"/>
          <w:sz w:val="22"/>
          <w:szCs w:val="22"/>
        </w:rPr>
        <w:tab/>
      </w:r>
      <w:r w:rsidRPr="002C3FB8">
        <w:rPr>
          <w:rFonts w:ascii="Arial" w:hAnsi="Arial" w:cs="Arial"/>
          <w:sz w:val="22"/>
          <w:szCs w:val="22"/>
        </w:rPr>
        <w:tab/>
      </w:r>
    </w:p>
    <w:p w14:paraId="3BAD2397" w14:textId="77777777" w:rsidR="00CC2BAF" w:rsidRPr="002C3FB8" w:rsidRDefault="00CC2BAF" w:rsidP="00CC2BAF">
      <w:pPr>
        <w:rPr>
          <w:rFonts w:ascii="Arial" w:hAnsi="Arial" w:cs="Arial"/>
          <w:b/>
          <w:sz w:val="22"/>
          <w:szCs w:val="22"/>
          <w:lang w:eastAsia="en-US"/>
        </w:rPr>
      </w:pPr>
      <w:r w:rsidRPr="002C3FB8">
        <w:rPr>
          <w:rFonts w:ascii="Arial" w:hAnsi="Arial" w:cs="Arial"/>
          <w:b/>
          <w:sz w:val="22"/>
          <w:szCs w:val="22"/>
          <w:lang w:eastAsia="en-US"/>
        </w:rPr>
        <w:tab/>
      </w:r>
    </w:p>
    <w:p w14:paraId="7C3B39EF" w14:textId="77777777" w:rsidR="00CC2BAF" w:rsidRPr="002C3FB8" w:rsidRDefault="00CC2BAF" w:rsidP="00CC2BAF">
      <w:pPr>
        <w:rPr>
          <w:rFonts w:ascii="Arial" w:hAnsi="Arial" w:cs="Arial"/>
          <w:sz w:val="22"/>
          <w:szCs w:val="22"/>
        </w:rPr>
      </w:pPr>
      <w:r w:rsidRPr="002C3FB8">
        <w:rPr>
          <w:rFonts w:ascii="Arial" w:hAnsi="Arial" w:cs="Arial"/>
          <w:b/>
          <w:sz w:val="22"/>
          <w:szCs w:val="22"/>
          <w:u w:val="single"/>
        </w:rPr>
        <w:t>Actividad empresarial:</w:t>
      </w:r>
    </w:p>
    <w:p w14:paraId="072A7D1D"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Fecha de inicio de operaciones:  </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14:paraId="040E7B9C"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Personal ocupado: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b/>
          <w:sz w:val="22"/>
          <w:szCs w:val="22"/>
          <w:lang w:eastAsia="en-US"/>
        </w:rPr>
        <w:tab/>
      </w:r>
    </w:p>
    <w:p w14:paraId="3AA8BA62" w14:textId="77777777" w:rsidR="00CC2BAF" w:rsidRPr="002C3FB8" w:rsidRDefault="00CC2BAF" w:rsidP="00CC2BAF">
      <w:pPr>
        <w:rPr>
          <w:rFonts w:ascii="Arial" w:hAnsi="Arial" w:cs="Arial"/>
          <w:b/>
          <w:sz w:val="22"/>
          <w:szCs w:val="22"/>
          <w:lang w:eastAsia="en-US"/>
        </w:rPr>
      </w:pPr>
      <w:r w:rsidRPr="002C3FB8">
        <w:rPr>
          <w:rFonts w:ascii="Arial" w:hAnsi="Arial" w:cs="Arial"/>
          <w:sz w:val="22"/>
          <w:szCs w:val="22"/>
        </w:rPr>
        <w:t>Actividad ó giro:</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14:paraId="7603099B" w14:textId="77777777" w:rsidR="00CC2BAF" w:rsidRPr="002C3FB8" w:rsidRDefault="00CC2BAF" w:rsidP="00CC2BAF">
      <w:pPr>
        <w:rPr>
          <w:rFonts w:ascii="Arial" w:hAnsi="Arial" w:cs="Arial"/>
          <w:sz w:val="22"/>
          <w:szCs w:val="22"/>
          <w:lang w:eastAsia="en-US"/>
        </w:rPr>
      </w:pPr>
      <w:r w:rsidRPr="002C3FB8">
        <w:rPr>
          <w:rFonts w:ascii="Arial" w:hAnsi="Arial" w:cs="Arial"/>
          <w:sz w:val="22"/>
          <w:szCs w:val="22"/>
        </w:rPr>
        <w:t>Empleos a generar</w:t>
      </w:r>
      <w:r w:rsidRPr="002C3FB8">
        <w:rPr>
          <w:rFonts w:ascii="Arial" w:hAnsi="Arial" w:cs="Arial"/>
          <w:sz w:val="22"/>
          <w:szCs w:val="22"/>
          <w:lang w:eastAsia="en-US"/>
        </w:rPr>
        <w:t>:</w:t>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p>
    <w:p w14:paraId="6D946E80" w14:textId="77777777" w:rsidR="00CC2BAF" w:rsidRPr="002C3FB8" w:rsidRDefault="00CC2BAF" w:rsidP="00CC2BAF">
      <w:pPr>
        <w:rPr>
          <w:rFonts w:ascii="Arial" w:hAnsi="Arial" w:cs="Arial"/>
          <w:sz w:val="22"/>
          <w:szCs w:val="22"/>
          <w:lang w:eastAsia="en-US"/>
        </w:rPr>
      </w:pPr>
      <w:r w:rsidRPr="002C3FB8">
        <w:rPr>
          <w:rFonts w:ascii="Arial" w:hAnsi="Arial" w:cs="Arial"/>
          <w:sz w:val="22"/>
          <w:szCs w:val="22"/>
        </w:rPr>
        <w:t>Principales productos</w:t>
      </w:r>
      <w:r w:rsidRPr="002C3FB8">
        <w:rPr>
          <w:rFonts w:ascii="Arial" w:hAnsi="Arial" w:cs="Arial"/>
          <w:sz w:val="22"/>
          <w:szCs w:val="22"/>
          <w:lang w:eastAsia="en-US"/>
        </w:rPr>
        <w:t>:</w:t>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p>
    <w:p w14:paraId="7260139E" w14:textId="77777777" w:rsidR="00CC2BAF" w:rsidRPr="002C3FB8" w:rsidRDefault="00CC2BAF" w:rsidP="00CC2BAF">
      <w:pPr>
        <w:rPr>
          <w:rFonts w:ascii="Arial" w:hAnsi="Arial" w:cs="Arial"/>
          <w:sz w:val="22"/>
          <w:szCs w:val="22"/>
        </w:rPr>
      </w:pPr>
      <w:r w:rsidRPr="002C3FB8">
        <w:rPr>
          <w:rFonts w:ascii="Arial" w:hAnsi="Arial" w:cs="Arial"/>
          <w:sz w:val="22"/>
          <w:szCs w:val="22"/>
        </w:rPr>
        <w:t>Ventas (último ejercicio) anuales:</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t xml:space="preserve"> </w:t>
      </w:r>
    </w:p>
    <w:p w14:paraId="6ADD7C9F" w14:textId="77777777" w:rsidR="00CC2BAF" w:rsidRPr="002C3FB8" w:rsidRDefault="00CC2BAF" w:rsidP="00CC2BAF">
      <w:pPr>
        <w:rPr>
          <w:rFonts w:ascii="Arial" w:hAnsi="Arial" w:cs="Arial"/>
          <w:sz w:val="22"/>
          <w:szCs w:val="22"/>
        </w:rPr>
      </w:pPr>
      <w:r w:rsidRPr="002C3FB8">
        <w:rPr>
          <w:rFonts w:ascii="Arial" w:hAnsi="Arial" w:cs="Arial"/>
          <w:sz w:val="22"/>
          <w:szCs w:val="22"/>
        </w:rPr>
        <w:t>Netas exportación:</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4E02D313" w14:textId="77777777" w:rsidR="00CC2BAF" w:rsidRPr="002C3FB8" w:rsidRDefault="00CC2BAF" w:rsidP="00CC2BAF">
      <w:pPr>
        <w:rPr>
          <w:rFonts w:ascii="Arial" w:hAnsi="Arial" w:cs="Arial"/>
          <w:sz w:val="22"/>
          <w:szCs w:val="22"/>
        </w:rPr>
      </w:pPr>
      <w:r w:rsidRPr="002C3FB8">
        <w:rPr>
          <w:rFonts w:ascii="Arial" w:hAnsi="Arial" w:cs="Arial"/>
          <w:sz w:val="22"/>
          <w:szCs w:val="22"/>
        </w:rPr>
        <w:t>Activo total (aprox.):</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5D686EB8" w14:textId="77777777" w:rsidR="00CC2BAF" w:rsidRPr="002C3FB8" w:rsidRDefault="00CC2BAF" w:rsidP="00CC2BAF">
      <w:pPr>
        <w:rPr>
          <w:rFonts w:ascii="Arial" w:hAnsi="Arial" w:cs="Arial"/>
          <w:sz w:val="22"/>
          <w:szCs w:val="22"/>
          <w:lang w:eastAsia="en-US"/>
        </w:rPr>
      </w:pPr>
      <w:r w:rsidRPr="002C3FB8">
        <w:rPr>
          <w:rFonts w:ascii="Arial" w:hAnsi="Arial" w:cs="Arial"/>
          <w:sz w:val="22"/>
          <w:szCs w:val="22"/>
        </w:rPr>
        <w:t>Capital contable (aprox.)</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14:paraId="0A6C7B7D" w14:textId="77777777" w:rsidR="00CC2BAF" w:rsidRPr="002C3FB8" w:rsidRDefault="00CC2BAF" w:rsidP="00CC2BAF">
      <w:pPr>
        <w:rPr>
          <w:rFonts w:ascii="Arial" w:hAnsi="Arial" w:cs="Arial"/>
          <w:sz w:val="22"/>
          <w:szCs w:val="22"/>
          <w:lang w:eastAsia="en-US"/>
        </w:rPr>
      </w:pPr>
      <w:r w:rsidRPr="002C3FB8">
        <w:rPr>
          <w:rFonts w:ascii="Arial" w:hAnsi="Arial" w:cs="Arial"/>
          <w:sz w:val="22"/>
          <w:szCs w:val="22"/>
        </w:rPr>
        <w:t>Requiere Financiamiento</w:t>
      </w:r>
      <w:r w:rsidRPr="002C3FB8">
        <w:rPr>
          <w:rFonts w:ascii="Arial" w:hAnsi="Arial" w:cs="Arial"/>
          <w:sz w:val="22"/>
          <w:szCs w:val="22"/>
          <w:lang w:eastAsia="en-US"/>
        </w:rPr>
        <w:tab/>
        <w:t>SI   NO</w:t>
      </w:r>
      <w:r w:rsidRPr="002C3FB8">
        <w:rPr>
          <w:rFonts w:ascii="Arial" w:hAnsi="Arial" w:cs="Arial"/>
          <w:sz w:val="22"/>
          <w:szCs w:val="22"/>
          <w:lang w:eastAsia="en-US"/>
        </w:rPr>
        <w:tab/>
      </w:r>
    </w:p>
    <w:p w14:paraId="7ECA1A70" w14:textId="77777777" w:rsidR="00CC2BAF" w:rsidRPr="002C3FB8" w:rsidRDefault="00CC2BAF" w:rsidP="00CC2BAF">
      <w:pPr>
        <w:rPr>
          <w:rFonts w:ascii="Arial" w:hAnsi="Arial" w:cs="Arial"/>
          <w:sz w:val="22"/>
          <w:szCs w:val="22"/>
          <w:lang w:eastAsia="en-US"/>
        </w:rPr>
      </w:pPr>
    </w:p>
    <w:p w14:paraId="2A652516" w14:textId="77777777" w:rsidR="00CC2BAF" w:rsidRPr="002C3FB8" w:rsidRDefault="00CC2BAF" w:rsidP="00CC2BAF">
      <w:pPr>
        <w:pStyle w:val="Puesto"/>
        <w:jc w:val="both"/>
        <w:rPr>
          <w:b w:val="0"/>
          <w:i w:val="0"/>
          <w:iCs w:val="0"/>
          <w:sz w:val="26"/>
          <w:szCs w:val="26"/>
          <w:lang w:val="es-MX"/>
        </w:rPr>
      </w:pPr>
    </w:p>
    <w:p w14:paraId="130CDC50" w14:textId="02457D2B" w:rsidR="00CC2BAF" w:rsidRPr="002C3FB8" w:rsidRDefault="00CC2BAF" w:rsidP="00CB7AD9">
      <w:pPr>
        <w:rPr>
          <w:rFonts w:ascii="Arial" w:hAnsi="Arial" w:cs="Arial"/>
          <w:sz w:val="20"/>
        </w:rPr>
      </w:pPr>
    </w:p>
    <w:p w14:paraId="6F6C9B90" w14:textId="6ACEFE6E" w:rsidR="00DB4F1E" w:rsidRPr="002C3FB8" w:rsidRDefault="00274914"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Pr>
          <w:rFonts w:cs="Arial"/>
          <w:sz w:val="24"/>
        </w:rPr>
        <w:t>ANEXO No. 6</w:t>
      </w:r>
    </w:p>
    <w:p w14:paraId="5C8F10A1" w14:textId="50DB7B49" w:rsidR="00274914" w:rsidRPr="00274914" w:rsidRDefault="00DB4F1E" w:rsidP="0027491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0"/>
        </w:rPr>
      </w:pPr>
      <w:r w:rsidRPr="002C3FB8">
        <w:rPr>
          <w:rFonts w:cs="Arial"/>
          <w:sz w:val="24"/>
        </w:rPr>
        <w:t xml:space="preserve"> </w:t>
      </w:r>
      <w:r w:rsidR="00274914">
        <w:rPr>
          <w:rFonts w:cs="Arial"/>
          <w:b w:val="0"/>
          <w:sz w:val="20"/>
          <w:szCs w:val="20"/>
        </w:rPr>
        <w:t>FORMATO DE BENEFICIARIOS</w:t>
      </w:r>
    </w:p>
    <w:p w14:paraId="650FF6B8" w14:textId="77777777" w:rsidR="00CC2BAF" w:rsidRPr="002C3FB8" w:rsidRDefault="00CC2BAF" w:rsidP="00CC2BA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CC2BAF" w:rsidRPr="002C3FB8" w14:paraId="703480F2" w14:textId="77777777" w:rsidTr="00E31234">
        <w:trPr>
          <w:trHeight w:val="150"/>
        </w:trPr>
        <w:tc>
          <w:tcPr>
            <w:tcW w:w="136" w:type="pct"/>
            <w:tcBorders>
              <w:top w:val="nil"/>
              <w:left w:val="nil"/>
              <w:bottom w:val="nil"/>
              <w:right w:val="nil"/>
            </w:tcBorders>
            <w:shd w:val="clear" w:color="auto" w:fill="auto"/>
            <w:noWrap/>
            <w:vAlign w:val="bottom"/>
            <w:hideMark/>
          </w:tcPr>
          <w:p w14:paraId="3078E788"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9571B75"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DC5232F"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EE38715"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9C215A2"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5C4BC0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76CFEC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77DE28"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0927CA6"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EC4B729"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BB364F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C35B6CB"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3B259C4"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C2AB41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4C4C0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0E32D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2C12AB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90625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919250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AE68B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1F31E6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6E20F8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97BDF5C" w14:textId="77777777" w:rsidR="00CC2BAF" w:rsidRPr="002C3FB8" w:rsidRDefault="00CC2BAF" w:rsidP="00E31234">
            <w:pPr>
              <w:rPr>
                <w:rFonts w:ascii="Arial" w:hAnsi="Arial" w:cs="Arial"/>
                <w:sz w:val="20"/>
                <w:szCs w:val="20"/>
              </w:rPr>
            </w:pPr>
          </w:p>
        </w:tc>
      </w:tr>
      <w:tr w:rsidR="00CC2BAF" w:rsidRPr="002C3FB8" w14:paraId="793DBBA8" w14:textId="77777777" w:rsidTr="00E31234">
        <w:trPr>
          <w:trHeight w:val="315"/>
        </w:trPr>
        <w:tc>
          <w:tcPr>
            <w:tcW w:w="136" w:type="pct"/>
            <w:tcBorders>
              <w:top w:val="nil"/>
              <w:left w:val="nil"/>
              <w:bottom w:val="nil"/>
              <w:right w:val="nil"/>
            </w:tcBorders>
            <w:shd w:val="clear" w:color="auto" w:fill="auto"/>
            <w:noWrap/>
            <w:vAlign w:val="bottom"/>
            <w:hideMark/>
          </w:tcPr>
          <w:p w14:paraId="2943AA6B"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3ED90EE" w14:textId="77777777"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80256" behindDoc="0" locked="0" layoutInCell="1" allowOverlap="1" wp14:anchorId="39942A39" wp14:editId="04249FE2">
                  <wp:simplePos x="0" y="0"/>
                  <wp:positionH relativeFrom="column">
                    <wp:posOffset>38100</wp:posOffset>
                  </wp:positionH>
                  <wp:positionV relativeFrom="paragraph">
                    <wp:posOffset>38100</wp:posOffset>
                  </wp:positionV>
                  <wp:extent cx="1362075" cy="4667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CC2BAF" w:rsidRPr="002C3FB8" w14:paraId="37320AA3" w14:textId="77777777" w:rsidTr="00E31234">
              <w:trPr>
                <w:trHeight w:val="315"/>
                <w:tblCellSpacing w:w="0" w:type="dxa"/>
              </w:trPr>
              <w:tc>
                <w:tcPr>
                  <w:tcW w:w="460" w:type="dxa"/>
                  <w:tcBorders>
                    <w:top w:val="nil"/>
                    <w:left w:val="nil"/>
                    <w:bottom w:val="nil"/>
                    <w:right w:val="nil"/>
                  </w:tcBorders>
                  <w:shd w:val="clear" w:color="auto" w:fill="auto"/>
                  <w:noWrap/>
                  <w:vAlign w:val="bottom"/>
                  <w:hideMark/>
                </w:tcPr>
                <w:p w14:paraId="6BDDCDEE" w14:textId="77777777" w:rsidR="00CC2BAF" w:rsidRPr="002C3FB8" w:rsidRDefault="00CC2BAF" w:rsidP="00E31234">
                  <w:pPr>
                    <w:rPr>
                      <w:rFonts w:ascii="Arial" w:hAnsi="Arial" w:cs="Arial"/>
                      <w:sz w:val="20"/>
                      <w:szCs w:val="20"/>
                    </w:rPr>
                  </w:pPr>
                </w:p>
              </w:tc>
            </w:tr>
          </w:tbl>
          <w:p w14:paraId="15CEEDB4"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E81C7BD"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D88417"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74502571"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1B95E01" w14:textId="77777777" w:rsidR="00CC2BAF" w:rsidRPr="002C3FB8" w:rsidRDefault="00CC2BAF" w:rsidP="00E31234">
            <w:pPr>
              <w:rPr>
                <w:rFonts w:ascii="Arial" w:hAnsi="Arial" w:cs="Arial"/>
                <w:sz w:val="20"/>
                <w:szCs w:val="20"/>
              </w:rPr>
            </w:pPr>
          </w:p>
        </w:tc>
        <w:tc>
          <w:tcPr>
            <w:tcW w:w="2373" w:type="pct"/>
            <w:gridSpan w:val="11"/>
            <w:tcBorders>
              <w:top w:val="nil"/>
              <w:left w:val="nil"/>
              <w:bottom w:val="nil"/>
              <w:right w:val="nil"/>
            </w:tcBorders>
            <w:shd w:val="clear" w:color="auto" w:fill="auto"/>
            <w:noWrap/>
            <w:vAlign w:val="bottom"/>
            <w:hideMark/>
          </w:tcPr>
          <w:p w14:paraId="7F58333C" w14:textId="77777777" w:rsidR="00CC2BAF" w:rsidRPr="002C3FB8" w:rsidRDefault="00CC2BAF" w:rsidP="00E31234">
            <w:pPr>
              <w:rPr>
                <w:rFonts w:ascii="Arial" w:hAnsi="Arial" w:cs="Arial"/>
                <w:b/>
                <w:bCs/>
                <w:sz w:val="20"/>
              </w:rPr>
            </w:pPr>
            <w:r w:rsidRPr="002C3FB8">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75B2940F" w14:textId="77777777" w:rsidR="00CC2BAF" w:rsidRPr="002C3FB8" w:rsidRDefault="00CC2BAF" w:rsidP="00E31234">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5EE6E8A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791DF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07FAD3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2566C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E3EE67" w14:textId="77777777" w:rsidR="00CC2BAF" w:rsidRPr="002C3FB8" w:rsidRDefault="00CC2BAF" w:rsidP="00E31234">
            <w:pPr>
              <w:rPr>
                <w:rFonts w:ascii="Arial" w:hAnsi="Arial" w:cs="Arial"/>
                <w:sz w:val="20"/>
                <w:szCs w:val="20"/>
              </w:rPr>
            </w:pPr>
          </w:p>
        </w:tc>
      </w:tr>
      <w:tr w:rsidR="00CC2BAF" w:rsidRPr="002C3FB8" w14:paraId="3DF4FE84" w14:textId="77777777" w:rsidTr="00E31234">
        <w:trPr>
          <w:trHeight w:val="315"/>
        </w:trPr>
        <w:tc>
          <w:tcPr>
            <w:tcW w:w="136" w:type="pct"/>
            <w:tcBorders>
              <w:top w:val="nil"/>
              <w:left w:val="nil"/>
              <w:bottom w:val="nil"/>
              <w:right w:val="nil"/>
            </w:tcBorders>
            <w:shd w:val="clear" w:color="auto" w:fill="auto"/>
            <w:noWrap/>
            <w:vAlign w:val="bottom"/>
            <w:hideMark/>
          </w:tcPr>
          <w:p w14:paraId="50551EDB"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C8D9717"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EEA3DE7" w14:textId="77777777" w:rsidR="00CC2BAF" w:rsidRPr="002C3FB8" w:rsidRDefault="00CC2BAF" w:rsidP="00E31234">
            <w:pPr>
              <w:rPr>
                <w:rFonts w:ascii="Arial" w:hAnsi="Arial" w:cs="Arial"/>
                <w:sz w:val="20"/>
                <w:szCs w:val="20"/>
              </w:rPr>
            </w:pPr>
          </w:p>
        </w:tc>
        <w:tc>
          <w:tcPr>
            <w:tcW w:w="3338" w:type="pct"/>
            <w:gridSpan w:val="15"/>
            <w:tcBorders>
              <w:top w:val="nil"/>
              <w:left w:val="nil"/>
              <w:bottom w:val="nil"/>
              <w:right w:val="nil"/>
            </w:tcBorders>
            <w:shd w:val="clear" w:color="auto" w:fill="auto"/>
            <w:noWrap/>
            <w:vAlign w:val="bottom"/>
            <w:hideMark/>
          </w:tcPr>
          <w:p w14:paraId="4B5573CD"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14:paraId="284851B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974D0C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17AF5B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31D5A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3DF70BE" w14:textId="77777777" w:rsidR="00CC2BAF" w:rsidRPr="002C3FB8" w:rsidRDefault="00CC2BAF" w:rsidP="00E31234">
            <w:pPr>
              <w:rPr>
                <w:rFonts w:ascii="Arial" w:hAnsi="Arial" w:cs="Arial"/>
                <w:sz w:val="20"/>
                <w:szCs w:val="20"/>
              </w:rPr>
            </w:pPr>
          </w:p>
        </w:tc>
      </w:tr>
      <w:tr w:rsidR="00CC2BAF" w:rsidRPr="002C3FB8" w14:paraId="24D92831" w14:textId="77777777" w:rsidTr="00E31234">
        <w:trPr>
          <w:trHeight w:val="165"/>
        </w:trPr>
        <w:tc>
          <w:tcPr>
            <w:tcW w:w="136" w:type="pct"/>
            <w:tcBorders>
              <w:top w:val="nil"/>
              <w:left w:val="nil"/>
              <w:bottom w:val="nil"/>
              <w:right w:val="nil"/>
            </w:tcBorders>
            <w:shd w:val="clear" w:color="auto" w:fill="auto"/>
            <w:noWrap/>
            <w:vAlign w:val="bottom"/>
            <w:hideMark/>
          </w:tcPr>
          <w:p w14:paraId="7AD4F174"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63FF7BC"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6F0FC63A"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B34A498"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3D9B2912"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48366D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0C1A2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B53DC74"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B3D0DE7"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4B46DD"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2EA4DF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1BF14F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A933998"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D15401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49150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5B7FFC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EDBB65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EF84B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C3619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A8369B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7AA01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15D594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3672A6" w14:textId="77777777" w:rsidR="00CC2BAF" w:rsidRPr="002C3FB8" w:rsidRDefault="00CC2BAF" w:rsidP="00E31234">
            <w:pPr>
              <w:rPr>
                <w:rFonts w:ascii="Arial" w:hAnsi="Arial" w:cs="Arial"/>
                <w:sz w:val="20"/>
                <w:szCs w:val="20"/>
              </w:rPr>
            </w:pPr>
          </w:p>
        </w:tc>
      </w:tr>
      <w:tr w:rsidR="00CC2BAF" w:rsidRPr="002C3FB8" w14:paraId="66E1B8B1" w14:textId="77777777" w:rsidTr="00E31234">
        <w:trPr>
          <w:trHeight w:val="285"/>
        </w:trPr>
        <w:tc>
          <w:tcPr>
            <w:tcW w:w="136" w:type="pct"/>
            <w:tcBorders>
              <w:top w:val="nil"/>
              <w:left w:val="nil"/>
              <w:bottom w:val="nil"/>
              <w:right w:val="nil"/>
            </w:tcBorders>
            <w:shd w:val="clear" w:color="auto" w:fill="auto"/>
            <w:noWrap/>
            <w:vAlign w:val="bottom"/>
            <w:hideMark/>
          </w:tcPr>
          <w:p w14:paraId="39E7AA21"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769506"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6B3FC345"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83321D6"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2CA5B448"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C02081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FC732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3DB810F"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16F2CBA8"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B7BB023"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321333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B597AC"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0887627"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E2999B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CFC1D96" w14:textId="77777777" w:rsidR="00CC2BAF" w:rsidRPr="002C3FB8" w:rsidRDefault="00CC2BAF" w:rsidP="00E31234">
            <w:pPr>
              <w:rPr>
                <w:rFonts w:ascii="Arial" w:hAnsi="Arial" w:cs="Arial"/>
                <w:sz w:val="20"/>
                <w:szCs w:val="20"/>
              </w:rPr>
            </w:pPr>
          </w:p>
        </w:tc>
        <w:tc>
          <w:tcPr>
            <w:tcW w:w="1232" w:type="pct"/>
            <w:gridSpan w:val="6"/>
            <w:tcBorders>
              <w:top w:val="nil"/>
              <w:left w:val="nil"/>
              <w:bottom w:val="nil"/>
              <w:right w:val="nil"/>
            </w:tcBorders>
            <w:shd w:val="clear" w:color="auto" w:fill="auto"/>
            <w:noWrap/>
            <w:vAlign w:val="bottom"/>
            <w:hideMark/>
          </w:tcPr>
          <w:p w14:paraId="5F07DE3B"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4BE5560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210C4D" w14:textId="77777777" w:rsidR="00CC2BAF" w:rsidRPr="002C3FB8" w:rsidRDefault="00CC2BAF" w:rsidP="00E31234">
            <w:pPr>
              <w:rPr>
                <w:rFonts w:ascii="Arial" w:hAnsi="Arial" w:cs="Arial"/>
                <w:sz w:val="20"/>
                <w:szCs w:val="20"/>
              </w:rPr>
            </w:pPr>
          </w:p>
        </w:tc>
      </w:tr>
      <w:tr w:rsidR="00CC2BAF" w:rsidRPr="002C3FB8" w14:paraId="4606B683" w14:textId="77777777" w:rsidTr="00E31234">
        <w:trPr>
          <w:trHeight w:val="330"/>
        </w:trPr>
        <w:tc>
          <w:tcPr>
            <w:tcW w:w="136" w:type="pct"/>
            <w:tcBorders>
              <w:top w:val="nil"/>
              <w:left w:val="nil"/>
              <w:bottom w:val="nil"/>
              <w:right w:val="nil"/>
            </w:tcBorders>
            <w:shd w:val="clear" w:color="auto" w:fill="auto"/>
            <w:noWrap/>
            <w:vAlign w:val="bottom"/>
            <w:hideMark/>
          </w:tcPr>
          <w:p w14:paraId="7C774C84" w14:textId="77777777" w:rsidR="00CC2BAF" w:rsidRPr="002C3FB8" w:rsidRDefault="00CC2BAF" w:rsidP="00E31234">
            <w:pPr>
              <w:rPr>
                <w:rFonts w:ascii="Arial" w:hAnsi="Arial" w:cs="Arial"/>
                <w:sz w:val="20"/>
                <w:szCs w:val="20"/>
              </w:rPr>
            </w:pPr>
          </w:p>
        </w:tc>
        <w:tc>
          <w:tcPr>
            <w:tcW w:w="1000" w:type="pct"/>
            <w:gridSpan w:val="4"/>
            <w:tcBorders>
              <w:top w:val="nil"/>
              <w:left w:val="nil"/>
              <w:bottom w:val="nil"/>
              <w:right w:val="nil"/>
            </w:tcBorders>
            <w:shd w:val="clear" w:color="auto" w:fill="auto"/>
            <w:noWrap/>
            <w:vAlign w:val="bottom"/>
            <w:hideMark/>
          </w:tcPr>
          <w:p w14:paraId="07BF6B94" w14:textId="77777777" w:rsidR="00CC2BAF" w:rsidRPr="002C3FB8" w:rsidRDefault="00CC2BAF" w:rsidP="00E31234">
            <w:pPr>
              <w:rPr>
                <w:rFonts w:ascii="Arial" w:hAnsi="Arial" w:cs="Arial"/>
                <w:sz w:val="20"/>
                <w:szCs w:val="20"/>
              </w:rPr>
            </w:pPr>
            <w:r w:rsidRPr="002C3FB8">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558EB78C" w14:textId="77777777"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76160" behindDoc="0" locked="0" layoutInCell="1" allowOverlap="1" wp14:anchorId="0C16460B" wp14:editId="4D89DC87">
                  <wp:simplePos x="0" y="0"/>
                  <wp:positionH relativeFrom="column">
                    <wp:posOffset>285750</wp:posOffset>
                  </wp:positionH>
                  <wp:positionV relativeFrom="paragraph">
                    <wp:posOffset>19050</wp:posOffset>
                  </wp:positionV>
                  <wp:extent cx="171450" cy="247650"/>
                  <wp:effectExtent l="0" t="0" r="0" b="0"/>
                  <wp:wrapNone/>
                  <wp:docPr id="3" name="Imagen 3">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9"/>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CC2BAF" w:rsidRPr="002C3FB8" w14:paraId="1331483D" w14:textId="77777777" w:rsidTr="00E31234">
              <w:trPr>
                <w:trHeight w:val="330"/>
                <w:tblCellSpacing w:w="0" w:type="dxa"/>
              </w:trPr>
              <w:tc>
                <w:tcPr>
                  <w:tcW w:w="460" w:type="dxa"/>
                  <w:tcBorders>
                    <w:top w:val="nil"/>
                    <w:left w:val="nil"/>
                    <w:bottom w:val="nil"/>
                    <w:right w:val="nil"/>
                  </w:tcBorders>
                  <w:shd w:val="clear" w:color="auto" w:fill="auto"/>
                  <w:noWrap/>
                  <w:vAlign w:val="bottom"/>
                  <w:hideMark/>
                </w:tcPr>
                <w:p w14:paraId="5F246B32" w14:textId="77777777" w:rsidR="00CC2BAF" w:rsidRPr="002C3FB8" w:rsidRDefault="00CC2BAF" w:rsidP="00E31234">
                  <w:pPr>
                    <w:rPr>
                      <w:rFonts w:ascii="Arial" w:hAnsi="Arial" w:cs="Arial"/>
                      <w:sz w:val="20"/>
                      <w:szCs w:val="20"/>
                    </w:rPr>
                  </w:pPr>
                </w:p>
              </w:tc>
            </w:tr>
          </w:tbl>
          <w:p w14:paraId="64AD154A" w14:textId="77777777" w:rsidR="00CC2BAF" w:rsidRPr="002C3FB8"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5F169C83"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017F2543" w14:textId="77777777"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77184" behindDoc="0" locked="0" layoutInCell="1" allowOverlap="1" wp14:anchorId="3CDDFA4A" wp14:editId="2AD7BB28">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40"/>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CC2BAF" w:rsidRPr="002C3FB8" w14:paraId="75DEB969" w14:textId="77777777" w:rsidTr="00E31234">
              <w:trPr>
                <w:trHeight w:val="330"/>
                <w:tblCellSpacing w:w="0" w:type="dxa"/>
              </w:trPr>
              <w:tc>
                <w:tcPr>
                  <w:tcW w:w="460" w:type="dxa"/>
                  <w:tcBorders>
                    <w:top w:val="nil"/>
                    <w:left w:val="nil"/>
                    <w:bottom w:val="nil"/>
                    <w:right w:val="nil"/>
                  </w:tcBorders>
                  <w:shd w:val="clear" w:color="auto" w:fill="auto"/>
                  <w:noWrap/>
                  <w:vAlign w:val="bottom"/>
                  <w:hideMark/>
                </w:tcPr>
                <w:p w14:paraId="05C51C63"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              BAJA</w:t>
                  </w:r>
                </w:p>
              </w:tc>
            </w:tr>
          </w:tbl>
          <w:p w14:paraId="7C7BE65D"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16A0F"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08E870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01A79"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E646D7F"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DC97D4C" w14:textId="77777777" w:rsidR="00CC2BAF" w:rsidRPr="002C3FB8"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8B67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DD7FD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7E88A4"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4CC920"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ECCD0C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7146D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EB69D70"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C29F8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B6F4069" w14:textId="77777777" w:rsidR="00CC2BAF" w:rsidRPr="002C3FB8" w:rsidRDefault="00CC2BAF" w:rsidP="00E31234">
            <w:pPr>
              <w:jc w:val="center"/>
              <w:rPr>
                <w:rFonts w:ascii="Arial" w:hAnsi="Arial" w:cs="Arial"/>
                <w:b/>
                <w:bCs/>
                <w:color w:val="1B0795"/>
                <w:sz w:val="20"/>
                <w:szCs w:val="20"/>
              </w:rPr>
            </w:pPr>
          </w:p>
        </w:tc>
      </w:tr>
      <w:tr w:rsidR="00CC2BAF" w:rsidRPr="002C3FB8" w14:paraId="1BC05135" w14:textId="77777777" w:rsidTr="00E31234">
        <w:trPr>
          <w:trHeight w:val="210"/>
        </w:trPr>
        <w:tc>
          <w:tcPr>
            <w:tcW w:w="136" w:type="pct"/>
            <w:tcBorders>
              <w:top w:val="nil"/>
              <w:left w:val="nil"/>
              <w:bottom w:val="nil"/>
              <w:right w:val="nil"/>
            </w:tcBorders>
            <w:shd w:val="clear" w:color="auto" w:fill="auto"/>
            <w:noWrap/>
            <w:vAlign w:val="bottom"/>
            <w:hideMark/>
          </w:tcPr>
          <w:p w14:paraId="0A94AC8A"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4ABE1A9"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50FCB45C"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9A00E75"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C575A98"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E3B6CF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8D0CB5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16F4D2"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4BAF90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3F13C9D"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8AF4B8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7F10A27"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51F5609"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vAlign w:val="center"/>
            <w:hideMark/>
          </w:tcPr>
          <w:p w14:paraId="1E343EE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555E277E"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181DE51E"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DEB694B"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B334154"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85E209C"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E15EC7F"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1A1E863A"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0101A7E"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D508D3" w14:textId="77777777" w:rsidR="00CC2BAF" w:rsidRPr="002C3FB8" w:rsidRDefault="00CC2BAF" w:rsidP="00E31234">
            <w:pPr>
              <w:jc w:val="center"/>
              <w:rPr>
                <w:rFonts w:ascii="Arial" w:hAnsi="Arial" w:cs="Arial"/>
                <w:sz w:val="20"/>
                <w:szCs w:val="20"/>
              </w:rPr>
            </w:pPr>
          </w:p>
        </w:tc>
      </w:tr>
      <w:tr w:rsidR="00CC2BAF" w:rsidRPr="002C3FB8" w14:paraId="3E18348B" w14:textId="77777777" w:rsidTr="00E31234">
        <w:trPr>
          <w:trHeight w:val="120"/>
        </w:trPr>
        <w:tc>
          <w:tcPr>
            <w:tcW w:w="136" w:type="pct"/>
            <w:tcBorders>
              <w:top w:val="nil"/>
              <w:left w:val="nil"/>
              <w:bottom w:val="nil"/>
              <w:right w:val="nil"/>
            </w:tcBorders>
            <w:shd w:val="clear" w:color="auto" w:fill="auto"/>
            <w:noWrap/>
            <w:vAlign w:val="bottom"/>
            <w:hideMark/>
          </w:tcPr>
          <w:p w14:paraId="3BF82DD4" w14:textId="77777777" w:rsidR="00CC2BAF" w:rsidRPr="002C3FB8" w:rsidRDefault="00CC2BAF" w:rsidP="00E31234">
            <w:pPr>
              <w:jc w:val="cente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B02F41C"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7B5BA4B2"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5CA284B"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377880D1"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4F294E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947975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A84F51D"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9BC2895"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26DCE2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98B332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C35DF05"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9B98EB7"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EA502C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67A51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236452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708516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267FA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0FD0BB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6B6DBE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1EC26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15881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012D8EA" w14:textId="77777777" w:rsidR="00CC2BAF" w:rsidRPr="002C3FB8" w:rsidRDefault="00CC2BAF" w:rsidP="00E31234">
            <w:pPr>
              <w:rPr>
                <w:rFonts w:ascii="Arial" w:hAnsi="Arial" w:cs="Arial"/>
                <w:sz w:val="20"/>
                <w:szCs w:val="20"/>
              </w:rPr>
            </w:pPr>
          </w:p>
        </w:tc>
      </w:tr>
      <w:tr w:rsidR="00CC2BAF" w:rsidRPr="002C3FB8" w14:paraId="4DD79AC6" w14:textId="77777777" w:rsidTr="00E31234">
        <w:trPr>
          <w:trHeight w:val="150"/>
        </w:trPr>
        <w:tc>
          <w:tcPr>
            <w:tcW w:w="136" w:type="pct"/>
            <w:tcBorders>
              <w:top w:val="nil"/>
              <w:left w:val="nil"/>
              <w:bottom w:val="nil"/>
              <w:right w:val="nil"/>
            </w:tcBorders>
            <w:shd w:val="clear" w:color="auto" w:fill="auto"/>
            <w:noWrap/>
            <w:vAlign w:val="bottom"/>
            <w:hideMark/>
          </w:tcPr>
          <w:p w14:paraId="41A4806D" w14:textId="77777777" w:rsidR="00CC2BAF" w:rsidRPr="002C3FB8"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5EDFBDD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882148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415A66D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4274FB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332A1FF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19CDB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2F647D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D2ED2E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285DD2E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271438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E38A12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D8B52D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4F5339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DC8A72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C2779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0719FB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208DF2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965094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42187D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64183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C0103A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7DF57D5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149433F" w14:textId="77777777" w:rsidTr="00E31234">
        <w:trPr>
          <w:trHeight w:val="255"/>
        </w:trPr>
        <w:tc>
          <w:tcPr>
            <w:tcW w:w="136" w:type="pct"/>
            <w:tcBorders>
              <w:top w:val="nil"/>
              <w:left w:val="nil"/>
              <w:bottom w:val="nil"/>
              <w:right w:val="nil"/>
            </w:tcBorders>
            <w:shd w:val="clear" w:color="auto" w:fill="auto"/>
            <w:noWrap/>
            <w:vAlign w:val="bottom"/>
            <w:hideMark/>
          </w:tcPr>
          <w:p w14:paraId="6359821B"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BE1406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B701C77"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6700B681"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166525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70FD5C"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B4B00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8D0DA5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F54725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5B2C1A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BB1168" w14:textId="77777777" w:rsidR="00CC2BAF" w:rsidRPr="002C3FB8"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5497AD67"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59E4347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BD903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D52B020"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483B9829" w14:textId="77777777" w:rsidR="00CC2BAF" w:rsidRPr="002C3FB8" w:rsidRDefault="00CC2BAF" w:rsidP="00E31234">
            <w:pPr>
              <w:rPr>
                <w:rFonts w:ascii="Arial" w:hAnsi="Arial" w:cs="Arial"/>
                <w:b/>
                <w:bCs/>
                <w:sz w:val="20"/>
                <w:szCs w:val="20"/>
              </w:rPr>
            </w:pPr>
            <w:r w:rsidRPr="002C3FB8">
              <w:rPr>
                <w:rFonts w:ascii="Arial" w:hAnsi="Arial" w:cs="Arial"/>
                <w:b/>
                <w:bCs/>
                <w:sz w:val="20"/>
                <w:szCs w:val="20"/>
              </w:rPr>
              <w:t> </w:t>
            </w:r>
          </w:p>
        </w:tc>
      </w:tr>
      <w:tr w:rsidR="00CC2BAF" w:rsidRPr="002C3FB8" w14:paraId="5D0A68A1" w14:textId="77777777" w:rsidTr="00E31234">
        <w:trPr>
          <w:trHeight w:val="225"/>
        </w:trPr>
        <w:tc>
          <w:tcPr>
            <w:tcW w:w="136" w:type="pct"/>
            <w:tcBorders>
              <w:top w:val="nil"/>
              <w:left w:val="nil"/>
              <w:bottom w:val="nil"/>
              <w:right w:val="nil"/>
            </w:tcBorders>
            <w:shd w:val="clear" w:color="auto" w:fill="auto"/>
            <w:noWrap/>
            <w:vAlign w:val="bottom"/>
            <w:hideMark/>
          </w:tcPr>
          <w:p w14:paraId="62A5A65F" w14:textId="77777777" w:rsidR="00CC2BAF" w:rsidRPr="002C3FB8" w:rsidRDefault="00CC2BAF" w:rsidP="00E31234">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7EC663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A7F23"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A8C20CD"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6CD3566D"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2A77A7A"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E125CE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18402A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5066E30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620C1B7"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01B43D1C" w14:textId="77777777" w:rsidR="00CC2BAF" w:rsidRPr="002C3FB8"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7A99146A"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DB11E05"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ED98BC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D4CCC1" w14:textId="77777777" w:rsidR="00CC2BAF" w:rsidRPr="002C3FB8" w:rsidRDefault="00CC2BAF" w:rsidP="00E31234">
            <w:pPr>
              <w:rPr>
                <w:rFonts w:ascii="Arial" w:hAnsi="Arial" w:cs="Arial"/>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BFD21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EABAB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7DD0B7A6" w14:textId="77777777" w:rsidTr="00E31234">
        <w:trPr>
          <w:trHeight w:val="240"/>
        </w:trPr>
        <w:tc>
          <w:tcPr>
            <w:tcW w:w="136" w:type="pct"/>
            <w:tcBorders>
              <w:top w:val="nil"/>
              <w:left w:val="nil"/>
              <w:bottom w:val="nil"/>
              <w:right w:val="nil"/>
            </w:tcBorders>
            <w:shd w:val="clear" w:color="auto" w:fill="auto"/>
            <w:noWrap/>
            <w:vAlign w:val="bottom"/>
            <w:hideMark/>
          </w:tcPr>
          <w:p w14:paraId="735CDA60"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4C3298A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4C17EBCE"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4CBE1833"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33B3389E"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7D8FC1F0"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0F100B67"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75922197"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21FA062"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589344"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6B164C01"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6EAAF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1DA18F1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9FB122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F4A09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6C07CD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823DB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C8667C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B471B8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F7B74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73FD3B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6AA366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5AF4D65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65976E46" w14:textId="77777777" w:rsidTr="00E31234">
        <w:trPr>
          <w:trHeight w:val="150"/>
        </w:trPr>
        <w:tc>
          <w:tcPr>
            <w:tcW w:w="136" w:type="pct"/>
            <w:tcBorders>
              <w:top w:val="nil"/>
              <w:left w:val="nil"/>
              <w:bottom w:val="nil"/>
              <w:right w:val="nil"/>
            </w:tcBorders>
            <w:shd w:val="clear" w:color="auto" w:fill="auto"/>
            <w:noWrap/>
            <w:vAlign w:val="bottom"/>
            <w:hideMark/>
          </w:tcPr>
          <w:p w14:paraId="4B2263E6"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15F4D7E"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402C9392"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92615BF"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151CE6D4"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0D00D7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8A1356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8B23A2"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3E2EEE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3F48AF5"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783ADD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B042CE"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1FFB9CC"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A877C3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B5DB5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DABA43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C8B4F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AD43F4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8C59D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25E644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3A620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CF2C7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2E9921E" w14:textId="77777777" w:rsidR="00CC2BAF" w:rsidRPr="002C3FB8" w:rsidRDefault="00CC2BAF" w:rsidP="00E31234">
            <w:pPr>
              <w:rPr>
                <w:rFonts w:ascii="Arial" w:hAnsi="Arial" w:cs="Arial"/>
                <w:sz w:val="20"/>
                <w:szCs w:val="20"/>
              </w:rPr>
            </w:pPr>
          </w:p>
        </w:tc>
      </w:tr>
      <w:tr w:rsidR="00CC2BAF" w:rsidRPr="002C3FB8" w14:paraId="0233C4CC" w14:textId="77777777" w:rsidTr="00E31234">
        <w:trPr>
          <w:trHeight w:val="180"/>
        </w:trPr>
        <w:tc>
          <w:tcPr>
            <w:tcW w:w="136" w:type="pct"/>
            <w:tcBorders>
              <w:top w:val="nil"/>
              <w:left w:val="nil"/>
              <w:bottom w:val="nil"/>
              <w:right w:val="nil"/>
            </w:tcBorders>
            <w:shd w:val="clear" w:color="auto" w:fill="auto"/>
            <w:noWrap/>
            <w:vAlign w:val="bottom"/>
            <w:hideMark/>
          </w:tcPr>
          <w:p w14:paraId="7D6E6A6A" w14:textId="77777777" w:rsidR="00CC2BAF" w:rsidRPr="002C3FB8"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0FF54F6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50F5109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48A64B1"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2C45D37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0DCE24B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862777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48CD51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9D6845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59F693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F94A05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3D76A3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A12A68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88C88F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26FAE2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798F2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7665D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2F029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28327E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C9DD87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E859B54"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A4C06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397615E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20CEEE5E" w14:textId="77777777" w:rsidTr="00E31234">
        <w:trPr>
          <w:trHeight w:val="255"/>
        </w:trPr>
        <w:tc>
          <w:tcPr>
            <w:tcW w:w="136" w:type="pct"/>
            <w:tcBorders>
              <w:top w:val="nil"/>
              <w:left w:val="nil"/>
              <w:bottom w:val="nil"/>
              <w:right w:val="nil"/>
            </w:tcBorders>
            <w:shd w:val="clear" w:color="auto" w:fill="auto"/>
            <w:noWrap/>
            <w:vAlign w:val="bottom"/>
            <w:hideMark/>
          </w:tcPr>
          <w:p w14:paraId="17117338"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37DEC2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60D9AFF1" w14:textId="77777777" w:rsidR="00CC2BAF" w:rsidRPr="002C3FB8" w:rsidRDefault="00CC2BAF" w:rsidP="00E31234">
            <w:pPr>
              <w:rPr>
                <w:rFonts w:ascii="Arial" w:hAnsi="Arial" w:cs="Arial"/>
                <w:sz w:val="20"/>
                <w:szCs w:val="20"/>
              </w:rPr>
            </w:pPr>
            <w:r w:rsidRPr="002C3FB8">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1A3FA29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4D663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257A41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73E410B"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5A52428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0E3946D7" w14:textId="77777777" w:rsidTr="00E31234">
        <w:trPr>
          <w:trHeight w:val="255"/>
        </w:trPr>
        <w:tc>
          <w:tcPr>
            <w:tcW w:w="136" w:type="pct"/>
            <w:tcBorders>
              <w:top w:val="nil"/>
              <w:left w:val="nil"/>
              <w:bottom w:val="nil"/>
              <w:right w:val="nil"/>
            </w:tcBorders>
            <w:shd w:val="clear" w:color="auto" w:fill="auto"/>
            <w:noWrap/>
            <w:vAlign w:val="bottom"/>
            <w:hideMark/>
          </w:tcPr>
          <w:p w14:paraId="3D9B3DE7"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7A291C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BF1E05"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EF450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2DD7980C" w14:textId="77777777" w:rsidTr="00E31234">
        <w:trPr>
          <w:trHeight w:val="180"/>
        </w:trPr>
        <w:tc>
          <w:tcPr>
            <w:tcW w:w="136" w:type="pct"/>
            <w:tcBorders>
              <w:top w:val="nil"/>
              <w:left w:val="nil"/>
              <w:bottom w:val="nil"/>
              <w:right w:val="nil"/>
            </w:tcBorders>
            <w:shd w:val="clear" w:color="auto" w:fill="auto"/>
            <w:noWrap/>
            <w:vAlign w:val="bottom"/>
            <w:hideMark/>
          </w:tcPr>
          <w:p w14:paraId="465F705C"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66537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E9DA2A0"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074A126"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5572484"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B20C39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2FBE69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4CB4425"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50205F3"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9AB1231"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2E5D69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6725C5"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E20BD26"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90538B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85CA8A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BE098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68015C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AD01A5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8EFAB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434C4B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6AE3D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AB47126"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17658CC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61825D80" w14:textId="77777777" w:rsidTr="00E31234">
        <w:trPr>
          <w:trHeight w:val="255"/>
        </w:trPr>
        <w:tc>
          <w:tcPr>
            <w:tcW w:w="136" w:type="pct"/>
            <w:tcBorders>
              <w:top w:val="nil"/>
              <w:left w:val="nil"/>
              <w:bottom w:val="nil"/>
              <w:right w:val="nil"/>
            </w:tcBorders>
            <w:shd w:val="clear" w:color="auto" w:fill="auto"/>
            <w:noWrap/>
            <w:vAlign w:val="bottom"/>
            <w:hideMark/>
          </w:tcPr>
          <w:p w14:paraId="42F0DCB3"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D4F9EC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628B641A" w14:textId="77777777" w:rsidR="00CC2BAF" w:rsidRPr="002C3FB8" w:rsidRDefault="00CC2BAF" w:rsidP="00E31234">
            <w:pPr>
              <w:rPr>
                <w:rFonts w:ascii="Arial" w:hAnsi="Arial" w:cs="Arial"/>
                <w:sz w:val="20"/>
                <w:szCs w:val="20"/>
              </w:rPr>
            </w:pPr>
            <w:r w:rsidRPr="002C3FB8">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188C268B"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3AF67F4"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33E41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C2282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8AA22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87A968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EE221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79DE2A2" w14:textId="77777777" w:rsidR="00CC2BAF" w:rsidRPr="002C3FB8" w:rsidRDefault="00CC2BAF" w:rsidP="00E31234">
            <w:pPr>
              <w:rPr>
                <w:rFonts w:ascii="Arial" w:hAnsi="Arial" w:cs="Arial"/>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0F0C2F61" w14:textId="77777777" w:rsidR="00CC2BAF" w:rsidRPr="002C3FB8" w:rsidRDefault="00CC2BAF" w:rsidP="00E31234">
            <w:pPr>
              <w:rPr>
                <w:rFonts w:ascii="Arial" w:hAnsi="Arial" w:cs="Arial"/>
                <w:sz w:val="20"/>
                <w:szCs w:val="20"/>
              </w:rPr>
            </w:pPr>
            <w:r w:rsidRPr="002C3FB8">
              <w:rPr>
                <w:rFonts w:ascii="Arial" w:hAnsi="Arial" w:cs="Arial"/>
                <w:sz w:val="20"/>
                <w:szCs w:val="20"/>
              </w:rPr>
              <w:t>U.R. Y/O  ORG.</w:t>
            </w:r>
          </w:p>
        </w:tc>
      </w:tr>
      <w:tr w:rsidR="00CC2BAF" w:rsidRPr="002C3FB8" w14:paraId="5FFD7301" w14:textId="77777777" w:rsidTr="00E31234">
        <w:trPr>
          <w:trHeight w:val="255"/>
        </w:trPr>
        <w:tc>
          <w:tcPr>
            <w:tcW w:w="136" w:type="pct"/>
            <w:tcBorders>
              <w:top w:val="nil"/>
              <w:left w:val="nil"/>
              <w:bottom w:val="nil"/>
              <w:right w:val="nil"/>
            </w:tcBorders>
            <w:shd w:val="clear" w:color="auto" w:fill="auto"/>
            <w:noWrap/>
            <w:vAlign w:val="bottom"/>
            <w:hideMark/>
          </w:tcPr>
          <w:p w14:paraId="6149D95B"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9245A7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E677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67C4CFF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046C3C36"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74E9D8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2DFE7A45" w14:textId="77777777" w:rsidR="00CC2BAF" w:rsidRPr="002C3FB8"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5795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52BE08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0AB06"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4BDF02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5B3D6DF"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F4711C4"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34813D48" w14:textId="77777777" w:rsidR="00CC2BAF" w:rsidRPr="002C3FB8"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8CC05"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B57C5F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1536383"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71D61F2" w14:textId="77777777" w:rsidR="00CC2BAF" w:rsidRPr="002C3FB8"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D435415" w14:textId="77777777" w:rsidR="00CC2BAF" w:rsidRPr="002C3FB8"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D9B4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3B7B23"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AEFE753"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08A2D6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653CC1BB" w14:textId="77777777" w:rsidTr="00E31234">
        <w:trPr>
          <w:trHeight w:val="180"/>
        </w:trPr>
        <w:tc>
          <w:tcPr>
            <w:tcW w:w="136" w:type="pct"/>
            <w:tcBorders>
              <w:top w:val="nil"/>
              <w:left w:val="nil"/>
              <w:bottom w:val="nil"/>
              <w:right w:val="nil"/>
            </w:tcBorders>
            <w:shd w:val="clear" w:color="auto" w:fill="auto"/>
            <w:noWrap/>
            <w:vAlign w:val="bottom"/>
            <w:hideMark/>
          </w:tcPr>
          <w:p w14:paraId="1931E759"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85101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DC6CBCC"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E85269A"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3526C573"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B71AF0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53BE9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EC358AE"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72E0366"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B452105"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61082C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276BEFA"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08941C0"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CAC672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CFDF52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5B26C3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EDBF9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3DCB0C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4763B0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6C33DA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202B4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C28D17B"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04F9263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07413241" w14:textId="77777777" w:rsidTr="00E31234">
        <w:trPr>
          <w:trHeight w:val="255"/>
        </w:trPr>
        <w:tc>
          <w:tcPr>
            <w:tcW w:w="136" w:type="pct"/>
            <w:tcBorders>
              <w:top w:val="nil"/>
              <w:left w:val="nil"/>
              <w:bottom w:val="nil"/>
              <w:right w:val="nil"/>
            </w:tcBorders>
            <w:shd w:val="clear" w:color="auto" w:fill="auto"/>
            <w:noWrap/>
            <w:vAlign w:val="bottom"/>
            <w:hideMark/>
          </w:tcPr>
          <w:p w14:paraId="66E11F63"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7E0DD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2FE64BD3" w14:textId="77777777" w:rsidR="00CC2BAF" w:rsidRPr="002C3FB8" w:rsidRDefault="00CC2BAF" w:rsidP="00E31234">
            <w:pPr>
              <w:rPr>
                <w:rFonts w:ascii="Arial" w:hAnsi="Arial" w:cs="Arial"/>
                <w:sz w:val="20"/>
                <w:szCs w:val="20"/>
              </w:rPr>
            </w:pPr>
            <w:r w:rsidRPr="002C3FB8">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30F79926"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5BB02D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2681F1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F7D5EF1"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7B0161F"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94D838B"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DBC54F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158AE2"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E7DEE8C"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03540D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0417C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10C0D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C33CB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FC725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BB999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FF5CB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93C64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2B1CE9"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0901059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700A424E" w14:textId="77777777" w:rsidTr="00E31234">
        <w:trPr>
          <w:trHeight w:val="255"/>
        </w:trPr>
        <w:tc>
          <w:tcPr>
            <w:tcW w:w="136" w:type="pct"/>
            <w:tcBorders>
              <w:top w:val="nil"/>
              <w:left w:val="nil"/>
              <w:bottom w:val="nil"/>
              <w:right w:val="nil"/>
            </w:tcBorders>
            <w:shd w:val="clear" w:color="auto" w:fill="auto"/>
            <w:noWrap/>
            <w:vAlign w:val="bottom"/>
            <w:hideMark/>
          </w:tcPr>
          <w:p w14:paraId="6B318F66"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757273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587C624"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4C91B29" w14:textId="77777777" w:rsidR="00CC2BAF" w:rsidRPr="002C3FB8" w:rsidRDefault="00CC2BAF" w:rsidP="00E31234">
            <w:pPr>
              <w:rPr>
                <w:rFonts w:ascii="Arial" w:hAnsi="Arial" w:cs="Arial"/>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3C3B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3117484D"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53D742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19D3C1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0817A60A"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E497307"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2CE84A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7C41090"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7BC393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AECE847"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979CDF"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C69EFE0"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7244E8D"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6E6398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93A0D18"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31520C4"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C96F13F"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1C2E6"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F8EB03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1A7DFF0B" w14:textId="77777777" w:rsidTr="00E31234">
        <w:trPr>
          <w:trHeight w:val="180"/>
        </w:trPr>
        <w:tc>
          <w:tcPr>
            <w:tcW w:w="136" w:type="pct"/>
            <w:tcBorders>
              <w:top w:val="nil"/>
              <w:left w:val="nil"/>
              <w:bottom w:val="nil"/>
              <w:right w:val="nil"/>
            </w:tcBorders>
            <w:shd w:val="clear" w:color="auto" w:fill="auto"/>
            <w:noWrap/>
            <w:vAlign w:val="bottom"/>
            <w:hideMark/>
          </w:tcPr>
          <w:p w14:paraId="549EA9DD"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E7631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8D25BF3"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91E6241"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DAC1D85"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EF5633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EBFE0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67D7CED"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72E923F"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0AD685B"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789535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4FC444"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1294870"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7CC9B1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66E09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C2672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4FC37D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AF6B91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27E24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21853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00F96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6DD85C"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091234B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C2D8080" w14:textId="77777777" w:rsidTr="00E31234">
        <w:trPr>
          <w:trHeight w:val="255"/>
        </w:trPr>
        <w:tc>
          <w:tcPr>
            <w:tcW w:w="136" w:type="pct"/>
            <w:tcBorders>
              <w:top w:val="nil"/>
              <w:left w:val="nil"/>
              <w:bottom w:val="nil"/>
              <w:right w:val="nil"/>
            </w:tcBorders>
            <w:shd w:val="clear" w:color="auto" w:fill="auto"/>
            <w:noWrap/>
            <w:vAlign w:val="bottom"/>
            <w:hideMark/>
          </w:tcPr>
          <w:p w14:paraId="6EAE0E4D"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667A0D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70928EDA"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417F423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A1C5674"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6D9EEF0" w14:textId="77777777" w:rsidTr="00E31234">
        <w:trPr>
          <w:trHeight w:val="255"/>
        </w:trPr>
        <w:tc>
          <w:tcPr>
            <w:tcW w:w="136" w:type="pct"/>
            <w:tcBorders>
              <w:top w:val="nil"/>
              <w:left w:val="nil"/>
              <w:bottom w:val="nil"/>
              <w:right w:val="nil"/>
            </w:tcBorders>
            <w:shd w:val="clear" w:color="auto" w:fill="auto"/>
            <w:noWrap/>
            <w:vAlign w:val="bottom"/>
            <w:hideMark/>
          </w:tcPr>
          <w:p w14:paraId="38A7789B"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BCA9E7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772CF724" w14:textId="77777777" w:rsidR="00CC2BAF" w:rsidRPr="002C3FB8" w:rsidRDefault="00CC2BAF" w:rsidP="00E31234">
            <w:pPr>
              <w:rPr>
                <w:rFonts w:ascii="Arial" w:hAnsi="Arial" w:cs="Arial"/>
                <w:sz w:val="20"/>
                <w:szCs w:val="20"/>
              </w:rPr>
            </w:pPr>
            <w:r w:rsidRPr="002C3FB8">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1212B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764F36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53385F3D" w14:textId="77777777" w:rsidTr="00E31234">
        <w:trPr>
          <w:trHeight w:val="180"/>
        </w:trPr>
        <w:tc>
          <w:tcPr>
            <w:tcW w:w="136" w:type="pct"/>
            <w:tcBorders>
              <w:top w:val="nil"/>
              <w:left w:val="nil"/>
              <w:bottom w:val="nil"/>
              <w:right w:val="nil"/>
            </w:tcBorders>
            <w:shd w:val="clear" w:color="auto" w:fill="auto"/>
            <w:noWrap/>
            <w:vAlign w:val="bottom"/>
            <w:hideMark/>
          </w:tcPr>
          <w:p w14:paraId="61B03C16"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0FDFC1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ABD1855"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35B5921"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1277488B"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526B23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8FF14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526F51A"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295998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30650F"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BA191B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600C32"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FC0C5E9"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1755D2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827A8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EA3681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DCC73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9D308A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000DF8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8C934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7FB55E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C290F"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435FF49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01E6E27B" w14:textId="77777777" w:rsidTr="00E31234">
        <w:trPr>
          <w:trHeight w:val="255"/>
        </w:trPr>
        <w:tc>
          <w:tcPr>
            <w:tcW w:w="136" w:type="pct"/>
            <w:tcBorders>
              <w:top w:val="nil"/>
              <w:left w:val="nil"/>
              <w:bottom w:val="nil"/>
              <w:right w:val="nil"/>
            </w:tcBorders>
            <w:shd w:val="clear" w:color="auto" w:fill="auto"/>
            <w:noWrap/>
            <w:vAlign w:val="bottom"/>
            <w:hideMark/>
          </w:tcPr>
          <w:p w14:paraId="34AA7B15"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B4098E4"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8362883" w14:textId="77777777" w:rsidR="00CC2BAF" w:rsidRPr="002C3FB8" w:rsidRDefault="00CC2BAF" w:rsidP="00E31234">
            <w:pPr>
              <w:rPr>
                <w:rFonts w:ascii="Arial" w:hAnsi="Arial" w:cs="Arial"/>
                <w:sz w:val="20"/>
                <w:szCs w:val="20"/>
              </w:rPr>
            </w:pPr>
            <w:r w:rsidRPr="002C3FB8">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0BD0094" w14:textId="77777777" w:rsidR="00CC2BAF" w:rsidRPr="002C3FB8" w:rsidRDefault="00CC2BAF" w:rsidP="00E31234">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4DCC298C" w14:textId="77777777" w:rsidR="00CC2BAF" w:rsidRPr="002C3FB8" w:rsidRDefault="00CC2BAF" w:rsidP="00E31234">
            <w:pPr>
              <w:rPr>
                <w:rFonts w:ascii="Arial" w:hAnsi="Arial" w:cs="Arial"/>
                <w:sz w:val="20"/>
                <w:szCs w:val="20"/>
              </w:rPr>
            </w:pPr>
            <w:r w:rsidRPr="002C3FB8">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2C62BC66" w14:textId="77777777" w:rsidR="00CC2BAF" w:rsidRPr="002C3FB8" w:rsidRDefault="00CC2BAF" w:rsidP="00E31234">
            <w:pPr>
              <w:rPr>
                <w:rFonts w:ascii="Arial" w:hAnsi="Arial" w:cs="Arial"/>
                <w:sz w:val="20"/>
                <w:szCs w:val="20"/>
              </w:rPr>
            </w:pPr>
            <w:r w:rsidRPr="002C3FB8">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2E2550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FE5657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E72FB6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C23381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2CBC5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542A04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80BF75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1BE6B8"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1F6F0A3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566BA14D" w14:textId="77777777" w:rsidTr="00E31234">
        <w:trPr>
          <w:trHeight w:val="255"/>
        </w:trPr>
        <w:tc>
          <w:tcPr>
            <w:tcW w:w="136" w:type="pct"/>
            <w:tcBorders>
              <w:top w:val="nil"/>
              <w:left w:val="nil"/>
              <w:bottom w:val="nil"/>
              <w:right w:val="nil"/>
            </w:tcBorders>
            <w:shd w:val="clear" w:color="auto" w:fill="auto"/>
            <w:noWrap/>
            <w:vAlign w:val="bottom"/>
            <w:hideMark/>
          </w:tcPr>
          <w:p w14:paraId="118B32A6"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422B2F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399CF4"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7471EF2" w14:textId="77777777" w:rsidR="00CC2BAF" w:rsidRPr="002C3FB8" w:rsidRDefault="00CC2BAF" w:rsidP="00E31234">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7B0FBD"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217C018" w14:textId="77777777" w:rsidR="00CC2BAF" w:rsidRPr="002C3FB8" w:rsidRDefault="00CC2BAF" w:rsidP="00E31234">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312AEA"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D4836C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1201E865" w14:textId="77777777" w:rsidTr="00E31234">
        <w:trPr>
          <w:trHeight w:val="180"/>
        </w:trPr>
        <w:tc>
          <w:tcPr>
            <w:tcW w:w="136" w:type="pct"/>
            <w:tcBorders>
              <w:top w:val="nil"/>
              <w:left w:val="nil"/>
              <w:bottom w:val="nil"/>
              <w:right w:val="nil"/>
            </w:tcBorders>
            <w:shd w:val="clear" w:color="auto" w:fill="auto"/>
            <w:noWrap/>
            <w:vAlign w:val="bottom"/>
            <w:hideMark/>
          </w:tcPr>
          <w:p w14:paraId="7A17FBC8"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5232EA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1C288FA"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F0DA867"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1A023922"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2568C4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50E2E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1D809A"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DDB4EC3"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1697F3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742E5F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C7CB494"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7288408"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85E00E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5530C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43DF99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89E17B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401725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68D6FA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B00CB3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8087F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EE1003"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28E91CC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2E74CDF3" w14:textId="77777777" w:rsidTr="00E31234">
        <w:trPr>
          <w:trHeight w:val="255"/>
        </w:trPr>
        <w:tc>
          <w:tcPr>
            <w:tcW w:w="136" w:type="pct"/>
            <w:tcBorders>
              <w:top w:val="nil"/>
              <w:left w:val="nil"/>
              <w:bottom w:val="nil"/>
              <w:right w:val="nil"/>
            </w:tcBorders>
            <w:shd w:val="clear" w:color="auto" w:fill="auto"/>
            <w:noWrap/>
            <w:vAlign w:val="bottom"/>
            <w:hideMark/>
          </w:tcPr>
          <w:p w14:paraId="6E3D25F5"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AE61BD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28C7006B" w14:textId="77777777" w:rsidR="00CC2BAF" w:rsidRPr="002C3FB8" w:rsidRDefault="00CC2BAF" w:rsidP="00E31234">
            <w:pPr>
              <w:rPr>
                <w:rFonts w:ascii="Arial" w:hAnsi="Arial" w:cs="Arial"/>
                <w:sz w:val="20"/>
                <w:szCs w:val="20"/>
              </w:rPr>
            </w:pPr>
            <w:r w:rsidRPr="002C3FB8">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567BF44" w14:textId="77777777" w:rsidR="00CC2BAF" w:rsidRPr="002C3FB8" w:rsidRDefault="00CC2BAF" w:rsidP="00E31234">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28218EF6" w14:textId="77777777" w:rsidR="00CC2BAF" w:rsidRPr="002C3FB8" w:rsidRDefault="00CC2BAF" w:rsidP="00E31234">
            <w:pPr>
              <w:rPr>
                <w:rFonts w:ascii="Arial" w:hAnsi="Arial" w:cs="Arial"/>
                <w:sz w:val="20"/>
                <w:szCs w:val="20"/>
              </w:rPr>
            </w:pPr>
            <w:r w:rsidRPr="002C3FB8">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2A76459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657891F"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7341BA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1530F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903DA54" w14:textId="77777777" w:rsidR="00CC2BAF" w:rsidRPr="002C3FB8" w:rsidRDefault="00CC2BAF" w:rsidP="00E31234">
            <w:pPr>
              <w:rPr>
                <w:rFonts w:ascii="Arial" w:hAnsi="Arial" w:cs="Arial"/>
                <w:sz w:val="20"/>
                <w:szCs w:val="20"/>
              </w:rPr>
            </w:pPr>
          </w:p>
        </w:tc>
        <w:tc>
          <w:tcPr>
            <w:tcW w:w="616" w:type="pct"/>
            <w:gridSpan w:val="3"/>
            <w:tcBorders>
              <w:top w:val="nil"/>
              <w:left w:val="nil"/>
              <w:bottom w:val="nil"/>
              <w:right w:val="nil"/>
            </w:tcBorders>
            <w:shd w:val="clear" w:color="auto" w:fill="auto"/>
            <w:noWrap/>
            <w:vAlign w:val="bottom"/>
            <w:hideMark/>
          </w:tcPr>
          <w:p w14:paraId="23DBB29E" w14:textId="77777777" w:rsidR="00CC2BAF" w:rsidRPr="002C3FB8" w:rsidRDefault="00CC2BAF" w:rsidP="00E31234">
            <w:pPr>
              <w:rPr>
                <w:rFonts w:ascii="Arial" w:hAnsi="Arial" w:cs="Arial"/>
                <w:sz w:val="20"/>
                <w:szCs w:val="20"/>
              </w:rPr>
            </w:pPr>
            <w:r w:rsidRPr="002C3FB8">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3E6012A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B8F79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FF7B62"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42D071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18982F1D" w14:textId="77777777" w:rsidTr="00E31234">
        <w:trPr>
          <w:trHeight w:val="255"/>
        </w:trPr>
        <w:tc>
          <w:tcPr>
            <w:tcW w:w="136" w:type="pct"/>
            <w:tcBorders>
              <w:top w:val="nil"/>
              <w:left w:val="nil"/>
              <w:bottom w:val="nil"/>
              <w:right w:val="nil"/>
            </w:tcBorders>
            <w:shd w:val="clear" w:color="auto" w:fill="auto"/>
            <w:noWrap/>
            <w:vAlign w:val="bottom"/>
            <w:hideMark/>
          </w:tcPr>
          <w:p w14:paraId="520DC01D"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48FF46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9FBB0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77D7E55E" w14:textId="77777777" w:rsidR="00CC2BAF" w:rsidRPr="002C3FB8" w:rsidRDefault="00CC2BAF" w:rsidP="00E31234">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874CD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9AEFED" w14:textId="77777777" w:rsidR="00CC2BAF" w:rsidRPr="002C3FB8" w:rsidRDefault="00CC2BAF" w:rsidP="00E31234">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F3368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080CF2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06232D5C" w14:textId="77777777" w:rsidTr="00E31234">
        <w:trPr>
          <w:trHeight w:val="180"/>
        </w:trPr>
        <w:tc>
          <w:tcPr>
            <w:tcW w:w="136" w:type="pct"/>
            <w:tcBorders>
              <w:top w:val="nil"/>
              <w:left w:val="nil"/>
              <w:bottom w:val="nil"/>
              <w:right w:val="nil"/>
            </w:tcBorders>
            <w:shd w:val="clear" w:color="auto" w:fill="auto"/>
            <w:noWrap/>
            <w:vAlign w:val="bottom"/>
            <w:hideMark/>
          </w:tcPr>
          <w:p w14:paraId="21542F7F"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5AEEB5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2861D2E"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E1A1B45"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0A94EA54"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DEE5E3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A0A18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96140BD"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2FD48D5"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9DFF9BA"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07C599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D84F966"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160A335"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3620A5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33562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7D69B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D4C7C6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4C36E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8E244E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7B4D9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45C0EE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AB51347"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FB176B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257A9F8D" w14:textId="77777777" w:rsidTr="00E31234">
        <w:trPr>
          <w:trHeight w:val="255"/>
        </w:trPr>
        <w:tc>
          <w:tcPr>
            <w:tcW w:w="136" w:type="pct"/>
            <w:tcBorders>
              <w:top w:val="nil"/>
              <w:left w:val="nil"/>
              <w:bottom w:val="nil"/>
              <w:right w:val="nil"/>
            </w:tcBorders>
            <w:shd w:val="clear" w:color="auto" w:fill="auto"/>
            <w:noWrap/>
            <w:vAlign w:val="bottom"/>
            <w:hideMark/>
          </w:tcPr>
          <w:p w14:paraId="0E8FD9CC"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A3238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095CEC6" w14:textId="77777777" w:rsidR="00CC2BAF" w:rsidRPr="002C3FB8" w:rsidRDefault="00CC2BAF" w:rsidP="00E31234">
            <w:pPr>
              <w:rPr>
                <w:rFonts w:ascii="Arial" w:hAnsi="Arial" w:cs="Arial"/>
                <w:sz w:val="20"/>
                <w:szCs w:val="20"/>
              </w:rPr>
            </w:pPr>
            <w:r w:rsidRPr="002C3FB8">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3E2A63A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3D38A8"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6B37A11"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E5ED3E3"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6F3931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95EBB35" w14:textId="77777777" w:rsidR="00CC2BAF" w:rsidRPr="002C3FB8" w:rsidRDefault="00CC2BAF" w:rsidP="00E31234">
            <w:pPr>
              <w:rPr>
                <w:rFonts w:ascii="Arial" w:hAnsi="Arial" w:cs="Arial"/>
                <w:sz w:val="20"/>
                <w:szCs w:val="20"/>
              </w:rPr>
            </w:pPr>
          </w:p>
        </w:tc>
        <w:tc>
          <w:tcPr>
            <w:tcW w:w="655" w:type="pct"/>
            <w:gridSpan w:val="3"/>
            <w:tcBorders>
              <w:top w:val="nil"/>
              <w:left w:val="nil"/>
              <w:bottom w:val="nil"/>
              <w:right w:val="nil"/>
            </w:tcBorders>
            <w:shd w:val="clear" w:color="auto" w:fill="auto"/>
            <w:noWrap/>
            <w:vAlign w:val="bottom"/>
            <w:hideMark/>
          </w:tcPr>
          <w:p w14:paraId="4240E926" w14:textId="77777777" w:rsidR="00CC2BAF" w:rsidRPr="002C3FB8" w:rsidRDefault="00CC2BAF" w:rsidP="00E31234">
            <w:pPr>
              <w:rPr>
                <w:rFonts w:ascii="Arial" w:hAnsi="Arial" w:cs="Arial"/>
                <w:sz w:val="20"/>
                <w:szCs w:val="20"/>
              </w:rPr>
            </w:pPr>
            <w:r w:rsidRPr="002C3FB8">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4F3D2B4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B104E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16C74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E8884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1C1B5B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64C26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7821D84"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5B32AB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1A081E92" w14:textId="77777777" w:rsidTr="00E31234">
        <w:trPr>
          <w:trHeight w:val="255"/>
        </w:trPr>
        <w:tc>
          <w:tcPr>
            <w:tcW w:w="136" w:type="pct"/>
            <w:tcBorders>
              <w:top w:val="nil"/>
              <w:left w:val="nil"/>
              <w:bottom w:val="nil"/>
              <w:right w:val="nil"/>
            </w:tcBorders>
            <w:shd w:val="clear" w:color="auto" w:fill="auto"/>
            <w:noWrap/>
            <w:vAlign w:val="bottom"/>
            <w:hideMark/>
          </w:tcPr>
          <w:p w14:paraId="6C479B5E"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220595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11142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703E43E6" w14:textId="77777777" w:rsidR="00CC2BAF" w:rsidRPr="002C3FB8" w:rsidRDefault="00CC2BAF" w:rsidP="00E31234">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1FBFCFF5"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C99B828"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03A9B5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3654285" w14:textId="77777777" w:rsidR="00CC2BAF" w:rsidRPr="002C3FB8" w:rsidRDefault="00CC2BAF" w:rsidP="00E31234">
            <w:pPr>
              <w:rPr>
                <w:rFonts w:ascii="Arial" w:hAnsi="Arial" w:cs="Arial"/>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B5EF3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4A5DC7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5A89CBF0" w14:textId="77777777" w:rsidTr="00E31234">
        <w:trPr>
          <w:trHeight w:val="120"/>
        </w:trPr>
        <w:tc>
          <w:tcPr>
            <w:tcW w:w="136" w:type="pct"/>
            <w:tcBorders>
              <w:top w:val="nil"/>
              <w:left w:val="nil"/>
              <w:bottom w:val="nil"/>
              <w:right w:val="nil"/>
            </w:tcBorders>
            <w:shd w:val="clear" w:color="auto" w:fill="auto"/>
            <w:noWrap/>
            <w:vAlign w:val="bottom"/>
            <w:hideMark/>
          </w:tcPr>
          <w:p w14:paraId="44899065"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C7545D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A05FA96"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26B3B77"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66D4F814"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33E0BC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56D37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3FA8371"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C918DBE"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6F7B06E"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7382FE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19340E9"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2DEBC2"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1BA456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2051E5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68CF1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4DE3C5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BCAC6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2F592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C7C876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0648BB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C51800A"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5DA9EA2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69D245EC" w14:textId="77777777" w:rsidTr="00E31234">
        <w:trPr>
          <w:trHeight w:val="255"/>
        </w:trPr>
        <w:tc>
          <w:tcPr>
            <w:tcW w:w="136" w:type="pct"/>
            <w:tcBorders>
              <w:top w:val="nil"/>
              <w:left w:val="nil"/>
              <w:bottom w:val="nil"/>
              <w:right w:val="nil"/>
            </w:tcBorders>
            <w:shd w:val="clear" w:color="auto" w:fill="auto"/>
            <w:noWrap/>
            <w:vAlign w:val="bottom"/>
            <w:hideMark/>
          </w:tcPr>
          <w:p w14:paraId="73619F3C"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326B3F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7ED2C53F"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6E5FCC5" w14:textId="77777777" w:rsidR="00CC2BAF" w:rsidRPr="002C3FB8" w:rsidRDefault="00CC2BAF" w:rsidP="00E31234">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1EFE49" w14:textId="77777777" w:rsidR="00CC2BAF" w:rsidRPr="002C3FB8" w:rsidRDefault="00CC2BAF" w:rsidP="00E31234">
            <w:pPr>
              <w:jc w:val="center"/>
              <w:rPr>
                <w:rFonts w:ascii="Arial" w:hAnsi="Arial" w:cs="Arial"/>
                <w:color w:val="0000FF"/>
                <w:sz w:val="20"/>
                <w:szCs w:val="20"/>
                <w:u w:val="single"/>
              </w:rPr>
            </w:pPr>
            <w:r w:rsidRPr="002C3FB8">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700E25E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69575DE1" w14:textId="77777777" w:rsidTr="00E31234">
        <w:trPr>
          <w:trHeight w:val="120"/>
        </w:trPr>
        <w:tc>
          <w:tcPr>
            <w:tcW w:w="136" w:type="pct"/>
            <w:tcBorders>
              <w:top w:val="nil"/>
              <w:left w:val="nil"/>
              <w:bottom w:val="nil"/>
              <w:right w:val="nil"/>
            </w:tcBorders>
            <w:shd w:val="clear" w:color="auto" w:fill="auto"/>
            <w:noWrap/>
            <w:vAlign w:val="bottom"/>
            <w:hideMark/>
          </w:tcPr>
          <w:p w14:paraId="42D15191"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7332F18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0469B22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5E516E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20AB87D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6F87DFC1"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A9FF15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4FA64C1"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4F82B4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7FA0799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4A655DF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DD1902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B93614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0080DC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065AF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EDCD2B4"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88C31D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560AE8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914CF2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E5B0D8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622435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B7E380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1438FD3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AB3350B" w14:textId="77777777" w:rsidTr="00E31234">
        <w:trPr>
          <w:trHeight w:val="165"/>
        </w:trPr>
        <w:tc>
          <w:tcPr>
            <w:tcW w:w="136" w:type="pct"/>
            <w:tcBorders>
              <w:top w:val="nil"/>
              <w:left w:val="nil"/>
              <w:bottom w:val="nil"/>
              <w:right w:val="nil"/>
            </w:tcBorders>
            <w:shd w:val="clear" w:color="auto" w:fill="auto"/>
            <w:noWrap/>
            <w:vAlign w:val="bottom"/>
            <w:hideMark/>
          </w:tcPr>
          <w:p w14:paraId="57B96956"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F0AF7F5"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62D76B89"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D455895"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686448F5"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A4FD08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2FF5F4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F6DBEA"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3E5F97E5"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452F7A4"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DF34B6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A0C64C"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7E4329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874C02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1FCDCC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CAEB01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A6F8A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49D769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7DB052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61668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A7668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015B52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BD30D55" w14:textId="77777777" w:rsidR="00CC2BAF" w:rsidRPr="002C3FB8" w:rsidRDefault="00CC2BAF" w:rsidP="00E31234">
            <w:pPr>
              <w:rPr>
                <w:rFonts w:ascii="Arial" w:hAnsi="Arial" w:cs="Arial"/>
                <w:sz w:val="20"/>
                <w:szCs w:val="20"/>
              </w:rPr>
            </w:pPr>
          </w:p>
        </w:tc>
      </w:tr>
      <w:tr w:rsidR="00CC2BAF" w:rsidRPr="002C3FB8" w14:paraId="1B5E8EBF" w14:textId="77777777" w:rsidTr="00E31234">
        <w:trPr>
          <w:trHeight w:val="195"/>
        </w:trPr>
        <w:tc>
          <w:tcPr>
            <w:tcW w:w="136" w:type="pct"/>
            <w:tcBorders>
              <w:top w:val="nil"/>
              <w:left w:val="nil"/>
              <w:bottom w:val="nil"/>
              <w:right w:val="nil"/>
            </w:tcBorders>
            <w:shd w:val="clear" w:color="auto" w:fill="auto"/>
            <w:noWrap/>
            <w:vAlign w:val="bottom"/>
            <w:hideMark/>
          </w:tcPr>
          <w:p w14:paraId="0806C58F" w14:textId="77777777" w:rsidR="00CC2BAF" w:rsidRPr="002C3FB8"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06D5BB4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507E020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0D1FEC8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1CC2D7A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D81A3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7306D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1DB971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2041285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EB5BEF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1D6CD5E4"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356478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00396C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4BC571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865DE6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12E9F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697E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1F27D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348BE6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8BE023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C66B3D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0D449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370D7C1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19B047D0" w14:textId="77777777" w:rsidTr="00E31234">
        <w:trPr>
          <w:trHeight w:val="255"/>
        </w:trPr>
        <w:tc>
          <w:tcPr>
            <w:tcW w:w="136" w:type="pct"/>
            <w:tcBorders>
              <w:top w:val="nil"/>
              <w:left w:val="nil"/>
              <w:bottom w:val="nil"/>
              <w:right w:val="nil"/>
            </w:tcBorders>
            <w:shd w:val="clear" w:color="auto" w:fill="auto"/>
            <w:noWrap/>
            <w:vAlign w:val="bottom"/>
            <w:hideMark/>
          </w:tcPr>
          <w:p w14:paraId="1596E9B1"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98FD68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7E261830" w14:textId="77777777" w:rsidR="00CC2BAF" w:rsidRPr="002C3FB8" w:rsidRDefault="00CC2BAF" w:rsidP="00E31234">
            <w:pPr>
              <w:rPr>
                <w:rFonts w:ascii="Arial" w:hAnsi="Arial" w:cs="Arial"/>
                <w:sz w:val="20"/>
                <w:szCs w:val="20"/>
              </w:rPr>
            </w:pPr>
            <w:r w:rsidRPr="002C3FB8">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167AE226"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3429743" w14:textId="77777777" w:rsidR="00CC2BAF" w:rsidRPr="002C3FB8"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1957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3BF016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1A64FE5"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3DEDB"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94928"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39855F4"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62643FD"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0B0C4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3E3426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7678B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C024A37"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EE6073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20BA37DF" w14:textId="77777777" w:rsidTr="00E31234">
        <w:trPr>
          <w:trHeight w:val="255"/>
        </w:trPr>
        <w:tc>
          <w:tcPr>
            <w:tcW w:w="136" w:type="pct"/>
            <w:tcBorders>
              <w:top w:val="nil"/>
              <w:left w:val="nil"/>
              <w:bottom w:val="nil"/>
              <w:right w:val="nil"/>
            </w:tcBorders>
            <w:shd w:val="clear" w:color="auto" w:fill="auto"/>
            <w:noWrap/>
            <w:vAlign w:val="bottom"/>
            <w:hideMark/>
          </w:tcPr>
          <w:p w14:paraId="1ABFC730"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A4940F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74F5831"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9F73CAC"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CDF697A"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1DE42B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6B3293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2404984"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7514271"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36EBBB2"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A2382E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623063"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4E71696"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05A636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6A4BB1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A941A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49AD9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594691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909A4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7AA45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FFEA6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CF9BB4"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59503A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543C593F" w14:textId="77777777" w:rsidTr="007E7F98">
        <w:trPr>
          <w:trHeight w:val="255"/>
        </w:trPr>
        <w:tc>
          <w:tcPr>
            <w:tcW w:w="136" w:type="pct"/>
            <w:tcBorders>
              <w:top w:val="nil"/>
              <w:left w:val="nil"/>
              <w:bottom w:val="nil"/>
              <w:right w:val="nil"/>
            </w:tcBorders>
            <w:shd w:val="clear" w:color="auto" w:fill="auto"/>
            <w:noWrap/>
            <w:vAlign w:val="bottom"/>
            <w:hideMark/>
          </w:tcPr>
          <w:p w14:paraId="22FE38CF"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D62C0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6C63BF50" w14:textId="77777777" w:rsidR="00CC2BAF" w:rsidRPr="002C3FB8" w:rsidRDefault="00CC2BAF" w:rsidP="00E31234">
            <w:pPr>
              <w:rPr>
                <w:rFonts w:ascii="Arial" w:hAnsi="Arial" w:cs="Arial"/>
                <w:sz w:val="20"/>
                <w:szCs w:val="20"/>
              </w:rPr>
            </w:pPr>
            <w:r w:rsidRPr="002C3FB8">
              <w:rPr>
                <w:rFonts w:ascii="Arial" w:hAnsi="Arial" w:cs="Arial"/>
                <w:sz w:val="20"/>
                <w:szCs w:val="20"/>
              </w:rPr>
              <w:t>CLABE BANCARIA ESTANDARIZADA ( CLABE )</w:t>
            </w:r>
          </w:p>
        </w:tc>
        <w:tc>
          <w:tcPr>
            <w:tcW w:w="225" w:type="pct"/>
            <w:tcBorders>
              <w:top w:val="nil"/>
              <w:left w:val="nil"/>
              <w:bottom w:val="nil"/>
              <w:right w:val="nil"/>
            </w:tcBorders>
            <w:shd w:val="clear" w:color="auto" w:fill="auto"/>
            <w:noWrap/>
            <w:vAlign w:val="bottom"/>
            <w:hideMark/>
          </w:tcPr>
          <w:p w14:paraId="49AF57CC"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6C8112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46585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9B8A9C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C56D1E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C02A4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22635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E491AD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9803C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3D58FF5"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5300795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049A3E24" w14:textId="77777777" w:rsidTr="00E31234">
        <w:trPr>
          <w:trHeight w:val="255"/>
        </w:trPr>
        <w:tc>
          <w:tcPr>
            <w:tcW w:w="136" w:type="pct"/>
            <w:tcBorders>
              <w:top w:val="nil"/>
              <w:left w:val="nil"/>
              <w:bottom w:val="nil"/>
              <w:right w:val="nil"/>
            </w:tcBorders>
            <w:shd w:val="clear" w:color="auto" w:fill="auto"/>
            <w:noWrap/>
            <w:vAlign w:val="bottom"/>
            <w:hideMark/>
          </w:tcPr>
          <w:p w14:paraId="2A38A0C7"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97CB26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FD61262"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28C0D12" w14:textId="77777777" w:rsidR="00CC2BAF" w:rsidRPr="002C3FB8" w:rsidRDefault="00CC2BAF" w:rsidP="00E31234">
            <w:pPr>
              <w:rPr>
                <w:rFonts w:ascii="Arial" w:hAnsi="Arial" w:cs="Arial"/>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E52B8"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91814F7"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E9237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A01A37A"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2BE9821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82FC508"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BA68B3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F387A00"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4AD3FD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577263F"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703247D"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E9BB4F0"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67939C0"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3A9371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DB2697B"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0857983"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936AA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16FA798"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37D2FA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05DF75BC" w14:textId="77777777" w:rsidTr="00E31234">
        <w:trPr>
          <w:trHeight w:val="180"/>
        </w:trPr>
        <w:tc>
          <w:tcPr>
            <w:tcW w:w="136" w:type="pct"/>
            <w:tcBorders>
              <w:top w:val="nil"/>
              <w:left w:val="nil"/>
              <w:bottom w:val="nil"/>
              <w:right w:val="nil"/>
            </w:tcBorders>
            <w:shd w:val="clear" w:color="auto" w:fill="auto"/>
            <w:noWrap/>
            <w:vAlign w:val="bottom"/>
            <w:hideMark/>
          </w:tcPr>
          <w:p w14:paraId="2C4E9317"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6DB30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47A9718"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E035559"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60EE2B2B"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BFB09E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B8CC3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47F7B9A"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9B59511"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6248A02"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2CF70F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2D0ECB"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A9D469B"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EAA7F5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E5624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3F77CD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87CBEB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4AD22F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122FED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697AFC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3E990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0810BBE"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41AC30F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7CBDCB4A" w14:textId="77777777" w:rsidTr="00E31234">
        <w:trPr>
          <w:trHeight w:val="255"/>
        </w:trPr>
        <w:tc>
          <w:tcPr>
            <w:tcW w:w="136" w:type="pct"/>
            <w:tcBorders>
              <w:top w:val="nil"/>
              <w:left w:val="nil"/>
              <w:bottom w:val="nil"/>
              <w:right w:val="nil"/>
            </w:tcBorders>
            <w:shd w:val="clear" w:color="auto" w:fill="auto"/>
            <w:noWrap/>
            <w:vAlign w:val="bottom"/>
            <w:hideMark/>
          </w:tcPr>
          <w:p w14:paraId="68B46664"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C8F3E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1741BC23" w14:textId="77777777" w:rsidR="00CC2BAF" w:rsidRPr="002C3FB8" w:rsidRDefault="00CC2BAF" w:rsidP="00E31234">
            <w:pPr>
              <w:rPr>
                <w:rFonts w:ascii="Arial" w:hAnsi="Arial" w:cs="Arial"/>
                <w:sz w:val="20"/>
                <w:szCs w:val="20"/>
              </w:rPr>
            </w:pPr>
            <w:r w:rsidRPr="002C3FB8">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4FDB4EAD" w14:textId="77777777" w:rsidR="00CC2BAF" w:rsidRPr="002C3FB8"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61306"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05F48E4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203A72B"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30E0E2"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3003C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3C0E0D03" w14:textId="77777777" w:rsidR="00CC2BAF" w:rsidRPr="002C3FB8" w:rsidRDefault="00CC2BAF" w:rsidP="00E31234">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216018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44B4C4" w14:textId="77777777" w:rsidR="00CC2BAF" w:rsidRPr="002C3FB8" w:rsidRDefault="00CC2BAF" w:rsidP="00E31234">
            <w:pPr>
              <w:rPr>
                <w:rFonts w:ascii="Arial" w:hAnsi="Arial" w:cs="Arial"/>
                <w:sz w:val="20"/>
                <w:szCs w:val="20"/>
              </w:rPr>
            </w:pPr>
          </w:p>
        </w:tc>
        <w:tc>
          <w:tcPr>
            <w:tcW w:w="821" w:type="pct"/>
            <w:gridSpan w:val="4"/>
            <w:tcBorders>
              <w:top w:val="nil"/>
              <w:left w:val="nil"/>
              <w:bottom w:val="nil"/>
              <w:right w:val="nil"/>
            </w:tcBorders>
            <w:shd w:val="clear" w:color="auto" w:fill="auto"/>
            <w:noWrap/>
            <w:vAlign w:val="bottom"/>
            <w:hideMark/>
          </w:tcPr>
          <w:p w14:paraId="63D78331" w14:textId="77777777" w:rsidR="00CC2BAF" w:rsidRPr="002C3FB8" w:rsidRDefault="00CC2BAF" w:rsidP="00E31234">
            <w:pPr>
              <w:rPr>
                <w:rFonts w:ascii="Arial" w:hAnsi="Arial" w:cs="Arial"/>
                <w:sz w:val="20"/>
                <w:szCs w:val="20"/>
              </w:rPr>
            </w:pPr>
            <w:r w:rsidRPr="002C3FB8">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D0E44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1D2BD8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6F01AB3B" w14:textId="77777777" w:rsidTr="00E31234">
        <w:trPr>
          <w:trHeight w:val="180"/>
        </w:trPr>
        <w:tc>
          <w:tcPr>
            <w:tcW w:w="136" w:type="pct"/>
            <w:tcBorders>
              <w:top w:val="nil"/>
              <w:left w:val="nil"/>
              <w:bottom w:val="nil"/>
              <w:right w:val="nil"/>
            </w:tcBorders>
            <w:shd w:val="clear" w:color="auto" w:fill="auto"/>
            <w:noWrap/>
            <w:vAlign w:val="bottom"/>
            <w:hideMark/>
          </w:tcPr>
          <w:p w14:paraId="182CE1A0"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CD887D4"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DF752E"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C9F4326"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4DFCFB0"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2F665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A75AB1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F314D85"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0177E20E"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F27D46D"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60D534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40D5F0"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A5C176D"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9FB962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BB282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0175C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90F4F6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66A1B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56241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2B3A54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D8789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B975D54"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48E4078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6E52CC7A" w14:textId="77777777" w:rsidTr="00E31234">
        <w:trPr>
          <w:trHeight w:val="255"/>
        </w:trPr>
        <w:tc>
          <w:tcPr>
            <w:tcW w:w="136" w:type="pct"/>
            <w:tcBorders>
              <w:top w:val="nil"/>
              <w:left w:val="nil"/>
              <w:bottom w:val="nil"/>
              <w:right w:val="nil"/>
            </w:tcBorders>
            <w:shd w:val="clear" w:color="auto" w:fill="auto"/>
            <w:noWrap/>
            <w:vAlign w:val="bottom"/>
            <w:hideMark/>
          </w:tcPr>
          <w:p w14:paraId="2E12EF38"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77009B1"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103096AF" w14:textId="77777777" w:rsidR="00CC2BAF" w:rsidRPr="002C3FB8" w:rsidRDefault="00CC2BAF" w:rsidP="00E31234">
            <w:pPr>
              <w:rPr>
                <w:rFonts w:ascii="Arial" w:hAnsi="Arial" w:cs="Arial"/>
                <w:sz w:val="20"/>
                <w:szCs w:val="20"/>
              </w:rPr>
            </w:pPr>
            <w:r w:rsidRPr="002C3FB8">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331160B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CB7F53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481E2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1BA3EE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10AD68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D54AB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9F61F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97ED9CA"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275DAA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905A72F" w14:textId="77777777" w:rsidTr="00E31234">
        <w:trPr>
          <w:trHeight w:val="330"/>
        </w:trPr>
        <w:tc>
          <w:tcPr>
            <w:tcW w:w="136" w:type="pct"/>
            <w:tcBorders>
              <w:top w:val="nil"/>
              <w:left w:val="nil"/>
              <w:bottom w:val="nil"/>
              <w:right w:val="nil"/>
            </w:tcBorders>
            <w:shd w:val="clear" w:color="auto" w:fill="auto"/>
            <w:noWrap/>
            <w:vAlign w:val="bottom"/>
            <w:hideMark/>
          </w:tcPr>
          <w:p w14:paraId="797B55E9"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B9BB393"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44BF7A"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B72AA8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291D379B" w14:textId="77777777" w:rsidTr="00E31234">
        <w:trPr>
          <w:trHeight w:val="180"/>
        </w:trPr>
        <w:tc>
          <w:tcPr>
            <w:tcW w:w="136" w:type="pct"/>
            <w:tcBorders>
              <w:top w:val="nil"/>
              <w:left w:val="nil"/>
              <w:bottom w:val="nil"/>
              <w:right w:val="nil"/>
            </w:tcBorders>
            <w:shd w:val="clear" w:color="auto" w:fill="auto"/>
            <w:noWrap/>
            <w:vAlign w:val="bottom"/>
            <w:hideMark/>
          </w:tcPr>
          <w:p w14:paraId="28EB8640"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E8A065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022F1B5"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79F7104"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ABF6C23"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CA451B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6DF622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2C60E86"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0327EAA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D62809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6ECAD0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B66E89"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1BB4FD0"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9F1DAC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E637DB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DB3C8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AAF1AA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9F722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EB469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9FF00F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6D3F65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9E4AE3"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FABB3C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688CF43D" w14:textId="77777777" w:rsidTr="00E31234">
        <w:trPr>
          <w:trHeight w:val="255"/>
        </w:trPr>
        <w:tc>
          <w:tcPr>
            <w:tcW w:w="136" w:type="pct"/>
            <w:tcBorders>
              <w:top w:val="nil"/>
              <w:left w:val="nil"/>
              <w:bottom w:val="nil"/>
              <w:right w:val="nil"/>
            </w:tcBorders>
            <w:shd w:val="clear" w:color="auto" w:fill="auto"/>
            <w:noWrap/>
            <w:vAlign w:val="bottom"/>
            <w:hideMark/>
          </w:tcPr>
          <w:p w14:paraId="60EB0C73"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4497B2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2059BA6" w14:textId="77777777" w:rsidR="00CC2BAF" w:rsidRPr="002C3FB8" w:rsidRDefault="00CC2BAF" w:rsidP="00E31234">
            <w:pPr>
              <w:rPr>
                <w:rFonts w:ascii="Arial" w:hAnsi="Arial" w:cs="Arial"/>
                <w:sz w:val="20"/>
                <w:szCs w:val="20"/>
              </w:rPr>
            </w:pPr>
            <w:r w:rsidRPr="002C3FB8">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0F00B"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C75AD70"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98B918D"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A5BD5C4"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024B0A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A9A82B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6494695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C9ADCF1"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4C1AE051"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1C6A4E"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326F4D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91822EB" w14:textId="77777777" w:rsidTr="00E31234">
        <w:trPr>
          <w:trHeight w:val="180"/>
        </w:trPr>
        <w:tc>
          <w:tcPr>
            <w:tcW w:w="136" w:type="pct"/>
            <w:tcBorders>
              <w:top w:val="nil"/>
              <w:left w:val="nil"/>
              <w:bottom w:val="nil"/>
              <w:right w:val="nil"/>
            </w:tcBorders>
            <w:shd w:val="clear" w:color="auto" w:fill="auto"/>
            <w:noWrap/>
            <w:vAlign w:val="bottom"/>
            <w:hideMark/>
          </w:tcPr>
          <w:p w14:paraId="0282B137"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AD5316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FD5B6AF"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4CE15D8"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128B0C6"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112635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79B80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5D96B472"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79955E90"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7259C2C1"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78915D79"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7BBBD26E"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6F84C051"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52D2D517"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7D45C252"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783CC45D"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4E46184C"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21F06D4"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2B55F072"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1AF621F4"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6F814DA0"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4E8BF7F9"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AB4E73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2DD229DE" w14:textId="77777777" w:rsidTr="00E31234">
        <w:trPr>
          <w:trHeight w:val="345"/>
        </w:trPr>
        <w:tc>
          <w:tcPr>
            <w:tcW w:w="136" w:type="pct"/>
            <w:tcBorders>
              <w:top w:val="nil"/>
              <w:left w:val="nil"/>
              <w:bottom w:val="nil"/>
              <w:right w:val="nil"/>
            </w:tcBorders>
            <w:shd w:val="clear" w:color="auto" w:fill="auto"/>
            <w:noWrap/>
            <w:vAlign w:val="bottom"/>
            <w:hideMark/>
          </w:tcPr>
          <w:p w14:paraId="6E0072B3"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23D3B5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221AF57E" w14:textId="77777777" w:rsidR="00CC2BAF" w:rsidRPr="002C3FB8" w:rsidRDefault="00CC2BAF" w:rsidP="00E31234">
            <w:pPr>
              <w:rPr>
                <w:rFonts w:ascii="Arial" w:hAnsi="Arial" w:cs="Arial"/>
                <w:sz w:val="20"/>
                <w:szCs w:val="20"/>
              </w:rPr>
            </w:pPr>
            <w:r w:rsidRPr="002C3FB8">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7F4897AB"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EEF847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B9A11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66FE9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411ED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44955A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68CEC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D2591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B110F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6E58BF5"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F370BF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09E28ED5" w14:textId="77777777" w:rsidTr="00E31234">
        <w:trPr>
          <w:trHeight w:val="330"/>
        </w:trPr>
        <w:tc>
          <w:tcPr>
            <w:tcW w:w="136" w:type="pct"/>
            <w:tcBorders>
              <w:top w:val="nil"/>
              <w:left w:val="nil"/>
              <w:bottom w:val="nil"/>
              <w:right w:val="nil"/>
            </w:tcBorders>
            <w:shd w:val="clear" w:color="auto" w:fill="auto"/>
            <w:noWrap/>
            <w:vAlign w:val="bottom"/>
            <w:hideMark/>
          </w:tcPr>
          <w:p w14:paraId="729CF34D"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A2EC00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893AC9"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1A108F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4EB9AA93" w14:textId="77777777" w:rsidTr="00E31234">
        <w:trPr>
          <w:trHeight w:val="180"/>
        </w:trPr>
        <w:tc>
          <w:tcPr>
            <w:tcW w:w="136" w:type="pct"/>
            <w:tcBorders>
              <w:top w:val="nil"/>
              <w:left w:val="nil"/>
              <w:bottom w:val="nil"/>
              <w:right w:val="nil"/>
            </w:tcBorders>
            <w:shd w:val="clear" w:color="auto" w:fill="auto"/>
            <w:noWrap/>
            <w:vAlign w:val="bottom"/>
            <w:hideMark/>
          </w:tcPr>
          <w:p w14:paraId="538E2857"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AE7CD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3F7A815"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EF80A04"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CA513DE"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3F8125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E5C7D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0304A5D"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7A1A1A8"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EC39C00"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1446A1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A7CAA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8155224"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4FCF13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6BF99E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8056F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94003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D82AD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8EF9E0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8DF6A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03CB13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67ACE7"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7B60E18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E7AF20C" w14:textId="77777777" w:rsidTr="00E31234">
        <w:trPr>
          <w:trHeight w:val="255"/>
        </w:trPr>
        <w:tc>
          <w:tcPr>
            <w:tcW w:w="136" w:type="pct"/>
            <w:tcBorders>
              <w:top w:val="nil"/>
              <w:left w:val="nil"/>
              <w:bottom w:val="nil"/>
              <w:right w:val="nil"/>
            </w:tcBorders>
            <w:shd w:val="clear" w:color="auto" w:fill="auto"/>
            <w:noWrap/>
            <w:vAlign w:val="bottom"/>
            <w:hideMark/>
          </w:tcPr>
          <w:p w14:paraId="43D1A6D7"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A4CF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0968594F" w14:textId="77777777" w:rsidR="00CC2BAF" w:rsidRPr="002C3FB8" w:rsidRDefault="00CC2BAF" w:rsidP="00E31234">
            <w:pPr>
              <w:rPr>
                <w:rFonts w:ascii="Arial" w:hAnsi="Arial" w:cs="Arial"/>
                <w:sz w:val="20"/>
                <w:szCs w:val="20"/>
              </w:rPr>
            </w:pPr>
            <w:r w:rsidRPr="002C3FB8">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6E58C"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C10E806" w14:textId="77777777"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A228EA" w14:textId="77777777"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0877CA" w14:textId="77777777"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EE877F8" w14:textId="77777777"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74F3B09" w14:textId="77777777"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98AF39" w14:textId="77777777"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86E75D" w14:textId="77777777"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7B66A376" w14:textId="77777777" w:rsidR="00CC2BAF" w:rsidRPr="002C3FB8" w:rsidRDefault="00CC2BAF" w:rsidP="00E31234">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2B99ED6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35C59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8EAE42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3FE7B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CA923C2" w14:textId="77777777"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FCD9FD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7E772AD4" w14:textId="77777777" w:rsidTr="00E31234">
        <w:trPr>
          <w:trHeight w:val="270"/>
        </w:trPr>
        <w:tc>
          <w:tcPr>
            <w:tcW w:w="136" w:type="pct"/>
            <w:tcBorders>
              <w:top w:val="nil"/>
              <w:left w:val="nil"/>
              <w:bottom w:val="nil"/>
              <w:right w:val="nil"/>
            </w:tcBorders>
            <w:shd w:val="clear" w:color="auto" w:fill="auto"/>
            <w:noWrap/>
            <w:vAlign w:val="bottom"/>
            <w:hideMark/>
          </w:tcPr>
          <w:p w14:paraId="0DA48D81" w14:textId="77777777" w:rsidR="00CC2BAF" w:rsidRPr="002C3FB8"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7CD54AD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DA587D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72599D5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72F723E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0E29E97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8EED7F1"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DDF249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748BD8B9"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340614A3"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8528C8D"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41E6E72C"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23F56AE"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62ED26ED"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EFB4A82"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9663318"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70C2FFB3"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3D86A05"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067FC30"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50428405"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2CF91B4"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01570B9"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19223E1"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5031F751" w14:textId="77777777" w:rsidTr="00E31234">
        <w:trPr>
          <w:trHeight w:val="240"/>
        </w:trPr>
        <w:tc>
          <w:tcPr>
            <w:tcW w:w="136" w:type="pct"/>
            <w:tcBorders>
              <w:top w:val="nil"/>
              <w:left w:val="nil"/>
              <w:bottom w:val="nil"/>
              <w:right w:val="nil"/>
            </w:tcBorders>
            <w:shd w:val="clear" w:color="auto" w:fill="auto"/>
            <w:noWrap/>
            <w:vAlign w:val="bottom"/>
            <w:hideMark/>
          </w:tcPr>
          <w:p w14:paraId="3CB2FAC8"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4B968F"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23DBC5DD"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14287ED"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3065645E"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CC838C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835E5F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6C4ABEA"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2043920"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7106A0D"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BC13E1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77586F"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0888BFE"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16F57E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8B2CF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1485AC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FCFE28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324B8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87745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88388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EE637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6AE22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F732A7F" w14:textId="77777777" w:rsidR="00CC2BAF" w:rsidRPr="002C3FB8" w:rsidRDefault="00CC2BAF" w:rsidP="00E31234">
            <w:pPr>
              <w:rPr>
                <w:rFonts w:ascii="Arial" w:hAnsi="Arial" w:cs="Arial"/>
                <w:sz w:val="20"/>
                <w:szCs w:val="20"/>
              </w:rPr>
            </w:pPr>
          </w:p>
        </w:tc>
      </w:tr>
      <w:tr w:rsidR="00CC2BAF" w:rsidRPr="002C3FB8" w14:paraId="6DA5D8AE" w14:textId="77777777" w:rsidTr="00E31234">
        <w:trPr>
          <w:trHeight w:val="225"/>
        </w:trPr>
        <w:tc>
          <w:tcPr>
            <w:tcW w:w="136" w:type="pct"/>
            <w:tcBorders>
              <w:top w:val="nil"/>
              <w:left w:val="nil"/>
              <w:bottom w:val="nil"/>
              <w:right w:val="nil"/>
            </w:tcBorders>
            <w:shd w:val="clear" w:color="auto" w:fill="auto"/>
            <w:noWrap/>
            <w:vAlign w:val="bottom"/>
            <w:hideMark/>
          </w:tcPr>
          <w:p w14:paraId="27E9CC92"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F59D754"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44A686A2"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387DBE1"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E0B1736"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A864F9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A8B0B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915525"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17C4A67"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83F22B8"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923A36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740162A"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09EECC6"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BEE458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EEDADC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305016" w14:textId="77777777" w:rsidR="00CC2BAF" w:rsidRPr="002C3FB8" w:rsidRDefault="00CC2BAF" w:rsidP="00E31234">
            <w:pPr>
              <w:rPr>
                <w:rFonts w:ascii="Arial" w:hAnsi="Arial" w:cs="Arial"/>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6B7D16A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8DB33D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4C60FFBF"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40401C2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7684CED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60011E8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25FCC88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27F2C65" w14:textId="77777777" w:rsidTr="00E31234">
        <w:trPr>
          <w:trHeight w:val="255"/>
        </w:trPr>
        <w:tc>
          <w:tcPr>
            <w:tcW w:w="136" w:type="pct"/>
            <w:tcBorders>
              <w:top w:val="nil"/>
              <w:left w:val="nil"/>
              <w:bottom w:val="nil"/>
              <w:right w:val="nil"/>
            </w:tcBorders>
            <w:shd w:val="clear" w:color="auto" w:fill="auto"/>
            <w:noWrap/>
            <w:vAlign w:val="bottom"/>
            <w:hideMark/>
          </w:tcPr>
          <w:p w14:paraId="0E766BCC"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01229D4"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3DB971D"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A40F8FF"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99D10B9"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9976AF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F0475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ED05B6"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C00C053"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3DF2C9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3BF2B4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EBE4A9"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FB0052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EC1A5B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600537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58E2C10" w14:textId="77777777"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3A3D07C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26120D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33571A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456118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4EC07B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EFF75A" w14:textId="77777777"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79F120AB"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4E6EBF20" w14:textId="77777777" w:rsidTr="00E31234">
        <w:trPr>
          <w:trHeight w:val="255"/>
        </w:trPr>
        <w:tc>
          <w:tcPr>
            <w:tcW w:w="136" w:type="pct"/>
            <w:tcBorders>
              <w:top w:val="nil"/>
              <w:left w:val="nil"/>
              <w:bottom w:val="nil"/>
              <w:right w:val="nil"/>
            </w:tcBorders>
            <w:shd w:val="clear" w:color="auto" w:fill="auto"/>
            <w:noWrap/>
            <w:vAlign w:val="bottom"/>
            <w:hideMark/>
          </w:tcPr>
          <w:p w14:paraId="53D6E44D"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6012DFE"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264E692E"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925BF96"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2833A7F9"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0BFC41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D1740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95CFEB1"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FA3B772"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6C18707"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965DFB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43ACCC"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348CE9F"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B2B92A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A6429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56B6D0" w14:textId="77777777"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73B0165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556CE9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406AC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4CE15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6D449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2ECE5B7" w14:textId="77777777"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6535724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591C730A" w14:textId="77777777" w:rsidTr="00E31234">
        <w:trPr>
          <w:trHeight w:val="330"/>
        </w:trPr>
        <w:tc>
          <w:tcPr>
            <w:tcW w:w="136" w:type="pct"/>
            <w:tcBorders>
              <w:top w:val="nil"/>
              <w:left w:val="nil"/>
              <w:bottom w:val="nil"/>
              <w:right w:val="nil"/>
            </w:tcBorders>
            <w:shd w:val="clear" w:color="auto" w:fill="auto"/>
            <w:noWrap/>
            <w:vAlign w:val="bottom"/>
            <w:hideMark/>
          </w:tcPr>
          <w:p w14:paraId="09A70F96"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90DA29D"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4B2458EC"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C742130"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1E2A04E8"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D0B034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89DA8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91C3DD"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413C60F"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5A1FFF3"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2E4C03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AF5EB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ED07C2E"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F38ACF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4FE7F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0834BD8" w14:textId="77777777"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5801783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B6D61D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E4E839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1B0A9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71979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5D29004" w14:textId="77777777"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29EBE0D1"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A1EF6A5" w14:textId="77777777" w:rsidTr="00E31234">
        <w:trPr>
          <w:trHeight w:val="255"/>
        </w:trPr>
        <w:tc>
          <w:tcPr>
            <w:tcW w:w="136" w:type="pct"/>
            <w:tcBorders>
              <w:top w:val="nil"/>
              <w:left w:val="nil"/>
              <w:bottom w:val="nil"/>
              <w:right w:val="nil"/>
            </w:tcBorders>
            <w:shd w:val="clear" w:color="auto" w:fill="auto"/>
            <w:noWrap/>
            <w:vAlign w:val="bottom"/>
            <w:hideMark/>
          </w:tcPr>
          <w:p w14:paraId="33761A8E"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4E57DD8"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319B385"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C08A5F3"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2D30A56"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540526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A6542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F6ECA7"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DE19B02"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3047B7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E02232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0A9616"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82C8F74"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088173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FEFEDD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2849F9B" w14:textId="77777777" w:rsidR="00CC2BAF" w:rsidRPr="002C3FB8" w:rsidRDefault="00CC2BAF" w:rsidP="00E31234">
            <w:pPr>
              <w:rPr>
                <w:rFonts w:ascii="Arial" w:hAnsi="Arial" w:cs="Arial"/>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14EBEE3A" w14:textId="77777777"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xml:space="preserve">  SELLO</w:t>
            </w:r>
          </w:p>
        </w:tc>
      </w:tr>
      <w:tr w:rsidR="00CC2BAF" w:rsidRPr="002C3FB8" w14:paraId="15C4BB65" w14:textId="77777777" w:rsidTr="00E31234">
        <w:trPr>
          <w:trHeight w:val="255"/>
        </w:trPr>
        <w:tc>
          <w:tcPr>
            <w:tcW w:w="136" w:type="pct"/>
            <w:tcBorders>
              <w:top w:val="nil"/>
              <w:left w:val="nil"/>
              <w:bottom w:val="nil"/>
              <w:right w:val="nil"/>
            </w:tcBorders>
            <w:shd w:val="clear" w:color="auto" w:fill="auto"/>
            <w:noWrap/>
            <w:vAlign w:val="bottom"/>
            <w:hideMark/>
          </w:tcPr>
          <w:p w14:paraId="50E8EE09" w14:textId="77777777" w:rsidR="00CC2BAF" w:rsidRPr="002C3FB8" w:rsidRDefault="00CC2BAF" w:rsidP="00E31234">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3009DC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9B25C60"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8E8A5E" w14:textId="77777777"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795F1A8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08999D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DF9D0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98F4A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EEB15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153390" w14:textId="77777777"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0867EB90"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30641651" w14:textId="77777777" w:rsidTr="00E31234">
        <w:trPr>
          <w:trHeight w:val="139"/>
        </w:trPr>
        <w:tc>
          <w:tcPr>
            <w:tcW w:w="136" w:type="pct"/>
            <w:tcBorders>
              <w:top w:val="nil"/>
              <w:left w:val="nil"/>
              <w:bottom w:val="nil"/>
              <w:right w:val="nil"/>
            </w:tcBorders>
            <w:shd w:val="clear" w:color="auto" w:fill="auto"/>
            <w:noWrap/>
            <w:vAlign w:val="bottom"/>
            <w:hideMark/>
          </w:tcPr>
          <w:p w14:paraId="3755E17E" w14:textId="77777777" w:rsidR="00CC2BAF" w:rsidRPr="002C3FB8" w:rsidRDefault="00CC2BAF" w:rsidP="00E31234">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74B8636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60CA754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52031A29"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5C0F752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580E465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6AD4409" w14:textId="77777777" w:rsidR="00CC2BAF" w:rsidRPr="002C3FB8" w:rsidRDefault="00CC2BAF" w:rsidP="00E31234">
            <w:pPr>
              <w:rPr>
                <w:rFonts w:ascii="Arial" w:hAnsi="Arial" w:cs="Arial"/>
                <w:b/>
                <w:bCs/>
                <w:sz w:val="20"/>
                <w:szCs w:val="20"/>
              </w:rPr>
            </w:pPr>
            <w:r w:rsidRPr="002C3FB8">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3017CB3D"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BDC9EF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79CACE8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746213B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19B4B4A"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6DA440CE"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5157007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1B9C92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F666A35" w14:textId="77777777"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37053DF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F26BD8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413EC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13341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1C2F6E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F86E8DE" w14:textId="77777777"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45A0442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49ED44D9" w14:textId="77777777" w:rsidTr="00E31234">
        <w:trPr>
          <w:trHeight w:val="255"/>
        </w:trPr>
        <w:tc>
          <w:tcPr>
            <w:tcW w:w="136" w:type="pct"/>
            <w:tcBorders>
              <w:top w:val="nil"/>
              <w:left w:val="nil"/>
              <w:bottom w:val="nil"/>
              <w:right w:val="nil"/>
            </w:tcBorders>
            <w:shd w:val="clear" w:color="auto" w:fill="auto"/>
            <w:noWrap/>
            <w:vAlign w:val="bottom"/>
            <w:hideMark/>
          </w:tcPr>
          <w:p w14:paraId="0AB8DC19" w14:textId="77777777" w:rsidR="00CC2BAF" w:rsidRPr="002C3FB8" w:rsidRDefault="00CC2BAF" w:rsidP="00E31234">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70E0672C"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6BE2F6BF"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20EFA6" w14:textId="77777777"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7396B3A7"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77713B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3C2BA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64376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AD728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90FB3A2" w14:textId="77777777"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0A6B1ABC"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40A4C6E8" w14:textId="77777777" w:rsidTr="00E31234">
        <w:trPr>
          <w:trHeight w:val="270"/>
        </w:trPr>
        <w:tc>
          <w:tcPr>
            <w:tcW w:w="136" w:type="pct"/>
            <w:tcBorders>
              <w:top w:val="nil"/>
              <w:left w:val="nil"/>
              <w:bottom w:val="nil"/>
              <w:right w:val="nil"/>
            </w:tcBorders>
            <w:shd w:val="clear" w:color="auto" w:fill="auto"/>
            <w:noWrap/>
            <w:vAlign w:val="bottom"/>
            <w:hideMark/>
          </w:tcPr>
          <w:p w14:paraId="2E7710E9" w14:textId="77777777" w:rsidR="00CC2BAF" w:rsidRPr="002C3FB8" w:rsidRDefault="00CC2BAF" w:rsidP="00E31234">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28D09529" w14:textId="77777777" w:rsidR="00CC2BAF" w:rsidRPr="002C3FB8" w:rsidRDefault="00CC2BAF" w:rsidP="00E31234">
            <w:pPr>
              <w:jc w:val="center"/>
              <w:rPr>
                <w:rFonts w:ascii="Arial" w:hAnsi="Arial" w:cs="Arial"/>
                <w:sz w:val="20"/>
                <w:szCs w:val="20"/>
              </w:rPr>
            </w:pPr>
            <w:r w:rsidRPr="002C3FB8">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14:paraId="64F7098E" w14:textId="77777777"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436673F" w14:textId="77777777" w:rsidR="00CC2BAF" w:rsidRPr="002C3FB8" w:rsidRDefault="00CC2BAF" w:rsidP="00E31234">
            <w:pPr>
              <w:rPr>
                <w:rFonts w:ascii="Arial" w:hAnsi="Arial" w:cs="Arial"/>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6623D3D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0782FE55"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763B5D4"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574373A2"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51B8041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B81B1F6"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5994E868" w14:textId="77777777"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14:paraId="758419A0" w14:textId="77777777" w:rsidTr="00E31234">
        <w:trPr>
          <w:trHeight w:val="255"/>
        </w:trPr>
        <w:tc>
          <w:tcPr>
            <w:tcW w:w="136" w:type="pct"/>
            <w:tcBorders>
              <w:top w:val="nil"/>
              <w:left w:val="nil"/>
              <w:bottom w:val="nil"/>
              <w:right w:val="nil"/>
            </w:tcBorders>
            <w:shd w:val="clear" w:color="auto" w:fill="auto"/>
            <w:noWrap/>
            <w:vAlign w:val="bottom"/>
            <w:hideMark/>
          </w:tcPr>
          <w:p w14:paraId="0C6F860E"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D767D69"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5B5F312"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03ACFC9"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0B42081F"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F3E464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1B1AC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1DE862E"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0CE564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6D1754E"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C8E070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B1762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60DCC38"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A60607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6203E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13BCD9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4B078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6D831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49EAA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9BC13D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F50D1C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8D8B0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1A5D90" w14:textId="77777777" w:rsidR="00CC2BAF" w:rsidRPr="002C3FB8" w:rsidRDefault="00CC2BAF" w:rsidP="00E31234">
            <w:pPr>
              <w:rPr>
                <w:rFonts w:ascii="Arial" w:hAnsi="Arial" w:cs="Arial"/>
                <w:sz w:val="20"/>
                <w:szCs w:val="20"/>
              </w:rPr>
            </w:pPr>
          </w:p>
        </w:tc>
      </w:tr>
      <w:tr w:rsidR="00CC2BAF" w:rsidRPr="002C3FB8" w14:paraId="3CE2861A" w14:textId="77777777" w:rsidTr="00E31234">
        <w:trPr>
          <w:trHeight w:val="165"/>
        </w:trPr>
        <w:tc>
          <w:tcPr>
            <w:tcW w:w="136" w:type="pct"/>
            <w:tcBorders>
              <w:top w:val="nil"/>
              <w:left w:val="nil"/>
              <w:bottom w:val="nil"/>
              <w:right w:val="nil"/>
            </w:tcBorders>
            <w:shd w:val="clear" w:color="auto" w:fill="auto"/>
            <w:noWrap/>
            <w:vAlign w:val="bottom"/>
            <w:hideMark/>
          </w:tcPr>
          <w:p w14:paraId="67D817CB"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815AC92"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228A5779"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04A8F28"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3762AEF9"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FDF5E3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2D98E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4FAF9B"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B10B768"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B58F269"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E5899F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182B58"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2439DDE"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70C31C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DD865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278820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2194D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757186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4EFDC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6AB28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04ED85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CDE3B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4A584BF" w14:textId="77777777" w:rsidR="00CC2BAF" w:rsidRPr="002C3FB8" w:rsidRDefault="00CC2BAF" w:rsidP="00E31234">
            <w:pPr>
              <w:rPr>
                <w:rFonts w:ascii="Arial" w:hAnsi="Arial" w:cs="Arial"/>
                <w:sz w:val="20"/>
                <w:szCs w:val="20"/>
              </w:rPr>
            </w:pPr>
          </w:p>
        </w:tc>
      </w:tr>
      <w:tr w:rsidR="00CC2BAF" w:rsidRPr="002C3FB8" w14:paraId="63F1038A" w14:textId="77777777" w:rsidTr="00E31234">
        <w:trPr>
          <w:trHeight w:val="165"/>
        </w:trPr>
        <w:tc>
          <w:tcPr>
            <w:tcW w:w="136" w:type="pct"/>
            <w:tcBorders>
              <w:top w:val="nil"/>
              <w:left w:val="nil"/>
              <w:bottom w:val="nil"/>
              <w:right w:val="nil"/>
            </w:tcBorders>
            <w:shd w:val="clear" w:color="auto" w:fill="auto"/>
            <w:noWrap/>
            <w:vAlign w:val="bottom"/>
            <w:hideMark/>
          </w:tcPr>
          <w:p w14:paraId="593F70CE"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1D7751C"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71B4B10C"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BF91F8E"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F3C70B6"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CBCE61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D2B58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F8ABAFB"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8341F33"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29DD692"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C3D803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6CD4BD"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02A1BD3"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A7A13D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858F78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1DC48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091C8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982456"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0B6C10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18BFF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89B2C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9BAD9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606AE0" w14:textId="77777777" w:rsidR="00CC2BAF" w:rsidRPr="002C3FB8" w:rsidRDefault="00CC2BAF" w:rsidP="00E31234">
            <w:pPr>
              <w:rPr>
                <w:rFonts w:ascii="Arial" w:hAnsi="Arial" w:cs="Arial"/>
                <w:sz w:val="20"/>
                <w:szCs w:val="20"/>
              </w:rPr>
            </w:pPr>
          </w:p>
        </w:tc>
      </w:tr>
      <w:tr w:rsidR="00CC2BAF" w:rsidRPr="002C3FB8" w14:paraId="1D181CC6" w14:textId="77777777" w:rsidTr="00E31234">
        <w:trPr>
          <w:trHeight w:val="255"/>
        </w:trPr>
        <w:tc>
          <w:tcPr>
            <w:tcW w:w="136" w:type="pct"/>
            <w:tcBorders>
              <w:top w:val="nil"/>
              <w:left w:val="nil"/>
              <w:bottom w:val="nil"/>
              <w:right w:val="nil"/>
            </w:tcBorders>
            <w:shd w:val="clear" w:color="auto" w:fill="auto"/>
            <w:noWrap/>
            <w:vAlign w:val="bottom"/>
            <w:hideMark/>
          </w:tcPr>
          <w:p w14:paraId="3021C21D"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A20AB7A"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725F3219"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911CD90"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B07D71E"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6D47085" w14:textId="77777777" w:rsidR="00CC2BAF" w:rsidRPr="002C3FB8" w:rsidRDefault="00CC2BAF" w:rsidP="00E31234">
            <w:pPr>
              <w:rPr>
                <w:rFonts w:ascii="Arial" w:hAnsi="Arial" w:cs="Arial"/>
                <w:sz w:val="20"/>
                <w:szCs w:val="20"/>
              </w:rPr>
            </w:pPr>
          </w:p>
        </w:tc>
        <w:tc>
          <w:tcPr>
            <w:tcW w:w="205" w:type="pct"/>
            <w:vMerge w:val="restart"/>
            <w:tcBorders>
              <w:top w:val="nil"/>
              <w:left w:val="nil"/>
              <w:bottom w:val="nil"/>
              <w:right w:val="nil"/>
            </w:tcBorders>
            <w:shd w:val="clear" w:color="auto" w:fill="auto"/>
            <w:noWrap/>
            <w:vAlign w:val="bottom"/>
            <w:hideMark/>
          </w:tcPr>
          <w:p w14:paraId="1EED50E5" w14:textId="77777777"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78208" behindDoc="0" locked="0" layoutInCell="1" allowOverlap="1" wp14:anchorId="3133B1F1" wp14:editId="273E3E2C">
                  <wp:simplePos x="0" y="0"/>
                  <wp:positionH relativeFrom="column">
                    <wp:posOffset>19050</wp:posOffset>
                  </wp:positionH>
                  <wp:positionV relativeFrom="paragraph">
                    <wp:posOffset>0</wp:posOffset>
                  </wp:positionV>
                  <wp:extent cx="180975" cy="247650"/>
                  <wp:effectExtent l="0" t="0" r="9525" b="0"/>
                  <wp:wrapNone/>
                  <wp:docPr id="5" name="Imagen 5">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41"/>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11452BF9"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5B4AD93" w14:textId="77777777" w:rsidR="00CC2BAF" w:rsidRPr="002C3FB8" w:rsidRDefault="00CC2BAF" w:rsidP="00E31234">
            <w:pPr>
              <w:rPr>
                <w:rFonts w:ascii="Arial" w:hAnsi="Arial" w:cs="Arial"/>
                <w:sz w:val="20"/>
                <w:szCs w:val="20"/>
              </w:rPr>
            </w:pPr>
          </w:p>
        </w:tc>
        <w:tc>
          <w:tcPr>
            <w:tcW w:w="208" w:type="pct"/>
            <w:vMerge w:val="restart"/>
            <w:tcBorders>
              <w:top w:val="nil"/>
              <w:left w:val="nil"/>
              <w:bottom w:val="nil"/>
              <w:right w:val="nil"/>
            </w:tcBorders>
            <w:shd w:val="clear" w:color="auto" w:fill="auto"/>
            <w:noWrap/>
            <w:vAlign w:val="bottom"/>
            <w:hideMark/>
          </w:tcPr>
          <w:p w14:paraId="1F73AA22" w14:textId="77777777"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79232" behindDoc="0" locked="0" layoutInCell="1" allowOverlap="1" wp14:anchorId="19E3ECBD" wp14:editId="57FDBE77">
                  <wp:simplePos x="0" y="0"/>
                  <wp:positionH relativeFrom="column">
                    <wp:posOffset>9525</wp:posOffset>
                  </wp:positionH>
                  <wp:positionV relativeFrom="paragraph">
                    <wp:posOffset>0</wp:posOffset>
                  </wp:positionV>
                  <wp:extent cx="161925" cy="247650"/>
                  <wp:effectExtent l="0" t="0" r="9525" b="0"/>
                  <wp:wrapNone/>
                  <wp:docPr id="6" name="Imagen 6">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42"/>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3352AA0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5509F11"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0F2F338"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3696CF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E86B78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13B429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766A3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ED5347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49ADF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A2B6B0"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476A5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C81EE5"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055F802" w14:textId="77777777" w:rsidR="00CC2BAF" w:rsidRPr="002C3FB8" w:rsidRDefault="00CC2BAF" w:rsidP="00E31234">
            <w:pPr>
              <w:rPr>
                <w:rFonts w:ascii="Arial" w:hAnsi="Arial" w:cs="Arial"/>
                <w:sz w:val="20"/>
                <w:szCs w:val="20"/>
              </w:rPr>
            </w:pPr>
          </w:p>
        </w:tc>
      </w:tr>
      <w:tr w:rsidR="00CC2BAF" w:rsidRPr="002C3FB8" w14:paraId="2EE8BC62" w14:textId="77777777" w:rsidTr="00E31234">
        <w:trPr>
          <w:trHeight w:val="255"/>
        </w:trPr>
        <w:tc>
          <w:tcPr>
            <w:tcW w:w="136" w:type="pct"/>
            <w:tcBorders>
              <w:top w:val="nil"/>
              <w:left w:val="nil"/>
              <w:bottom w:val="nil"/>
              <w:right w:val="nil"/>
            </w:tcBorders>
            <w:shd w:val="clear" w:color="auto" w:fill="auto"/>
            <w:noWrap/>
            <w:vAlign w:val="bottom"/>
            <w:hideMark/>
          </w:tcPr>
          <w:p w14:paraId="4114ACAD"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1312D08"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669970FC"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7904EA9"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66267E70"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CD6EBE" w14:textId="77777777" w:rsidR="00CC2BAF" w:rsidRPr="002C3FB8" w:rsidRDefault="00CC2BAF" w:rsidP="00E31234">
            <w:pPr>
              <w:rPr>
                <w:rFonts w:ascii="Arial" w:hAnsi="Arial" w:cs="Arial"/>
                <w:sz w:val="20"/>
                <w:szCs w:val="20"/>
              </w:rPr>
            </w:pPr>
          </w:p>
        </w:tc>
        <w:tc>
          <w:tcPr>
            <w:tcW w:w="205" w:type="pct"/>
            <w:vMerge/>
            <w:tcBorders>
              <w:top w:val="nil"/>
              <w:left w:val="nil"/>
              <w:bottom w:val="nil"/>
              <w:right w:val="nil"/>
            </w:tcBorders>
            <w:vAlign w:val="center"/>
            <w:hideMark/>
          </w:tcPr>
          <w:p w14:paraId="7D1E69F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2D49EDF"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01DF9F04" w14:textId="77777777" w:rsidR="00CC2BAF" w:rsidRPr="002C3FB8" w:rsidRDefault="00CC2BAF" w:rsidP="00E31234">
            <w:pPr>
              <w:rPr>
                <w:rFonts w:ascii="Arial" w:hAnsi="Arial" w:cs="Arial"/>
                <w:sz w:val="20"/>
                <w:szCs w:val="20"/>
              </w:rPr>
            </w:pPr>
          </w:p>
        </w:tc>
        <w:tc>
          <w:tcPr>
            <w:tcW w:w="208" w:type="pct"/>
            <w:vMerge/>
            <w:tcBorders>
              <w:top w:val="nil"/>
              <w:left w:val="nil"/>
              <w:bottom w:val="nil"/>
              <w:right w:val="nil"/>
            </w:tcBorders>
            <w:vAlign w:val="center"/>
            <w:hideMark/>
          </w:tcPr>
          <w:p w14:paraId="7AE4134C"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AC5495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9A78D4"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A1A0CAB"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464EA0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736D6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3803B7"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8F38FB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2DE6D6C"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A18BCA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20AF6A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A5ABFB"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3C375F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90ED35" w14:textId="77777777" w:rsidR="00CC2BAF" w:rsidRPr="002C3FB8" w:rsidRDefault="00CC2BAF" w:rsidP="00E31234">
            <w:pPr>
              <w:rPr>
                <w:rFonts w:ascii="Arial" w:hAnsi="Arial" w:cs="Arial"/>
                <w:sz w:val="20"/>
                <w:szCs w:val="20"/>
              </w:rPr>
            </w:pPr>
          </w:p>
        </w:tc>
      </w:tr>
      <w:tr w:rsidR="00CC2BAF" w:rsidRPr="002C3FB8" w14:paraId="74DA3B74" w14:textId="77777777" w:rsidTr="00E31234">
        <w:trPr>
          <w:trHeight w:val="255"/>
        </w:trPr>
        <w:tc>
          <w:tcPr>
            <w:tcW w:w="136" w:type="pct"/>
            <w:tcBorders>
              <w:top w:val="nil"/>
              <w:left w:val="nil"/>
              <w:bottom w:val="nil"/>
              <w:right w:val="nil"/>
            </w:tcBorders>
            <w:shd w:val="clear" w:color="auto" w:fill="auto"/>
            <w:noWrap/>
            <w:vAlign w:val="bottom"/>
            <w:hideMark/>
          </w:tcPr>
          <w:p w14:paraId="318FC2EF"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33621AA" w14:textId="77777777"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7EB66499" w14:textId="77777777"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3E4CE0" w14:textId="77777777"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0F17FAA1" w14:textId="77777777"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5F6B06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3D9546E"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88B59C" w14:textId="77777777"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EABFD9B"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72D1EA4" w14:textId="77777777"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8FD52D1"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5F0294"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CF2BBE9" w14:textId="77777777"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71FB2CF"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61B8EE2"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A454C39"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F89CB33"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445289D"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33D4A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718DF8"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E601644"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43313A" w14:textId="77777777"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7C46817" w14:textId="77777777" w:rsidR="00CC2BAF" w:rsidRPr="002C3FB8" w:rsidRDefault="00CC2BAF" w:rsidP="00E31234">
            <w:pPr>
              <w:rPr>
                <w:rFonts w:ascii="Arial" w:hAnsi="Arial" w:cs="Arial"/>
                <w:sz w:val="20"/>
                <w:szCs w:val="20"/>
              </w:rPr>
            </w:pPr>
          </w:p>
        </w:tc>
      </w:tr>
    </w:tbl>
    <w:p w14:paraId="7327D011" w14:textId="77777777" w:rsidR="00CC2BAF" w:rsidRPr="002C3FB8" w:rsidRDefault="00CC2BAF" w:rsidP="00CC2BAF">
      <w:pPr>
        <w:jc w:val="both"/>
        <w:rPr>
          <w:rFonts w:ascii="Arial" w:hAnsi="Arial" w:cs="Arial"/>
          <w:sz w:val="20"/>
        </w:rPr>
      </w:pPr>
    </w:p>
    <w:p w14:paraId="596610FD" w14:textId="77777777" w:rsidR="00CC2BAF" w:rsidRPr="002C3FB8" w:rsidRDefault="00CC2BAF" w:rsidP="00CC2BAF">
      <w:pPr>
        <w:jc w:val="both"/>
        <w:rPr>
          <w:rFonts w:ascii="Arial" w:hAnsi="Arial" w:cs="Arial"/>
          <w:sz w:val="20"/>
        </w:rPr>
      </w:pPr>
    </w:p>
    <w:p w14:paraId="1A88F102" w14:textId="49032ADB" w:rsidR="00D61C12" w:rsidRPr="002C3FB8" w:rsidRDefault="00D61C12" w:rsidP="005D4D01">
      <w:pPr>
        <w:rPr>
          <w:rFonts w:ascii="Arial" w:hAnsi="Arial" w:cs="Arial"/>
          <w:sz w:val="20"/>
          <w:szCs w:val="20"/>
        </w:rPr>
      </w:pPr>
    </w:p>
    <w:p w14:paraId="12929FDD" w14:textId="071F3986" w:rsidR="00D61C12" w:rsidRPr="002C3FB8" w:rsidRDefault="00D61C12" w:rsidP="00D61C12">
      <w:pPr>
        <w:pStyle w:val="Ttulo3"/>
        <w:pBdr>
          <w:bottom w:val="single" w:sz="4" w:space="11" w:color="auto" w:shadow="1"/>
        </w:pBdr>
        <w:shd w:val="clear" w:color="auto" w:fill="92D050"/>
        <w:rPr>
          <w:rFonts w:cs="Arial"/>
          <w:sz w:val="28"/>
          <w:szCs w:val="28"/>
        </w:rPr>
      </w:pPr>
      <w:r w:rsidRPr="002C3FB8">
        <w:rPr>
          <w:rFonts w:cs="Arial"/>
          <w:sz w:val="28"/>
          <w:szCs w:val="28"/>
        </w:rPr>
        <w:t xml:space="preserve">ANEXO No. </w:t>
      </w:r>
      <w:r w:rsidR="00274914">
        <w:rPr>
          <w:rFonts w:cs="Arial"/>
          <w:sz w:val="28"/>
          <w:szCs w:val="28"/>
        </w:rPr>
        <w:t>7</w:t>
      </w:r>
    </w:p>
    <w:p w14:paraId="1E0B955D" w14:textId="77777777" w:rsidR="00D61C12" w:rsidRPr="002C3FB8" w:rsidRDefault="00D61C12" w:rsidP="00D61C12">
      <w:pPr>
        <w:pStyle w:val="Ttulo3"/>
        <w:pBdr>
          <w:bottom w:val="single" w:sz="4" w:space="11" w:color="auto" w:shadow="1"/>
        </w:pBdr>
        <w:shd w:val="clear" w:color="auto" w:fill="92D050"/>
        <w:rPr>
          <w:lang w:eastAsia="es-ES"/>
        </w:rPr>
      </w:pPr>
      <w:r w:rsidRPr="002C3FB8">
        <w:rPr>
          <w:rFonts w:cs="Arial"/>
          <w:sz w:val="20"/>
          <w:szCs w:val="20"/>
        </w:rPr>
        <w:t>MODELO DEL MANIFIESTO A QUE SE REFIERE LA FRACCIÓN IX DEL ARTÍCULO 49 DE LA LEY GENERAL DE RESPONSABILIDADES ADMINISTRATIVAS</w:t>
      </w:r>
    </w:p>
    <w:p w14:paraId="3D6DCD7A" w14:textId="77777777" w:rsidR="00D61C12" w:rsidRPr="002C3FB8" w:rsidRDefault="00D61C12" w:rsidP="00D61C12"/>
    <w:p w14:paraId="3870A01B" w14:textId="77777777" w:rsidR="00D61C12" w:rsidRPr="002C3FB8" w:rsidRDefault="00D61C12" w:rsidP="00D61C12">
      <w:pPr>
        <w:rPr>
          <w:b/>
        </w:rPr>
      </w:pPr>
      <w:r w:rsidRPr="002C3FB8">
        <w:rPr>
          <w:b/>
        </w:rPr>
        <w:t>(PERSONA FISICA)</w:t>
      </w:r>
    </w:p>
    <w:p w14:paraId="53BAFD08" w14:textId="77777777" w:rsidR="00D61C12" w:rsidRPr="002C3FB8" w:rsidRDefault="00D61C12" w:rsidP="00D61C12">
      <w:r w:rsidRPr="002C3FB8">
        <w:t>Colegio Nacional de Educación Profesional Técnica</w:t>
      </w:r>
    </w:p>
    <w:p w14:paraId="4789F1D9" w14:textId="77777777" w:rsidR="00D61C12" w:rsidRPr="002C3FB8" w:rsidRDefault="00D61C12" w:rsidP="00D61C12"/>
    <w:p w14:paraId="120FF8C9" w14:textId="77777777" w:rsidR="00D61C12" w:rsidRPr="002C3FB8" w:rsidRDefault="00D61C12" w:rsidP="00D61C12"/>
    <w:p w14:paraId="09C80087" w14:textId="77777777" w:rsidR="00D61C12" w:rsidRPr="002C3FB8" w:rsidRDefault="00D61C12" w:rsidP="00D61C12"/>
    <w:p w14:paraId="58C8F5C9" w14:textId="1D6942F6" w:rsidR="00D61C12" w:rsidRPr="002C3FB8" w:rsidRDefault="00D61C12" w:rsidP="00D61C12">
      <w:pPr>
        <w:jc w:val="both"/>
      </w:pPr>
      <w:r w:rsidRPr="002C3FB8">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r w:rsidR="00274914" w:rsidRPr="002C3FB8">
        <w:t>que,</w:t>
      </w:r>
      <w:r w:rsidRPr="002C3FB8">
        <w:t xml:space="preserve"> a pesar de desempeñarlo, con la formalización del contrato correspondiente no se actualiza un Conflicto de Interés. </w:t>
      </w:r>
    </w:p>
    <w:p w14:paraId="308A0972" w14:textId="77777777" w:rsidR="00D61C12" w:rsidRPr="002C3FB8" w:rsidRDefault="00D61C12" w:rsidP="00D61C12">
      <w:pPr>
        <w:jc w:val="both"/>
      </w:pPr>
    </w:p>
    <w:p w14:paraId="3A9923B2" w14:textId="77777777" w:rsidR="00D61C12" w:rsidRPr="002C3FB8" w:rsidRDefault="00D61C12" w:rsidP="00D61C12">
      <w:pPr>
        <w:jc w:val="both"/>
      </w:pPr>
    </w:p>
    <w:p w14:paraId="1FFB2FDE" w14:textId="77777777" w:rsidR="00D61C12" w:rsidRPr="002C3FB8" w:rsidRDefault="00D61C12" w:rsidP="00D61C12">
      <w:pPr>
        <w:jc w:val="both"/>
      </w:pPr>
    </w:p>
    <w:p w14:paraId="02682714" w14:textId="77777777" w:rsidR="00D61C12" w:rsidRPr="002C3FB8" w:rsidRDefault="00D61C12" w:rsidP="00D61C12">
      <w:pPr>
        <w:jc w:val="both"/>
      </w:pPr>
    </w:p>
    <w:p w14:paraId="70AFCC0E" w14:textId="77777777" w:rsidR="00D61C12" w:rsidRPr="002C3FB8" w:rsidRDefault="00D61C12" w:rsidP="00D61C12">
      <w:pPr>
        <w:jc w:val="both"/>
      </w:pPr>
    </w:p>
    <w:p w14:paraId="23343238" w14:textId="77777777" w:rsidR="00D61C12" w:rsidRPr="002C3FB8" w:rsidRDefault="00D61C12" w:rsidP="00D61C12">
      <w:pPr>
        <w:jc w:val="both"/>
      </w:pPr>
    </w:p>
    <w:p w14:paraId="247765F0" w14:textId="77777777" w:rsidR="00D61C12" w:rsidRPr="002C3FB8" w:rsidRDefault="00D61C12" w:rsidP="00D61C12">
      <w:pPr>
        <w:jc w:val="both"/>
      </w:pPr>
    </w:p>
    <w:p w14:paraId="138E68A1" w14:textId="77777777" w:rsidR="00D61C12" w:rsidRPr="002C3FB8" w:rsidRDefault="00D61C12" w:rsidP="00D61C12">
      <w:pPr>
        <w:jc w:val="both"/>
      </w:pPr>
    </w:p>
    <w:p w14:paraId="5950A40E" w14:textId="77777777" w:rsidR="00D61C12" w:rsidRPr="002C3FB8" w:rsidRDefault="00D61C12" w:rsidP="00D61C12">
      <w:pPr>
        <w:jc w:val="both"/>
      </w:pPr>
    </w:p>
    <w:p w14:paraId="05B29670" w14:textId="77777777" w:rsidR="00D61C12" w:rsidRPr="002C3FB8" w:rsidRDefault="00D61C12" w:rsidP="00D61C12">
      <w:pPr>
        <w:jc w:val="both"/>
      </w:pPr>
    </w:p>
    <w:p w14:paraId="2F420900" w14:textId="77777777" w:rsidR="00D61C12" w:rsidRPr="002C3FB8" w:rsidRDefault="00D61C12" w:rsidP="00D61C12">
      <w:pPr>
        <w:jc w:val="both"/>
      </w:pPr>
    </w:p>
    <w:p w14:paraId="13601554" w14:textId="77777777" w:rsidR="00D61C12" w:rsidRPr="002C3FB8" w:rsidRDefault="00D61C12" w:rsidP="00D61C12">
      <w:pPr>
        <w:jc w:val="center"/>
      </w:pPr>
      <w:r w:rsidRPr="002C3FB8">
        <w:t>FIRMA DE LA PERSONA FISICA</w:t>
      </w:r>
    </w:p>
    <w:p w14:paraId="681EE033" w14:textId="77777777" w:rsidR="00D61C12" w:rsidRPr="002C3FB8" w:rsidRDefault="00D61C12" w:rsidP="00D61C12">
      <w:pPr>
        <w:jc w:val="center"/>
      </w:pPr>
    </w:p>
    <w:p w14:paraId="038BF692" w14:textId="77777777" w:rsidR="00D61C12" w:rsidRPr="002C3FB8" w:rsidRDefault="00D61C12" w:rsidP="00D61C12">
      <w:pPr>
        <w:jc w:val="center"/>
      </w:pPr>
      <w:r w:rsidRPr="002C3FB8">
        <w:t>__________________________</w:t>
      </w:r>
    </w:p>
    <w:p w14:paraId="2B7F040D" w14:textId="77777777" w:rsidR="00D61C12" w:rsidRPr="002C3FB8" w:rsidRDefault="00D61C12" w:rsidP="00D61C12">
      <w:r w:rsidRPr="002C3FB8">
        <w:br w:type="page"/>
      </w:r>
    </w:p>
    <w:p w14:paraId="42CB255D" w14:textId="77777777" w:rsidR="00D61C12" w:rsidRPr="002C3FB8" w:rsidRDefault="00D61C12" w:rsidP="00D61C12">
      <w:pPr>
        <w:rPr>
          <w:b/>
        </w:rPr>
      </w:pPr>
    </w:p>
    <w:p w14:paraId="066534EF" w14:textId="77777777" w:rsidR="00D61C12" w:rsidRPr="002C3FB8" w:rsidRDefault="00D61C12" w:rsidP="00D61C12">
      <w:pPr>
        <w:rPr>
          <w:b/>
        </w:rPr>
      </w:pPr>
      <w:r w:rsidRPr="002C3FB8">
        <w:rPr>
          <w:b/>
        </w:rPr>
        <w:t>(PERSONA MORAL)</w:t>
      </w:r>
    </w:p>
    <w:p w14:paraId="73AC679F" w14:textId="77777777" w:rsidR="00D61C12" w:rsidRPr="002C3FB8" w:rsidRDefault="00D61C12" w:rsidP="00D61C12">
      <w:r w:rsidRPr="002C3FB8">
        <w:t>Colegio Nacional de Educación Profesional Técnica</w:t>
      </w:r>
    </w:p>
    <w:p w14:paraId="381044CF" w14:textId="77777777" w:rsidR="00D61C12" w:rsidRPr="002C3FB8" w:rsidRDefault="00D61C12" w:rsidP="00D61C12"/>
    <w:p w14:paraId="632C9163" w14:textId="77777777" w:rsidR="00D61C12" w:rsidRPr="002C3FB8" w:rsidRDefault="00D61C12" w:rsidP="00D61C12"/>
    <w:p w14:paraId="3FD27B26" w14:textId="77777777" w:rsidR="00D61C12" w:rsidRPr="002C3FB8" w:rsidRDefault="00D61C12" w:rsidP="00D61C12"/>
    <w:p w14:paraId="08CB4822" w14:textId="77777777" w:rsidR="00D61C12" w:rsidRPr="002C3FB8" w:rsidRDefault="00D61C12" w:rsidP="00D61C12">
      <w:pPr>
        <w:jc w:val="both"/>
      </w:pPr>
      <w:r w:rsidRPr="002C3FB8">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799B0655" w14:textId="77777777" w:rsidR="00D61C12" w:rsidRPr="002C3FB8" w:rsidRDefault="00D61C12" w:rsidP="00D61C12">
      <w:pPr>
        <w:jc w:val="both"/>
      </w:pPr>
    </w:p>
    <w:p w14:paraId="4B4EDDBE" w14:textId="77777777" w:rsidR="00D61C12" w:rsidRPr="002C3FB8" w:rsidRDefault="00D61C12" w:rsidP="00D61C12">
      <w:pPr>
        <w:jc w:val="both"/>
      </w:pPr>
    </w:p>
    <w:p w14:paraId="2B9DAD66" w14:textId="77777777" w:rsidR="00D61C12" w:rsidRPr="002C3FB8" w:rsidRDefault="00D61C12" w:rsidP="00D61C12">
      <w:pPr>
        <w:jc w:val="both"/>
      </w:pPr>
    </w:p>
    <w:p w14:paraId="5B11E0B2" w14:textId="77777777" w:rsidR="00D61C12" w:rsidRPr="002C3FB8" w:rsidRDefault="00D61C12" w:rsidP="00D61C12">
      <w:pPr>
        <w:jc w:val="both"/>
      </w:pPr>
    </w:p>
    <w:p w14:paraId="57E5E0CF" w14:textId="77777777" w:rsidR="00D61C12" w:rsidRPr="002C3FB8" w:rsidRDefault="00D61C12" w:rsidP="00D61C12">
      <w:pPr>
        <w:jc w:val="both"/>
        <w:rPr>
          <w:sz w:val="16"/>
          <w:szCs w:val="16"/>
        </w:rPr>
      </w:pPr>
      <w:r w:rsidRPr="002C3FB8">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28EE3E5E" w14:textId="77777777" w:rsidR="00D61C12" w:rsidRPr="002C3FB8" w:rsidRDefault="00D61C12" w:rsidP="00D61C12">
      <w:pPr>
        <w:jc w:val="center"/>
      </w:pPr>
    </w:p>
    <w:p w14:paraId="56DB5578" w14:textId="77777777" w:rsidR="00D61C12" w:rsidRPr="002C3FB8" w:rsidRDefault="00D61C12" w:rsidP="00D61C12">
      <w:pPr>
        <w:tabs>
          <w:tab w:val="left" w:pos="1927"/>
        </w:tabs>
        <w:rPr>
          <w:lang w:eastAsia="es-ES"/>
        </w:rPr>
      </w:pPr>
    </w:p>
    <w:p w14:paraId="376AB4B6" w14:textId="77777777" w:rsidR="00D61C12" w:rsidRPr="002C3FB8" w:rsidRDefault="00D61C12" w:rsidP="00D61C12">
      <w:pPr>
        <w:tabs>
          <w:tab w:val="left" w:pos="1927"/>
        </w:tabs>
        <w:rPr>
          <w:lang w:eastAsia="es-ES"/>
        </w:rPr>
      </w:pPr>
    </w:p>
    <w:p w14:paraId="13A374F9" w14:textId="77777777" w:rsidR="00D61C12" w:rsidRPr="002C3FB8" w:rsidRDefault="00D61C12" w:rsidP="00D61C12">
      <w:pPr>
        <w:jc w:val="center"/>
      </w:pPr>
      <w:r w:rsidRPr="002C3FB8">
        <w:t>FIRMA DEL REPRESENTANTE LEGAL</w:t>
      </w:r>
    </w:p>
    <w:p w14:paraId="00CB398C" w14:textId="77777777" w:rsidR="00D61C12" w:rsidRPr="002C3FB8" w:rsidRDefault="00D61C12" w:rsidP="00D61C12">
      <w:pPr>
        <w:jc w:val="center"/>
      </w:pPr>
    </w:p>
    <w:p w14:paraId="0F6B4F1C" w14:textId="77777777" w:rsidR="00D61C12" w:rsidRDefault="00D61C12" w:rsidP="00D61C12">
      <w:pPr>
        <w:jc w:val="center"/>
      </w:pPr>
      <w:r w:rsidRPr="002C3FB8">
        <w:t>__________________________</w:t>
      </w:r>
    </w:p>
    <w:p w14:paraId="22C68ED6" w14:textId="77777777" w:rsidR="00D61C12" w:rsidRPr="002E3C80" w:rsidRDefault="00D61C12" w:rsidP="00D61C12">
      <w:pPr>
        <w:tabs>
          <w:tab w:val="left" w:pos="1927"/>
        </w:tabs>
        <w:rPr>
          <w:lang w:eastAsia="es-ES"/>
        </w:rPr>
      </w:pPr>
    </w:p>
    <w:p w14:paraId="69C557A3" w14:textId="490B0F63" w:rsidR="00AF77C8" w:rsidRPr="002C3FB8" w:rsidRDefault="00AF77C8" w:rsidP="00AF77C8">
      <w:pPr>
        <w:rPr>
          <w:rFonts w:ascii="Arial" w:hAnsi="Arial" w:cs="Arial"/>
          <w:sz w:val="20"/>
          <w:szCs w:val="20"/>
        </w:rPr>
      </w:pPr>
      <w:r>
        <w:rPr>
          <w:rFonts w:ascii="Arial" w:hAnsi="Arial" w:cs="Arial"/>
          <w:sz w:val="20"/>
          <w:szCs w:val="20"/>
        </w:rPr>
        <w:br w:type="page"/>
      </w:r>
    </w:p>
    <w:p w14:paraId="52C00A11" w14:textId="01C86B80" w:rsidR="00AF77C8" w:rsidRPr="002C3FB8" w:rsidRDefault="00AF77C8" w:rsidP="00AF77C8">
      <w:pPr>
        <w:pStyle w:val="Ttulo3"/>
        <w:pBdr>
          <w:bottom w:val="single" w:sz="4" w:space="11" w:color="auto" w:shadow="1"/>
        </w:pBdr>
        <w:shd w:val="clear" w:color="auto" w:fill="92D050"/>
        <w:rPr>
          <w:rFonts w:cs="Arial"/>
          <w:sz w:val="28"/>
          <w:szCs w:val="28"/>
        </w:rPr>
      </w:pPr>
      <w:r w:rsidRPr="002C3FB8">
        <w:rPr>
          <w:rFonts w:cs="Arial"/>
          <w:sz w:val="28"/>
          <w:szCs w:val="28"/>
        </w:rPr>
        <w:t xml:space="preserve">ANEXO No. </w:t>
      </w:r>
      <w:r w:rsidR="00974950">
        <w:rPr>
          <w:rFonts w:cs="Arial"/>
          <w:sz w:val="28"/>
          <w:szCs w:val="28"/>
        </w:rPr>
        <w:t>8</w:t>
      </w:r>
    </w:p>
    <w:p w14:paraId="67B73752" w14:textId="5E5AECFC" w:rsidR="00E643D0" w:rsidRPr="00E643D0" w:rsidRDefault="006B7F63" w:rsidP="00E643D0">
      <w:pPr>
        <w:pStyle w:val="Ttulo3"/>
        <w:pBdr>
          <w:bottom w:val="single" w:sz="4" w:space="11" w:color="auto" w:shadow="1"/>
        </w:pBdr>
        <w:shd w:val="clear" w:color="auto" w:fill="92D050"/>
        <w:rPr>
          <w:rFonts w:cs="Arial"/>
          <w:sz w:val="20"/>
          <w:szCs w:val="20"/>
        </w:rPr>
      </w:pPr>
      <w:r>
        <w:rPr>
          <w:rFonts w:cs="Arial"/>
          <w:sz w:val="20"/>
          <w:szCs w:val="20"/>
        </w:rPr>
        <w:t>BASE TECNOLOGICA DEL CONALEP</w:t>
      </w:r>
    </w:p>
    <w:p w14:paraId="7FBA2D77" w14:textId="77777777" w:rsidR="00E643D0" w:rsidRPr="00E643D0" w:rsidRDefault="00E643D0" w:rsidP="00E643D0"/>
    <w:tbl>
      <w:tblPr>
        <w:tblW w:w="9781" w:type="dxa"/>
        <w:tblInd w:w="-5" w:type="dxa"/>
        <w:tblLayout w:type="fixed"/>
        <w:tblCellMar>
          <w:left w:w="70" w:type="dxa"/>
          <w:right w:w="70" w:type="dxa"/>
        </w:tblCellMar>
        <w:tblLook w:val="04A0" w:firstRow="1" w:lastRow="0" w:firstColumn="1" w:lastColumn="0" w:noHBand="0" w:noVBand="1"/>
      </w:tblPr>
      <w:tblGrid>
        <w:gridCol w:w="800"/>
        <w:gridCol w:w="900"/>
        <w:gridCol w:w="896"/>
        <w:gridCol w:w="1517"/>
        <w:gridCol w:w="707"/>
        <w:gridCol w:w="1059"/>
        <w:gridCol w:w="902"/>
        <w:gridCol w:w="730"/>
        <w:gridCol w:w="1460"/>
        <w:gridCol w:w="810"/>
      </w:tblGrid>
      <w:tr w:rsidR="00A33950" w:rsidRPr="003C0D4D" w14:paraId="2549B14D" w14:textId="77777777" w:rsidTr="00E643D0">
        <w:trPr>
          <w:trHeight w:val="567"/>
        </w:trPr>
        <w:tc>
          <w:tcPr>
            <w:tcW w:w="9781"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14:paraId="0B2BAAF2" w14:textId="77777777" w:rsidR="00A33950" w:rsidRPr="003C0D4D" w:rsidRDefault="00A33950" w:rsidP="00704C44">
            <w:pPr>
              <w:jc w:val="center"/>
              <w:rPr>
                <w:rFonts w:cstheme="minorHAnsi"/>
                <w:b/>
                <w:bCs/>
                <w:sz w:val="16"/>
                <w:szCs w:val="16"/>
              </w:rPr>
            </w:pPr>
            <w:r w:rsidRPr="003C0D4D">
              <w:rPr>
                <w:rFonts w:cstheme="minorHAnsi"/>
                <w:b/>
                <w:bCs/>
                <w:sz w:val="16"/>
                <w:szCs w:val="16"/>
              </w:rPr>
              <w:t>INFRAESTRUCTURA EN EL CENTRO DE DATOS</w:t>
            </w:r>
          </w:p>
        </w:tc>
      </w:tr>
      <w:tr w:rsidR="00A33950" w:rsidRPr="003C0D4D" w14:paraId="525D7C8A" w14:textId="77777777" w:rsidTr="00E643D0">
        <w:trPr>
          <w:trHeight w:val="900"/>
        </w:trPr>
        <w:tc>
          <w:tcPr>
            <w:tcW w:w="8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2390F8" w14:textId="77777777" w:rsidR="00A33950" w:rsidRPr="003C0D4D" w:rsidRDefault="00A33950" w:rsidP="00704C44">
            <w:pPr>
              <w:jc w:val="center"/>
              <w:rPr>
                <w:rFonts w:cstheme="minorHAnsi"/>
                <w:b/>
                <w:bCs/>
                <w:sz w:val="16"/>
                <w:szCs w:val="16"/>
              </w:rPr>
            </w:pPr>
            <w:r w:rsidRPr="003C0D4D">
              <w:rPr>
                <w:rFonts w:cstheme="minorHAnsi"/>
                <w:b/>
                <w:bCs/>
                <w:sz w:val="16"/>
                <w:szCs w:val="16"/>
              </w:rPr>
              <w:t>CONSEC.</w:t>
            </w:r>
          </w:p>
        </w:tc>
        <w:tc>
          <w:tcPr>
            <w:tcW w:w="900" w:type="dxa"/>
            <w:tcBorders>
              <w:top w:val="single" w:sz="4" w:space="0" w:color="auto"/>
              <w:left w:val="nil"/>
              <w:bottom w:val="single" w:sz="4" w:space="0" w:color="auto"/>
              <w:right w:val="single" w:sz="4" w:space="0" w:color="auto"/>
            </w:tcBorders>
            <w:shd w:val="clear" w:color="auto" w:fill="FFFF00"/>
            <w:vAlign w:val="center"/>
            <w:hideMark/>
          </w:tcPr>
          <w:p w14:paraId="4A7D4433" w14:textId="77777777" w:rsidR="00A33950" w:rsidRPr="003C0D4D" w:rsidRDefault="00A33950" w:rsidP="00704C44">
            <w:pPr>
              <w:jc w:val="center"/>
              <w:rPr>
                <w:rFonts w:cstheme="minorHAnsi"/>
                <w:b/>
                <w:bCs/>
                <w:sz w:val="16"/>
                <w:szCs w:val="16"/>
              </w:rPr>
            </w:pPr>
            <w:r w:rsidRPr="003C0D4D">
              <w:rPr>
                <w:rFonts w:cstheme="minorHAnsi"/>
                <w:b/>
                <w:bCs/>
                <w:sz w:val="16"/>
                <w:szCs w:val="16"/>
              </w:rPr>
              <w:t>ALIAS</w:t>
            </w:r>
          </w:p>
        </w:tc>
        <w:tc>
          <w:tcPr>
            <w:tcW w:w="896" w:type="dxa"/>
            <w:tcBorders>
              <w:top w:val="single" w:sz="4" w:space="0" w:color="auto"/>
              <w:left w:val="nil"/>
              <w:bottom w:val="single" w:sz="4" w:space="0" w:color="auto"/>
              <w:right w:val="single" w:sz="4" w:space="0" w:color="auto"/>
            </w:tcBorders>
            <w:shd w:val="clear" w:color="auto" w:fill="FFFF00"/>
            <w:vAlign w:val="center"/>
            <w:hideMark/>
          </w:tcPr>
          <w:p w14:paraId="42AE24A8" w14:textId="77777777" w:rsidR="00A33950" w:rsidRPr="003C0D4D" w:rsidRDefault="00A33950" w:rsidP="00704C44">
            <w:pPr>
              <w:jc w:val="center"/>
              <w:rPr>
                <w:rFonts w:cstheme="minorHAnsi"/>
                <w:b/>
                <w:bCs/>
                <w:sz w:val="16"/>
                <w:szCs w:val="16"/>
              </w:rPr>
            </w:pPr>
            <w:r w:rsidRPr="003C0D4D">
              <w:rPr>
                <w:rFonts w:cstheme="minorHAnsi"/>
                <w:b/>
                <w:bCs/>
                <w:sz w:val="16"/>
                <w:szCs w:val="16"/>
              </w:rPr>
              <w:t>TIPO DE SERVIDOR</w:t>
            </w:r>
          </w:p>
        </w:tc>
        <w:tc>
          <w:tcPr>
            <w:tcW w:w="1517" w:type="dxa"/>
            <w:tcBorders>
              <w:top w:val="single" w:sz="4" w:space="0" w:color="auto"/>
              <w:left w:val="nil"/>
              <w:bottom w:val="single" w:sz="4" w:space="0" w:color="auto"/>
              <w:right w:val="single" w:sz="4" w:space="0" w:color="auto"/>
            </w:tcBorders>
            <w:shd w:val="clear" w:color="auto" w:fill="FFFF00"/>
            <w:vAlign w:val="center"/>
            <w:hideMark/>
          </w:tcPr>
          <w:p w14:paraId="2DC1097D" w14:textId="77777777" w:rsidR="00A33950" w:rsidRPr="003C0D4D" w:rsidRDefault="00A33950" w:rsidP="00704C44">
            <w:pPr>
              <w:jc w:val="center"/>
              <w:rPr>
                <w:rFonts w:cstheme="minorHAnsi"/>
                <w:b/>
                <w:bCs/>
                <w:sz w:val="16"/>
                <w:szCs w:val="16"/>
              </w:rPr>
            </w:pPr>
            <w:r w:rsidRPr="003C0D4D">
              <w:rPr>
                <w:rFonts w:cstheme="minorHAnsi"/>
                <w:b/>
                <w:bCs/>
                <w:sz w:val="16"/>
                <w:szCs w:val="16"/>
              </w:rPr>
              <w:t>SISTEMA OPERATIVO</w:t>
            </w:r>
          </w:p>
        </w:tc>
        <w:tc>
          <w:tcPr>
            <w:tcW w:w="707" w:type="dxa"/>
            <w:tcBorders>
              <w:top w:val="single" w:sz="4" w:space="0" w:color="auto"/>
              <w:left w:val="nil"/>
              <w:bottom w:val="single" w:sz="4" w:space="0" w:color="auto"/>
              <w:right w:val="single" w:sz="4" w:space="0" w:color="auto"/>
            </w:tcBorders>
            <w:shd w:val="clear" w:color="auto" w:fill="FFFF00"/>
            <w:vAlign w:val="center"/>
            <w:hideMark/>
          </w:tcPr>
          <w:p w14:paraId="6195CCAF" w14:textId="77777777" w:rsidR="00A33950" w:rsidRPr="003C0D4D" w:rsidRDefault="00A33950" w:rsidP="00704C44">
            <w:pPr>
              <w:jc w:val="center"/>
              <w:rPr>
                <w:rFonts w:cstheme="minorHAnsi"/>
                <w:b/>
                <w:bCs/>
                <w:sz w:val="16"/>
                <w:szCs w:val="16"/>
                <w:highlight w:val="yellow"/>
              </w:rPr>
            </w:pPr>
            <w:r w:rsidRPr="003C0D4D">
              <w:rPr>
                <w:rFonts w:cstheme="minorHAnsi"/>
                <w:b/>
                <w:bCs/>
                <w:sz w:val="16"/>
                <w:szCs w:val="16"/>
              </w:rPr>
              <w:t>vCORES</w:t>
            </w:r>
          </w:p>
        </w:tc>
        <w:tc>
          <w:tcPr>
            <w:tcW w:w="1059" w:type="dxa"/>
            <w:tcBorders>
              <w:top w:val="single" w:sz="4" w:space="0" w:color="auto"/>
              <w:left w:val="nil"/>
              <w:bottom w:val="single" w:sz="4" w:space="0" w:color="auto"/>
              <w:right w:val="single" w:sz="4" w:space="0" w:color="auto"/>
            </w:tcBorders>
            <w:shd w:val="clear" w:color="auto" w:fill="FFFF00"/>
            <w:vAlign w:val="center"/>
            <w:hideMark/>
          </w:tcPr>
          <w:p w14:paraId="4ADA5254" w14:textId="77777777" w:rsidR="00A33950" w:rsidRPr="003C0D4D" w:rsidRDefault="00A33950" w:rsidP="00704C44">
            <w:pPr>
              <w:jc w:val="center"/>
              <w:rPr>
                <w:rFonts w:cstheme="minorHAnsi"/>
                <w:b/>
                <w:bCs/>
                <w:sz w:val="16"/>
                <w:szCs w:val="16"/>
              </w:rPr>
            </w:pPr>
            <w:r w:rsidRPr="003C0D4D">
              <w:rPr>
                <w:rFonts w:cstheme="minorHAnsi"/>
                <w:b/>
                <w:bCs/>
                <w:sz w:val="16"/>
                <w:szCs w:val="16"/>
              </w:rPr>
              <w:t>FRECUENCIA POR vCORE (GHZ)</w:t>
            </w:r>
          </w:p>
        </w:tc>
        <w:tc>
          <w:tcPr>
            <w:tcW w:w="902" w:type="dxa"/>
            <w:tcBorders>
              <w:top w:val="single" w:sz="4" w:space="0" w:color="auto"/>
              <w:left w:val="nil"/>
              <w:bottom w:val="single" w:sz="4" w:space="0" w:color="auto"/>
              <w:right w:val="single" w:sz="4" w:space="0" w:color="auto"/>
            </w:tcBorders>
            <w:shd w:val="clear" w:color="auto" w:fill="FFFF00"/>
            <w:vAlign w:val="center"/>
            <w:hideMark/>
          </w:tcPr>
          <w:p w14:paraId="34954AEA" w14:textId="77777777" w:rsidR="00A33950" w:rsidRPr="003C0D4D" w:rsidRDefault="00A33950" w:rsidP="00704C44">
            <w:pPr>
              <w:jc w:val="center"/>
              <w:rPr>
                <w:rFonts w:cstheme="minorHAnsi"/>
                <w:b/>
                <w:bCs/>
                <w:sz w:val="16"/>
                <w:szCs w:val="16"/>
              </w:rPr>
            </w:pPr>
            <w:r w:rsidRPr="003C0D4D">
              <w:rPr>
                <w:rFonts w:cstheme="minorHAnsi"/>
                <w:b/>
                <w:bCs/>
                <w:sz w:val="16"/>
                <w:szCs w:val="16"/>
              </w:rPr>
              <w:t>MEMORIA RAM EN (GB)</w:t>
            </w:r>
          </w:p>
        </w:tc>
        <w:tc>
          <w:tcPr>
            <w:tcW w:w="730" w:type="dxa"/>
            <w:tcBorders>
              <w:top w:val="single" w:sz="4" w:space="0" w:color="auto"/>
              <w:left w:val="nil"/>
              <w:bottom w:val="single" w:sz="4" w:space="0" w:color="auto"/>
              <w:right w:val="single" w:sz="4" w:space="0" w:color="auto"/>
            </w:tcBorders>
            <w:shd w:val="clear" w:color="auto" w:fill="FFFF00"/>
            <w:vAlign w:val="center"/>
            <w:hideMark/>
          </w:tcPr>
          <w:p w14:paraId="5E67CA26" w14:textId="77777777" w:rsidR="00A33950" w:rsidRPr="003C0D4D" w:rsidRDefault="00A33950" w:rsidP="00704C44">
            <w:pPr>
              <w:jc w:val="center"/>
              <w:rPr>
                <w:rFonts w:cstheme="minorHAnsi"/>
                <w:b/>
                <w:bCs/>
                <w:sz w:val="16"/>
                <w:szCs w:val="16"/>
              </w:rPr>
            </w:pPr>
            <w:r w:rsidRPr="003C0D4D">
              <w:rPr>
                <w:rFonts w:cstheme="minorHAnsi"/>
                <w:b/>
                <w:bCs/>
                <w:sz w:val="16"/>
                <w:szCs w:val="16"/>
              </w:rPr>
              <w:t>RAID</w:t>
            </w:r>
          </w:p>
        </w:tc>
        <w:tc>
          <w:tcPr>
            <w:tcW w:w="1460" w:type="dxa"/>
            <w:tcBorders>
              <w:top w:val="single" w:sz="4" w:space="0" w:color="auto"/>
              <w:left w:val="nil"/>
              <w:bottom w:val="single" w:sz="4" w:space="0" w:color="auto"/>
              <w:right w:val="single" w:sz="4" w:space="0" w:color="auto"/>
            </w:tcBorders>
            <w:shd w:val="clear" w:color="auto" w:fill="FFFF00"/>
            <w:vAlign w:val="center"/>
            <w:hideMark/>
          </w:tcPr>
          <w:p w14:paraId="4EC2F729" w14:textId="77777777" w:rsidR="00A33950" w:rsidRPr="003C0D4D" w:rsidRDefault="00A33950" w:rsidP="00704C44">
            <w:pPr>
              <w:jc w:val="center"/>
              <w:rPr>
                <w:rFonts w:cstheme="minorHAnsi"/>
                <w:b/>
                <w:bCs/>
                <w:sz w:val="16"/>
                <w:szCs w:val="16"/>
              </w:rPr>
            </w:pPr>
            <w:r w:rsidRPr="003C0D4D">
              <w:rPr>
                <w:rFonts w:cstheme="minorHAnsi"/>
                <w:b/>
                <w:bCs/>
                <w:sz w:val="16"/>
                <w:szCs w:val="16"/>
              </w:rPr>
              <w:t>ALMACENAMIENTO EN (GB)</w:t>
            </w:r>
          </w:p>
        </w:tc>
        <w:tc>
          <w:tcPr>
            <w:tcW w:w="810" w:type="dxa"/>
            <w:tcBorders>
              <w:top w:val="single" w:sz="4" w:space="0" w:color="auto"/>
              <w:left w:val="nil"/>
              <w:bottom w:val="single" w:sz="4" w:space="0" w:color="auto"/>
              <w:right w:val="single" w:sz="4" w:space="0" w:color="auto"/>
            </w:tcBorders>
            <w:shd w:val="clear" w:color="auto" w:fill="FFFF00"/>
            <w:vAlign w:val="center"/>
            <w:hideMark/>
          </w:tcPr>
          <w:p w14:paraId="2890B431" w14:textId="77777777" w:rsidR="00A33950" w:rsidRPr="003C0D4D" w:rsidRDefault="00A33950" w:rsidP="00704C44">
            <w:pPr>
              <w:jc w:val="center"/>
              <w:rPr>
                <w:rFonts w:cstheme="minorHAnsi"/>
                <w:b/>
                <w:bCs/>
                <w:sz w:val="16"/>
                <w:szCs w:val="16"/>
              </w:rPr>
            </w:pPr>
            <w:r w:rsidRPr="003C0D4D">
              <w:rPr>
                <w:rFonts w:cstheme="minorHAnsi"/>
                <w:b/>
                <w:bCs/>
                <w:sz w:val="16"/>
                <w:szCs w:val="16"/>
              </w:rPr>
              <w:t>UBICACIÓN</w:t>
            </w:r>
          </w:p>
        </w:tc>
      </w:tr>
      <w:tr w:rsidR="00A33950" w:rsidRPr="003C0D4D" w14:paraId="6B1AE581"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77F9192" w14:textId="77777777" w:rsidR="00A33950" w:rsidRPr="003C0D4D" w:rsidRDefault="00A33950" w:rsidP="00704C44">
            <w:pPr>
              <w:jc w:val="center"/>
              <w:rPr>
                <w:rFonts w:cstheme="minorHAnsi"/>
                <w:b/>
                <w:bCs/>
                <w:sz w:val="16"/>
                <w:szCs w:val="16"/>
              </w:rPr>
            </w:pPr>
            <w:r w:rsidRPr="003C0D4D">
              <w:rPr>
                <w:rFonts w:cstheme="minorHAnsi"/>
                <w:b/>
                <w:bCs/>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24008D45" w14:textId="77777777" w:rsidR="00A33950" w:rsidRPr="003C0D4D" w:rsidRDefault="00A33950" w:rsidP="00704C44">
            <w:pPr>
              <w:jc w:val="center"/>
              <w:rPr>
                <w:rFonts w:cstheme="minorHAnsi"/>
                <w:b/>
                <w:bCs/>
                <w:sz w:val="16"/>
                <w:szCs w:val="16"/>
              </w:rPr>
            </w:pPr>
            <w:r w:rsidRPr="003C0D4D">
              <w:rPr>
                <w:rFonts w:cstheme="minorHAnsi"/>
                <w:b/>
                <w:bCs/>
                <w:sz w:val="16"/>
                <w:szCs w:val="16"/>
              </w:rPr>
              <w:t>C01</w:t>
            </w:r>
          </w:p>
        </w:tc>
        <w:tc>
          <w:tcPr>
            <w:tcW w:w="896" w:type="dxa"/>
            <w:tcBorders>
              <w:top w:val="nil"/>
              <w:left w:val="nil"/>
              <w:bottom w:val="single" w:sz="4" w:space="0" w:color="auto"/>
              <w:right w:val="single" w:sz="4" w:space="0" w:color="auto"/>
            </w:tcBorders>
            <w:shd w:val="clear" w:color="auto" w:fill="auto"/>
            <w:vAlign w:val="center"/>
            <w:hideMark/>
          </w:tcPr>
          <w:p w14:paraId="443853E0"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FF6A0F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738A602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1E98718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5947C6C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31A14A0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13A2064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85</w:t>
            </w:r>
          </w:p>
        </w:tc>
        <w:tc>
          <w:tcPr>
            <w:tcW w:w="810" w:type="dxa"/>
            <w:tcBorders>
              <w:top w:val="nil"/>
              <w:left w:val="nil"/>
              <w:bottom w:val="single" w:sz="4" w:space="0" w:color="auto"/>
              <w:right w:val="single" w:sz="4" w:space="0" w:color="auto"/>
            </w:tcBorders>
            <w:shd w:val="clear" w:color="auto" w:fill="auto"/>
            <w:vAlign w:val="center"/>
            <w:hideMark/>
          </w:tcPr>
          <w:p w14:paraId="49D77E73"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192A4070"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1E37D01" w14:textId="77777777" w:rsidR="00A33950" w:rsidRPr="003C0D4D" w:rsidRDefault="00A33950" w:rsidP="00704C44">
            <w:pPr>
              <w:jc w:val="center"/>
              <w:rPr>
                <w:rFonts w:cstheme="minorHAnsi"/>
                <w:b/>
                <w:bCs/>
                <w:sz w:val="16"/>
                <w:szCs w:val="16"/>
              </w:rPr>
            </w:pPr>
            <w:r w:rsidRPr="003C0D4D">
              <w:rPr>
                <w:rFonts w:cstheme="minorHAnsi"/>
                <w:b/>
                <w:bCs/>
                <w:sz w:val="16"/>
                <w:szCs w:val="16"/>
              </w:rPr>
              <w:t>2</w:t>
            </w:r>
          </w:p>
        </w:tc>
        <w:tc>
          <w:tcPr>
            <w:tcW w:w="900" w:type="dxa"/>
            <w:tcBorders>
              <w:top w:val="nil"/>
              <w:left w:val="nil"/>
              <w:bottom w:val="single" w:sz="4" w:space="0" w:color="auto"/>
              <w:right w:val="single" w:sz="4" w:space="0" w:color="auto"/>
            </w:tcBorders>
            <w:shd w:val="clear" w:color="auto" w:fill="auto"/>
            <w:vAlign w:val="center"/>
            <w:hideMark/>
          </w:tcPr>
          <w:p w14:paraId="0F3F3BA6" w14:textId="77777777" w:rsidR="00A33950" w:rsidRPr="003C0D4D" w:rsidRDefault="00A33950" w:rsidP="00704C44">
            <w:pPr>
              <w:jc w:val="center"/>
              <w:rPr>
                <w:rFonts w:cstheme="minorHAnsi"/>
                <w:b/>
                <w:bCs/>
                <w:sz w:val="16"/>
                <w:szCs w:val="16"/>
              </w:rPr>
            </w:pPr>
            <w:r w:rsidRPr="003C0D4D">
              <w:rPr>
                <w:rFonts w:cstheme="minorHAnsi"/>
                <w:b/>
                <w:bCs/>
                <w:sz w:val="16"/>
                <w:szCs w:val="16"/>
              </w:rPr>
              <w:t>C02</w:t>
            </w:r>
          </w:p>
        </w:tc>
        <w:tc>
          <w:tcPr>
            <w:tcW w:w="896" w:type="dxa"/>
            <w:tcBorders>
              <w:top w:val="nil"/>
              <w:left w:val="nil"/>
              <w:bottom w:val="single" w:sz="4" w:space="0" w:color="auto"/>
              <w:right w:val="single" w:sz="4" w:space="0" w:color="auto"/>
            </w:tcBorders>
            <w:shd w:val="clear" w:color="auto" w:fill="auto"/>
            <w:vAlign w:val="center"/>
            <w:hideMark/>
          </w:tcPr>
          <w:p w14:paraId="07E01033"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9DA242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00AAE6A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375E9A3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434FD14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681C822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8BA31E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85</w:t>
            </w:r>
          </w:p>
        </w:tc>
        <w:tc>
          <w:tcPr>
            <w:tcW w:w="810" w:type="dxa"/>
            <w:tcBorders>
              <w:top w:val="nil"/>
              <w:left w:val="nil"/>
              <w:bottom w:val="single" w:sz="4" w:space="0" w:color="auto"/>
              <w:right w:val="single" w:sz="4" w:space="0" w:color="auto"/>
            </w:tcBorders>
            <w:shd w:val="clear" w:color="auto" w:fill="auto"/>
            <w:vAlign w:val="center"/>
            <w:hideMark/>
          </w:tcPr>
          <w:p w14:paraId="0A19C1BE"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2A0DADF1"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4F6B4D3" w14:textId="77777777" w:rsidR="00A33950" w:rsidRPr="003C0D4D" w:rsidRDefault="00A33950" w:rsidP="00704C44">
            <w:pPr>
              <w:jc w:val="center"/>
              <w:rPr>
                <w:rFonts w:cstheme="minorHAnsi"/>
                <w:b/>
                <w:bCs/>
                <w:sz w:val="16"/>
                <w:szCs w:val="16"/>
              </w:rPr>
            </w:pPr>
            <w:r w:rsidRPr="003C0D4D">
              <w:rPr>
                <w:rFonts w:cstheme="minorHAnsi"/>
                <w:b/>
                <w:bCs/>
                <w:sz w:val="16"/>
                <w:szCs w:val="16"/>
              </w:rPr>
              <w:t>3</w:t>
            </w:r>
          </w:p>
        </w:tc>
        <w:tc>
          <w:tcPr>
            <w:tcW w:w="900" w:type="dxa"/>
            <w:tcBorders>
              <w:top w:val="nil"/>
              <w:left w:val="nil"/>
              <w:bottom w:val="single" w:sz="4" w:space="0" w:color="auto"/>
              <w:right w:val="single" w:sz="4" w:space="0" w:color="auto"/>
            </w:tcBorders>
            <w:shd w:val="clear" w:color="auto" w:fill="auto"/>
            <w:vAlign w:val="center"/>
            <w:hideMark/>
          </w:tcPr>
          <w:p w14:paraId="0783B59B" w14:textId="77777777" w:rsidR="00A33950" w:rsidRPr="003C0D4D" w:rsidRDefault="00A33950" w:rsidP="00704C44">
            <w:pPr>
              <w:jc w:val="center"/>
              <w:rPr>
                <w:rFonts w:cstheme="minorHAnsi"/>
                <w:b/>
                <w:bCs/>
                <w:sz w:val="16"/>
                <w:szCs w:val="16"/>
              </w:rPr>
            </w:pPr>
            <w:r w:rsidRPr="003C0D4D">
              <w:rPr>
                <w:rFonts w:cstheme="minorHAnsi"/>
                <w:b/>
                <w:bCs/>
                <w:sz w:val="16"/>
                <w:szCs w:val="16"/>
              </w:rPr>
              <w:t>C03</w:t>
            </w:r>
          </w:p>
        </w:tc>
        <w:tc>
          <w:tcPr>
            <w:tcW w:w="896" w:type="dxa"/>
            <w:tcBorders>
              <w:top w:val="nil"/>
              <w:left w:val="nil"/>
              <w:bottom w:val="single" w:sz="4" w:space="0" w:color="auto"/>
              <w:right w:val="single" w:sz="4" w:space="0" w:color="auto"/>
            </w:tcBorders>
            <w:shd w:val="clear" w:color="auto" w:fill="auto"/>
            <w:vAlign w:val="center"/>
            <w:hideMark/>
          </w:tcPr>
          <w:p w14:paraId="62DAC290"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7D67048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742660D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1059" w:type="dxa"/>
            <w:tcBorders>
              <w:top w:val="nil"/>
              <w:left w:val="nil"/>
              <w:bottom w:val="single" w:sz="4" w:space="0" w:color="auto"/>
              <w:right w:val="single" w:sz="4" w:space="0" w:color="auto"/>
            </w:tcBorders>
            <w:shd w:val="clear" w:color="auto" w:fill="auto"/>
            <w:vAlign w:val="center"/>
            <w:hideMark/>
          </w:tcPr>
          <w:p w14:paraId="7F5D632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3CB0D92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6787AA3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5A9A2C9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85</w:t>
            </w:r>
          </w:p>
        </w:tc>
        <w:tc>
          <w:tcPr>
            <w:tcW w:w="810" w:type="dxa"/>
            <w:tcBorders>
              <w:top w:val="nil"/>
              <w:left w:val="nil"/>
              <w:bottom w:val="single" w:sz="4" w:space="0" w:color="auto"/>
              <w:right w:val="single" w:sz="4" w:space="0" w:color="auto"/>
            </w:tcBorders>
            <w:shd w:val="clear" w:color="auto" w:fill="auto"/>
            <w:vAlign w:val="center"/>
            <w:hideMark/>
          </w:tcPr>
          <w:p w14:paraId="67AE700E"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1170452B"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9D6BCC2" w14:textId="77777777" w:rsidR="00A33950" w:rsidRPr="003C0D4D" w:rsidRDefault="00A33950" w:rsidP="00704C44">
            <w:pPr>
              <w:jc w:val="center"/>
              <w:rPr>
                <w:rFonts w:cstheme="minorHAnsi"/>
                <w:b/>
                <w:bCs/>
                <w:sz w:val="16"/>
                <w:szCs w:val="16"/>
              </w:rPr>
            </w:pPr>
            <w:r w:rsidRPr="003C0D4D">
              <w:rPr>
                <w:rFonts w:cstheme="minorHAnsi"/>
                <w:b/>
                <w:bCs/>
                <w:sz w:val="16"/>
                <w:szCs w:val="16"/>
              </w:rPr>
              <w:t>4</w:t>
            </w:r>
          </w:p>
        </w:tc>
        <w:tc>
          <w:tcPr>
            <w:tcW w:w="900" w:type="dxa"/>
            <w:tcBorders>
              <w:top w:val="nil"/>
              <w:left w:val="nil"/>
              <w:bottom w:val="single" w:sz="4" w:space="0" w:color="auto"/>
              <w:right w:val="single" w:sz="4" w:space="0" w:color="auto"/>
            </w:tcBorders>
            <w:shd w:val="clear" w:color="auto" w:fill="auto"/>
            <w:vAlign w:val="center"/>
            <w:hideMark/>
          </w:tcPr>
          <w:p w14:paraId="6E143FE1" w14:textId="77777777" w:rsidR="00A33950" w:rsidRPr="003C0D4D" w:rsidRDefault="00A33950" w:rsidP="00704C44">
            <w:pPr>
              <w:jc w:val="center"/>
              <w:rPr>
                <w:rFonts w:cstheme="minorHAnsi"/>
                <w:b/>
                <w:bCs/>
                <w:sz w:val="16"/>
                <w:szCs w:val="16"/>
              </w:rPr>
            </w:pPr>
            <w:r w:rsidRPr="003C0D4D">
              <w:rPr>
                <w:rFonts w:cstheme="minorHAnsi"/>
                <w:b/>
                <w:bCs/>
                <w:sz w:val="16"/>
                <w:szCs w:val="16"/>
              </w:rPr>
              <w:t>C04</w:t>
            </w:r>
          </w:p>
        </w:tc>
        <w:tc>
          <w:tcPr>
            <w:tcW w:w="896" w:type="dxa"/>
            <w:tcBorders>
              <w:top w:val="nil"/>
              <w:left w:val="nil"/>
              <w:bottom w:val="single" w:sz="4" w:space="0" w:color="auto"/>
              <w:right w:val="single" w:sz="4" w:space="0" w:color="auto"/>
            </w:tcBorders>
            <w:shd w:val="clear" w:color="auto" w:fill="auto"/>
            <w:vAlign w:val="center"/>
            <w:hideMark/>
          </w:tcPr>
          <w:p w14:paraId="19E3A00A"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4C7F588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4C73218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1059" w:type="dxa"/>
            <w:tcBorders>
              <w:top w:val="nil"/>
              <w:left w:val="nil"/>
              <w:bottom w:val="single" w:sz="4" w:space="0" w:color="auto"/>
              <w:right w:val="single" w:sz="4" w:space="0" w:color="auto"/>
            </w:tcBorders>
            <w:shd w:val="clear" w:color="auto" w:fill="auto"/>
            <w:vAlign w:val="center"/>
            <w:hideMark/>
          </w:tcPr>
          <w:p w14:paraId="77DA41F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0B2249C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3D73FF2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60F473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85</w:t>
            </w:r>
          </w:p>
        </w:tc>
        <w:tc>
          <w:tcPr>
            <w:tcW w:w="810" w:type="dxa"/>
            <w:tcBorders>
              <w:top w:val="nil"/>
              <w:left w:val="nil"/>
              <w:bottom w:val="single" w:sz="4" w:space="0" w:color="auto"/>
              <w:right w:val="single" w:sz="4" w:space="0" w:color="auto"/>
            </w:tcBorders>
            <w:shd w:val="clear" w:color="auto" w:fill="auto"/>
            <w:vAlign w:val="center"/>
            <w:hideMark/>
          </w:tcPr>
          <w:p w14:paraId="332AF11A"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0D685660"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B1A4A7B" w14:textId="77777777" w:rsidR="00A33950" w:rsidRPr="003C0D4D" w:rsidRDefault="00A33950" w:rsidP="00704C44">
            <w:pPr>
              <w:jc w:val="center"/>
              <w:rPr>
                <w:rFonts w:cstheme="minorHAnsi"/>
                <w:b/>
                <w:bCs/>
                <w:sz w:val="16"/>
                <w:szCs w:val="16"/>
              </w:rPr>
            </w:pPr>
            <w:r w:rsidRPr="003C0D4D">
              <w:rPr>
                <w:rFonts w:cstheme="minorHAnsi"/>
                <w:b/>
                <w:bCs/>
                <w:sz w:val="16"/>
                <w:szCs w:val="16"/>
              </w:rPr>
              <w:t>5</w:t>
            </w:r>
          </w:p>
        </w:tc>
        <w:tc>
          <w:tcPr>
            <w:tcW w:w="900" w:type="dxa"/>
            <w:tcBorders>
              <w:top w:val="nil"/>
              <w:left w:val="nil"/>
              <w:bottom w:val="single" w:sz="4" w:space="0" w:color="auto"/>
              <w:right w:val="single" w:sz="4" w:space="0" w:color="auto"/>
            </w:tcBorders>
            <w:shd w:val="clear" w:color="auto" w:fill="auto"/>
            <w:vAlign w:val="center"/>
            <w:hideMark/>
          </w:tcPr>
          <w:p w14:paraId="5AA80B93" w14:textId="77777777" w:rsidR="00A33950" w:rsidRPr="003C0D4D" w:rsidRDefault="00A33950" w:rsidP="00704C44">
            <w:pPr>
              <w:jc w:val="center"/>
              <w:rPr>
                <w:rFonts w:cstheme="minorHAnsi"/>
                <w:b/>
                <w:bCs/>
                <w:sz w:val="16"/>
                <w:szCs w:val="16"/>
              </w:rPr>
            </w:pPr>
            <w:r w:rsidRPr="003C0D4D">
              <w:rPr>
                <w:rFonts w:cstheme="minorHAnsi"/>
                <w:b/>
                <w:bCs/>
                <w:sz w:val="16"/>
                <w:szCs w:val="16"/>
              </w:rPr>
              <w:t>C05</w:t>
            </w:r>
          </w:p>
        </w:tc>
        <w:tc>
          <w:tcPr>
            <w:tcW w:w="896" w:type="dxa"/>
            <w:tcBorders>
              <w:top w:val="nil"/>
              <w:left w:val="nil"/>
              <w:bottom w:val="single" w:sz="4" w:space="0" w:color="auto"/>
              <w:right w:val="single" w:sz="4" w:space="0" w:color="auto"/>
            </w:tcBorders>
            <w:shd w:val="clear" w:color="auto" w:fill="auto"/>
            <w:vAlign w:val="center"/>
            <w:hideMark/>
          </w:tcPr>
          <w:p w14:paraId="7BD0FDC3"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1BA4093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2012 R2 Standard Ingles (64 bits)</w:t>
            </w:r>
          </w:p>
        </w:tc>
        <w:tc>
          <w:tcPr>
            <w:tcW w:w="707" w:type="dxa"/>
            <w:tcBorders>
              <w:top w:val="nil"/>
              <w:left w:val="nil"/>
              <w:bottom w:val="single" w:sz="4" w:space="0" w:color="auto"/>
              <w:right w:val="single" w:sz="4" w:space="0" w:color="auto"/>
            </w:tcBorders>
            <w:shd w:val="clear" w:color="auto" w:fill="auto"/>
            <w:vAlign w:val="center"/>
            <w:hideMark/>
          </w:tcPr>
          <w:p w14:paraId="7F035C7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3EFF7CB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6A5FCAD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77F5CF4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C1DDEF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285</w:t>
            </w:r>
          </w:p>
        </w:tc>
        <w:tc>
          <w:tcPr>
            <w:tcW w:w="810" w:type="dxa"/>
            <w:tcBorders>
              <w:top w:val="nil"/>
              <w:left w:val="nil"/>
              <w:bottom w:val="single" w:sz="4" w:space="0" w:color="auto"/>
              <w:right w:val="single" w:sz="4" w:space="0" w:color="auto"/>
            </w:tcBorders>
            <w:shd w:val="clear" w:color="auto" w:fill="auto"/>
            <w:vAlign w:val="center"/>
            <w:hideMark/>
          </w:tcPr>
          <w:p w14:paraId="10FE78AE"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58668A34"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6C645F6" w14:textId="77777777" w:rsidR="00A33950" w:rsidRPr="003C0D4D" w:rsidRDefault="00A33950" w:rsidP="00704C44">
            <w:pPr>
              <w:jc w:val="center"/>
              <w:rPr>
                <w:rFonts w:cstheme="minorHAnsi"/>
                <w:b/>
                <w:bCs/>
                <w:sz w:val="16"/>
                <w:szCs w:val="16"/>
              </w:rPr>
            </w:pPr>
            <w:r w:rsidRPr="003C0D4D">
              <w:rPr>
                <w:rFonts w:cstheme="minorHAnsi"/>
                <w:b/>
                <w:bCs/>
                <w:sz w:val="16"/>
                <w:szCs w:val="16"/>
              </w:rPr>
              <w:t>6</w:t>
            </w:r>
          </w:p>
        </w:tc>
        <w:tc>
          <w:tcPr>
            <w:tcW w:w="900" w:type="dxa"/>
            <w:tcBorders>
              <w:top w:val="nil"/>
              <w:left w:val="nil"/>
              <w:bottom w:val="single" w:sz="4" w:space="0" w:color="auto"/>
              <w:right w:val="single" w:sz="4" w:space="0" w:color="auto"/>
            </w:tcBorders>
            <w:shd w:val="clear" w:color="auto" w:fill="auto"/>
            <w:vAlign w:val="center"/>
            <w:hideMark/>
          </w:tcPr>
          <w:p w14:paraId="2F76EB33" w14:textId="77777777" w:rsidR="00A33950" w:rsidRPr="003C0D4D" w:rsidRDefault="00A33950" w:rsidP="00704C44">
            <w:pPr>
              <w:jc w:val="center"/>
              <w:rPr>
                <w:rFonts w:cstheme="minorHAnsi"/>
                <w:b/>
                <w:bCs/>
                <w:sz w:val="16"/>
                <w:szCs w:val="16"/>
              </w:rPr>
            </w:pPr>
            <w:r w:rsidRPr="003C0D4D">
              <w:rPr>
                <w:rFonts w:cstheme="minorHAnsi"/>
                <w:b/>
                <w:bCs/>
                <w:sz w:val="16"/>
                <w:szCs w:val="16"/>
              </w:rPr>
              <w:t>C06</w:t>
            </w:r>
          </w:p>
        </w:tc>
        <w:tc>
          <w:tcPr>
            <w:tcW w:w="896" w:type="dxa"/>
            <w:tcBorders>
              <w:top w:val="nil"/>
              <w:left w:val="nil"/>
              <w:bottom w:val="single" w:sz="4" w:space="0" w:color="auto"/>
              <w:right w:val="single" w:sz="4" w:space="0" w:color="auto"/>
            </w:tcBorders>
            <w:shd w:val="clear" w:color="auto" w:fill="auto"/>
            <w:vAlign w:val="center"/>
            <w:hideMark/>
          </w:tcPr>
          <w:p w14:paraId="0029CEAF"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5EEACA2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705AAF1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1059" w:type="dxa"/>
            <w:tcBorders>
              <w:top w:val="nil"/>
              <w:left w:val="nil"/>
              <w:bottom w:val="single" w:sz="4" w:space="0" w:color="auto"/>
              <w:right w:val="single" w:sz="4" w:space="0" w:color="auto"/>
            </w:tcBorders>
            <w:shd w:val="clear" w:color="auto" w:fill="auto"/>
            <w:vAlign w:val="center"/>
            <w:hideMark/>
          </w:tcPr>
          <w:p w14:paraId="61FCA514"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3455DD4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20</w:t>
            </w:r>
          </w:p>
        </w:tc>
        <w:tc>
          <w:tcPr>
            <w:tcW w:w="730" w:type="dxa"/>
            <w:tcBorders>
              <w:top w:val="nil"/>
              <w:left w:val="nil"/>
              <w:bottom w:val="single" w:sz="4" w:space="0" w:color="auto"/>
              <w:right w:val="single" w:sz="4" w:space="0" w:color="auto"/>
            </w:tcBorders>
            <w:shd w:val="clear" w:color="auto" w:fill="auto"/>
            <w:vAlign w:val="center"/>
            <w:hideMark/>
          </w:tcPr>
          <w:p w14:paraId="5D171E5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5AF50F1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1184</w:t>
            </w:r>
          </w:p>
        </w:tc>
        <w:tc>
          <w:tcPr>
            <w:tcW w:w="810" w:type="dxa"/>
            <w:tcBorders>
              <w:top w:val="nil"/>
              <w:left w:val="nil"/>
              <w:bottom w:val="single" w:sz="4" w:space="0" w:color="auto"/>
              <w:right w:val="single" w:sz="4" w:space="0" w:color="auto"/>
            </w:tcBorders>
            <w:shd w:val="clear" w:color="auto" w:fill="auto"/>
            <w:vAlign w:val="center"/>
            <w:hideMark/>
          </w:tcPr>
          <w:p w14:paraId="06507A0A"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728DC3A4"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0D0CC0C" w14:textId="77777777" w:rsidR="00A33950" w:rsidRPr="003C0D4D" w:rsidRDefault="00A33950" w:rsidP="00704C44">
            <w:pPr>
              <w:jc w:val="center"/>
              <w:rPr>
                <w:rFonts w:cstheme="minorHAnsi"/>
                <w:b/>
                <w:bCs/>
                <w:sz w:val="16"/>
                <w:szCs w:val="16"/>
              </w:rPr>
            </w:pPr>
            <w:r w:rsidRPr="003C0D4D">
              <w:rPr>
                <w:rFonts w:cstheme="minorHAnsi"/>
                <w:b/>
                <w:bCs/>
                <w:sz w:val="16"/>
                <w:szCs w:val="16"/>
              </w:rPr>
              <w:t>7</w:t>
            </w:r>
          </w:p>
        </w:tc>
        <w:tc>
          <w:tcPr>
            <w:tcW w:w="900" w:type="dxa"/>
            <w:tcBorders>
              <w:top w:val="nil"/>
              <w:left w:val="nil"/>
              <w:bottom w:val="single" w:sz="4" w:space="0" w:color="auto"/>
              <w:right w:val="single" w:sz="4" w:space="0" w:color="auto"/>
            </w:tcBorders>
            <w:shd w:val="clear" w:color="auto" w:fill="auto"/>
            <w:vAlign w:val="center"/>
            <w:hideMark/>
          </w:tcPr>
          <w:p w14:paraId="1530DC6D" w14:textId="77777777" w:rsidR="00A33950" w:rsidRPr="003C0D4D" w:rsidRDefault="00A33950" w:rsidP="00704C44">
            <w:pPr>
              <w:jc w:val="center"/>
              <w:rPr>
                <w:rFonts w:cstheme="minorHAnsi"/>
                <w:b/>
                <w:bCs/>
                <w:sz w:val="16"/>
                <w:szCs w:val="16"/>
              </w:rPr>
            </w:pPr>
            <w:r w:rsidRPr="003C0D4D">
              <w:rPr>
                <w:rFonts w:cstheme="minorHAnsi"/>
                <w:b/>
                <w:bCs/>
                <w:sz w:val="16"/>
                <w:szCs w:val="16"/>
              </w:rPr>
              <w:t>C08</w:t>
            </w:r>
          </w:p>
        </w:tc>
        <w:tc>
          <w:tcPr>
            <w:tcW w:w="896" w:type="dxa"/>
            <w:tcBorders>
              <w:top w:val="nil"/>
              <w:left w:val="nil"/>
              <w:bottom w:val="single" w:sz="4" w:space="0" w:color="auto"/>
              <w:right w:val="single" w:sz="4" w:space="0" w:color="auto"/>
            </w:tcBorders>
            <w:shd w:val="clear" w:color="auto" w:fill="auto"/>
            <w:vAlign w:val="center"/>
            <w:hideMark/>
          </w:tcPr>
          <w:p w14:paraId="0E850303"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1FD1538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3C7DEF7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465822B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3E3782D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72A3683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01E103D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105</w:t>
            </w:r>
          </w:p>
        </w:tc>
        <w:tc>
          <w:tcPr>
            <w:tcW w:w="810" w:type="dxa"/>
            <w:tcBorders>
              <w:top w:val="nil"/>
              <w:left w:val="nil"/>
              <w:bottom w:val="single" w:sz="4" w:space="0" w:color="auto"/>
              <w:right w:val="single" w:sz="4" w:space="0" w:color="auto"/>
            </w:tcBorders>
            <w:shd w:val="clear" w:color="auto" w:fill="auto"/>
            <w:vAlign w:val="center"/>
            <w:hideMark/>
          </w:tcPr>
          <w:p w14:paraId="305CC8BD"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5C4F0E59"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3975846" w14:textId="77777777" w:rsidR="00A33950" w:rsidRPr="003C0D4D" w:rsidRDefault="00A33950" w:rsidP="00704C44">
            <w:pPr>
              <w:jc w:val="center"/>
              <w:rPr>
                <w:rFonts w:cstheme="minorHAnsi"/>
                <w:b/>
                <w:bCs/>
                <w:sz w:val="16"/>
                <w:szCs w:val="16"/>
              </w:rPr>
            </w:pPr>
            <w:r w:rsidRPr="003C0D4D">
              <w:rPr>
                <w:rFonts w:cstheme="minorHAnsi"/>
                <w:b/>
                <w:bCs/>
                <w:sz w:val="16"/>
                <w:szCs w:val="16"/>
              </w:rPr>
              <w:t>8</w:t>
            </w:r>
          </w:p>
        </w:tc>
        <w:tc>
          <w:tcPr>
            <w:tcW w:w="900" w:type="dxa"/>
            <w:tcBorders>
              <w:top w:val="nil"/>
              <w:left w:val="nil"/>
              <w:bottom w:val="single" w:sz="4" w:space="0" w:color="auto"/>
              <w:right w:val="single" w:sz="4" w:space="0" w:color="auto"/>
            </w:tcBorders>
            <w:shd w:val="clear" w:color="auto" w:fill="auto"/>
            <w:vAlign w:val="center"/>
            <w:hideMark/>
          </w:tcPr>
          <w:p w14:paraId="20224C46" w14:textId="77777777" w:rsidR="00A33950" w:rsidRPr="003C0D4D" w:rsidRDefault="00A33950" w:rsidP="00704C44">
            <w:pPr>
              <w:jc w:val="center"/>
              <w:rPr>
                <w:rFonts w:cstheme="minorHAnsi"/>
                <w:b/>
                <w:bCs/>
                <w:sz w:val="16"/>
                <w:szCs w:val="16"/>
              </w:rPr>
            </w:pPr>
            <w:r w:rsidRPr="003C0D4D">
              <w:rPr>
                <w:rFonts w:cstheme="minorHAnsi"/>
                <w:b/>
                <w:bCs/>
                <w:sz w:val="16"/>
                <w:szCs w:val="16"/>
              </w:rPr>
              <w:t>C09</w:t>
            </w:r>
          </w:p>
        </w:tc>
        <w:tc>
          <w:tcPr>
            <w:tcW w:w="896" w:type="dxa"/>
            <w:tcBorders>
              <w:top w:val="nil"/>
              <w:left w:val="nil"/>
              <w:bottom w:val="single" w:sz="4" w:space="0" w:color="auto"/>
              <w:right w:val="single" w:sz="4" w:space="0" w:color="auto"/>
            </w:tcBorders>
            <w:shd w:val="clear" w:color="auto" w:fill="auto"/>
            <w:vAlign w:val="center"/>
            <w:hideMark/>
          </w:tcPr>
          <w:p w14:paraId="5ED4E0E9"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27C52F6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52B927D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1059" w:type="dxa"/>
            <w:tcBorders>
              <w:top w:val="nil"/>
              <w:left w:val="nil"/>
              <w:bottom w:val="single" w:sz="4" w:space="0" w:color="auto"/>
              <w:right w:val="single" w:sz="4" w:space="0" w:color="auto"/>
            </w:tcBorders>
            <w:shd w:val="clear" w:color="auto" w:fill="auto"/>
            <w:vAlign w:val="center"/>
            <w:hideMark/>
          </w:tcPr>
          <w:p w14:paraId="243A224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65418FA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1F2FCFC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0843F42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320</w:t>
            </w:r>
          </w:p>
        </w:tc>
        <w:tc>
          <w:tcPr>
            <w:tcW w:w="810" w:type="dxa"/>
            <w:tcBorders>
              <w:top w:val="nil"/>
              <w:left w:val="nil"/>
              <w:bottom w:val="single" w:sz="4" w:space="0" w:color="auto"/>
              <w:right w:val="single" w:sz="4" w:space="0" w:color="auto"/>
            </w:tcBorders>
            <w:shd w:val="clear" w:color="auto" w:fill="auto"/>
            <w:vAlign w:val="center"/>
            <w:hideMark/>
          </w:tcPr>
          <w:p w14:paraId="31F9EEE8"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2337E3B6"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FE664E4" w14:textId="77777777" w:rsidR="00A33950" w:rsidRPr="003C0D4D" w:rsidRDefault="00A33950" w:rsidP="00704C44">
            <w:pPr>
              <w:jc w:val="center"/>
              <w:rPr>
                <w:rFonts w:cstheme="minorHAnsi"/>
                <w:b/>
                <w:bCs/>
                <w:sz w:val="16"/>
                <w:szCs w:val="16"/>
              </w:rPr>
            </w:pPr>
            <w:r w:rsidRPr="003C0D4D">
              <w:rPr>
                <w:rFonts w:cstheme="minorHAnsi"/>
                <w:b/>
                <w:bCs/>
                <w:sz w:val="16"/>
                <w:szCs w:val="16"/>
              </w:rPr>
              <w:t>9</w:t>
            </w:r>
          </w:p>
        </w:tc>
        <w:tc>
          <w:tcPr>
            <w:tcW w:w="900" w:type="dxa"/>
            <w:tcBorders>
              <w:top w:val="nil"/>
              <w:left w:val="nil"/>
              <w:bottom w:val="single" w:sz="4" w:space="0" w:color="auto"/>
              <w:right w:val="single" w:sz="4" w:space="0" w:color="auto"/>
            </w:tcBorders>
            <w:shd w:val="clear" w:color="auto" w:fill="auto"/>
            <w:vAlign w:val="center"/>
            <w:hideMark/>
          </w:tcPr>
          <w:p w14:paraId="24B962A2" w14:textId="77777777" w:rsidR="00A33950" w:rsidRPr="003C0D4D" w:rsidRDefault="00A33950" w:rsidP="00704C44">
            <w:pPr>
              <w:jc w:val="center"/>
              <w:rPr>
                <w:rFonts w:cstheme="minorHAnsi"/>
                <w:b/>
                <w:bCs/>
                <w:sz w:val="16"/>
                <w:szCs w:val="16"/>
              </w:rPr>
            </w:pPr>
            <w:r w:rsidRPr="003C0D4D">
              <w:rPr>
                <w:rFonts w:cstheme="minorHAnsi"/>
                <w:b/>
                <w:bCs/>
                <w:sz w:val="16"/>
                <w:szCs w:val="16"/>
              </w:rPr>
              <w:t>C10</w:t>
            </w:r>
          </w:p>
        </w:tc>
        <w:tc>
          <w:tcPr>
            <w:tcW w:w="896" w:type="dxa"/>
            <w:tcBorders>
              <w:top w:val="nil"/>
              <w:left w:val="nil"/>
              <w:bottom w:val="single" w:sz="4" w:space="0" w:color="auto"/>
              <w:right w:val="single" w:sz="4" w:space="0" w:color="auto"/>
            </w:tcBorders>
            <w:shd w:val="clear" w:color="auto" w:fill="auto"/>
            <w:vAlign w:val="center"/>
            <w:hideMark/>
          </w:tcPr>
          <w:p w14:paraId="7709B897"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4AFB6D9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2AA83A0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12C8232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22F835A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272F15E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5467BDF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100</w:t>
            </w:r>
          </w:p>
        </w:tc>
        <w:tc>
          <w:tcPr>
            <w:tcW w:w="810" w:type="dxa"/>
            <w:tcBorders>
              <w:top w:val="nil"/>
              <w:left w:val="nil"/>
              <w:bottom w:val="single" w:sz="4" w:space="0" w:color="auto"/>
              <w:right w:val="single" w:sz="4" w:space="0" w:color="auto"/>
            </w:tcBorders>
            <w:shd w:val="clear" w:color="auto" w:fill="auto"/>
            <w:vAlign w:val="center"/>
            <w:hideMark/>
          </w:tcPr>
          <w:p w14:paraId="2AEEB8E5"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F05EC41"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22791A3" w14:textId="77777777" w:rsidR="00A33950" w:rsidRPr="003C0D4D" w:rsidRDefault="00A33950" w:rsidP="00704C44">
            <w:pPr>
              <w:jc w:val="center"/>
              <w:rPr>
                <w:rFonts w:cstheme="minorHAnsi"/>
                <w:b/>
                <w:bCs/>
                <w:sz w:val="16"/>
                <w:szCs w:val="16"/>
              </w:rPr>
            </w:pPr>
            <w:r w:rsidRPr="003C0D4D">
              <w:rPr>
                <w:rFonts w:cstheme="minorHAnsi"/>
                <w:b/>
                <w:bCs/>
                <w:sz w:val="16"/>
                <w:szCs w:val="16"/>
              </w:rPr>
              <w:t>10</w:t>
            </w:r>
          </w:p>
        </w:tc>
        <w:tc>
          <w:tcPr>
            <w:tcW w:w="900" w:type="dxa"/>
            <w:tcBorders>
              <w:top w:val="nil"/>
              <w:left w:val="nil"/>
              <w:bottom w:val="single" w:sz="4" w:space="0" w:color="auto"/>
              <w:right w:val="single" w:sz="4" w:space="0" w:color="auto"/>
            </w:tcBorders>
            <w:shd w:val="clear" w:color="auto" w:fill="auto"/>
            <w:vAlign w:val="center"/>
            <w:hideMark/>
          </w:tcPr>
          <w:p w14:paraId="330AEFDC" w14:textId="77777777" w:rsidR="00A33950" w:rsidRPr="003C0D4D" w:rsidRDefault="00A33950" w:rsidP="00704C44">
            <w:pPr>
              <w:jc w:val="center"/>
              <w:rPr>
                <w:rFonts w:cstheme="minorHAnsi"/>
                <w:b/>
                <w:bCs/>
                <w:sz w:val="16"/>
                <w:szCs w:val="16"/>
              </w:rPr>
            </w:pPr>
            <w:r w:rsidRPr="003C0D4D">
              <w:rPr>
                <w:rFonts w:cstheme="minorHAnsi"/>
                <w:b/>
                <w:bCs/>
                <w:sz w:val="16"/>
                <w:szCs w:val="16"/>
              </w:rPr>
              <w:t>C11</w:t>
            </w:r>
          </w:p>
        </w:tc>
        <w:tc>
          <w:tcPr>
            <w:tcW w:w="896" w:type="dxa"/>
            <w:tcBorders>
              <w:top w:val="nil"/>
              <w:left w:val="nil"/>
              <w:bottom w:val="single" w:sz="4" w:space="0" w:color="auto"/>
              <w:right w:val="single" w:sz="4" w:space="0" w:color="auto"/>
            </w:tcBorders>
            <w:shd w:val="clear" w:color="auto" w:fill="auto"/>
            <w:vAlign w:val="center"/>
            <w:hideMark/>
          </w:tcPr>
          <w:p w14:paraId="45A09600"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CA757F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7AE7648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1059" w:type="dxa"/>
            <w:tcBorders>
              <w:top w:val="nil"/>
              <w:left w:val="nil"/>
              <w:bottom w:val="single" w:sz="4" w:space="0" w:color="auto"/>
              <w:right w:val="single" w:sz="4" w:space="0" w:color="auto"/>
            </w:tcBorders>
            <w:shd w:val="clear" w:color="auto" w:fill="auto"/>
            <w:vAlign w:val="center"/>
            <w:hideMark/>
          </w:tcPr>
          <w:p w14:paraId="1A081377"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42DF8B4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14EF14D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32FF1AC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105</w:t>
            </w:r>
          </w:p>
        </w:tc>
        <w:tc>
          <w:tcPr>
            <w:tcW w:w="810" w:type="dxa"/>
            <w:tcBorders>
              <w:top w:val="nil"/>
              <w:left w:val="nil"/>
              <w:bottom w:val="single" w:sz="4" w:space="0" w:color="auto"/>
              <w:right w:val="single" w:sz="4" w:space="0" w:color="auto"/>
            </w:tcBorders>
            <w:shd w:val="clear" w:color="auto" w:fill="auto"/>
            <w:vAlign w:val="center"/>
            <w:hideMark/>
          </w:tcPr>
          <w:p w14:paraId="7FB21CC0"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89271B9"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1457937" w14:textId="77777777" w:rsidR="00A33950" w:rsidRPr="003C0D4D" w:rsidRDefault="00A33950" w:rsidP="00704C44">
            <w:pPr>
              <w:jc w:val="center"/>
              <w:rPr>
                <w:rFonts w:cstheme="minorHAnsi"/>
                <w:b/>
                <w:bCs/>
                <w:sz w:val="16"/>
                <w:szCs w:val="16"/>
              </w:rPr>
            </w:pPr>
            <w:r w:rsidRPr="003C0D4D">
              <w:rPr>
                <w:rFonts w:cstheme="minorHAnsi"/>
                <w:b/>
                <w:bCs/>
                <w:sz w:val="16"/>
                <w:szCs w:val="16"/>
              </w:rPr>
              <w:t>11</w:t>
            </w:r>
          </w:p>
        </w:tc>
        <w:tc>
          <w:tcPr>
            <w:tcW w:w="900" w:type="dxa"/>
            <w:tcBorders>
              <w:top w:val="nil"/>
              <w:left w:val="nil"/>
              <w:bottom w:val="single" w:sz="4" w:space="0" w:color="auto"/>
              <w:right w:val="single" w:sz="4" w:space="0" w:color="auto"/>
            </w:tcBorders>
            <w:shd w:val="clear" w:color="auto" w:fill="auto"/>
            <w:vAlign w:val="center"/>
            <w:hideMark/>
          </w:tcPr>
          <w:p w14:paraId="714819B4" w14:textId="77777777" w:rsidR="00A33950" w:rsidRPr="003C0D4D" w:rsidRDefault="00A33950" w:rsidP="00704C44">
            <w:pPr>
              <w:jc w:val="center"/>
              <w:rPr>
                <w:rFonts w:cstheme="minorHAnsi"/>
                <w:b/>
                <w:bCs/>
                <w:sz w:val="16"/>
                <w:szCs w:val="16"/>
              </w:rPr>
            </w:pPr>
            <w:r w:rsidRPr="003C0D4D">
              <w:rPr>
                <w:rFonts w:cstheme="minorHAnsi"/>
                <w:b/>
                <w:bCs/>
                <w:sz w:val="16"/>
                <w:szCs w:val="16"/>
              </w:rPr>
              <w:t>C12</w:t>
            </w:r>
          </w:p>
        </w:tc>
        <w:tc>
          <w:tcPr>
            <w:tcW w:w="896" w:type="dxa"/>
            <w:tcBorders>
              <w:top w:val="nil"/>
              <w:left w:val="nil"/>
              <w:bottom w:val="single" w:sz="4" w:space="0" w:color="auto"/>
              <w:right w:val="single" w:sz="4" w:space="0" w:color="auto"/>
            </w:tcBorders>
            <w:shd w:val="clear" w:color="auto" w:fill="auto"/>
            <w:vAlign w:val="center"/>
            <w:hideMark/>
          </w:tcPr>
          <w:p w14:paraId="760F0FB7"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ADACD1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76FB2E6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1D2FAB4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48CA09C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09E5C20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4E50685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100</w:t>
            </w:r>
          </w:p>
        </w:tc>
        <w:tc>
          <w:tcPr>
            <w:tcW w:w="810" w:type="dxa"/>
            <w:tcBorders>
              <w:top w:val="nil"/>
              <w:left w:val="nil"/>
              <w:bottom w:val="single" w:sz="4" w:space="0" w:color="auto"/>
              <w:right w:val="single" w:sz="4" w:space="0" w:color="auto"/>
            </w:tcBorders>
            <w:shd w:val="clear" w:color="auto" w:fill="auto"/>
            <w:vAlign w:val="center"/>
            <w:hideMark/>
          </w:tcPr>
          <w:p w14:paraId="7DC0CD57"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37486524"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521AE6E" w14:textId="77777777" w:rsidR="00A33950" w:rsidRPr="003C0D4D" w:rsidRDefault="00A33950" w:rsidP="00704C44">
            <w:pPr>
              <w:jc w:val="center"/>
              <w:rPr>
                <w:rFonts w:cstheme="minorHAnsi"/>
                <w:b/>
                <w:bCs/>
                <w:sz w:val="16"/>
                <w:szCs w:val="16"/>
              </w:rPr>
            </w:pPr>
            <w:r w:rsidRPr="003C0D4D">
              <w:rPr>
                <w:rFonts w:cstheme="minorHAnsi"/>
                <w:b/>
                <w:bCs/>
                <w:sz w:val="16"/>
                <w:szCs w:val="16"/>
              </w:rPr>
              <w:t>12</w:t>
            </w:r>
          </w:p>
        </w:tc>
        <w:tc>
          <w:tcPr>
            <w:tcW w:w="900" w:type="dxa"/>
            <w:tcBorders>
              <w:top w:val="nil"/>
              <w:left w:val="nil"/>
              <w:bottom w:val="single" w:sz="4" w:space="0" w:color="auto"/>
              <w:right w:val="single" w:sz="4" w:space="0" w:color="auto"/>
            </w:tcBorders>
            <w:shd w:val="clear" w:color="auto" w:fill="auto"/>
            <w:vAlign w:val="center"/>
            <w:hideMark/>
          </w:tcPr>
          <w:p w14:paraId="082DA534" w14:textId="77777777" w:rsidR="00A33950" w:rsidRPr="003C0D4D" w:rsidRDefault="00A33950" w:rsidP="00704C44">
            <w:pPr>
              <w:jc w:val="center"/>
              <w:rPr>
                <w:rFonts w:cstheme="minorHAnsi"/>
                <w:b/>
                <w:bCs/>
                <w:sz w:val="16"/>
                <w:szCs w:val="16"/>
              </w:rPr>
            </w:pPr>
            <w:r w:rsidRPr="003C0D4D">
              <w:rPr>
                <w:rFonts w:cstheme="minorHAnsi"/>
                <w:b/>
                <w:bCs/>
                <w:sz w:val="16"/>
                <w:szCs w:val="16"/>
              </w:rPr>
              <w:t>C13</w:t>
            </w:r>
          </w:p>
        </w:tc>
        <w:tc>
          <w:tcPr>
            <w:tcW w:w="896" w:type="dxa"/>
            <w:tcBorders>
              <w:top w:val="nil"/>
              <w:left w:val="nil"/>
              <w:bottom w:val="single" w:sz="4" w:space="0" w:color="auto"/>
              <w:right w:val="single" w:sz="4" w:space="0" w:color="auto"/>
            </w:tcBorders>
            <w:shd w:val="clear" w:color="auto" w:fill="auto"/>
            <w:vAlign w:val="center"/>
            <w:hideMark/>
          </w:tcPr>
          <w:p w14:paraId="5A277D4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7FEE2C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484E5357" w14:textId="77777777" w:rsidR="00A33950" w:rsidRPr="003C0D4D" w:rsidRDefault="00A33950" w:rsidP="00704C44">
            <w:pPr>
              <w:jc w:val="center"/>
              <w:rPr>
                <w:rFonts w:cstheme="minorHAnsi"/>
                <w:b/>
                <w:bCs/>
                <w:sz w:val="16"/>
                <w:szCs w:val="16"/>
              </w:rPr>
            </w:pPr>
            <w:r w:rsidRPr="003C0D4D">
              <w:rPr>
                <w:rFonts w:cstheme="minorHAnsi"/>
                <w:b/>
                <w:bCs/>
                <w:sz w:val="16"/>
                <w:szCs w:val="16"/>
              </w:rPr>
              <w:t xml:space="preserve"> 37</w:t>
            </w:r>
          </w:p>
        </w:tc>
        <w:tc>
          <w:tcPr>
            <w:tcW w:w="1059" w:type="dxa"/>
            <w:tcBorders>
              <w:top w:val="nil"/>
              <w:left w:val="nil"/>
              <w:bottom w:val="single" w:sz="4" w:space="0" w:color="auto"/>
              <w:right w:val="single" w:sz="4" w:space="0" w:color="auto"/>
            </w:tcBorders>
            <w:shd w:val="clear" w:color="auto" w:fill="auto"/>
            <w:vAlign w:val="center"/>
            <w:hideMark/>
          </w:tcPr>
          <w:p w14:paraId="7FE01E2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53F18713" w14:textId="77777777" w:rsidR="00A33950" w:rsidRPr="003C0D4D" w:rsidRDefault="00A33950" w:rsidP="00704C44">
            <w:pPr>
              <w:jc w:val="center"/>
              <w:rPr>
                <w:rFonts w:cstheme="minorHAnsi"/>
                <w:b/>
                <w:bCs/>
                <w:sz w:val="16"/>
                <w:szCs w:val="16"/>
              </w:rPr>
            </w:pPr>
            <w:r w:rsidRPr="003C0D4D">
              <w:rPr>
                <w:rFonts w:cstheme="minorHAnsi"/>
                <w:b/>
                <w:bCs/>
                <w:sz w:val="16"/>
                <w:szCs w:val="16"/>
              </w:rPr>
              <w:t>56</w:t>
            </w:r>
          </w:p>
        </w:tc>
        <w:tc>
          <w:tcPr>
            <w:tcW w:w="730" w:type="dxa"/>
            <w:tcBorders>
              <w:top w:val="nil"/>
              <w:left w:val="nil"/>
              <w:bottom w:val="single" w:sz="4" w:space="0" w:color="auto"/>
              <w:right w:val="single" w:sz="4" w:space="0" w:color="auto"/>
            </w:tcBorders>
            <w:shd w:val="clear" w:color="auto" w:fill="auto"/>
            <w:vAlign w:val="center"/>
            <w:hideMark/>
          </w:tcPr>
          <w:p w14:paraId="73D7B3B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3515C50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610</w:t>
            </w:r>
          </w:p>
        </w:tc>
        <w:tc>
          <w:tcPr>
            <w:tcW w:w="810" w:type="dxa"/>
            <w:tcBorders>
              <w:top w:val="nil"/>
              <w:left w:val="nil"/>
              <w:bottom w:val="single" w:sz="4" w:space="0" w:color="auto"/>
              <w:right w:val="single" w:sz="4" w:space="0" w:color="auto"/>
            </w:tcBorders>
            <w:shd w:val="clear" w:color="auto" w:fill="auto"/>
            <w:vAlign w:val="center"/>
            <w:hideMark/>
          </w:tcPr>
          <w:p w14:paraId="1F345FB5"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59A33EC"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F5CED5E" w14:textId="77777777" w:rsidR="00A33950" w:rsidRPr="003C0D4D" w:rsidRDefault="00A33950" w:rsidP="00704C44">
            <w:pPr>
              <w:jc w:val="center"/>
              <w:rPr>
                <w:rFonts w:cstheme="minorHAnsi"/>
                <w:b/>
                <w:bCs/>
                <w:sz w:val="16"/>
                <w:szCs w:val="16"/>
              </w:rPr>
            </w:pPr>
            <w:r w:rsidRPr="003C0D4D">
              <w:rPr>
                <w:rFonts w:cstheme="minorHAnsi"/>
                <w:b/>
                <w:bCs/>
                <w:sz w:val="16"/>
                <w:szCs w:val="16"/>
              </w:rPr>
              <w:t>13</w:t>
            </w:r>
          </w:p>
        </w:tc>
        <w:tc>
          <w:tcPr>
            <w:tcW w:w="900" w:type="dxa"/>
            <w:tcBorders>
              <w:top w:val="nil"/>
              <w:left w:val="nil"/>
              <w:bottom w:val="single" w:sz="4" w:space="0" w:color="auto"/>
              <w:right w:val="single" w:sz="4" w:space="0" w:color="auto"/>
            </w:tcBorders>
            <w:shd w:val="clear" w:color="auto" w:fill="auto"/>
            <w:vAlign w:val="center"/>
            <w:hideMark/>
          </w:tcPr>
          <w:p w14:paraId="5B0B2070" w14:textId="77777777" w:rsidR="00A33950" w:rsidRPr="003C0D4D" w:rsidRDefault="00A33950" w:rsidP="00704C44">
            <w:pPr>
              <w:jc w:val="center"/>
              <w:rPr>
                <w:rFonts w:cstheme="minorHAnsi"/>
                <w:b/>
                <w:bCs/>
                <w:sz w:val="16"/>
                <w:szCs w:val="16"/>
              </w:rPr>
            </w:pPr>
            <w:r w:rsidRPr="003C0D4D">
              <w:rPr>
                <w:rFonts w:cstheme="minorHAnsi"/>
                <w:b/>
                <w:bCs/>
                <w:sz w:val="16"/>
                <w:szCs w:val="16"/>
              </w:rPr>
              <w:t>C14</w:t>
            </w:r>
          </w:p>
        </w:tc>
        <w:tc>
          <w:tcPr>
            <w:tcW w:w="896" w:type="dxa"/>
            <w:tcBorders>
              <w:top w:val="nil"/>
              <w:left w:val="nil"/>
              <w:bottom w:val="single" w:sz="4" w:space="0" w:color="auto"/>
              <w:right w:val="single" w:sz="4" w:space="0" w:color="auto"/>
            </w:tcBorders>
            <w:shd w:val="clear" w:color="auto" w:fill="auto"/>
            <w:vAlign w:val="center"/>
            <w:hideMark/>
          </w:tcPr>
          <w:p w14:paraId="54E85B1A"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70FBDC4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093F200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55BBC2D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1F2DC0D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394AD33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0694BA4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180</w:t>
            </w:r>
          </w:p>
        </w:tc>
        <w:tc>
          <w:tcPr>
            <w:tcW w:w="810" w:type="dxa"/>
            <w:tcBorders>
              <w:top w:val="nil"/>
              <w:left w:val="nil"/>
              <w:bottom w:val="single" w:sz="4" w:space="0" w:color="auto"/>
              <w:right w:val="single" w:sz="4" w:space="0" w:color="auto"/>
            </w:tcBorders>
            <w:shd w:val="clear" w:color="auto" w:fill="auto"/>
            <w:vAlign w:val="center"/>
            <w:hideMark/>
          </w:tcPr>
          <w:p w14:paraId="12BBB1A1"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79DB1951"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7C6B4AF" w14:textId="77777777" w:rsidR="00A33950" w:rsidRPr="003C0D4D" w:rsidRDefault="00A33950" w:rsidP="00704C44">
            <w:pPr>
              <w:jc w:val="center"/>
              <w:rPr>
                <w:rFonts w:cstheme="minorHAnsi"/>
                <w:b/>
                <w:bCs/>
                <w:sz w:val="16"/>
                <w:szCs w:val="16"/>
              </w:rPr>
            </w:pPr>
            <w:r w:rsidRPr="003C0D4D">
              <w:rPr>
                <w:rFonts w:cstheme="minorHAnsi"/>
                <w:b/>
                <w:bCs/>
                <w:sz w:val="16"/>
                <w:szCs w:val="16"/>
              </w:rPr>
              <w:t>14</w:t>
            </w:r>
          </w:p>
        </w:tc>
        <w:tc>
          <w:tcPr>
            <w:tcW w:w="900" w:type="dxa"/>
            <w:tcBorders>
              <w:top w:val="nil"/>
              <w:left w:val="nil"/>
              <w:bottom w:val="single" w:sz="4" w:space="0" w:color="auto"/>
              <w:right w:val="single" w:sz="4" w:space="0" w:color="auto"/>
            </w:tcBorders>
            <w:shd w:val="clear" w:color="auto" w:fill="auto"/>
            <w:vAlign w:val="center"/>
            <w:hideMark/>
          </w:tcPr>
          <w:p w14:paraId="2D0E7026" w14:textId="77777777" w:rsidR="00A33950" w:rsidRPr="003C0D4D" w:rsidRDefault="00A33950" w:rsidP="00704C44">
            <w:pPr>
              <w:jc w:val="center"/>
              <w:rPr>
                <w:rFonts w:cstheme="minorHAnsi"/>
                <w:b/>
                <w:bCs/>
                <w:sz w:val="16"/>
                <w:szCs w:val="16"/>
              </w:rPr>
            </w:pPr>
            <w:r w:rsidRPr="003C0D4D">
              <w:rPr>
                <w:rFonts w:cstheme="minorHAnsi"/>
                <w:b/>
                <w:bCs/>
                <w:sz w:val="16"/>
                <w:szCs w:val="16"/>
              </w:rPr>
              <w:t>C15</w:t>
            </w:r>
          </w:p>
        </w:tc>
        <w:tc>
          <w:tcPr>
            <w:tcW w:w="896" w:type="dxa"/>
            <w:tcBorders>
              <w:top w:val="nil"/>
              <w:left w:val="nil"/>
              <w:bottom w:val="single" w:sz="4" w:space="0" w:color="auto"/>
              <w:right w:val="single" w:sz="4" w:space="0" w:color="auto"/>
            </w:tcBorders>
            <w:shd w:val="clear" w:color="auto" w:fill="auto"/>
            <w:vAlign w:val="center"/>
            <w:hideMark/>
          </w:tcPr>
          <w:p w14:paraId="1DF11BBA"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45C171B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2933FD0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4A7DD77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58BF003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3278029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4109298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430</w:t>
            </w:r>
          </w:p>
        </w:tc>
        <w:tc>
          <w:tcPr>
            <w:tcW w:w="810" w:type="dxa"/>
            <w:tcBorders>
              <w:top w:val="nil"/>
              <w:left w:val="nil"/>
              <w:bottom w:val="single" w:sz="4" w:space="0" w:color="auto"/>
              <w:right w:val="single" w:sz="4" w:space="0" w:color="auto"/>
            </w:tcBorders>
            <w:shd w:val="clear" w:color="auto" w:fill="auto"/>
            <w:vAlign w:val="center"/>
            <w:hideMark/>
          </w:tcPr>
          <w:p w14:paraId="178C3BB4"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1AAE918B"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56729B7" w14:textId="77777777" w:rsidR="00A33950" w:rsidRPr="003C0D4D" w:rsidRDefault="00A33950" w:rsidP="00704C44">
            <w:pPr>
              <w:jc w:val="center"/>
              <w:rPr>
                <w:rFonts w:cstheme="minorHAnsi"/>
                <w:b/>
                <w:bCs/>
                <w:sz w:val="16"/>
                <w:szCs w:val="16"/>
              </w:rPr>
            </w:pPr>
            <w:r w:rsidRPr="003C0D4D">
              <w:rPr>
                <w:rFonts w:cstheme="minorHAnsi"/>
                <w:b/>
                <w:bCs/>
                <w:sz w:val="16"/>
                <w:szCs w:val="16"/>
              </w:rPr>
              <w:t>15</w:t>
            </w:r>
          </w:p>
        </w:tc>
        <w:tc>
          <w:tcPr>
            <w:tcW w:w="900" w:type="dxa"/>
            <w:tcBorders>
              <w:top w:val="nil"/>
              <w:left w:val="nil"/>
              <w:bottom w:val="single" w:sz="4" w:space="0" w:color="auto"/>
              <w:right w:val="single" w:sz="4" w:space="0" w:color="auto"/>
            </w:tcBorders>
            <w:shd w:val="clear" w:color="auto" w:fill="auto"/>
            <w:vAlign w:val="center"/>
            <w:hideMark/>
          </w:tcPr>
          <w:p w14:paraId="41B843E5" w14:textId="77777777" w:rsidR="00A33950" w:rsidRPr="003C0D4D" w:rsidRDefault="00A33950" w:rsidP="00704C44">
            <w:pPr>
              <w:jc w:val="center"/>
              <w:rPr>
                <w:rFonts w:cstheme="minorHAnsi"/>
                <w:b/>
                <w:bCs/>
                <w:sz w:val="16"/>
                <w:szCs w:val="16"/>
              </w:rPr>
            </w:pPr>
            <w:r w:rsidRPr="003C0D4D">
              <w:rPr>
                <w:rFonts w:cstheme="minorHAnsi"/>
                <w:b/>
                <w:bCs/>
                <w:sz w:val="16"/>
                <w:szCs w:val="16"/>
              </w:rPr>
              <w:t>C16</w:t>
            </w:r>
          </w:p>
        </w:tc>
        <w:tc>
          <w:tcPr>
            <w:tcW w:w="896" w:type="dxa"/>
            <w:tcBorders>
              <w:top w:val="nil"/>
              <w:left w:val="nil"/>
              <w:bottom w:val="single" w:sz="4" w:space="0" w:color="auto"/>
              <w:right w:val="single" w:sz="4" w:space="0" w:color="auto"/>
            </w:tcBorders>
            <w:shd w:val="clear" w:color="auto" w:fill="auto"/>
            <w:vAlign w:val="center"/>
            <w:hideMark/>
          </w:tcPr>
          <w:p w14:paraId="5511900B"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1DCFC66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46FAE6B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22719BA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7B6E013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463215E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0A7F97F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537</w:t>
            </w:r>
          </w:p>
        </w:tc>
        <w:tc>
          <w:tcPr>
            <w:tcW w:w="810" w:type="dxa"/>
            <w:tcBorders>
              <w:top w:val="nil"/>
              <w:left w:val="nil"/>
              <w:bottom w:val="single" w:sz="4" w:space="0" w:color="auto"/>
              <w:right w:val="single" w:sz="4" w:space="0" w:color="auto"/>
            </w:tcBorders>
            <w:shd w:val="clear" w:color="auto" w:fill="auto"/>
            <w:vAlign w:val="center"/>
            <w:hideMark/>
          </w:tcPr>
          <w:p w14:paraId="5BF6808D"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193081E3"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6123FB0" w14:textId="77777777" w:rsidR="00A33950" w:rsidRPr="003C0D4D" w:rsidRDefault="00A33950" w:rsidP="00704C44">
            <w:pPr>
              <w:jc w:val="center"/>
              <w:rPr>
                <w:rFonts w:cstheme="minorHAnsi"/>
                <w:b/>
                <w:bCs/>
                <w:sz w:val="16"/>
                <w:szCs w:val="16"/>
              </w:rPr>
            </w:pPr>
            <w:r w:rsidRPr="003C0D4D">
              <w:rPr>
                <w:rFonts w:cstheme="minorHAnsi"/>
                <w:b/>
                <w:bCs/>
                <w:sz w:val="16"/>
                <w:szCs w:val="16"/>
              </w:rPr>
              <w:t>16</w:t>
            </w:r>
          </w:p>
        </w:tc>
        <w:tc>
          <w:tcPr>
            <w:tcW w:w="900" w:type="dxa"/>
            <w:tcBorders>
              <w:top w:val="nil"/>
              <w:left w:val="nil"/>
              <w:bottom w:val="single" w:sz="4" w:space="0" w:color="auto"/>
              <w:right w:val="single" w:sz="4" w:space="0" w:color="auto"/>
            </w:tcBorders>
            <w:shd w:val="clear" w:color="auto" w:fill="auto"/>
            <w:vAlign w:val="center"/>
            <w:hideMark/>
          </w:tcPr>
          <w:p w14:paraId="752213A2" w14:textId="77777777" w:rsidR="00A33950" w:rsidRPr="003C0D4D" w:rsidRDefault="00A33950" w:rsidP="00704C44">
            <w:pPr>
              <w:jc w:val="center"/>
              <w:rPr>
                <w:rFonts w:cstheme="minorHAnsi"/>
                <w:b/>
                <w:bCs/>
                <w:sz w:val="16"/>
                <w:szCs w:val="16"/>
              </w:rPr>
            </w:pPr>
            <w:r w:rsidRPr="003C0D4D">
              <w:rPr>
                <w:rFonts w:cstheme="minorHAnsi"/>
                <w:b/>
                <w:bCs/>
                <w:sz w:val="16"/>
                <w:szCs w:val="16"/>
              </w:rPr>
              <w:t>C17</w:t>
            </w:r>
          </w:p>
        </w:tc>
        <w:tc>
          <w:tcPr>
            <w:tcW w:w="896" w:type="dxa"/>
            <w:tcBorders>
              <w:top w:val="nil"/>
              <w:left w:val="nil"/>
              <w:bottom w:val="single" w:sz="4" w:space="0" w:color="auto"/>
              <w:right w:val="single" w:sz="4" w:space="0" w:color="auto"/>
            </w:tcBorders>
            <w:shd w:val="clear" w:color="auto" w:fill="auto"/>
            <w:vAlign w:val="center"/>
            <w:hideMark/>
          </w:tcPr>
          <w:p w14:paraId="37581FBE"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4AC6997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3FFA0AC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767B3B24"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7098DAA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3308F4D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9A58A2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389</w:t>
            </w:r>
          </w:p>
        </w:tc>
        <w:tc>
          <w:tcPr>
            <w:tcW w:w="810" w:type="dxa"/>
            <w:tcBorders>
              <w:top w:val="nil"/>
              <w:left w:val="nil"/>
              <w:bottom w:val="single" w:sz="4" w:space="0" w:color="auto"/>
              <w:right w:val="single" w:sz="4" w:space="0" w:color="auto"/>
            </w:tcBorders>
            <w:shd w:val="clear" w:color="auto" w:fill="auto"/>
            <w:vAlign w:val="center"/>
            <w:hideMark/>
          </w:tcPr>
          <w:p w14:paraId="5EB3221C"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8E42D20"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4F3A2A6" w14:textId="77777777" w:rsidR="00A33950" w:rsidRPr="003C0D4D" w:rsidRDefault="00A33950" w:rsidP="00704C44">
            <w:pPr>
              <w:jc w:val="center"/>
              <w:rPr>
                <w:rFonts w:cstheme="minorHAnsi"/>
                <w:b/>
                <w:bCs/>
                <w:sz w:val="16"/>
                <w:szCs w:val="16"/>
              </w:rPr>
            </w:pPr>
            <w:r w:rsidRPr="003C0D4D">
              <w:rPr>
                <w:rFonts w:cstheme="minorHAnsi"/>
                <w:b/>
                <w:bCs/>
                <w:sz w:val="16"/>
                <w:szCs w:val="16"/>
              </w:rPr>
              <w:t>17</w:t>
            </w:r>
          </w:p>
        </w:tc>
        <w:tc>
          <w:tcPr>
            <w:tcW w:w="900" w:type="dxa"/>
            <w:tcBorders>
              <w:top w:val="nil"/>
              <w:left w:val="nil"/>
              <w:bottom w:val="single" w:sz="4" w:space="0" w:color="auto"/>
              <w:right w:val="single" w:sz="4" w:space="0" w:color="auto"/>
            </w:tcBorders>
            <w:shd w:val="clear" w:color="auto" w:fill="auto"/>
            <w:vAlign w:val="center"/>
            <w:hideMark/>
          </w:tcPr>
          <w:p w14:paraId="41B3BB8E" w14:textId="77777777" w:rsidR="00A33950" w:rsidRPr="003C0D4D" w:rsidRDefault="00A33950" w:rsidP="00704C44">
            <w:pPr>
              <w:jc w:val="center"/>
              <w:rPr>
                <w:rFonts w:cstheme="minorHAnsi"/>
                <w:b/>
                <w:bCs/>
                <w:sz w:val="16"/>
                <w:szCs w:val="16"/>
              </w:rPr>
            </w:pPr>
            <w:r w:rsidRPr="003C0D4D">
              <w:rPr>
                <w:rFonts w:cstheme="minorHAnsi"/>
                <w:b/>
                <w:bCs/>
                <w:sz w:val="16"/>
                <w:szCs w:val="16"/>
              </w:rPr>
              <w:t>C19</w:t>
            </w:r>
          </w:p>
        </w:tc>
        <w:tc>
          <w:tcPr>
            <w:tcW w:w="896" w:type="dxa"/>
            <w:tcBorders>
              <w:top w:val="nil"/>
              <w:left w:val="nil"/>
              <w:bottom w:val="single" w:sz="4" w:space="0" w:color="auto"/>
              <w:right w:val="single" w:sz="4" w:space="0" w:color="auto"/>
            </w:tcBorders>
            <w:shd w:val="clear" w:color="auto" w:fill="auto"/>
            <w:vAlign w:val="center"/>
            <w:hideMark/>
          </w:tcPr>
          <w:p w14:paraId="272F1D2A"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557EA14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75FE3CD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1059" w:type="dxa"/>
            <w:tcBorders>
              <w:top w:val="nil"/>
              <w:left w:val="nil"/>
              <w:bottom w:val="single" w:sz="4" w:space="0" w:color="auto"/>
              <w:right w:val="single" w:sz="4" w:space="0" w:color="auto"/>
            </w:tcBorders>
            <w:shd w:val="clear" w:color="auto" w:fill="auto"/>
            <w:vAlign w:val="center"/>
            <w:hideMark/>
          </w:tcPr>
          <w:p w14:paraId="3571F83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704B979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16</w:t>
            </w:r>
          </w:p>
        </w:tc>
        <w:tc>
          <w:tcPr>
            <w:tcW w:w="730" w:type="dxa"/>
            <w:tcBorders>
              <w:top w:val="nil"/>
              <w:left w:val="nil"/>
              <w:bottom w:val="single" w:sz="4" w:space="0" w:color="auto"/>
              <w:right w:val="single" w:sz="4" w:space="0" w:color="auto"/>
            </w:tcBorders>
            <w:shd w:val="clear" w:color="auto" w:fill="auto"/>
            <w:vAlign w:val="center"/>
            <w:hideMark/>
          </w:tcPr>
          <w:p w14:paraId="1F0263C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39B9A11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330</w:t>
            </w:r>
          </w:p>
        </w:tc>
        <w:tc>
          <w:tcPr>
            <w:tcW w:w="810" w:type="dxa"/>
            <w:tcBorders>
              <w:top w:val="nil"/>
              <w:left w:val="nil"/>
              <w:bottom w:val="single" w:sz="4" w:space="0" w:color="auto"/>
              <w:right w:val="single" w:sz="4" w:space="0" w:color="auto"/>
            </w:tcBorders>
            <w:shd w:val="clear" w:color="auto" w:fill="auto"/>
            <w:vAlign w:val="center"/>
            <w:hideMark/>
          </w:tcPr>
          <w:p w14:paraId="21655E6D"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747B408D"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4A400EF" w14:textId="77777777" w:rsidR="00A33950" w:rsidRPr="003C0D4D" w:rsidRDefault="00A33950" w:rsidP="00704C44">
            <w:pPr>
              <w:jc w:val="center"/>
              <w:rPr>
                <w:rFonts w:cstheme="minorHAnsi"/>
                <w:b/>
                <w:bCs/>
                <w:sz w:val="16"/>
                <w:szCs w:val="16"/>
              </w:rPr>
            </w:pPr>
            <w:r w:rsidRPr="003C0D4D">
              <w:rPr>
                <w:rFonts w:cstheme="minorHAnsi"/>
                <w:b/>
                <w:bCs/>
                <w:sz w:val="16"/>
                <w:szCs w:val="16"/>
              </w:rPr>
              <w:t>18</w:t>
            </w:r>
          </w:p>
        </w:tc>
        <w:tc>
          <w:tcPr>
            <w:tcW w:w="900" w:type="dxa"/>
            <w:tcBorders>
              <w:top w:val="nil"/>
              <w:left w:val="nil"/>
              <w:bottom w:val="single" w:sz="4" w:space="0" w:color="auto"/>
              <w:right w:val="single" w:sz="4" w:space="0" w:color="auto"/>
            </w:tcBorders>
            <w:shd w:val="clear" w:color="auto" w:fill="auto"/>
            <w:vAlign w:val="center"/>
            <w:hideMark/>
          </w:tcPr>
          <w:p w14:paraId="52C4C8A2" w14:textId="77777777" w:rsidR="00A33950" w:rsidRPr="003C0D4D" w:rsidRDefault="00A33950" w:rsidP="00704C44">
            <w:pPr>
              <w:jc w:val="center"/>
              <w:rPr>
                <w:rFonts w:cstheme="minorHAnsi"/>
                <w:b/>
                <w:bCs/>
                <w:sz w:val="16"/>
                <w:szCs w:val="16"/>
              </w:rPr>
            </w:pPr>
            <w:r w:rsidRPr="003C0D4D">
              <w:rPr>
                <w:rFonts w:cstheme="minorHAnsi"/>
                <w:b/>
                <w:bCs/>
                <w:sz w:val="16"/>
                <w:szCs w:val="16"/>
              </w:rPr>
              <w:t>C20</w:t>
            </w:r>
          </w:p>
        </w:tc>
        <w:tc>
          <w:tcPr>
            <w:tcW w:w="896" w:type="dxa"/>
            <w:tcBorders>
              <w:top w:val="nil"/>
              <w:left w:val="nil"/>
              <w:bottom w:val="single" w:sz="4" w:space="0" w:color="auto"/>
              <w:right w:val="single" w:sz="4" w:space="0" w:color="auto"/>
            </w:tcBorders>
            <w:shd w:val="clear" w:color="auto" w:fill="auto"/>
            <w:vAlign w:val="center"/>
            <w:hideMark/>
          </w:tcPr>
          <w:p w14:paraId="6251D9C6"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791C627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50FB1BE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1059" w:type="dxa"/>
            <w:tcBorders>
              <w:top w:val="nil"/>
              <w:left w:val="nil"/>
              <w:bottom w:val="single" w:sz="4" w:space="0" w:color="auto"/>
              <w:right w:val="single" w:sz="4" w:space="0" w:color="auto"/>
            </w:tcBorders>
            <w:shd w:val="clear" w:color="auto" w:fill="auto"/>
            <w:vAlign w:val="center"/>
            <w:hideMark/>
          </w:tcPr>
          <w:p w14:paraId="4C6ADD5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3ABB0E3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351CBD6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A9BE4F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85</w:t>
            </w:r>
          </w:p>
        </w:tc>
        <w:tc>
          <w:tcPr>
            <w:tcW w:w="810" w:type="dxa"/>
            <w:tcBorders>
              <w:top w:val="nil"/>
              <w:left w:val="nil"/>
              <w:bottom w:val="single" w:sz="4" w:space="0" w:color="auto"/>
              <w:right w:val="single" w:sz="4" w:space="0" w:color="auto"/>
            </w:tcBorders>
            <w:shd w:val="clear" w:color="auto" w:fill="auto"/>
            <w:vAlign w:val="center"/>
            <w:hideMark/>
          </w:tcPr>
          <w:p w14:paraId="39AB1CC3"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C1A8A62"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76847A7" w14:textId="77777777" w:rsidR="00A33950" w:rsidRPr="003C0D4D" w:rsidRDefault="00A33950" w:rsidP="00704C44">
            <w:pPr>
              <w:jc w:val="center"/>
              <w:rPr>
                <w:rFonts w:cstheme="minorHAnsi"/>
                <w:b/>
                <w:bCs/>
                <w:sz w:val="16"/>
                <w:szCs w:val="16"/>
              </w:rPr>
            </w:pPr>
            <w:r w:rsidRPr="003C0D4D">
              <w:rPr>
                <w:rFonts w:cstheme="minorHAnsi"/>
                <w:b/>
                <w:bCs/>
                <w:sz w:val="16"/>
                <w:szCs w:val="16"/>
              </w:rPr>
              <w:t>19</w:t>
            </w:r>
          </w:p>
        </w:tc>
        <w:tc>
          <w:tcPr>
            <w:tcW w:w="900" w:type="dxa"/>
            <w:tcBorders>
              <w:top w:val="nil"/>
              <w:left w:val="nil"/>
              <w:bottom w:val="single" w:sz="4" w:space="0" w:color="auto"/>
              <w:right w:val="single" w:sz="4" w:space="0" w:color="auto"/>
            </w:tcBorders>
            <w:shd w:val="clear" w:color="auto" w:fill="auto"/>
            <w:vAlign w:val="center"/>
            <w:hideMark/>
          </w:tcPr>
          <w:p w14:paraId="369190D5" w14:textId="77777777" w:rsidR="00A33950" w:rsidRPr="003C0D4D" w:rsidRDefault="00A33950" w:rsidP="00704C44">
            <w:pPr>
              <w:jc w:val="center"/>
              <w:rPr>
                <w:rFonts w:cstheme="minorHAnsi"/>
                <w:b/>
                <w:bCs/>
                <w:sz w:val="16"/>
                <w:szCs w:val="16"/>
              </w:rPr>
            </w:pPr>
            <w:r w:rsidRPr="003C0D4D">
              <w:rPr>
                <w:rFonts w:cstheme="minorHAnsi"/>
                <w:b/>
                <w:bCs/>
                <w:sz w:val="16"/>
                <w:szCs w:val="16"/>
              </w:rPr>
              <w:t>C21</w:t>
            </w:r>
          </w:p>
        </w:tc>
        <w:tc>
          <w:tcPr>
            <w:tcW w:w="896" w:type="dxa"/>
            <w:tcBorders>
              <w:top w:val="nil"/>
              <w:left w:val="nil"/>
              <w:bottom w:val="single" w:sz="4" w:space="0" w:color="auto"/>
              <w:right w:val="single" w:sz="4" w:space="0" w:color="auto"/>
            </w:tcBorders>
            <w:shd w:val="clear" w:color="auto" w:fill="auto"/>
            <w:vAlign w:val="center"/>
            <w:hideMark/>
          </w:tcPr>
          <w:p w14:paraId="096E19F1"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5FE5EED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13099CF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72D7227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425229A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6515311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909A42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90</w:t>
            </w:r>
          </w:p>
        </w:tc>
        <w:tc>
          <w:tcPr>
            <w:tcW w:w="810" w:type="dxa"/>
            <w:tcBorders>
              <w:top w:val="nil"/>
              <w:left w:val="nil"/>
              <w:bottom w:val="single" w:sz="4" w:space="0" w:color="auto"/>
              <w:right w:val="single" w:sz="4" w:space="0" w:color="auto"/>
            </w:tcBorders>
            <w:shd w:val="clear" w:color="auto" w:fill="auto"/>
            <w:vAlign w:val="center"/>
            <w:hideMark/>
          </w:tcPr>
          <w:p w14:paraId="01EC94F1"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0F9A33A9"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13BD195" w14:textId="77777777" w:rsidR="00A33950" w:rsidRPr="003C0D4D" w:rsidRDefault="00A33950" w:rsidP="00704C44">
            <w:pPr>
              <w:jc w:val="center"/>
              <w:rPr>
                <w:rFonts w:cstheme="minorHAnsi"/>
                <w:b/>
                <w:bCs/>
                <w:sz w:val="16"/>
                <w:szCs w:val="16"/>
              </w:rPr>
            </w:pPr>
            <w:r w:rsidRPr="003C0D4D">
              <w:rPr>
                <w:rFonts w:cstheme="minorHAnsi"/>
                <w:b/>
                <w:bCs/>
                <w:sz w:val="16"/>
                <w:szCs w:val="16"/>
              </w:rPr>
              <w:t>20</w:t>
            </w:r>
          </w:p>
        </w:tc>
        <w:tc>
          <w:tcPr>
            <w:tcW w:w="900" w:type="dxa"/>
            <w:tcBorders>
              <w:top w:val="nil"/>
              <w:left w:val="nil"/>
              <w:bottom w:val="single" w:sz="4" w:space="0" w:color="auto"/>
              <w:right w:val="single" w:sz="4" w:space="0" w:color="auto"/>
            </w:tcBorders>
            <w:shd w:val="clear" w:color="auto" w:fill="auto"/>
            <w:vAlign w:val="center"/>
            <w:hideMark/>
          </w:tcPr>
          <w:p w14:paraId="7EE414F8" w14:textId="77777777" w:rsidR="00A33950" w:rsidRPr="003C0D4D" w:rsidRDefault="00A33950" w:rsidP="00704C44">
            <w:pPr>
              <w:jc w:val="center"/>
              <w:rPr>
                <w:rFonts w:cstheme="minorHAnsi"/>
                <w:b/>
                <w:bCs/>
                <w:sz w:val="16"/>
                <w:szCs w:val="16"/>
              </w:rPr>
            </w:pPr>
            <w:r w:rsidRPr="003C0D4D">
              <w:rPr>
                <w:rFonts w:cstheme="minorHAnsi"/>
                <w:b/>
                <w:bCs/>
                <w:sz w:val="16"/>
                <w:szCs w:val="16"/>
              </w:rPr>
              <w:t>C22</w:t>
            </w:r>
          </w:p>
        </w:tc>
        <w:tc>
          <w:tcPr>
            <w:tcW w:w="896" w:type="dxa"/>
            <w:tcBorders>
              <w:top w:val="nil"/>
              <w:left w:val="nil"/>
              <w:bottom w:val="single" w:sz="4" w:space="0" w:color="auto"/>
              <w:right w:val="single" w:sz="4" w:space="0" w:color="auto"/>
            </w:tcBorders>
            <w:shd w:val="clear" w:color="auto" w:fill="auto"/>
            <w:vAlign w:val="center"/>
            <w:hideMark/>
          </w:tcPr>
          <w:p w14:paraId="0F05781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5FDDBA7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584831F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64B1A16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0D8AC47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1FA0CCD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6DF67B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200</w:t>
            </w:r>
          </w:p>
        </w:tc>
        <w:tc>
          <w:tcPr>
            <w:tcW w:w="810" w:type="dxa"/>
            <w:tcBorders>
              <w:top w:val="nil"/>
              <w:left w:val="nil"/>
              <w:bottom w:val="single" w:sz="4" w:space="0" w:color="auto"/>
              <w:right w:val="single" w:sz="4" w:space="0" w:color="auto"/>
            </w:tcBorders>
            <w:shd w:val="clear" w:color="auto" w:fill="auto"/>
            <w:vAlign w:val="center"/>
            <w:hideMark/>
          </w:tcPr>
          <w:p w14:paraId="739AAADF"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3954ABE7"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9BC9D9B" w14:textId="77777777" w:rsidR="00A33950" w:rsidRPr="003C0D4D" w:rsidRDefault="00A33950" w:rsidP="00704C44">
            <w:pPr>
              <w:jc w:val="center"/>
              <w:rPr>
                <w:rFonts w:cstheme="minorHAnsi"/>
                <w:b/>
                <w:bCs/>
                <w:sz w:val="16"/>
                <w:szCs w:val="16"/>
              </w:rPr>
            </w:pPr>
            <w:r w:rsidRPr="003C0D4D">
              <w:rPr>
                <w:rFonts w:cstheme="minorHAnsi"/>
                <w:b/>
                <w:bCs/>
                <w:sz w:val="16"/>
                <w:szCs w:val="16"/>
              </w:rPr>
              <w:t>21</w:t>
            </w:r>
          </w:p>
        </w:tc>
        <w:tc>
          <w:tcPr>
            <w:tcW w:w="900" w:type="dxa"/>
            <w:tcBorders>
              <w:top w:val="nil"/>
              <w:left w:val="nil"/>
              <w:bottom w:val="single" w:sz="4" w:space="0" w:color="auto"/>
              <w:right w:val="single" w:sz="4" w:space="0" w:color="auto"/>
            </w:tcBorders>
            <w:shd w:val="clear" w:color="auto" w:fill="auto"/>
            <w:vAlign w:val="center"/>
            <w:hideMark/>
          </w:tcPr>
          <w:p w14:paraId="43F71A86" w14:textId="77777777" w:rsidR="00A33950" w:rsidRPr="003C0D4D" w:rsidRDefault="00A33950" w:rsidP="00704C44">
            <w:pPr>
              <w:jc w:val="center"/>
              <w:rPr>
                <w:rFonts w:cstheme="minorHAnsi"/>
                <w:b/>
                <w:bCs/>
                <w:sz w:val="16"/>
                <w:szCs w:val="16"/>
              </w:rPr>
            </w:pPr>
            <w:r w:rsidRPr="003C0D4D">
              <w:rPr>
                <w:rFonts w:cstheme="minorHAnsi"/>
                <w:b/>
                <w:bCs/>
                <w:sz w:val="16"/>
                <w:szCs w:val="16"/>
              </w:rPr>
              <w:t>C23</w:t>
            </w:r>
          </w:p>
        </w:tc>
        <w:tc>
          <w:tcPr>
            <w:tcW w:w="896" w:type="dxa"/>
            <w:tcBorders>
              <w:top w:val="nil"/>
              <w:left w:val="nil"/>
              <w:bottom w:val="single" w:sz="4" w:space="0" w:color="auto"/>
              <w:right w:val="single" w:sz="4" w:space="0" w:color="auto"/>
            </w:tcBorders>
            <w:shd w:val="clear" w:color="auto" w:fill="auto"/>
            <w:vAlign w:val="center"/>
            <w:hideMark/>
          </w:tcPr>
          <w:p w14:paraId="79C17100"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0D19038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07" w:type="dxa"/>
            <w:tcBorders>
              <w:top w:val="nil"/>
              <w:left w:val="nil"/>
              <w:bottom w:val="single" w:sz="4" w:space="0" w:color="auto"/>
              <w:right w:val="single" w:sz="4" w:space="0" w:color="auto"/>
            </w:tcBorders>
            <w:shd w:val="clear" w:color="auto" w:fill="auto"/>
            <w:vAlign w:val="center"/>
            <w:hideMark/>
          </w:tcPr>
          <w:p w14:paraId="13A9866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6995B28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2EEF873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36241BF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25155F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80</w:t>
            </w:r>
          </w:p>
        </w:tc>
        <w:tc>
          <w:tcPr>
            <w:tcW w:w="810" w:type="dxa"/>
            <w:tcBorders>
              <w:top w:val="nil"/>
              <w:left w:val="nil"/>
              <w:bottom w:val="single" w:sz="4" w:space="0" w:color="auto"/>
              <w:right w:val="single" w:sz="4" w:space="0" w:color="auto"/>
            </w:tcBorders>
            <w:shd w:val="clear" w:color="auto" w:fill="auto"/>
            <w:vAlign w:val="center"/>
            <w:hideMark/>
          </w:tcPr>
          <w:p w14:paraId="255B4437"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E319EC7"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053800F" w14:textId="77777777" w:rsidR="00A33950" w:rsidRPr="003C0D4D" w:rsidRDefault="00A33950" w:rsidP="00704C44">
            <w:pPr>
              <w:jc w:val="center"/>
              <w:rPr>
                <w:rFonts w:cstheme="minorHAnsi"/>
                <w:b/>
                <w:bCs/>
                <w:sz w:val="16"/>
                <w:szCs w:val="16"/>
              </w:rPr>
            </w:pPr>
            <w:r w:rsidRPr="003C0D4D">
              <w:rPr>
                <w:rFonts w:cstheme="minorHAnsi"/>
                <w:b/>
                <w:bCs/>
                <w:sz w:val="16"/>
                <w:szCs w:val="16"/>
              </w:rPr>
              <w:t>22</w:t>
            </w:r>
          </w:p>
        </w:tc>
        <w:tc>
          <w:tcPr>
            <w:tcW w:w="900" w:type="dxa"/>
            <w:tcBorders>
              <w:top w:val="nil"/>
              <w:left w:val="nil"/>
              <w:bottom w:val="single" w:sz="4" w:space="0" w:color="auto"/>
              <w:right w:val="single" w:sz="4" w:space="0" w:color="auto"/>
            </w:tcBorders>
            <w:shd w:val="clear" w:color="auto" w:fill="auto"/>
            <w:vAlign w:val="center"/>
            <w:hideMark/>
          </w:tcPr>
          <w:p w14:paraId="1E646956" w14:textId="77777777" w:rsidR="00A33950" w:rsidRPr="003C0D4D" w:rsidRDefault="00A33950" w:rsidP="00704C44">
            <w:pPr>
              <w:jc w:val="center"/>
              <w:rPr>
                <w:rFonts w:cstheme="minorHAnsi"/>
                <w:b/>
                <w:bCs/>
                <w:sz w:val="16"/>
                <w:szCs w:val="16"/>
              </w:rPr>
            </w:pPr>
            <w:r w:rsidRPr="003C0D4D">
              <w:rPr>
                <w:rFonts w:cstheme="minorHAnsi"/>
                <w:b/>
                <w:bCs/>
                <w:sz w:val="16"/>
                <w:szCs w:val="16"/>
              </w:rPr>
              <w:t>C24</w:t>
            </w:r>
          </w:p>
        </w:tc>
        <w:tc>
          <w:tcPr>
            <w:tcW w:w="896" w:type="dxa"/>
            <w:tcBorders>
              <w:top w:val="nil"/>
              <w:left w:val="nil"/>
              <w:bottom w:val="single" w:sz="4" w:space="0" w:color="auto"/>
              <w:right w:val="single" w:sz="4" w:space="0" w:color="auto"/>
            </w:tcBorders>
            <w:shd w:val="clear" w:color="auto" w:fill="auto"/>
            <w:vAlign w:val="center"/>
            <w:hideMark/>
          </w:tcPr>
          <w:p w14:paraId="0D29D054"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1829DE5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07" w:type="dxa"/>
            <w:tcBorders>
              <w:top w:val="nil"/>
              <w:left w:val="nil"/>
              <w:bottom w:val="single" w:sz="4" w:space="0" w:color="auto"/>
              <w:right w:val="single" w:sz="4" w:space="0" w:color="auto"/>
            </w:tcBorders>
            <w:shd w:val="clear" w:color="auto" w:fill="auto"/>
            <w:vAlign w:val="center"/>
            <w:hideMark/>
          </w:tcPr>
          <w:p w14:paraId="19436F7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4B1738F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54F1195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16</w:t>
            </w:r>
          </w:p>
        </w:tc>
        <w:tc>
          <w:tcPr>
            <w:tcW w:w="730" w:type="dxa"/>
            <w:tcBorders>
              <w:top w:val="nil"/>
              <w:left w:val="nil"/>
              <w:bottom w:val="single" w:sz="4" w:space="0" w:color="auto"/>
              <w:right w:val="single" w:sz="4" w:space="0" w:color="auto"/>
            </w:tcBorders>
            <w:shd w:val="clear" w:color="auto" w:fill="auto"/>
            <w:vAlign w:val="center"/>
            <w:hideMark/>
          </w:tcPr>
          <w:p w14:paraId="4065447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080075B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880</w:t>
            </w:r>
          </w:p>
        </w:tc>
        <w:tc>
          <w:tcPr>
            <w:tcW w:w="810" w:type="dxa"/>
            <w:tcBorders>
              <w:top w:val="nil"/>
              <w:left w:val="nil"/>
              <w:bottom w:val="single" w:sz="4" w:space="0" w:color="auto"/>
              <w:right w:val="single" w:sz="4" w:space="0" w:color="auto"/>
            </w:tcBorders>
            <w:shd w:val="clear" w:color="auto" w:fill="auto"/>
            <w:vAlign w:val="center"/>
            <w:hideMark/>
          </w:tcPr>
          <w:p w14:paraId="14B13B03"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4E71C0A"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0A53D72" w14:textId="77777777" w:rsidR="00A33950" w:rsidRPr="003C0D4D" w:rsidRDefault="00A33950" w:rsidP="00704C44">
            <w:pPr>
              <w:jc w:val="center"/>
              <w:rPr>
                <w:rFonts w:cstheme="minorHAnsi"/>
                <w:b/>
                <w:bCs/>
                <w:sz w:val="16"/>
                <w:szCs w:val="16"/>
              </w:rPr>
            </w:pPr>
            <w:r w:rsidRPr="003C0D4D">
              <w:rPr>
                <w:rFonts w:cstheme="minorHAnsi"/>
                <w:b/>
                <w:bCs/>
                <w:sz w:val="16"/>
                <w:szCs w:val="16"/>
              </w:rPr>
              <w:t>23</w:t>
            </w:r>
          </w:p>
        </w:tc>
        <w:tc>
          <w:tcPr>
            <w:tcW w:w="900" w:type="dxa"/>
            <w:tcBorders>
              <w:top w:val="nil"/>
              <w:left w:val="nil"/>
              <w:bottom w:val="single" w:sz="4" w:space="0" w:color="auto"/>
              <w:right w:val="single" w:sz="4" w:space="0" w:color="auto"/>
            </w:tcBorders>
            <w:shd w:val="clear" w:color="auto" w:fill="auto"/>
            <w:vAlign w:val="center"/>
            <w:hideMark/>
          </w:tcPr>
          <w:p w14:paraId="5E32E959" w14:textId="77777777" w:rsidR="00A33950" w:rsidRPr="003C0D4D" w:rsidRDefault="00A33950" w:rsidP="00704C44">
            <w:pPr>
              <w:jc w:val="center"/>
              <w:rPr>
                <w:rFonts w:cstheme="minorHAnsi"/>
                <w:b/>
                <w:bCs/>
                <w:sz w:val="16"/>
                <w:szCs w:val="16"/>
              </w:rPr>
            </w:pPr>
            <w:r w:rsidRPr="003C0D4D">
              <w:rPr>
                <w:rFonts w:cstheme="minorHAnsi"/>
                <w:b/>
                <w:bCs/>
                <w:sz w:val="16"/>
                <w:szCs w:val="16"/>
              </w:rPr>
              <w:t>C25</w:t>
            </w:r>
          </w:p>
        </w:tc>
        <w:tc>
          <w:tcPr>
            <w:tcW w:w="896" w:type="dxa"/>
            <w:tcBorders>
              <w:top w:val="nil"/>
              <w:left w:val="nil"/>
              <w:bottom w:val="single" w:sz="4" w:space="0" w:color="auto"/>
              <w:right w:val="single" w:sz="4" w:space="0" w:color="auto"/>
            </w:tcBorders>
            <w:shd w:val="clear" w:color="auto" w:fill="auto"/>
            <w:vAlign w:val="center"/>
            <w:hideMark/>
          </w:tcPr>
          <w:p w14:paraId="622ED83E"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A2AB0D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07" w:type="dxa"/>
            <w:tcBorders>
              <w:top w:val="nil"/>
              <w:left w:val="nil"/>
              <w:bottom w:val="single" w:sz="4" w:space="0" w:color="auto"/>
              <w:right w:val="single" w:sz="4" w:space="0" w:color="auto"/>
            </w:tcBorders>
            <w:shd w:val="clear" w:color="auto" w:fill="auto"/>
            <w:vAlign w:val="center"/>
            <w:hideMark/>
          </w:tcPr>
          <w:p w14:paraId="12CE2A2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59" w:type="dxa"/>
            <w:tcBorders>
              <w:top w:val="nil"/>
              <w:left w:val="nil"/>
              <w:bottom w:val="single" w:sz="4" w:space="0" w:color="auto"/>
              <w:right w:val="single" w:sz="4" w:space="0" w:color="auto"/>
            </w:tcBorders>
            <w:shd w:val="clear" w:color="auto" w:fill="auto"/>
            <w:vAlign w:val="center"/>
            <w:hideMark/>
          </w:tcPr>
          <w:p w14:paraId="0A33E70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043378C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730" w:type="dxa"/>
            <w:tcBorders>
              <w:top w:val="nil"/>
              <w:left w:val="nil"/>
              <w:bottom w:val="single" w:sz="4" w:space="0" w:color="auto"/>
              <w:right w:val="single" w:sz="4" w:space="0" w:color="auto"/>
            </w:tcBorders>
            <w:shd w:val="clear" w:color="auto" w:fill="auto"/>
            <w:vAlign w:val="center"/>
            <w:hideMark/>
          </w:tcPr>
          <w:p w14:paraId="45AD0D5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1AE65C9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80</w:t>
            </w:r>
          </w:p>
        </w:tc>
        <w:tc>
          <w:tcPr>
            <w:tcW w:w="810" w:type="dxa"/>
            <w:tcBorders>
              <w:top w:val="nil"/>
              <w:left w:val="nil"/>
              <w:bottom w:val="single" w:sz="4" w:space="0" w:color="auto"/>
              <w:right w:val="single" w:sz="4" w:space="0" w:color="auto"/>
            </w:tcBorders>
            <w:shd w:val="clear" w:color="auto" w:fill="auto"/>
            <w:vAlign w:val="center"/>
            <w:hideMark/>
          </w:tcPr>
          <w:p w14:paraId="1279C77F"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30A4F7C8"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12BA1B9" w14:textId="77777777" w:rsidR="00A33950" w:rsidRPr="003C0D4D" w:rsidRDefault="00A33950" w:rsidP="00704C44">
            <w:pPr>
              <w:jc w:val="center"/>
              <w:rPr>
                <w:rFonts w:cstheme="minorHAnsi"/>
                <w:b/>
                <w:bCs/>
                <w:sz w:val="16"/>
                <w:szCs w:val="16"/>
              </w:rPr>
            </w:pPr>
            <w:r w:rsidRPr="003C0D4D">
              <w:rPr>
                <w:rFonts w:cstheme="minorHAnsi"/>
                <w:b/>
                <w:bCs/>
                <w:sz w:val="16"/>
                <w:szCs w:val="16"/>
              </w:rPr>
              <w:t>24</w:t>
            </w:r>
          </w:p>
        </w:tc>
        <w:tc>
          <w:tcPr>
            <w:tcW w:w="900" w:type="dxa"/>
            <w:tcBorders>
              <w:top w:val="nil"/>
              <w:left w:val="nil"/>
              <w:bottom w:val="single" w:sz="4" w:space="0" w:color="auto"/>
              <w:right w:val="single" w:sz="4" w:space="0" w:color="auto"/>
            </w:tcBorders>
            <w:shd w:val="clear" w:color="auto" w:fill="auto"/>
            <w:vAlign w:val="center"/>
            <w:hideMark/>
          </w:tcPr>
          <w:p w14:paraId="51E7F3DF" w14:textId="77777777" w:rsidR="00A33950" w:rsidRPr="003C0D4D" w:rsidRDefault="00A33950" w:rsidP="00704C44">
            <w:pPr>
              <w:jc w:val="center"/>
              <w:rPr>
                <w:rFonts w:cstheme="minorHAnsi"/>
                <w:b/>
                <w:bCs/>
                <w:sz w:val="16"/>
                <w:szCs w:val="16"/>
              </w:rPr>
            </w:pPr>
            <w:r w:rsidRPr="003C0D4D">
              <w:rPr>
                <w:rFonts w:cstheme="minorHAnsi"/>
                <w:b/>
                <w:bCs/>
                <w:sz w:val="16"/>
                <w:szCs w:val="16"/>
              </w:rPr>
              <w:t>C26</w:t>
            </w:r>
          </w:p>
        </w:tc>
        <w:tc>
          <w:tcPr>
            <w:tcW w:w="896" w:type="dxa"/>
            <w:tcBorders>
              <w:top w:val="nil"/>
              <w:left w:val="nil"/>
              <w:bottom w:val="single" w:sz="4" w:space="0" w:color="auto"/>
              <w:right w:val="single" w:sz="4" w:space="0" w:color="auto"/>
            </w:tcBorders>
            <w:shd w:val="clear" w:color="auto" w:fill="auto"/>
            <w:vAlign w:val="center"/>
            <w:hideMark/>
          </w:tcPr>
          <w:p w14:paraId="4A839EA8"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66A7B6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7.1 Ingles (64 bits)</w:t>
            </w:r>
          </w:p>
        </w:tc>
        <w:tc>
          <w:tcPr>
            <w:tcW w:w="707" w:type="dxa"/>
            <w:tcBorders>
              <w:top w:val="nil"/>
              <w:left w:val="nil"/>
              <w:bottom w:val="single" w:sz="4" w:space="0" w:color="auto"/>
              <w:right w:val="single" w:sz="4" w:space="0" w:color="auto"/>
            </w:tcBorders>
            <w:shd w:val="clear" w:color="auto" w:fill="auto"/>
            <w:vAlign w:val="center"/>
            <w:hideMark/>
          </w:tcPr>
          <w:p w14:paraId="2E0D1F9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4881E9C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3AF15B4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58481F5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61E7374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35</w:t>
            </w:r>
          </w:p>
        </w:tc>
        <w:tc>
          <w:tcPr>
            <w:tcW w:w="810" w:type="dxa"/>
            <w:tcBorders>
              <w:top w:val="nil"/>
              <w:left w:val="nil"/>
              <w:bottom w:val="single" w:sz="4" w:space="0" w:color="auto"/>
              <w:right w:val="single" w:sz="4" w:space="0" w:color="auto"/>
            </w:tcBorders>
            <w:shd w:val="clear" w:color="auto" w:fill="auto"/>
            <w:vAlign w:val="center"/>
            <w:hideMark/>
          </w:tcPr>
          <w:p w14:paraId="7E4177FC"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29B8CC9C"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3C28999"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0" w:type="dxa"/>
            <w:tcBorders>
              <w:top w:val="nil"/>
              <w:left w:val="nil"/>
              <w:bottom w:val="single" w:sz="4" w:space="0" w:color="auto"/>
              <w:right w:val="single" w:sz="4" w:space="0" w:color="auto"/>
            </w:tcBorders>
            <w:shd w:val="clear" w:color="auto" w:fill="auto"/>
            <w:vAlign w:val="center"/>
            <w:hideMark/>
          </w:tcPr>
          <w:p w14:paraId="19259989" w14:textId="77777777" w:rsidR="00A33950" w:rsidRPr="003C0D4D" w:rsidRDefault="00A33950" w:rsidP="00704C44">
            <w:pPr>
              <w:jc w:val="center"/>
              <w:rPr>
                <w:rFonts w:cstheme="minorHAnsi"/>
                <w:b/>
                <w:bCs/>
                <w:sz w:val="16"/>
                <w:szCs w:val="16"/>
              </w:rPr>
            </w:pPr>
            <w:r w:rsidRPr="003C0D4D">
              <w:rPr>
                <w:rFonts w:cstheme="minorHAnsi"/>
                <w:b/>
                <w:bCs/>
                <w:sz w:val="16"/>
                <w:szCs w:val="16"/>
              </w:rPr>
              <w:t>C29</w:t>
            </w:r>
          </w:p>
        </w:tc>
        <w:tc>
          <w:tcPr>
            <w:tcW w:w="896" w:type="dxa"/>
            <w:tcBorders>
              <w:top w:val="nil"/>
              <w:left w:val="nil"/>
              <w:bottom w:val="single" w:sz="4" w:space="0" w:color="auto"/>
              <w:right w:val="single" w:sz="4" w:space="0" w:color="auto"/>
            </w:tcBorders>
            <w:shd w:val="clear" w:color="auto" w:fill="auto"/>
            <w:vAlign w:val="center"/>
            <w:hideMark/>
          </w:tcPr>
          <w:p w14:paraId="527FE646"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0FB1EC8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37CC2D3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2EEEA07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138E019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49E0D9D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52113BC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480</w:t>
            </w:r>
          </w:p>
        </w:tc>
        <w:tc>
          <w:tcPr>
            <w:tcW w:w="810" w:type="dxa"/>
            <w:tcBorders>
              <w:top w:val="nil"/>
              <w:left w:val="nil"/>
              <w:bottom w:val="single" w:sz="4" w:space="0" w:color="auto"/>
              <w:right w:val="single" w:sz="4" w:space="0" w:color="auto"/>
            </w:tcBorders>
            <w:shd w:val="clear" w:color="auto" w:fill="auto"/>
            <w:vAlign w:val="center"/>
            <w:hideMark/>
          </w:tcPr>
          <w:p w14:paraId="7A304AF7"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0D6A0477"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18E3F49" w14:textId="77777777" w:rsidR="00A33950" w:rsidRPr="003C0D4D" w:rsidRDefault="00A33950" w:rsidP="00704C44">
            <w:pPr>
              <w:jc w:val="center"/>
              <w:rPr>
                <w:rFonts w:cstheme="minorHAnsi"/>
                <w:b/>
                <w:bCs/>
                <w:sz w:val="16"/>
                <w:szCs w:val="16"/>
              </w:rPr>
            </w:pPr>
            <w:r w:rsidRPr="003C0D4D">
              <w:rPr>
                <w:rFonts w:cstheme="minorHAnsi"/>
                <w:b/>
                <w:bCs/>
                <w:sz w:val="16"/>
                <w:szCs w:val="16"/>
              </w:rPr>
              <w:t>26</w:t>
            </w:r>
          </w:p>
        </w:tc>
        <w:tc>
          <w:tcPr>
            <w:tcW w:w="900" w:type="dxa"/>
            <w:tcBorders>
              <w:top w:val="nil"/>
              <w:left w:val="nil"/>
              <w:bottom w:val="single" w:sz="4" w:space="0" w:color="auto"/>
              <w:right w:val="single" w:sz="4" w:space="0" w:color="auto"/>
            </w:tcBorders>
            <w:shd w:val="clear" w:color="auto" w:fill="auto"/>
            <w:vAlign w:val="center"/>
            <w:hideMark/>
          </w:tcPr>
          <w:p w14:paraId="391E995A" w14:textId="77777777" w:rsidR="00A33950" w:rsidRPr="003C0D4D" w:rsidRDefault="00A33950" w:rsidP="00704C44">
            <w:pPr>
              <w:jc w:val="center"/>
              <w:rPr>
                <w:rFonts w:cstheme="minorHAnsi"/>
                <w:b/>
                <w:bCs/>
                <w:sz w:val="16"/>
                <w:szCs w:val="16"/>
              </w:rPr>
            </w:pPr>
            <w:r w:rsidRPr="003C0D4D">
              <w:rPr>
                <w:rFonts w:cstheme="minorHAnsi"/>
                <w:b/>
                <w:bCs/>
                <w:sz w:val="16"/>
                <w:szCs w:val="16"/>
              </w:rPr>
              <w:t>C30</w:t>
            </w:r>
          </w:p>
        </w:tc>
        <w:tc>
          <w:tcPr>
            <w:tcW w:w="896" w:type="dxa"/>
            <w:tcBorders>
              <w:top w:val="nil"/>
              <w:left w:val="nil"/>
              <w:bottom w:val="single" w:sz="4" w:space="0" w:color="auto"/>
              <w:right w:val="single" w:sz="4" w:space="0" w:color="auto"/>
            </w:tcBorders>
            <w:shd w:val="clear" w:color="auto" w:fill="auto"/>
            <w:vAlign w:val="center"/>
            <w:hideMark/>
          </w:tcPr>
          <w:p w14:paraId="65EDF69F"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751B254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6.5 Ingles (64 bits)</w:t>
            </w:r>
          </w:p>
        </w:tc>
        <w:tc>
          <w:tcPr>
            <w:tcW w:w="707" w:type="dxa"/>
            <w:tcBorders>
              <w:top w:val="nil"/>
              <w:left w:val="nil"/>
              <w:bottom w:val="single" w:sz="4" w:space="0" w:color="auto"/>
              <w:right w:val="single" w:sz="4" w:space="0" w:color="auto"/>
            </w:tcBorders>
            <w:shd w:val="clear" w:color="auto" w:fill="auto"/>
            <w:vAlign w:val="center"/>
            <w:hideMark/>
          </w:tcPr>
          <w:p w14:paraId="2D72D84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29DF3B5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73F51B0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20</w:t>
            </w:r>
          </w:p>
        </w:tc>
        <w:tc>
          <w:tcPr>
            <w:tcW w:w="730" w:type="dxa"/>
            <w:tcBorders>
              <w:top w:val="nil"/>
              <w:left w:val="nil"/>
              <w:bottom w:val="single" w:sz="4" w:space="0" w:color="auto"/>
              <w:right w:val="single" w:sz="4" w:space="0" w:color="auto"/>
            </w:tcBorders>
            <w:shd w:val="clear" w:color="auto" w:fill="auto"/>
            <w:vAlign w:val="center"/>
            <w:hideMark/>
          </w:tcPr>
          <w:p w14:paraId="1D1AB6E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4E6BFC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500</w:t>
            </w:r>
          </w:p>
        </w:tc>
        <w:tc>
          <w:tcPr>
            <w:tcW w:w="810" w:type="dxa"/>
            <w:tcBorders>
              <w:top w:val="nil"/>
              <w:left w:val="nil"/>
              <w:bottom w:val="single" w:sz="4" w:space="0" w:color="auto"/>
              <w:right w:val="single" w:sz="4" w:space="0" w:color="auto"/>
            </w:tcBorders>
            <w:shd w:val="clear" w:color="auto" w:fill="auto"/>
            <w:vAlign w:val="center"/>
            <w:hideMark/>
          </w:tcPr>
          <w:p w14:paraId="43577681"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EFD149F" w14:textId="77777777" w:rsidTr="00E643D0">
        <w:trPr>
          <w:trHeight w:val="9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739F54A" w14:textId="77777777" w:rsidR="00A33950" w:rsidRPr="003C0D4D" w:rsidRDefault="00A33950" w:rsidP="00704C44">
            <w:pPr>
              <w:jc w:val="center"/>
              <w:rPr>
                <w:rFonts w:cstheme="minorHAnsi"/>
                <w:b/>
                <w:bCs/>
                <w:sz w:val="16"/>
                <w:szCs w:val="16"/>
              </w:rPr>
            </w:pPr>
            <w:r w:rsidRPr="003C0D4D">
              <w:rPr>
                <w:rFonts w:cstheme="minorHAnsi"/>
                <w:b/>
                <w:bCs/>
                <w:sz w:val="16"/>
                <w:szCs w:val="16"/>
              </w:rPr>
              <w:t>27</w:t>
            </w:r>
          </w:p>
        </w:tc>
        <w:tc>
          <w:tcPr>
            <w:tcW w:w="900" w:type="dxa"/>
            <w:tcBorders>
              <w:top w:val="nil"/>
              <w:left w:val="nil"/>
              <w:bottom w:val="single" w:sz="4" w:space="0" w:color="auto"/>
              <w:right w:val="single" w:sz="4" w:space="0" w:color="auto"/>
            </w:tcBorders>
            <w:shd w:val="clear" w:color="auto" w:fill="auto"/>
            <w:vAlign w:val="center"/>
            <w:hideMark/>
          </w:tcPr>
          <w:p w14:paraId="4583EA3B" w14:textId="77777777" w:rsidR="00A33950" w:rsidRPr="003C0D4D" w:rsidRDefault="00A33950" w:rsidP="00704C44">
            <w:pPr>
              <w:jc w:val="center"/>
              <w:rPr>
                <w:rFonts w:cstheme="minorHAnsi"/>
                <w:b/>
                <w:bCs/>
                <w:sz w:val="16"/>
                <w:szCs w:val="16"/>
              </w:rPr>
            </w:pPr>
            <w:r w:rsidRPr="003C0D4D">
              <w:rPr>
                <w:rFonts w:cstheme="minorHAnsi"/>
                <w:b/>
                <w:bCs/>
                <w:sz w:val="16"/>
                <w:szCs w:val="16"/>
              </w:rPr>
              <w:t>C31</w:t>
            </w:r>
          </w:p>
        </w:tc>
        <w:tc>
          <w:tcPr>
            <w:tcW w:w="896" w:type="dxa"/>
            <w:tcBorders>
              <w:top w:val="nil"/>
              <w:left w:val="nil"/>
              <w:bottom w:val="single" w:sz="4" w:space="0" w:color="auto"/>
              <w:right w:val="single" w:sz="4" w:space="0" w:color="auto"/>
            </w:tcBorders>
            <w:shd w:val="clear" w:color="auto" w:fill="auto"/>
            <w:vAlign w:val="center"/>
            <w:hideMark/>
          </w:tcPr>
          <w:p w14:paraId="70BDA4CF"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6688F1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707" w:type="dxa"/>
            <w:tcBorders>
              <w:top w:val="nil"/>
              <w:left w:val="nil"/>
              <w:bottom w:val="single" w:sz="4" w:space="0" w:color="auto"/>
              <w:right w:val="single" w:sz="4" w:space="0" w:color="auto"/>
            </w:tcBorders>
            <w:shd w:val="clear" w:color="auto" w:fill="auto"/>
            <w:vAlign w:val="center"/>
            <w:hideMark/>
          </w:tcPr>
          <w:p w14:paraId="6445280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4C1CD4B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0918E08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1A6A341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75C63A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85</w:t>
            </w:r>
          </w:p>
        </w:tc>
        <w:tc>
          <w:tcPr>
            <w:tcW w:w="810" w:type="dxa"/>
            <w:tcBorders>
              <w:top w:val="nil"/>
              <w:left w:val="nil"/>
              <w:bottom w:val="single" w:sz="4" w:space="0" w:color="auto"/>
              <w:right w:val="single" w:sz="4" w:space="0" w:color="auto"/>
            </w:tcBorders>
            <w:shd w:val="clear" w:color="auto" w:fill="auto"/>
            <w:vAlign w:val="center"/>
            <w:hideMark/>
          </w:tcPr>
          <w:p w14:paraId="2E6760E6"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2B872C32"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E0CF306" w14:textId="77777777" w:rsidR="00A33950" w:rsidRPr="003C0D4D" w:rsidRDefault="00A33950" w:rsidP="00704C44">
            <w:pPr>
              <w:jc w:val="center"/>
              <w:rPr>
                <w:rFonts w:cstheme="minorHAnsi"/>
                <w:b/>
                <w:bCs/>
                <w:sz w:val="16"/>
                <w:szCs w:val="16"/>
              </w:rPr>
            </w:pPr>
            <w:r w:rsidRPr="003C0D4D">
              <w:rPr>
                <w:rFonts w:cstheme="minorHAnsi"/>
                <w:b/>
                <w:bCs/>
                <w:sz w:val="16"/>
                <w:szCs w:val="16"/>
              </w:rPr>
              <w:t>28</w:t>
            </w:r>
          </w:p>
        </w:tc>
        <w:tc>
          <w:tcPr>
            <w:tcW w:w="900" w:type="dxa"/>
            <w:tcBorders>
              <w:top w:val="nil"/>
              <w:left w:val="nil"/>
              <w:bottom w:val="single" w:sz="4" w:space="0" w:color="auto"/>
              <w:right w:val="single" w:sz="4" w:space="0" w:color="auto"/>
            </w:tcBorders>
            <w:shd w:val="clear" w:color="auto" w:fill="auto"/>
            <w:vAlign w:val="center"/>
            <w:hideMark/>
          </w:tcPr>
          <w:p w14:paraId="31D41029" w14:textId="77777777" w:rsidR="00A33950" w:rsidRPr="003C0D4D" w:rsidRDefault="00A33950" w:rsidP="00704C44">
            <w:pPr>
              <w:jc w:val="center"/>
              <w:rPr>
                <w:rFonts w:cstheme="minorHAnsi"/>
                <w:b/>
                <w:bCs/>
                <w:sz w:val="16"/>
                <w:szCs w:val="16"/>
              </w:rPr>
            </w:pPr>
            <w:r w:rsidRPr="003C0D4D">
              <w:rPr>
                <w:rFonts w:cstheme="minorHAnsi"/>
                <w:b/>
                <w:bCs/>
                <w:sz w:val="16"/>
                <w:szCs w:val="16"/>
              </w:rPr>
              <w:t>C32</w:t>
            </w:r>
          </w:p>
        </w:tc>
        <w:tc>
          <w:tcPr>
            <w:tcW w:w="896" w:type="dxa"/>
            <w:tcBorders>
              <w:top w:val="nil"/>
              <w:left w:val="nil"/>
              <w:bottom w:val="single" w:sz="4" w:space="0" w:color="auto"/>
              <w:right w:val="single" w:sz="4" w:space="0" w:color="auto"/>
            </w:tcBorders>
            <w:shd w:val="clear" w:color="auto" w:fill="auto"/>
            <w:vAlign w:val="center"/>
            <w:hideMark/>
          </w:tcPr>
          <w:p w14:paraId="2F7CCCB6"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61C6377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2012 R2 Standard Ingles (64 bits)</w:t>
            </w:r>
          </w:p>
        </w:tc>
        <w:tc>
          <w:tcPr>
            <w:tcW w:w="707" w:type="dxa"/>
            <w:tcBorders>
              <w:top w:val="nil"/>
              <w:left w:val="nil"/>
              <w:bottom w:val="single" w:sz="4" w:space="0" w:color="auto"/>
              <w:right w:val="single" w:sz="4" w:space="0" w:color="auto"/>
            </w:tcBorders>
            <w:shd w:val="clear" w:color="auto" w:fill="auto"/>
            <w:vAlign w:val="center"/>
            <w:hideMark/>
          </w:tcPr>
          <w:p w14:paraId="0C4A7F70" w14:textId="77777777" w:rsidR="00A33950" w:rsidRPr="003C0D4D" w:rsidRDefault="00A33950" w:rsidP="00704C44">
            <w:pPr>
              <w:jc w:val="center"/>
              <w:rPr>
                <w:rFonts w:cstheme="minorHAnsi"/>
                <w:b/>
                <w:bCs/>
                <w:sz w:val="16"/>
                <w:szCs w:val="16"/>
              </w:rPr>
            </w:pPr>
            <w:r w:rsidRPr="003C0D4D">
              <w:rPr>
                <w:rFonts w:cstheme="minorHAnsi"/>
                <w:b/>
                <w:bCs/>
                <w:sz w:val="16"/>
                <w:szCs w:val="16"/>
              </w:rPr>
              <w:t>64</w:t>
            </w:r>
          </w:p>
        </w:tc>
        <w:tc>
          <w:tcPr>
            <w:tcW w:w="1059" w:type="dxa"/>
            <w:tcBorders>
              <w:top w:val="nil"/>
              <w:left w:val="nil"/>
              <w:bottom w:val="single" w:sz="4" w:space="0" w:color="auto"/>
              <w:right w:val="single" w:sz="4" w:space="0" w:color="auto"/>
            </w:tcBorders>
            <w:shd w:val="clear" w:color="auto" w:fill="auto"/>
            <w:vAlign w:val="center"/>
            <w:hideMark/>
          </w:tcPr>
          <w:p w14:paraId="2107AFCD"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3EF00338" w14:textId="77777777" w:rsidR="00A33950" w:rsidRPr="003C0D4D" w:rsidRDefault="00A33950" w:rsidP="00704C44">
            <w:pPr>
              <w:jc w:val="center"/>
              <w:rPr>
                <w:rFonts w:cstheme="minorHAnsi"/>
                <w:b/>
                <w:bCs/>
                <w:sz w:val="16"/>
                <w:szCs w:val="16"/>
              </w:rPr>
            </w:pPr>
            <w:r w:rsidRPr="003C0D4D">
              <w:rPr>
                <w:rFonts w:cstheme="minorHAnsi"/>
                <w:b/>
                <w:bCs/>
                <w:sz w:val="16"/>
                <w:szCs w:val="16"/>
              </w:rPr>
              <w:t>66</w:t>
            </w:r>
          </w:p>
        </w:tc>
        <w:tc>
          <w:tcPr>
            <w:tcW w:w="730" w:type="dxa"/>
            <w:tcBorders>
              <w:top w:val="nil"/>
              <w:left w:val="nil"/>
              <w:bottom w:val="single" w:sz="4" w:space="0" w:color="auto"/>
              <w:right w:val="single" w:sz="4" w:space="0" w:color="auto"/>
            </w:tcBorders>
            <w:shd w:val="clear" w:color="auto" w:fill="auto"/>
            <w:vAlign w:val="center"/>
            <w:hideMark/>
          </w:tcPr>
          <w:p w14:paraId="18B85A9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377B46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1495</w:t>
            </w:r>
          </w:p>
        </w:tc>
        <w:tc>
          <w:tcPr>
            <w:tcW w:w="810" w:type="dxa"/>
            <w:tcBorders>
              <w:top w:val="nil"/>
              <w:left w:val="nil"/>
              <w:bottom w:val="single" w:sz="4" w:space="0" w:color="auto"/>
              <w:right w:val="single" w:sz="4" w:space="0" w:color="auto"/>
            </w:tcBorders>
            <w:shd w:val="clear" w:color="auto" w:fill="auto"/>
            <w:vAlign w:val="center"/>
            <w:hideMark/>
          </w:tcPr>
          <w:p w14:paraId="5251E9E7"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5970EA7A"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BB73581" w14:textId="77777777" w:rsidR="00A33950" w:rsidRPr="003C0D4D" w:rsidRDefault="00A33950" w:rsidP="00704C44">
            <w:pPr>
              <w:jc w:val="center"/>
              <w:rPr>
                <w:rFonts w:cstheme="minorHAnsi"/>
                <w:b/>
                <w:bCs/>
                <w:sz w:val="16"/>
                <w:szCs w:val="16"/>
              </w:rPr>
            </w:pPr>
            <w:r w:rsidRPr="003C0D4D">
              <w:rPr>
                <w:rFonts w:cstheme="minorHAnsi"/>
                <w:b/>
                <w:bCs/>
                <w:sz w:val="16"/>
                <w:szCs w:val="16"/>
              </w:rPr>
              <w:t>29</w:t>
            </w:r>
          </w:p>
        </w:tc>
        <w:tc>
          <w:tcPr>
            <w:tcW w:w="900" w:type="dxa"/>
            <w:tcBorders>
              <w:top w:val="nil"/>
              <w:left w:val="nil"/>
              <w:bottom w:val="single" w:sz="4" w:space="0" w:color="auto"/>
              <w:right w:val="single" w:sz="4" w:space="0" w:color="auto"/>
            </w:tcBorders>
            <w:shd w:val="clear" w:color="auto" w:fill="auto"/>
            <w:vAlign w:val="center"/>
            <w:hideMark/>
          </w:tcPr>
          <w:p w14:paraId="3E8C90AC" w14:textId="77777777" w:rsidR="00A33950" w:rsidRPr="003C0D4D" w:rsidRDefault="00A33950" w:rsidP="00704C44">
            <w:pPr>
              <w:jc w:val="center"/>
              <w:rPr>
                <w:rFonts w:cstheme="minorHAnsi"/>
                <w:b/>
                <w:bCs/>
                <w:sz w:val="16"/>
                <w:szCs w:val="16"/>
              </w:rPr>
            </w:pPr>
            <w:r w:rsidRPr="003C0D4D">
              <w:rPr>
                <w:rFonts w:cstheme="minorHAnsi"/>
                <w:b/>
                <w:bCs/>
                <w:sz w:val="16"/>
                <w:szCs w:val="16"/>
              </w:rPr>
              <w:t>C33</w:t>
            </w:r>
          </w:p>
        </w:tc>
        <w:tc>
          <w:tcPr>
            <w:tcW w:w="896" w:type="dxa"/>
            <w:tcBorders>
              <w:top w:val="nil"/>
              <w:left w:val="nil"/>
              <w:bottom w:val="single" w:sz="4" w:space="0" w:color="auto"/>
              <w:right w:val="single" w:sz="4" w:space="0" w:color="auto"/>
            </w:tcBorders>
            <w:shd w:val="clear" w:color="auto" w:fill="auto"/>
            <w:vAlign w:val="center"/>
            <w:hideMark/>
          </w:tcPr>
          <w:p w14:paraId="3196E53C"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04E504F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6.5 Ingles (64 bits)</w:t>
            </w:r>
          </w:p>
        </w:tc>
        <w:tc>
          <w:tcPr>
            <w:tcW w:w="707" w:type="dxa"/>
            <w:tcBorders>
              <w:top w:val="nil"/>
              <w:left w:val="nil"/>
              <w:bottom w:val="single" w:sz="4" w:space="0" w:color="auto"/>
              <w:right w:val="single" w:sz="4" w:space="0" w:color="auto"/>
            </w:tcBorders>
            <w:shd w:val="clear" w:color="auto" w:fill="auto"/>
            <w:vAlign w:val="center"/>
            <w:hideMark/>
          </w:tcPr>
          <w:p w14:paraId="60FC4D3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4A2B673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7E2364D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2EE0B7B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DF3D9A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30</w:t>
            </w:r>
          </w:p>
        </w:tc>
        <w:tc>
          <w:tcPr>
            <w:tcW w:w="810" w:type="dxa"/>
            <w:tcBorders>
              <w:top w:val="nil"/>
              <w:left w:val="nil"/>
              <w:bottom w:val="single" w:sz="4" w:space="0" w:color="auto"/>
              <w:right w:val="single" w:sz="4" w:space="0" w:color="auto"/>
            </w:tcBorders>
            <w:shd w:val="clear" w:color="auto" w:fill="auto"/>
            <w:vAlign w:val="center"/>
            <w:hideMark/>
          </w:tcPr>
          <w:p w14:paraId="0EF14857"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5A5499B5"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BE01EFD" w14:textId="77777777" w:rsidR="00A33950" w:rsidRPr="003C0D4D" w:rsidRDefault="00A33950" w:rsidP="00704C44">
            <w:pPr>
              <w:jc w:val="center"/>
              <w:rPr>
                <w:rFonts w:cstheme="minorHAnsi"/>
                <w:b/>
                <w:bCs/>
                <w:sz w:val="16"/>
                <w:szCs w:val="16"/>
              </w:rPr>
            </w:pPr>
            <w:r w:rsidRPr="003C0D4D">
              <w:rPr>
                <w:rFonts w:cstheme="minorHAnsi"/>
                <w:b/>
                <w:bCs/>
                <w:sz w:val="16"/>
                <w:szCs w:val="16"/>
              </w:rPr>
              <w:t>30</w:t>
            </w:r>
          </w:p>
        </w:tc>
        <w:tc>
          <w:tcPr>
            <w:tcW w:w="900" w:type="dxa"/>
            <w:tcBorders>
              <w:top w:val="nil"/>
              <w:left w:val="nil"/>
              <w:bottom w:val="single" w:sz="4" w:space="0" w:color="auto"/>
              <w:right w:val="single" w:sz="4" w:space="0" w:color="auto"/>
            </w:tcBorders>
            <w:shd w:val="clear" w:color="auto" w:fill="auto"/>
            <w:vAlign w:val="center"/>
            <w:hideMark/>
          </w:tcPr>
          <w:p w14:paraId="4011B37D" w14:textId="77777777" w:rsidR="00A33950" w:rsidRPr="003C0D4D" w:rsidRDefault="00A33950" w:rsidP="00704C44">
            <w:pPr>
              <w:jc w:val="center"/>
              <w:rPr>
                <w:rFonts w:cstheme="minorHAnsi"/>
                <w:b/>
                <w:bCs/>
                <w:sz w:val="16"/>
                <w:szCs w:val="16"/>
              </w:rPr>
            </w:pPr>
            <w:r w:rsidRPr="003C0D4D">
              <w:rPr>
                <w:rFonts w:cstheme="minorHAnsi"/>
                <w:b/>
                <w:bCs/>
                <w:sz w:val="16"/>
                <w:szCs w:val="16"/>
              </w:rPr>
              <w:t>C34</w:t>
            </w:r>
          </w:p>
        </w:tc>
        <w:tc>
          <w:tcPr>
            <w:tcW w:w="896" w:type="dxa"/>
            <w:tcBorders>
              <w:top w:val="nil"/>
              <w:left w:val="nil"/>
              <w:bottom w:val="single" w:sz="4" w:space="0" w:color="auto"/>
              <w:right w:val="single" w:sz="4" w:space="0" w:color="auto"/>
            </w:tcBorders>
            <w:shd w:val="clear" w:color="auto" w:fill="auto"/>
            <w:vAlign w:val="center"/>
            <w:hideMark/>
          </w:tcPr>
          <w:p w14:paraId="021FAB9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14075A6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6.5 Ingles (64 bits)</w:t>
            </w:r>
          </w:p>
        </w:tc>
        <w:tc>
          <w:tcPr>
            <w:tcW w:w="707" w:type="dxa"/>
            <w:tcBorders>
              <w:top w:val="nil"/>
              <w:left w:val="nil"/>
              <w:bottom w:val="single" w:sz="4" w:space="0" w:color="auto"/>
              <w:right w:val="single" w:sz="4" w:space="0" w:color="auto"/>
            </w:tcBorders>
            <w:shd w:val="clear" w:color="auto" w:fill="auto"/>
            <w:vAlign w:val="center"/>
            <w:hideMark/>
          </w:tcPr>
          <w:p w14:paraId="792446B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7FB9996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0E3F8DE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37332C9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4142384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33</w:t>
            </w:r>
          </w:p>
        </w:tc>
        <w:tc>
          <w:tcPr>
            <w:tcW w:w="810" w:type="dxa"/>
            <w:tcBorders>
              <w:top w:val="nil"/>
              <w:left w:val="nil"/>
              <w:bottom w:val="single" w:sz="4" w:space="0" w:color="auto"/>
              <w:right w:val="single" w:sz="4" w:space="0" w:color="auto"/>
            </w:tcBorders>
            <w:shd w:val="clear" w:color="auto" w:fill="auto"/>
            <w:vAlign w:val="center"/>
            <w:hideMark/>
          </w:tcPr>
          <w:p w14:paraId="2475E811"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FCC6935"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A99A42B" w14:textId="77777777" w:rsidR="00A33950" w:rsidRPr="003C0D4D" w:rsidRDefault="00A33950" w:rsidP="00704C44">
            <w:pPr>
              <w:jc w:val="center"/>
              <w:rPr>
                <w:rFonts w:cstheme="minorHAnsi"/>
                <w:b/>
                <w:bCs/>
                <w:sz w:val="16"/>
                <w:szCs w:val="16"/>
              </w:rPr>
            </w:pPr>
            <w:r w:rsidRPr="003C0D4D">
              <w:rPr>
                <w:rFonts w:cstheme="minorHAnsi"/>
                <w:b/>
                <w:bCs/>
                <w:sz w:val="16"/>
                <w:szCs w:val="16"/>
              </w:rPr>
              <w:t>31</w:t>
            </w:r>
          </w:p>
        </w:tc>
        <w:tc>
          <w:tcPr>
            <w:tcW w:w="900" w:type="dxa"/>
            <w:tcBorders>
              <w:top w:val="nil"/>
              <w:left w:val="nil"/>
              <w:bottom w:val="single" w:sz="4" w:space="0" w:color="auto"/>
              <w:right w:val="single" w:sz="4" w:space="0" w:color="auto"/>
            </w:tcBorders>
            <w:shd w:val="clear" w:color="auto" w:fill="auto"/>
            <w:vAlign w:val="center"/>
            <w:hideMark/>
          </w:tcPr>
          <w:p w14:paraId="733C09A4" w14:textId="77777777" w:rsidR="00A33950" w:rsidRPr="003C0D4D" w:rsidRDefault="00A33950" w:rsidP="00704C44">
            <w:pPr>
              <w:jc w:val="center"/>
              <w:rPr>
                <w:rFonts w:cstheme="minorHAnsi"/>
                <w:b/>
                <w:bCs/>
                <w:sz w:val="16"/>
                <w:szCs w:val="16"/>
              </w:rPr>
            </w:pPr>
            <w:r w:rsidRPr="003C0D4D">
              <w:rPr>
                <w:rFonts w:cstheme="minorHAnsi"/>
                <w:b/>
                <w:bCs/>
                <w:sz w:val="16"/>
                <w:szCs w:val="16"/>
              </w:rPr>
              <w:t>C36</w:t>
            </w:r>
          </w:p>
        </w:tc>
        <w:tc>
          <w:tcPr>
            <w:tcW w:w="896" w:type="dxa"/>
            <w:tcBorders>
              <w:top w:val="nil"/>
              <w:left w:val="nil"/>
              <w:bottom w:val="single" w:sz="4" w:space="0" w:color="auto"/>
              <w:right w:val="single" w:sz="4" w:space="0" w:color="auto"/>
            </w:tcBorders>
            <w:shd w:val="clear" w:color="auto" w:fill="auto"/>
            <w:vAlign w:val="center"/>
            <w:hideMark/>
          </w:tcPr>
          <w:p w14:paraId="614ADAE0"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0FBBBEC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3092DEB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0D76E714"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258BA08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7899AEE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3AD7FB0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389</w:t>
            </w:r>
          </w:p>
        </w:tc>
        <w:tc>
          <w:tcPr>
            <w:tcW w:w="810" w:type="dxa"/>
            <w:tcBorders>
              <w:top w:val="nil"/>
              <w:left w:val="nil"/>
              <w:bottom w:val="single" w:sz="4" w:space="0" w:color="auto"/>
              <w:right w:val="single" w:sz="4" w:space="0" w:color="auto"/>
            </w:tcBorders>
            <w:shd w:val="clear" w:color="auto" w:fill="auto"/>
            <w:vAlign w:val="center"/>
            <w:hideMark/>
          </w:tcPr>
          <w:p w14:paraId="0AC557F8"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6856CE8"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FED0538" w14:textId="77777777" w:rsidR="00A33950" w:rsidRPr="003C0D4D" w:rsidRDefault="00A33950" w:rsidP="00704C44">
            <w:pPr>
              <w:jc w:val="center"/>
              <w:rPr>
                <w:rFonts w:cstheme="minorHAnsi"/>
                <w:b/>
                <w:bCs/>
                <w:sz w:val="16"/>
                <w:szCs w:val="16"/>
              </w:rPr>
            </w:pPr>
            <w:r w:rsidRPr="003C0D4D">
              <w:rPr>
                <w:rFonts w:cstheme="minorHAnsi"/>
                <w:b/>
                <w:bCs/>
                <w:sz w:val="16"/>
                <w:szCs w:val="16"/>
              </w:rPr>
              <w:t>32</w:t>
            </w:r>
          </w:p>
        </w:tc>
        <w:tc>
          <w:tcPr>
            <w:tcW w:w="900" w:type="dxa"/>
            <w:tcBorders>
              <w:top w:val="nil"/>
              <w:left w:val="nil"/>
              <w:bottom w:val="single" w:sz="4" w:space="0" w:color="auto"/>
              <w:right w:val="single" w:sz="4" w:space="0" w:color="auto"/>
            </w:tcBorders>
            <w:shd w:val="clear" w:color="auto" w:fill="auto"/>
            <w:vAlign w:val="center"/>
            <w:hideMark/>
          </w:tcPr>
          <w:p w14:paraId="72EE35EB" w14:textId="77777777" w:rsidR="00A33950" w:rsidRPr="003C0D4D" w:rsidRDefault="00A33950" w:rsidP="00704C44">
            <w:pPr>
              <w:jc w:val="center"/>
              <w:rPr>
                <w:rFonts w:cstheme="minorHAnsi"/>
                <w:b/>
                <w:bCs/>
                <w:sz w:val="16"/>
                <w:szCs w:val="16"/>
              </w:rPr>
            </w:pPr>
            <w:r w:rsidRPr="003C0D4D">
              <w:rPr>
                <w:rFonts w:cstheme="minorHAnsi"/>
                <w:b/>
                <w:bCs/>
                <w:sz w:val="16"/>
                <w:szCs w:val="16"/>
              </w:rPr>
              <w:t>C37</w:t>
            </w:r>
          </w:p>
        </w:tc>
        <w:tc>
          <w:tcPr>
            <w:tcW w:w="896" w:type="dxa"/>
            <w:tcBorders>
              <w:top w:val="nil"/>
              <w:left w:val="nil"/>
              <w:bottom w:val="single" w:sz="4" w:space="0" w:color="auto"/>
              <w:right w:val="single" w:sz="4" w:space="0" w:color="auto"/>
            </w:tcBorders>
            <w:shd w:val="clear" w:color="auto" w:fill="auto"/>
            <w:vAlign w:val="center"/>
            <w:hideMark/>
          </w:tcPr>
          <w:p w14:paraId="37976CE3"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4739055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2012 R2 Standard Ingles (64 bits)</w:t>
            </w:r>
          </w:p>
        </w:tc>
        <w:tc>
          <w:tcPr>
            <w:tcW w:w="707" w:type="dxa"/>
            <w:tcBorders>
              <w:top w:val="nil"/>
              <w:left w:val="nil"/>
              <w:bottom w:val="single" w:sz="4" w:space="0" w:color="auto"/>
              <w:right w:val="single" w:sz="4" w:space="0" w:color="auto"/>
            </w:tcBorders>
            <w:shd w:val="clear" w:color="auto" w:fill="auto"/>
            <w:vAlign w:val="center"/>
            <w:hideMark/>
          </w:tcPr>
          <w:p w14:paraId="718E183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w:t>
            </w:r>
          </w:p>
        </w:tc>
        <w:tc>
          <w:tcPr>
            <w:tcW w:w="1059" w:type="dxa"/>
            <w:tcBorders>
              <w:top w:val="nil"/>
              <w:left w:val="nil"/>
              <w:bottom w:val="single" w:sz="4" w:space="0" w:color="auto"/>
              <w:right w:val="single" w:sz="4" w:space="0" w:color="auto"/>
            </w:tcBorders>
            <w:shd w:val="clear" w:color="auto" w:fill="auto"/>
            <w:vAlign w:val="center"/>
            <w:hideMark/>
          </w:tcPr>
          <w:p w14:paraId="7343F8B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11A9F66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24</w:t>
            </w:r>
          </w:p>
        </w:tc>
        <w:tc>
          <w:tcPr>
            <w:tcW w:w="730" w:type="dxa"/>
            <w:tcBorders>
              <w:top w:val="nil"/>
              <w:left w:val="nil"/>
              <w:bottom w:val="single" w:sz="4" w:space="0" w:color="auto"/>
              <w:right w:val="single" w:sz="4" w:space="0" w:color="auto"/>
            </w:tcBorders>
            <w:shd w:val="clear" w:color="auto" w:fill="auto"/>
            <w:vAlign w:val="center"/>
            <w:hideMark/>
          </w:tcPr>
          <w:p w14:paraId="405F7B0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9FEB32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370</w:t>
            </w:r>
          </w:p>
        </w:tc>
        <w:tc>
          <w:tcPr>
            <w:tcW w:w="810" w:type="dxa"/>
            <w:tcBorders>
              <w:top w:val="nil"/>
              <w:left w:val="nil"/>
              <w:bottom w:val="single" w:sz="4" w:space="0" w:color="auto"/>
              <w:right w:val="single" w:sz="4" w:space="0" w:color="auto"/>
            </w:tcBorders>
            <w:shd w:val="clear" w:color="auto" w:fill="auto"/>
            <w:vAlign w:val="center"/>
            <w:hideMark/>
          </w:tcPr>
          <w:p w14:paraId="2B2C88B6"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1693BD6F"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7AFE25D" w14:textId="77777777" w:rsidR="00A33950" w:rsidRPr="003C0D4D" w:rsidRDefault="00A33950" w:rsidP="00704C44">
            <w:pPr>
              <w:jc w:val="center"/>
              <w:rPr>
                <w:rFonts w:cstheme="minorHAnsi"/>
                <w:b/>
                <w:bCs/>
                <w:sz w:val="16"/>
                <w:szCs w:val="16"/>
              </w:rPr>
            </w:pPr>
            <w:r w:rsidRPr="003C0D4D">
              <w:rPr>
                <w:rFonts w:cstheme="minorHAnsi"/>
                <w:b/>
                <w:bCs/>
                <w:sz w:val="16"/>
                <w:szCs w:val="16"/>
              </w:rPr>
              <w:t>33</w:t>
            </w:r>
          </w:p>
        </w:tc>
        <w:tc>
          <w:tcPr>
            <w:tcW w:w="900" w:type="dxa"/>
            <w:tcBorders>
              <w:top w:val="nil"/>
              <w:left w:val="nil"/>
              <w:bottom w:val="single" w:sz="4" w:space="0" w:color="auto"/>
              <w:right w:val="single" w:sz="4" w:space="0" w:color="auto"/>
            </w:tcBorders>
            <w:shd w:val="clear" w:color="auto" w:fill="auto"/>
            <w:vAlign w:val="center"/>
            <w:hideMark/>
          </w:tcPr>
          <w:p w14:paraId="218BDAB6" w14:textId="77777777" w:rsidR="00A33950" w:rsidRPr="003C0D4D" w:rsidRDefault="00A33950" w:rsidP="00704C44">
            <w:pPr>
              <w:jc w:val="center"/>
              <w:rPr>
                <w:rFonts w:cstheme="minorHAnsi"/>
                <w:b/>
                <w:bCs/>
                <w:sz w:val="16"/>
                <w:szCs w:val="16"/>
              </w:rPr>
            </w:pPr>
            <w:r w:rsidRPr="003C0D4D">
              <w:rPr>
                <w:rFonts w:cstheme="minorHAnsi"/>
                <w:b/>
                <w:bCs/>
                <w:sz w:val="16"/>
                <w:szCs w:val="16"/>
              </w:rPr>
              <w:t>C39</w:t>
            </w:r>
          </w:p>
        </w:tc>
        <w:tc>
          <w:tcPr>
            <w:tcW w:w="896" w:type="dxa"/>
            <w:tcBorders>
              <w:top w:val="nil"/>
              <w:left w:val="nil"/>
              <w:bottom w:val="single" w:sz="4" w:space="0" w:color="auto"/>
              <w:right w:val="single" w:sz="4" w:space="0" w:color="auto"/>
            </w:tcBorders>
            <w:shd w:val="clear" w:color="auto" w:fill="auto"/>
            <w:vAlign w:val="center"/>
            <w:hideMark/>
          </w:tcPr>
          <w:p w14:paraId="0D523231"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255C2C8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2012 R2 Standard Ingles (64 bits)</w:t>
            </w:r>
          </w:p>
        </w:tc>
        <w:tc>
          <w:tcPr>
            <w:tcW w:w="707" w:type="dxa"/>
            <w:tcBorders>
              <w:top w:val="nil"/>
              <w:left w:val="nil"/>
              <w:bottom w:val="single" w:sz="4" w:space="0" w:color="auto"/>
              <w:right w:val="single" w:sz="4" w:space="0" w:color="auto"/>
            </w:tcBorders>
            <w:shd w:val="clear" w:color="auto" w:fill="auto"/>
            <w:vAlign w:val="center"/>
            <w:hideMark/>
          </w:tcPr>
          <w:p w14:paraId="5C24659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w:t>
            </w:r>
          </w:p>
        </w:tc>
        <w:tc>
          <w:tcPr>
            <w:tcW w:w="1059" w:type="dxa"/>
            <w:tcBorders>
              <w:top w:val="nil"/>
              <w:left w:val="nil"/>
              <w:bottom w:val="single" w:sz="4" w:space="0" w:color="auto"/>
              <w:right w:val="single" w:sz="4" w:space="0" w:color="auto"/>
            </w:tcBorders>
            <w:shd w:val="clear" w:color="auto" w:fill="auto"/>
            <w:vAlign w:val="center"/>
            <w:hideMark/>
          </w:tcPr>
          <w:p w14:paraId="7B5A676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563E164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24</w:t>
            </w:r>
          </w:p>
        </w:tc>
        <w:tc>
          <w:tcPr>
            <w:tcW w:w="730" w:type="dxa"/>
            <w:tcBorders>
              <w:top w:val="nil"/>
              <w:left w:val="nil"/>
              <w:bottom w:val="single" w:sz="4" w:space="0" w:color="auto"/>
              <w:right w:val="single" w:sz="4" w:space="0" w:color="auto"/>
            </w:tcBorders>
            <w:shd w:val="clear" w:color="auto" w:fill="auto"/>
            <w:vAlign w:val="center"/>
            <w:hideMark/>
          </w:tcPr>
          <w:p w14:paraId="26E8F09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5161B78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70</w:t>
            </w:r>
          </w:p>
        </w:tc>
        <w:tc>
          <w:tcPr>
            <w:tcW w:w="810" w:type="dxa"/>
            <w:tcBorders>
              <w:top w:val="nil"/>
              <w:left w:val="nil"/>
              <w:bottom w:val="single" w:sz="4" w:space="0" w:color="auto"/>
              <w:right w:val="single" w:sz="4" w:space="0" w:color="auto"/>
            </w:tcBorders>
            <w:shd w:val="clear" w:color="auto" w:fill="auto"/>
            <w:vAlign w:val="center"/>
            <w:hideMark/>
          </w:tcPr>
          <w:p w14:paraId="2CCB8400"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7C68209"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CD6FF1A" w14:textId="77777777" w:rsidR="00A33950" w:rsidRPr="003C0D4D" w:rsidRDefault="00A33950" w:rsidP="00704C44">
            <w:pPr>
              <w:jc w:val="center"/>
              <w:rPr>
                <w:rFonts w:cstheme="minorHAnsi"/>
                <w:b/>
                <w:bCs/>
                <w:sz w:val="16"/>
                <w:szCs w:val="16"/>
              </w:rPr>
            </w:pPr>
            <w:r w:rsidRPr="003C0D4D">
              <w:rPr>
                <w:rFonts w:cstheme="minorHAnsi"/>
                <w:b/>
                <w:bCs/>
                <w:sz w:val="16"/>
                <w:szCs w:val="16"/>
              </w:rPr>
              <w:t>34</w:t>
            </w:r>
          </w:p>
        </w:tc>
        <w:tc>
          <w:tcPr>
            <w:tcW w:w="900" w:type="dxa"/>
            <w:tcBorders>
              <w:top w:val="nil"/>
              <w:left w:val="nil"/>
              <w:bottom w:val="single" w:sz="4" w:space="0" w:color="auto"/>
              <w:right w:val="single" w:sz="4" w:space="0" w:color="auto"/>
            </w:tcBorders>
            <w:shd w:val="clear" w:color="auto" w:fill="auto"/>
            <w:vAlign w:val="center"/>
            <w:hideMark/>
          </w:tcPr>
          <w:p w14:paraId="1F054FA1" w14:textId="77777777" w:rsidR="00A33950" w:rsidRPr="003C0D4D" w:rsidRDefault="00A33950" w:rsidP="00704C44">
            <w:pPr>
              <w:jc w:val="center"/>
              <w:rPr>
                <w:rFonts w:cstheme="minorHAnsi"/>
                <w:b/>
                <w:bCs/>
                <w:sz w:val="16"/>
                <w:szCs w:val="16"/>
              </w:rPr>
            </w:pPr>
            <w:r w:rsidRPr="003C0D4D">
              <w:rPr>
                <w:rFonts w:cstheme="minorHAnsi"/>
                <w:b/>
                <w:bCs/>
                <w:sz w:val="16"/>
                <w:szCs w:val="16"/>
              </w:rPr>
              <w:t>C40</w:t>
            </w:r>
          </w:p>
        </w:tc>
        <w:tc>
          <w:tcPr>
            <w:tcW w:w="896" w:type="dxa"/>
            <w:tcBorders>
              <w:top w:val="nil"/>
              <w:left w:val="nil"/>
              <w:bottom w:val="single" w:sz="4" w:space="0" w:color="auto"/>
              <w:right w:val="single" w:sz="4" w:space="0" w:color="auto"/>
            </w:tcBorders>
            <w:shd w:val="clear" w:color="auto" w:fill="auto"/>
            <w:vAlign w:val="center"/>
            <w:hideMark/>
          </w:tcPr>
          <w:p w14:paraId="29CC9C65"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29989E6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6.5 Ingles (64 bits)</w:t>
            </w:r>
          </w:p>
        </w:tc>
        <w:tc>
          <w:tcPr>
            <w:tcW w:w="707" w:type="dxa"/>
            <w:tcBorders>
              <w:top w:val="nil"/>
              <w:left w:val="nil"/>
              <w:bottom w:val="single" w:sz="4" w:space="0" w:color="auto"/>
              <w:right w:val="single" w:sz="4" w:space="0" w:color="auto"/>
            </w:tcBorders>
            <w:shd w:val="clear" w:color="auto" w:fill="auto"/>
            <w:vAlign w:val="center"/>
            <w:hideMark/>
          </w:tcPr>
          <w:p w14:paraId="5F022C8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1059" w:type="dxa"/>
            <w:tcBorders>
              <w:top w:val="nil"/>
              <w:left w:val="nil"/>
              <w:bottom w:val="single" w:sz="4" w:space="0" w:color="auto"/>
              <w:right w:val="single" w:sz="4" w:space="0" w:color="auto"/>
            </w:tcBorders>
            <w:shd w:val="clear" w:color="auto" w:fill="auto"/>
            <w:vAlign w:val="center"/>
            <w:hideMark/>
          </w:tcPr>
          <w:p w14:paraId="7173706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74AC7AE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17F30AF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61F9727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80</w:t>
            </w:r>
          </w:p>
        </w:tc>
        <w:tc>
          <w:tcPr>
            <w:tcW w:w="810" w:type="dxa"/>
            <w:tcBorders>
              <w:top w:val="nil"/>
              <w:left w:val="nil"/>
              <w:bottom w:val="single" w:sz="4" w:space="0" w:color="auto"/>
              <w:right w:val="single" w:sz="4" w:space="0" w:color="auto"/>
            </w:tcBorders>
            <w:shd w:val="clear" w:color="auto" w:fill="auto"/>
            <w:vAlign w:val="center"/>
            <w:hideMark/>
          </w:tcPr>
          <w:p w14:paraId="39A9F270"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7A51C541"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5777AD3" w14:textId="77777777" w:rsidR="00A33950" w:rsidRPr="003C0D4D" w:rsidRDefault="00A33950" w:rsidP="00704C44">
            <w:pPr>
              <w:jc w:val="center"/>
              <w:rPr>
                <w:rFonts w:cstheme="minorHAnsi"/>
                <w:b/>
                <w:bCs/>
                <w:sz w:val="16"/>
                <w:szCs w:val="16"/>
              </w:rPr>
            </w:pPr>
            <w:r w:rsidRPr="003C0D4D">
              <w:rPr>
                <w:rFonts w:cstheme="minorHAnsi"/>
                <w:b/>
                <w:bCs/>
                <w:sz w:val="16"/>
                <w:szCs w:val="16"/>
              </w:rPr>
              <w:t>35</w:t>
            </w:r>
          </w:p>
        </w:tc>
        <w:tc>
          <w:tcPr>
            <w:tcW w:w="900" w:type="dxa"/>
            <w:tcBorders>
              <w:top w:val="nil"/>
              <w:left w:val="nil"/>
              <w:bottom w:val="single" w:sz="4" w:space="0" w:color="auto"/>
              <w:right w:val="single" w:sz="4" w:space="0" w:color="auto"/>
            </w:tcBorders>
            <w:shd w:val="clear" w:color="auto" w:fill="auto"/>
            <w:vAlign w:val="center"/>
            <w:hideMark/>
          </w:tcPr>
          <w:p w14:paraId="73AFA52D" w14:textId="77777777" w:rsidR="00A33950" w:rsidRPr="003C0D4D" w:rsidRDefault="00A33950" w:rsidP="00704C44">
            <w:pPr>
              <w:jc w:val="center"/>
              <w:rPr>
                <w:rFonts w:cstheme="minorHAnsi"/>
                <w:b/>
                <w:bCs/>
                <w:sz w:val="16"/>
                <w:szCs w:val="16"/>
              </w:rPr>
            </w:pPr>
            <w:r w:rsidRPr="003C0D4D">
              <w:rPr>
                <w:rFonts w:cstheme="minorHAnsi"/>
                <w:b/>
                <w:bCs/>
                <w:sz w:val="16"/>
                <w:szCs w:val="16"/>
              </w:rPr>
              <w:t>C42</w:t>
            </w:r>
          </w:p>
        </w:tc>
        <w:tc>
          <w:tcPr>
            <w:tcW w:w="896" w:type="dxa"/>
            <w:tcBorders>
              <w:top w:val="nil"/>
              <w:left w:val="nil"/>
              <w:bottom w:val="single" w:sz="4" w:space="0" w:color="auto"/>
              <w:right w:val="single" w:sz="4" w:space="0" w:color="auto"/>
            </w:tcBorders>
            <w:shd w:val="clear" w:color="auto" w:fill="auto"/>
            <w:vAlign w:val="center"/>
            <w:hideMark/>
          </w:tcPr>
          <w:p w14:paraId="346095DA"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7861924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6.5 Ingles (64 bits)</w:t>
            </w:r>
          </w:p>
        </w:tc>
        <w:tc>
          <w:tcPr>
            <w:tcW w:w="707" w:type="dxa"/>
            <w:tcBorders>
              <w:top w:val="nil"/>
              <w:left w:val="nil"/>
              <w:bottom w:val="single" w:sz="4" w:space="0" w:color="auto"/>
              <w:right w:val="single" w:sz="4" w:space="0" w:color="auto"/>
            </w:tcBorders>
            <w:shd w:val="clear" w:color="auto" w:fill="auto"/>
            <w:vAlign w:val="center"/>
            <w:hideMark/>
          </w:tcPr>
          <w:p w14:paraId="52349B1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472E5BF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588A8BF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20</w:t>
            </w:r>
          </w:p>
        </w:tc>
        <w:tc>
          <w:tcPr>
            <w:tcW w:w="730" w:type="dxa"/>
            <w:tcBorders>
              <w:top w:val="nil"/>
              <w:left w:val="nil"/>
              <w:bottom w:val="single" w:sz="4" w:space="0" w:color="auto"/>
              <w:right w:val="single" w:sz="4" w:space="0" w:color="auto"/>
            </w:tcBorders>
            <w:shd w:val="clear" w:color="auto" w:fill="auto"/>
            <w:vAlign w:val="center"/>
            <w:hideMark/>
          </w:tcPr>
          <w:p w14:paraId="5629356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05F2E87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300</w:t>
            </w:r>
          </w:p>
        </w:tc>
        <w:tc>
          <w:tcPr>
            <w:tcW w:w="810" w:type="dxa"/>
            <w:tcBorders>
              <w:top w:val="nil"/>
              <w:left w:val="nil"/>
              <w:bottom w:val="single" w:sz="4" w:space="0" w:color="auto"/>
              <w:right w:val="single" w:sz="4" w:space="0" w:color="auto"/>
            </w:tcBorders>
            <w:shd w:val="clear" w:color="auto" w:fill="auto"/>
            <w:vAlign w:val="center"/>
            <w:hideMark/>
          </w:tcPr>
          <w:p w14:paraId="52CC1516"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D0AC751"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E094DC5" w14:textId="77777777" w:rsidR="00A33950" w:rsidRPr="003C0D4D" w:rsidRDefault="00A33950" w:rsidP="00704C44">
            <w:pPr>
              <w:jc w:val="center"/>
              <w:rPr>
                <w:rFonts w:cstheme="minorHAnsi"/>
                <w:b/>
                <w:bCs/>
                <w:sz w:val="16"/>
                <w:szCs w:val="16"/>
              </w:rPr>
            </w:pPr>
            <w:r w:rsidRPr="003C0D4D">
              <w:rPr>
                <w:rFonts w:cstheme="minorHAnsi"/>
                <w:b/>
                <w:bCs/>
                <w:sz w:val="16"/>
                <w:szCs w:val="16"/>
              </w:rPr>
              <w:t>36</w:t>
            </w:r>
          </w:p>
        </w:tc>
        <w:tc>
          <w:tcPr>
            <w:tcW w:w="900" w:type="dxa"/>
            <w:tcBorders>
              <w:top w:val="nil"/>
              <w:left w:val="nil"/>
              <w:bottom w:val="single" w:sz="4" w:space="0" w:color="auto"/>
              <w:right w:val="single" w:sz="4" w:space="0" w:color="auto"/>
            </w:tcBorders>
            <w:shd w:val="clear" w:color="auto" w:fill="auto"/>
            <w:vAlign w:val="center"/>
            <w:hideMark/>
          </w:tcPr>
          <w:p w14:paraId="35F93B7C" w14:textId="77777777" w:rsidR="00A33950" w:rsidRPr="003C0D4D" w:rsidRDefault="00A33950" w:rsidP="00704C44">
            <w:pPr>
              <w:jc w:val="center"/>
              <w:rPr>
                <w:rFonts w:cstheme="minorHAnsi"/>
                <w:b/>
                <w:bCs/>
                <w:sz w:val="16"/>
                <w:szCs w:val="16"/>
              </w:rPr>
            </w:pPr>
            <w:r w:rsidRPr="003C0D4D">
              <w:rPr>
                <w:rFonts w:cstheme="minorHAnsi"/>
                <w:b/>
                <w:bCs/>
                <w:sz w:val="16"/>
                <w:szCs w:val="16"/>
              </w:rPr>
              <w:t>C43</w:t>
            </w:r>
          </w:p>
        </w:tc>
        <w:tc>
          <w:tcPr>
            <w:tcW w:w="896" w:type="dxa"/>
            <w:tcBorders>
              <w:top w:val="nil"/>
              <w:left w:val="nil"/>
              <w:bottom w:val="single" w:sz="4" w:space="0" w:color="auto"/>
              <w:right w:val="single" w:sz="4" w:space="0" w:color="auto"/>
            </w:tcBorders>
            <w:shd w:val="clear" w:color="auto" w:fill="auto"/>
            <w:vAlign w:val="center"/>
            <w:hideMark/>
          </w:tcPr>
          <w:p w14:paraId="356BD160"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044C14B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75C4475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05F2972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469E4B7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41C24EA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5650338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100</w:t>
            </w:r>
          </w:p>
        </w:tc>
        <w:tc>
          <w:tcPr>
            <w:tcW w:w="810" w:type="dxa"/>
            <w:tcBorders>
              <w:top w:val="nil"/>
              <w:left w:val="nil"/>
              <w:bottom w:val="single" w:sz="4" w:space="0" w:color="auto"/>
              <w:right w:val="single" w:sz="4" w:space="0" w:color="auto"/>
            </w:tcBorders>
            <w:shd w:val="clear" w:color="auto" w:fill="auto"/>
            <w:vAlign w:val="center"/>
            <w:hideMark/>
          </w:tcPr>
          <w:p w14:paraId="5DD4F012"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0BCD7DA5"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18D5408" w14:textId="77777777" w:rsidR="00A33950" w:rsidRPr="003C0D4D" w:rsidRDefault="00A33950" w:rsidP="00704C44">
            <w:pPr>
              <w:jc w:val="center"/>
              <w:rPr>
                <w:rFonts w:cstheme="minorHAnsi"/>
                <w:b/>
                <w:bCs/>
                <w:sz w:val="16"/>
                <w:szCs w:val="16"/>
              </w:rPr>
            </w:pPr>
            <w:r w:rsidRPr="003C0D4D">
              <w:rPr>
                <w:rFonts w:cstheme="minorHAnsi"/>
                <w:b/>
                <w:bCs/>
                <w:sz w:val="16"/>
                <w:szCs w:val="16"/>
              </w:rPr>
              <w:t>37</w:t>
            </w:r>
          </w:p>
        </w:tc>
        <w:tc>
          <w:tcPr>
            <w:tcW w:w="900" w:type="dxa"/>
            <w:tcBorders>
              <w:top w:val="nil"/>
              <w:left w:val="nil"/>
              <w:bottom w:val="single" w:sz="4" w:space="0" w:color="auto"/>
              <w:right w:val="single" w:sz="4" w:space="0" w:color="auto"/>
            </w:tcBorders>
            <w:shd w:val="clear" w:color="auto" w:fill="auto"/>
            <w:vAlign w:val="center"/>
            <w:hideMark/>
          </w:tcPr>
          <w:p w14:paraId="15DD7613" w14:textId="77777777" w:rsidR="00A33950" w:rsidRPr="003C0D4D" w:rsidRDefault="00A33950" w:rsidP="00704C44">
            <w:pPr>
              <w:jc w:val="center"/>
              <w:rPr>
                <w:rFonts w:cstheme="minorHAnsi"/>
                <w:b/>
                <w:bCs/>
                <w:sz w:val="16"/>
                <w:szCs w:val="16"/>
              </w:rPr>
            </w:pPr>
            <w:r w:rsidRPr="003C0D4D">
              <w:rPr>
                <w:rFonts w:cstheme="minorHAnsi"/>
                <w:b/>
                <w:bCs/>
                <w:sz w:val="16"/>
                <w:szCs w:val="16"/>
              </w:rPr>
              <w:t>C44</w:t>
            </w:r>
          </w:p>
        </w:tc>
        <w:tc>
          <w:tcPr>
            <w:tcW w:w="896" w:type="dxa"/>
            <w:tcBorders>
              <w:top w:val="nil"/>
              <w:left w:val="nil"/>
              <w:bottom w:val="single" w:sz="4" w:space="0" w:color="auto"/>
              <w:right w:val="single" w:sz="4" w:space="0" w:color="auto"/>
            </w:tcBorders>
            <w:shd w:val="clear" w:color="auto" w:fill="auto"/>
            <w:vAlign w:val="center"/>
            <w:hideMark/>
          </w:tcPr>
          <w:p w14:paraId="6C076F19"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743DF4C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07E3BF3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472BB43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72AD78E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w:t>
            </w:r>
          </w:p>
        </w:tc>
        <w:tc>
          <w:tcPr>
            <w:tcW w:w="730" w:type="dxa"/>
            <w:tcBorders>
              <w:top w:val="nil"/>
              <w:left w:val="nil"/>
              <w:bottom w:val="single" w:sz="4" w:space="0" w:color="auto"/>
              <w:right w:val="single" w:sz="4" w:space="0" w:color="auto"/>
            </w:tcBorders>
            <w:shd w:val="clear" w:color="auto" w:fill="auto"/>
            <w:vAlign w:val="center"/>
            <w:hideMark/>
          </w:tcPr>
          <w:p w14:paraId="0403DE0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368AD1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100</w:t>
            </w:r>
          </w:p>
        </w:tc>
        <w:tc>
          <w:tcPr>
            <w:tcW w:w="810" w:type="dxa"/>
            <w:tcBorders>
              <w:top w:val="nil"/>
              <w:left w:val="nil"/>
              <w:bottom w:val="single" w:sz="4" w:space="0" w:color="auto"/>
              <w:right w:val="single" w:sz="4" w:space="0" w:color="auto"/>
            </w:tcBorders>
            <w:shd w:val="clear" w:color="auto" w:fill="auto"/>
            <w:vAlign w:val="center"/>
            <w:hideMark/>
          </w:tcPr>
          <w:p w14:paraId="01C55EAB"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9447D92"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559ED45" w14:textId="77777777" w:rsidR="00A33950" w:rsidRPr="003C0D4D" w:rsidRDefault="00A33950" w:rsidP="00704C44">
            <w:pPr>
              <w:jc w:val="center"/>
              <w:rPr>
                <w:rFonts w:cstheme="minorHAnsi"/>
                <w:b/>
                <w:bCs/>
                <w:sz w:val="16"/>
                <w:szCs w:val="16"/>
              </w:rPr>
            </w:pPr>
            <w:r w:rsidRPr="003C0D4D">
              <w:rPr>
                <w:rFonts w:cstheme="minorHAnsi"/>
                <w:b/>
                <w:bCs/>
                <w:sz w:val="16"/>
                <w:szCs w:val="16"/>
              </w:rPr>
              <w:t>38</w:t>
            </w:r>
          </w:p>
        </w:tc>
        <w:tc>
          <w:tcPr>
            <w:tcW w:w="900" w:type="dxa"/>
            <w:tcBorders>
              <w:top w:val="nil"/>
              <w:left w:val="nil"/>
              <w:bottom w:val="single" w:sz="4" w:space="0" w:color="auto"/>
              <w:right w:val="single" w:sz="4" w:space="0" w:color="auto"/>
            </w:tcBorders>
            <w:shd w:val="clear" w:color="auto" w:fill="auto"/>
            <w:vAlign w:val="center"/>
            <w:hideMark/>
          </w:tcPr>
          <w:p w14:paraId="45F06818" w14:textId="77777777" w:rsidR="00A33950" w:rsidRPr="003C0D4D" w:rsidRDefault="00A33950" w:rsidP="00704C44">
            <w:pPr>
              <w:jc w:val="center"/>
              <w:rPr>
                <w:rFonts w:cstheme="minorHAnsi"/>
                <w:b/>
                <w:bCs/>
                <w:sz w:val="16"/>
                <w:szCs w:val="16"/>
              </w:rPr>
            </w:pPr>
            <w:r w:rsidRPr="003C0D4D">
              <w:rPr>
                <w:rFonts w:cstheme="minorHAnsi"/>
                <w:b/>
                <w:bCs/>
                <w:sz w:val="16"/>
                <w:szCs w:val="16"/>
              </w:rPr>
              <w:t>C48</w:t>
            </w:r>
          </w:p>
        </w:tc>
        <w:tc>
          <w:tcPr>
            <w:tcW w:w="896" w:type="dxa"/>
            <w:tcBorders>
              <w:top w:val="nil"/>
              <w:left w:val="nil"/>
              <w:bottom w:val="single" w:sz="4" w:space="0" w:color="auto"/>
              <w:right w:val="single" w:sz="4" w:space="0" w:color="auto"/>
            </w:tcBorders>
            <w:shd w:val="clear" w:color="auto" w:fill="auto"/>
            <w:vAlign w:val="center"/>
            <w:hideMark/>
          </w:tcPr>
          <w:p w14:paraId="32D62AD3"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5D35ACC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6.5 Ingles (64 bits)</w:t>
            </w:r>
          </w:p>
        </w:tc>
        <w:tc>
          <w:tcPr>
            <w:tcW w:w="707" w:type="dxa"/>
            <w:tcBorders>
              <w:top w:val="nil"/>
              <w:left w:val="nil"/>
              <w:bottom w:val="single" w:sz="4" w:space="0" w:color="auto"/>
              <w:right w:val="single" w:sz="4" w:space="0" w:color="auto"/>
            </w:tcBorders>
            <w:shd w:val="clear" w:color="auto" w:fill="auto"/>
            <w:vAlign w:val="center"/>
            <w:hideMark/>
          </w:tcPr>
          <w:p w14:paraId="6F323D1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1059" w:type="dxa"/>
            <w:tcBorders>
              <w:top w:val="nil"/>
              <w:left w:val="nil"/>
              <w:bottom w:val="single" w:sz="4" w:space="0" w:color="auto"/>
              <w:right w:val="single" w:sz="4" w:space="0" w:color="auto"/>
            </w:tcBorders>
            <w:shd w:val="clear" w:color="auto" w:fill="auto"/>
            <w:vAlign w:val="center"/>
            <w:hideMark/>
          </w:tcPr>
          <w:p w14:paraId="755F4DC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6438FB1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730" w:type="dxa"/>
            <w:tcBorders>
              <w:top w:val="nil"/>
              <w:left w:val="nil"/>
              <w:bottom w:val="single" w:sz="4" w:space="0" w:color="auto"/>
              <w:right w:val="single" w:sz="4" w:space="0" w:color="auto"/>
            </w:tcBorders>
            <w:shd w:val="clear" w:color="auto" w:fill="auto"/>
            <w:vAlign w:val="center"/>
            <w:hideMark/>
          </w:tcPr>
          <w:p w14:paraId="79060CD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828036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80</w:t>
            </w:r>
          </w:p>
        </w:tc>
        <w:tc>
          <w:tcPr>
            <w:tcW w:w="810" w:type="dxa"/>
            <w:tcBorders>
              <w:top w:val="nil"/>
              <w:left w:val="nil"/>
              <w:bottom w:val="single" w:sz="4" w:space="0" w:color="auto"/>
              <w:right w:val="single" w:sz="4" w:space="0" w:color="auto"/>
            </w:tcBorders>
            <w:shd w:val="clear" w:color="auto" w:fill="auto"/>
            <w:vAlign w:val="center"/>
            <w:hideMark/>
          </w:tcPr>
          <w:p w14:paraId="32184CBB"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18E73268"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3922980" w14:textId="77777777" w:rsidR="00A33950" w:rsidRPr="003C0D4D" w:rsidRDefault="00A33950" w:rsidP="00704C44">
            <w:pPr>
              <w:jc w:val="center"/>
              <w:rPr>
                <w:rFonts w:cstheme="minorHAnsi"/>
                <w:b/>
                <w:bCs/>
                <w:sz w:val="16"/>
                <w:szCs w:val="16"/>
              </w:rPr>
            </w:pPr>
            <w:r w:rsidRPr="003C0D4D">
              <w:rPr>
                <w:rFonts w:cstheme="minorHAnsi"/>
                <w:b/>
                <w:bCs/>
                <w:sz w:val="16"/>
                <w:szCs w:val="16"/>
              </w:rPr>
              <w:t>39</w:t>
            </w:r>
          </w:p>
        </w:tc>
        <w:tc>
          <w:tcPr>
            <w:tcW w:w="900" w:type="dxa"/>
            <w:tcBorders>
              <w:top w:val="nil"/>
              <w:left w:val="nil"/>
              <w:bottom w:val="single" w:sz="4" w:space="0" w:color="auto"/>
              <w:right w:val="single" w:sz="4" w:space="0" w:color="auto"/>
            </w:tcBorders>
            <w:shd w:val="clear" w:color="auto" w:fill="auto"/>
            <w:vAlign w:val="center"/>
            <w:hideMark/>
          </w:tcPr>
          <w:p w14:paraId="194ED6B7" w14:textId="77777777" w:rsidR="00A33950" w:rsidRPr="003C0D4D" w:rsidRDefault="00A33950" w:rsidP="00704C44">
            <w:pPr>
              <w:jc w:val="center"/>
              <w:rPr>
                <w:rFonts w:cstheme="minorHAnsi"/>
                <w:b/>
                <w:bCs/>
                <w:sz w:val="16"/>
                <w:szCs w:val="16"/>
              </w:rPr>
            </w:pPr>
            <w:r w:rsidRPr="003C0D4D">
              <w:rPr>
                <w:rFonts w:cstheme="minorHAnsi"/>
                <w:b/>
                <w:bCs/>
                <w:sz w:val="16"/>
                <w:szCs w:val="16"/>
              </w:rPr>
              <w:t>CENT</w:t>
            </w:r>
          </w:p>
        </w:tc>
        <w:tc>
          <w:tcPr>
            <w:tcW w:w="896" w:type="dxa"/>
            <w:tcBorders>
              <w:top w:val="nil"/>
              <w:left w:val="nil"/>
              <w:bottom w:val="single" w:sz="4" w:space="0" w:color="auto"/>
              <w:right w:val="single" w:sz="4" w:space="0" w:color="auto"/>
            </w:tcBorders>
            <w:shd w:val="clear" w:color="auto" w:fill="auto"/>
            <w:vAlign w:val="center"/>
            <w:hideMark/>
          </w:tcPr>
          <w:p w14:paraId="008FDB57"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29DE363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SUSE Linux Enterprise Server 10 Ingles (64 bits)</w:t>
            </w:r>
          </w:p>
        </w:tc>
        <w:tc>
          <w:tcPr>
            <w:tcW w:w="707" w:type="dxa"/>
            <w:tcBorders>
              <w:top w:val="nil"/>
              <w:left w:val="nil"/>
              <w:bottom w:val="single" w:sz="4" w:space="0" w:color="auto"/>
              <w:right w:val="single" w:sz="4" w:space="0" w:color="auto"/>
            </w:tcBorders>
            <w:shd w:val="clear" w:color="auto" w:fill="auto"/>
            <w:vAlign w:val="center"/>
            <w:hideMark/>
          </w:tcPr>
          <w:p w14:paraId="4CD2391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59" w:type="dxa"/>
            <w:tcBorders>
              <w:top w:val="nil"/>
              <w:left w:val="nil"/>
              <w:bottom w:val="single" w:sz="4" w:space="0" w:color="auto"/>
              <w:right w:val="single" w:sz="4" w:space="0" w:color="auto"/>
            </w:tcBorders>
            <w:shd w:val="clear" w:color="auto" w:fill="auto"/>
            <w:vAlign w:val="center"/>
            <w:hideMark/>
          </w:tcPr>
          <w:p w14:paraId="37E40DC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42F1E0F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730" w:type="dxa"/>
            <w:tcBorders>
              <w:top w:val="nil"/>
              <w:left w:val="nil"/>
              <w:bottom w:val="single" w:sz="4" w:space="0" w:color="auto"/>
              <w:right w:val="single" w:sz="4" w:space="0" w:color="auto"/>
            </w:tcBorders>
            <w:shd w:val="clear" w:color="auto" w:fill="auto"/>
            <w:vAlign w:val="center"/>
            <w:hideMark/>
          </w:tcPr>
          <w:p w14:paraId="5451253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480ECBD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w:t>
            </w:r>
          </w:p>
        </w:tc>
        <w:tc>
          <w:tcPr>
            <w:tcW w:w="810" w:type="dxa"/>
            <w:tcBorders>
              <w:top w:val="nil"/>
              <w:left w:val="nil"/>
              <w:bottom w:val="single" w:sz="4" w:space="0" w:color="auto"/>
              <w:right w:val="single" w:sz="4" w:space="0" w:color="auto"/>
            </w:tcBorders>
            <w:shd w:val="clear" w:color="auto" w:fill="auto"/>
            <w:vAlign w:val="center"/>
            <w:hideMark/>
          </w:tcPr>
          <w:p w14:paraId="7AAEA46F"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2D32D36"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88591D3" w14:textId="77777777" w:rsidR="00A33950" w:rsidRPr="003C0D4D" w:rsidRDefault="00A33950" w:rsidP="00704C44">
            <w:pPr>
              <w:jc w:val="center"/>
              <w:rPr>
                <w:rFonts w:cstheme="minorHAnsi"/>
                <w:b/>
                <w:bCs/>
                <w:sz w:val="16"/>
                <w:szCs w:val="16"/>
              </w:rPr>
            </w:pPr>
            <w:r w:rsidRPr="003C0D4D">
              <w:rPr>
                <w:rFonts w:cstheme="minorHAnsi"/>
                <w:b/>
                <w:bCs/>
                <w:sz w:val="16"/>
                <w:szCs w:val="16"/>
              </w:rPr>
              <w:t>40</w:t>
            </w:r>
          </w:p>
        </w:tc>
        <w:tc>
          <w:tcPr>
            <w:tcW w:w="900" w:type="dxa"/>
            <w:tcBorders>
              <w:top w:val="nil"/>
              <w:left w:val="nil"/>
              <w:bottom w:val="single" w:sz="4" w:space="0" w:color="auto"/>
              <w:right w:val="single" w:sz="4" w:space="0" w:color="auto"/>
            </w:tcBorders>
            <w:shd w:val="clear" w:color="auto" w:fill="auto"/>
            <w:vAlign w:val="center"/>
            <w:hideMark/>
          </w:tcPr>
          <w:p w14:paraId="373847E2" w14:textId="77777777" w:rsidR="00A33950" w:rsidRPr="003C0D4D" w:rsidRDefault="00A33950" w:rsidP="00704C44">
            <w:pPr>
              <w:jc w:val="center"/>
              <w:rPr>
                <w:rFonts w:cstheme="minorHAnsi"/>
                <w:b/>
                <w:bCs/>
                <w:sz w:val="16"/>
                <w:szCs w:val="16"/>
              </w:rPr>
            </w:pPr>
            <w:r w:rsidRPr="003C0D4D">
              <w:rPr>
                <w:rFonts w:cstheme="minorHAnsi"/>
                <w:b/>
                <w:bCs/>
                <w:sz w:val="16"/>
                <w:szCs w:val="16"/>
              </w:rPr>
              <w:t>DED</w:t>
            </w:r>
          </w:p>
        </w:tc>
        <w:tc>
          <w:tcPr>
            <w:tcW w:w="896" w:type="dxa"/>
            <w:tcBorders>
              <w:top w:val="nil"/>
              <w:left w:val="nil"/>
              <w:bottom w:val="single" w:sz="4" w:space="0" w:color="auto"/>
              <w:right w:val="single" w:sz="4" w:space="0" w:color="auto"/>
            </w:tcBorders>
            <w:shd w:val="clear" w:color="auto" w:fill="auto"/>
            <w:vAlign w:val="center"/>
            <w:hideMark/>
          </w:tcPr>
          <w:p w14:paraId="052A893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4BDF9E5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2012 R2 Standard Ingles (64 bits)</w:t>
            </w:r>
          </w:p>
        </w:tc>
        <w:tc>
          <w:tcPr>
            <w:tcW w:w="707" w:type="dxa"/>
            <w:tcBorders>
              <w:top w:val="nil"/>
              <w:left w:val="nil"/>
              <w:bottom w:val="single" w:sz="4" w:space="0" w:color="auto"/>
              <w:right w:val="single" w:sz="4" w:space="0" w:color="auto"/>
            </w:tcBorders>
            <w:shd w:val="clear" w:color="auto" w:fill="auto"/>
            <w:vAlign w:val="center"/>
            <w:hideMark/>
          </w:tcPr>
          <w:p w14:paraId="5CCB07E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73FB635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0E1ED77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503C1E5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2D648EA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136</w:t>
            </w:r>
          </w:p>
        </w:tc>
        <w:tc>
          <w:tcPr>
            <w:tcW w:w="810" w:type="dxa"/>
            <w:tcBorders>
              <w:top w:val="nil"/>
              <w:left w:val="nil"/>
              <w:bottom w:val="single" w:sz="4" w:space="0" w:color="auto"/>
              <w:right w:val="single" w:sz="4" w:space="0" w:color="auto"/>
            </w:tcBorders>
            <w:shd w:val="clear" w:color="auto" w:fill="auto"/>
            <w:vAlign w:val="center"/>
            <w:hideMark/>
          </w:tcPr>
          <w:p w14:paraId="05C0719C"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F2E22EC"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A7A4BA8" w14:textId="77777777" w:rsidR="00A33950" w:rsidRPr="003C0D4D" w:rsidRDefault="00A33950" w:rsidP="00704C44">
            <w:pPr>
              <w:jc w:val="center"/>
              <w:rPr>
                <w:rFonts w:cstheme="minorHAnsi"/>
                <w:b/>
                <w:bCs/>
                <w:sz w:val="16"/>
                <w:szCs w:val="16"/>
              </w:rPr>
            </w:pPr>
            <w:r w:rsidRPr="003C0D4D">
              <w:rPr>
                <w:rFonts w:cstheme="minorHAnsi"/>
                <w:b/>
                <w:bCs/>
                <w:sz w:val="16"/>
                <w:szCs w:val="16"/>
              </w:rPr>
              <w:t>41</w:t>
            </w:r>
          </w:p>
        </w:tc>
        <w:tc>
          <w:tcPr>
            <w:tcW w:w="900" w:type="dxa"/>
            <w:tcBorders>
              <w:top w:val="nil"/>
              <w:left w:val="nil"/>
              <w:bottom w:val="single" w:sz="4" w:space="0" w:color="auto"/>
              <w:right w:val="single" w:sz="4" w:space="0" w:color="auto"/>
            </w:tcBorders>
            <w:shd w:val="clear" w:color="auto" w:fill="auto"/>
            <w:vAlign w:val="center"/>
            <w:hideMark/>
          </w:tcPr>
          <w:p w14:paraId="00B53A1C" w14:textId="77777777" w:rsidR="00A33950" w:rsidRPr="003C0D4D" w:rsidRDefault="00A33950" w:rsidP="00704C44">
            <w:pPr>
              <w:jc w:val="center"/>
              <w:rPr>
                <w:rFonts w:cstheme="minorHAnsi"/>
                <w:b/>
                <w:bCs/>
                <w:sz w:val="16"/>
                <w:szCs w:val="16"/>
              </w:rPr>
            </w:pPr>
            <w:r w:rsidRPr="003C0D4D">
              <w:rPr>
                <w:rFonts w:cstheme="minorHAnsi"/>
                <w:b/>
                <w:bCs/>
                <w:sz w:val="16"/>
                <w:szCs w:val="16"/>
              </w:rPr>
              <w:t>DION</w:t>
            </w:r>
          </w:p>
        </w:tc>
        <w:tc>
          <w:tcPr>
            <w:tcW w:w="896" w:type="dxa"/>
            <w:tcBorders>
              <w:top w:val="nil"/>
              <w:left w:val="nil"/>
              <w:bottom w:val="single" w:sz="4" w:space="0" w:color="auto"/>
              <w:right w:val="single" w:sz="4" w:space="0" w:color="auto"/>
            </w:tcBorders>
            <w:shd w:val="clear" w:color="auto" w:fill="auto"/>
            <w:vAlign w:val="center"/>
            <w:hideMark/>
          </w:tcPr>
          <w:p w14:paraId="438301F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13F01B2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2003 Enterprise Ingles (64 bits)</w:t>
            </w:r>
          </w:p>
        </w:tc>
        <w:tc>
          <w:tcPr>
            <w:tcW w:w="707" w:type="dxa"/>
            <w:tcBorders>
              <w:top w:val="nil"/>
              <w:left w:val="nil"/>
              <w:bottom w:val="single" w:sz="4" w:space="0" w:color="auto"/>
              <w:right w:val="single" w:sz="4" w:space="0" w:color="auto"/>
            </w:tcBorders>
            <w:shd w:val="clear" w:color="auto" w:fill="auto"/>
            <w:vAlign w:val="center"/>
            <w:hideMark/>
          </w:tcPr>
          <w:p w14:paraId="7D4DAC9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27E2CA0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426DA97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040C01A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5BA8CE1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50</w:t>
            </w:r>
          </w:p>
        </w:tc>
        <w:tc>
          <w:tcPr>
            <w:tcW w:w="810" w:type="dxa"/>
            <w:tcBorders>
              <w:top w:val="nil"/>
              <w:left w:val="nil"/>
              <w:bottom w:val="single" w:sz="4" w:space="0" w:color="auto"/>
              <w:right w:val="single" w:sz="4" w:space="0" w:color="auto"/>
            </w:tcBorders>
            <w:shd w:val="clear" w:color="auto" w:fill="auto"/>
            <w:vAlign w:val="center"/>
            <w:hideMark/>
          </w:tcPr>
          <w:p w14:paraId="75F83C4C"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5CAFC2CB"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7FEA68E" w14:textId="77777777" w:rsidR="00A33950" w:rsidRPr="003C0D4D" w:rsidRDefault="00A33950" w:rsidP="00704C44">
            <w:pPr>
              <w:jc w:val="center"/>
              <w:rPr>
                <w:rFonts w:cstheme="minorHAnsi"/>
                <w:b/>
                <w:bCs/>
                <w:sz w:val="16"/>
                <w:szCs w:val="16"/>
              </w:rPr>
            </w:pPr>
            <w:r w:rsidRPr="003C0D4D">
              <w:rPr>
                <w:rFonts w:cstheme="minorHAnsi"/>
                <w:b/>
                <w:bCs/>
                <w:sz w:val="16"/>
                <w:szCs w:val="16"/>
              </w:rPr>
              <w:t>42</w:t>
            </w:r>
          </w:p>
        </w:tc>
        <w:tc>
          <w:tcPr>
            <w:tcW w:w="900" w:type="dxa"/>
            <w:tcBorders>
              <w:top w:val="nil"/>
              <w:left w:val="nil"/>
              <w:bottom w:val="single" w:sz="4" w:space="0" w:color="auto"/>
              <w:right w:val="single" w:sz="4" w:space="0" w:color="auto"/>
            </w:tcBorders>
            <w:shd w:val="clear" w:color="auto" w:fill="auto"/>
            <w:vAlign w:val="center"/>
            <w:hideMark/>
          </w:tcPr>
          <w:p w14:paraId="3F4861DD" w14:textId="77777777" w:rsidR="00A33950" w:rsidRPr="003C0D4D" w:rsidRDefault="00A33950" w:rsidP="00704C44">
            <w:pPr>
              <w:jc w:val="center"/>
              <w:rPr>
                <w:rFonts w:cstheme="minorHAnsi"/>
                <w:b/>
                <w:bCs/>
                <w:sz w:val="16"/>
                <w:szCs w:val="16"/>
              </w:rPr>
            </w:pPr>
            <w:r w:rsidRPr="003C0D4D">
              <w:rPr>
                <w:rFonts w:cstheme="minorHAnsi"/>
                <w:b/>
                <w:bCs/>
                <w:sz w:val="16"/>
                <w:szCs w:val="16"/>
              </w:rPr>
              <w:t>FAL</w:t>
            </w:r>
          </w:p>
        </w:tc>
        <w:tc>
          <w:tcPr>
            <w:tcW w:w="896" w:type="dxa"/>
            <w:tcBorders>
              <w:top w:val="nil"/>
              <w:left w:val="nil"/>
              <w:bottom w:val="single" w:sz="4" w:space="0" w:color="auto"/>
              <w:right w:val="single" w:sz="4" w:space="0" w:color="auto"/>
            </w:tcBorders>
            <w:shd w:val="clear" w:color="auto" w:fill="auto"/>
            <w:vAlign w:val="center"/>
            <w:hideMark/>
          </w:tcPr>
          <w:p w14:paraId="56DF31A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4B81A43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SUSE Linux Enterprise Server 10 Ingles (64 bits)</w:t>
            </w:r>
          </w:p>
        </w:tc>
        <w:tc>
          <w:tcPr>
            <w:tcW w:w="707" w:type="dxa"/>
            <w:tcBorders>
              <w:top w:val="nil"/>
              <w:left w:val="nil"/>
              <w:bottom w:val="single" w:sz="4" w:space="0" w:color="auto"/>
              <w:right w:val="single" w:sz="4" w:space="0" w:color="auto"/>
            </w:tcBorders>
            <w:shd w:val="clear" w:color="auto" w:fill="auto"/>
            <w:vAlign w:val="center"/>
            <w:hideMark/>
          </w:tcPr>
          <w:p w14:paraId="4786DC0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1BB3DBE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5E07DAD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30" w:type="dxa"/>
            <w:tcBorders>
              <w:top w:val="nil"/>
              <w:left w:val="nil"/>
              <w:bottom w:val="single" w:sz="4" w:space="0" w:color="auto"/>
              <w:right w:val="single" w:sz="4" w:space="0" w:color="auto"/>
            </w:tcBorders>
            <w:shd w:val="clear" w:color="auto" w:fill="auto"/>
            <w:vAlign w:val="center"/>
            <w:hideMark/>
          </w:tcPr>
          <w:p w14:paraId="6E639DE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EAEB14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810" w:type="dxa"/>
            <w:tcBorders>
              <w:top w:val="nil"/>
              <w:left w:val="nil"/>
              <w:bottom w:val="single" w:sz="4" w:space="0" w:color="auto"/>
              <w:right w:val="single" w:sz="4" w:space="0" w:color="auto"/>
            </w:tcBorders>
            <w:shd w:val="clear" w:color="auto" w:fill="auto"/>
            <w:vAlign w:val="center"/>
            <w:hideMark/>
          </w:tcPr>
          <w:p w14:paraId="0ED356A5"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2965FB1"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DD0D131" w14:textId="77777777" w:rsidR="00A33950" w:rsidRPr="003C0D4D" w:rsidRDefault="00A33950" w:rsidP="00704C44">
            <w:pPr>
              <w:jc w:val="center"/>
              <w:rPr>
                <w:rFonts w:cstheme="minorHAnsi"/>
                <w:b/>
                <w:bCs/>
                <w:sz w:val="16"/>
                <w:szCs w:val="16"/>
              </w:rPr>
            </w:pPr>
            <w:r w:rsidRPr="003C0D4D">
              <w:rPr>
                <w:rFonts w:cstheme="minorHAnsi"/>
                <w:b/>
                <w:bCs/>
                <w:sz w:val="16"/>
                <w:szCs w:val="16"/>
              </w:rPr>
              <w:t>43</w:t>
            </w:r>
          </w:p>
        </w:tc>
        <w:tc>
          <w:tcPr>
            <w:tcW w:w="900" w:type="dxa"/>
            <w:tcBorders>
              <w:top w:val="nil"/>
              <w:left w:val="nil"/>
              <w:bottom w:val="single" w:sz="4" w:space="0" w:color="auto"/>
              <w:right w:val="single" w:sz="4" w:space="0" w:color="auto"/>
            </w:tcBorders>
            <w:shd w:val="clear" w:color="auto" w:fill="auto"/>
            <w:vAlign w:val="center"/>
            <w:hideMark/>
          </w:tcPr>
          <w:p w14:paraId="2EF630C6" w14:textId="77777777" w:rsidR="00A33950" w:rsidRPr="003C0D4D" w:rsidRDefault="00A33950" w:rsidP="00704C44">
            <w:pPr>
              <w:jc w:val="center"/>
              <w:rPr>
                <w:rFonts w:cstheme="minorHAnsi"/>
                <w:b/>
                <w:bCs/>
                <w:sz w:val="16"/>
                <w:szCs w:val="16"/>
              </w:rPr>
            </w:pPr>
            <w:r w:rsidRPr="003C0D4D">
              <w:rPr>
                <w:rFonts w:cstheme="minorHAnsi"/>
                <w:b/>
                <w:bCs/>
                <w:sz w:val="16"/>
                <w:szCs w:val="16"/>
              </w:rPr>
              <w:t>LUZ</w:t>
            </w:r>
          </w:p>
        </w:tc>
        <w:tc>
          <w:tcPr>
            <w:tcW w:w="896" w:type="dxa"/>
            <w:tcBorders>
              <w:top w:val="nil"/>
              <w:left w:val="nil"/>
              <w:bottom w:val="single" w:sz="4" w:space="0" w:color="auto"/>
              <w:right w:val="single" w:sz="4" w:space="0" w:color="auto"/>
            </w:tcBorders>
            <w:shd w:val="clear" w:color="auto" w:fill="auto"/>
            <w:vAlign w:val="center"/>
            <w:hideMark/>
          </w:tcPr>
          <w:p w14:paraId="35B9EBF4"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89DC92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SUSE Linux Enterprise Server 11 Ingles (64 bits)</w:t>
            </w:r>
          </w:p>
        </w:tc>
        <w:tc>
          <w:tcPr>
            <w:tcW w:w="707" w:type="dxa"/>
            <w:tcBorders>
              <w:top w:val="nil"/>
              <w:left w:val="nil"/>
              <w:bottom w:val="single" w:sz="4" w:space="0" w:color="auto"/>
              <w:right w:val="single" w:sz="4" w:space="0" w:color="auto"/>
            </w:tcBorders>
            <w:shd w:val="clear" w:color="auto" w:fill="auto"/>
            <w:vAlign w:val="center"/>
            <w:hideMark/>
          </w:tcPr>
          <w:p w14:paraId="183BC5E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4822E5E3"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7DDA023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16</w:t>
            </w:r>
          </w:p>
        </w:tc>
        <w:tc>
          <w:tcPr>
            <w:tcW w:w="730" w:type="dxa"/>
            <w:tcBorders>
              <w:top w:val="nil"/>
              <w:left w:val="nil"/>
              <w:bottom w:val="single" w:sz="4" w:space="0" w:color="auto"/>
              <w:right w:val="single" w:sz="4" w:space="0" w:color="auto"/>
            </w:tcBorders>
            <w:shd w:val="clear" w:color="auto" w:fill="auto"/>
            <w:vAlign w:val="center"/>
            <w:hideMark/>
          </w:tcPr>
          <w:p w14:paraId="2F92EBA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3266C45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38.48</w:t>
            </w:r>
          </w:p>
        </w:tc>
        <w:tc>
          <w:tcPr>
            <w:tcW w:w="810" w:type="dxa"/>
            <w:tcBorders>
              <w:top w:val="nil"/>
              <w:left w:val="nil"/>
              <w:bottom w:val="single" w:sz="4" w:space="0" w:color="auto"/>
              <w:right w:val="single" w:sz="4" w:space="0" w:color="auto"/>
            </w:tcBorders>
            <w:shd w:val="clear" w:color="auto" w:fill="auto"/>
            <w:vAlign w:val="center"/>
            <w:hideMark/>
          </w:tcPr>
          <w:p w14:paraId="2B868483"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234203A0"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DE1FBCB" w14:textId="77777777" w:rsidR="00A33950" w:rsidRPr="003C0D4D" w:rsidRDefault="00A33950" w:rsidP="00704C44">
            <w:pPr>
              <w:jc w:val="center"/>
              <w:rPr>
                <w:rFonts w:cstheme="minorHAnsi"/>
                <w:b/>
                <w:bCs/>
                <w:sz w:val="16"/>
                <w:szCs w:val="16"/>
              </w:rPr>
            </w:pPr>
            <w:r w:rsidRPr="003C0D4D">
              <w:rPr>
                <w:rFonts w:cstheme="minorHAnsi"/>
                <w:b/>
                <w:bCs/>
                <w:sz w:val="16"/>
                <w:szCs w:val="16"/>
              </w:rPr>
              <w:t>44</w:t>
            </w:r>
          </w:p>
        </w:tc>
        <w:tc>
          <w:tcPr>
            <w:tcW w:w="900" w:type="dxa"/>
            <w:tcBorders>
              <w:top w:val="nil"/>
              <w:left w:val="nil"/>
              <w:bottom w:val="single" w:sz="4" w:space="0" w:color="auto"/>
              <w:right w:val="single" w:sz="4" w:space="0" w:color="auto"/>
            </w:tcBorders>
            <w:shd w:val="clear" w:color="auto" w:fill="auto"/>
            <w:vAlign w:val="center"/>
            <w:hideMark/>
          </w:tcPr>
          <w:p w14:paraId="21856334" w14:textId="77777777" w:rsidR="00A33950" w:rsidRPr="003C0D4D" w:rsidRDefault="00A33950" w:rsidP="00704C44">
            <w:pPr>
              <w:jc w:val="center"/>
              <w:rPr>
                <w:rFonts w:cstheme="minorHAnsi"/>
                <w:b/>
                <w:bCs/>
                <w:sz w:val="16"/>
                <w:szCs w:val="16"/>
              </w:rPr>
            </w:pPr>
            <w:r w:rsidRPr="003C0D4D">
              <w:rPr>
                <w:rFonts w:cstheme="minorHAnsi"/>
                <w:b/>
                <w:bCs/>
                <w:sz w:val="16"/>
                <w:szCs w:val="16"/>
              </w:rPr>
              <w:t>ODI</w:t>
            </w:r>
          </w:p>
        </w:tc>
        <w:tc>
          <w:tcPr>
            <w:tcW w:w="896" w:type="dxa"/>
            <w:tcBorders>
              <w:top w:val="nil"/>
              <w:left w:val="nil"/>
              <w:bottom w:val="single" w:sz="4" w:space="0" w:color="auto"/>
              <w:right w:val="single" w:sz="4" w:space="0" w:color="auto"/>
            </w:tcBorders>
            <w:shd w:val="clear" w:color="auto" w:fill="auto"/>
            <w:vAlign w:val="center"/>
            <w:hideMark/>
          </w:tcPr>
          <w:p w14:paraId="153B8E2C"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28C9DE0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2003 R2 Enterprise Ingles (64 bits)</w:t>
            </w:r>
          </w:p>
        </w:tc>
        <w:tc>
          <w:tcPr>
            <w:tcW w:w="707" w:type="dxa"/>
            <w:tcBorders>
              <w:top w:val="nil"/>
              <w:left w:val="nil"/>
              <w:bottom w:val="single" w:sz="4" w:space="0" w:color="auto"/>
              <w:right w:val="single" w:sz="4" w:space="0" w:color="auto"/>
            </w:tcBorders>
            <w:shd w:val="clear" w:color="auto" w:fill="auto"/>
            <w:vAlign w:val="center"/>
            <w:hideMark/>
          </w:tcPr>
          <w:p w14:paraId="6357037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59" w:type="dxa"/>
            <w:tcBorders>
              <w:top w:val="nil"/>
              <w:left w:val="nil"/>
              <w:bottom w:val="single" w:sz="4" w:space="0" w:color="auto"/>
              <w:right w:val="single" w:sz="4" w:space="0" w:color="auto"/>
            </w:tcBorders>
            <w:shd w:val="clear" w:color="auto" w:fill="auto"/>
            <w:vAlign w:val="center"/>
            <w:hideMark/>
          </w:tcPr>
          <w:p w14:paraId="1C2DA98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1ECE699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16</w:t>
            </w:r>
          </w:p>
        </w:tc>
        <w:tc>
          <w:tcPr>
            <w:tcW w:w="730" w:type="dxa"/>
            <w:tcBorders>
              <w:top w:val="nil"/>
              <w:left w:val="nil"/>
              <w:bottom w:val="single" w:sz="4" w:space="0" w:color="auto"/>
              <w:right w:val="single" w:sz="4" w:space="0" w:color="auto"/>
            </w:tcBorders>
            <w:shd w:val="clear" w:color="auto" w:fill="auto"/>
            <w:vAlign w:val="center"/>
            <w:hideMark/>
          </w:tcPr>
          <w:p w14:paraId="6FB5270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13A8518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203.2</w:t>
            </w:r>
          </w:p>
        </w:tc>
        <w:tc>
          <w:tcPr>
            <w:tcW w:w="810" w:type="dxa"/>
            <w:tcBorders>
              <w:top w:val="nil"/>
              <w:left w:val="nil"/>
              <w:bottom w:val="single" w:sz="4" w:space="0" w:color="auto"/>
              <w:right w:val="single" w:sz="4" w:space="0" w:color="auto"/>
            </w:tcBorders>
            <w:shd w:val="clear" w:color="auto" w:fill="auto"/>
            <w:vAlign w:val="center"/>
            <w:hideMark/>
          </w:tcPr>
          <w:p w14:paraId="3B4D65AA"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F34E757"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691D4F0" w14:textId="77777777" w:rsidR="00A33950" w:rsidRPr="003C0D4D" w:rsidRDefault="00A33950" w:rsidP="00704C44">
            <w:pPr>
              <w:jc w:val="center"/>
              <w:rPr>
                <w:rFonts w:cstheme="minorHAnsi"/>
                <w:b/>
                <w:bCs/>
                <w:sz w:val="16"/>
                <w:szCs w:val="16"/>
              </w:rPr>
            </w:pPr>
            <w:r w:rsidRPr="003C0D4D">
              <w:rPr>
                <w:rFonts w:cstheme="minorHAnsi"/>
                <w:b/>
                <w:bCs/>
                <w:sz w:val="16"/>
                <w:szCs w:val="16"/>
              </w:rPr>
              <w:t>45</w:t>
            </w:r>
          </w:p>
        </w:tc>
        <w:tc>
          <w:tcPr>
            <w:tcW w:w="900" w:type="dxa"/>
            <w:tcBorders>
              <w:top w:val="nil"/>
              <w:left w:val="nil"/>
              <w:bottom w:val="single" w:sz="4" w:space="0" w:color="auto"/>
              <w:right w:val="single" w:sz="4" w:space="0" w:color="auto"/>
            </w:tcBorders>
            <w:shd w:val="clear" w:color="auto" w:fill="auto"/>
            <w:vAlign w:val="center"/>
            <w:hideMark/>
          </w:tcPr>
          <w:p w14:paraId="13A2BD6D" w14:textId="77777777" w:rsidR="00A33950" w:rsidRPr="003C0D4D" w:rsidRDefault="00A33950" w:rsidP="00704C44">
            <w:pPr>
              <w:jc w:val="center"/>
              <w:rPr>
                <w:rFonts w:cstheme="minorHAnsi"/>
                <w:b/>
                <w:bCs/>
                <w:sz w:val="16"/>
                <w:szCs w:val="16"/>
              </w:rPr>
            </w:pPr>
            <w:r w:rsidRPr="003C0D4D">
              <w:rPr>
                <w:rFonts w:cstheme="minorHAnsi"/>
                <w:b/>
                <w:bCs/>
                <w:sz w:val="16"/>
                <w:szCs w:val="16"/>
              </w:rPr>
              <w:t>OSI</w:t>
            </w:r>
          </w:p>
        </w:tc>
        <w:tc>
          <w:tcPr>
            <w:tcW w:w="896" w:type="dxa"/>
            <w:tcBorders>
              <w:top w:val="nil"/>
              <w:left w:val="nil"/>
              <w:bottom w:val="single" w:sz="4" w:space="0" w:color="auto"/>
              <w:right w:val="single" w:sz="4" w:space="0" w:color="auto"/>
            </w:tcBorders>
            <w:shd w:val="clear" w:color="auto" w:fill="auto"/>
            <w:vAlign w:val="center"/>
            <w:hideMark/>
          </w:tcPr>
          <w:p w14:paraId="6549C7F3"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5A88AEC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2003 R2 Enterprise Ingles (64 bits)</w:t>
            </w:r>
          </w:p>
        </w:tc>
        <w:tc>
          <w:tcPr>
            <w:tcW w:w="707" w:type="dxa"/>
            <w:tcBorders>
              <w:top w:val="nil"/>
              <w:left w:val="nil"/>
              <w:bottom w:val="single" w:sz="4" w:space="0" w:color="auto"/>
              <w:right w:val="single" w:sz="4" w:space="0" w:color="auto"/>
            </w:tcBorders>
            <w:shd w:val="clear" w:color="auto" w:fill="auto"/>
            <w:vAlign w:val="center"/>
            <w:hideMark/>
          </w:tcPr>
          <w:p w14:paraId="48A72CD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5071092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1B79FCF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31EA154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C3F093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40</w:t>
            </w:r>
          </w:p>
        </w:tc>
        <w:tc>
          <w:tcPr>
            <w:tcW w:w="810" w:type="dxa"/>
            <w:tcBorders>
              <w:top w:val="nil"/>
              <w:left w:val="nil"/>
              <w:bottom w:val="single" w:sz="4" w:space="0" w:color="auto"/>
              <w:right w:val="single" w:sz="4" w:space="0" w:color="auto"/>
            </w:tcBorders>
            <w:shd w:val="clear" w:color="auto" w:fill="auto"/>
            <w:vAlign w:val="center"/>
            <w:hideMark/>
          </w:tcPr>
          <w:p w14:paraId="1950E383"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4C00DB88"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B9BCAC6" w14:textId="77777777" w:rsidR="00A33950" w:rsidRPr="003C0D4D" w:rsidRDefault="00A33950" w:rsidP="00704C44">
            <w:pPr>
              <w:jc w:val="center"/>
              <w:rPr>
                <w:rFonts w:cstheme="minorHAnsi"/>
                <w:b/>
                <w:bCs/>
                <w:sz w:val="16"/>
                <w:szCs w:val="16"/>
              </w:rPr>
            </w:pPr>
            <w:r w:rsidRPr="003C0D4D">
              <w:rPr>
                <w:rFonts w:cstheme="minorHAnsi"/>
                <w:b/>
                <w:bCs/>
                <w:sz w:val="16"/>
                <w:szCs w:val="16"/>
              </w:rPr>
              <w:t>46</w:t>
            </w:r>
          </w:p>
        </w:tc>
        <w:tc>
          <w:tcPr>
            <w:tcW w:w="900" w:type="dxa"/>
            <w:tcBorders>
              <w:top w:val="nil"/>
              <w:left w:val="nil"/>
              <w:bottom w:val="single" w:sz="4" w:space="0" w:color="auto"/>
              <w:right w:val="single" w:sz="4" w:space="0" w:color="auto"/>
            </w:tcBorders>
            <w:shd w:val="clear" w:color="auto" w:fill="auto"/>
            <w:vAlign w:val="center"/>
            <w:hideMark/>
          </w:tcPr>
          <w:p w14:paraId="62BEE36C" w14:textId="77777777" w:rsidR="00A33950" w:rsidRPr="003C0D4D" w:rsidRDefault="00A33950" w:rsidP="00704C44">
            <w:pPr>
              <w:jc w:val="center"/>
              <w:rPr>
                <w:rFonts w:cstheme="minorHAnsi"/>
                <w:b/>
                <w:bCs/>
                <w:sz w:val="16"/>
                <w:szCs w:val="16"/>
              </w:rPr>
            </w:pPr>
            <w:r w:rsidRPr="003C0D4D">
              <w:rPr>
                <w:rFonts w:cstheme="minorHAnsi"/>
                <w:b/>
                <w:bCs/>
                <w:sz w:val="16"/>
                <w:szCs w:val="16"/>
              </w:rPr>
              <w:t>SIMIL</w:t>
            </w:r>
          </w:p>
        </w:tc>
        <w:tc>
          <w:tcPr>
            <w:tcW w:w="896" w:type="dxa"/>
            <w:tcBorders>
              <w:top w:val="nil"/>
              <w:left w:val="nil"/>
              <w:bottom w:val="single" w:sz="4" w:space="0" w:color="auto"/>
              <w:right w:val="single" w:sz="4" w:space="0" w:color="auto"/>
            </w:tcBorders>
            <w:shd w:val="clear" w:color="auto" w:fill="auto"/>
            <w:vAlign w:val="center"/>
            <w:hideMark/>
          </w:tcPr>
          <w:p w14:paraId="502789B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17DBF9E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6D0E7EA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59" w:type="dxa"/>
            <w:tcBorders>
              <w:top w:val="nil"/>
              <w:left w:val="nil"/>
              <w:bottom w:val="single" w:sz="4" w:space="0" w:color="auto"/>
              <w:right w:val="single" w:sz="4" w:space="0" w:color="auto"/>
            </w:tcBorders>
            <w:shd w:val="clear" w:color="auto" w:fill="auto"/>
            <w:vAlign w:val="center"/>
            <w:hideMark/>
          </w:tcPr>
          <w:p w14:paraId="601EFE2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200809E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6F70116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395837E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60</w:t>
            </w:r>
          </w:p>
        </w:tc>
        <w:tc>
          <w:tcPr>
            <w:tcW w:w="810" w:type="dxa"/>
            <w:tcBorders>
              <w:top w:val="nil"/>
              <w:left w:val="nil"/>
              <w:bottom w:val="single" w:sz="4" w:space="0" w:color="auto"/>
              <w:right w:val="single" w:sz="4" w:space="0" w:color="auto"/>
            </w:tcBorders>
            <w:shd w:val="clear" w:color="auto" w:fill="auto"/>
            <w:vAlign w:val="center"/>
            <w:hideMark/>
          </w:tcPr>
          <w:p w14:paraId="0865FF53"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3DBD0E0C" w14:textId="77777777" w:rsidTr="00E643D0">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7F2DC14" w14:textId="77777777" w:rsidR="00A33950" w:rsidRPr="003C0D4D" w:rsidRDefault="00A33950" w:rsidP="00704C44">
            <w:pPr>
              <w:jc w:val="center"/>
              <w:rPr>
                <w:rFonts w:cstheme="minorHAnsi"/>
                <w:b/>
                <w:bCs/>
                <w:sz w:val="16"/>
                <w:szCs w:val="16"/>
              </w:rPr>
            </w:pPr>
            <w:r w:rsidRPr="003C0D4D">
              <w:rPr>
                <w:rFonts w:cstheme="minorHAnsi"/>
                <w:b/>
                <w:bCs/>
                <w:sz w:val="16"/>
                <w:szCs w:val="16"/>
              </w:rPr>
              <w:t>47</w:t>
            </w:r>
          </w:p>
        </w:tc>
        <w:tc>
          <w:tcPr>
            <w:tcW w:w="900" w:type="dxa"/>
            <w:tcBorders>
              <w:top w:val="nil"/>
              <w:left w:val="nil"/>
              <w:bottom w:val="single" w:sz="4" w:space="0" w:color="auto"/>
              <w:right w:val="single" w:sz="4" w:space="0" w:color="auto"/>
            </w:tcBorders>
            <w:shd w:val="clear" w:color="auto" w:fill="auto"/>
            <w:vAlign w:val="center"/>
            <w:hideMark/>
          </w:tcPr>
          <w:p w14:paraId="1AF1C5C8" w14:textId="77777777" w:rsidR="00A33950" w:rsidRPr="003C0D4D" w:rsidRDefault="00A33950" w:rsidP="00704C44">
            <w:pPr>
              <w:jc w:val="center"/>
              <w:rPr>
                <w:rFonts w:cstheme="minorHAnsi"/>
                <w:b/>
                <w:bCs/>
                <w:sz w:val="16"/>
                <w:szCs w:val="16"/>
              </w:rPr>
            </w:pPr>
            <w:r w:rsidRPr="003C0D4D">
              <w:rPr>
                <w:rFonts w:cstheme="minorHAnsi"/>
                <w:b/>
                <w:bCs/>
                <w:sz w:val="16"/>
                <w:szCs w:val="16"/>
              </w:rPr>
              <w:t>VR</w:t>
            </w:r>
          </w:p>
        </w:tc>
        <w:tc>
          <w:tcPr>
            <w:tcW w:w="896" w:type="dxa"/>
            <w:tcBorders>
              <w:top w:val="nil"/>
              <w:left w:val="nil"/>
              <w:bottom w:val="single" w:sz="4" w:space="0" w:color="auto"/>
              <w:right w:val="single" w:sz="4" w:space="0" w:color="auto"/>
            </w:tcBorders>
            <w:shd w:val="clear" w:color="auto" w:fill="auto"/>
            <w:vAlign w:val="center"/>
            <w:hideMark/>
          </w:tcPr>
          <w:p w14:paraId="483D4D51"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72CBF71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SUSE Linux Enterprise Server 10 Ingles (64 bits)</w:t>
            </w:r>
          </w:p>
        </w:tc>
        <w:tc>
          <w:tcPr>
            <w:tcW w:w="707" w:type="dxa"/>
            <w:tcBorders>
              <w:top w:val="nil"/>
              <w:left w:val="nil"/>
              <w:bottom w:val="single" w:sz="4" w:space="0" w:color="auto"/>
              <w:right w:val="single" w:sz="4" w:space="0" w:color="auto"/>
            </w:tcBorders>
            <w:shd w:val="clear" w:color="auto" w:fill="auto"/>
            <w:vAlign w:val="center"/>
            <w:hideMark/>
          </w:tcPr>
          <w:p w14:paraId="15D2FEF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59" w:type="dxa"/>
            <w:tcBorders>
              <w:top w:val="nil"/>
              <w:left w:val="nil"/>
              <w:bottom w:val="single" w:sz="4" w:space="0" w:color="auto"/>
              <w:right w:val="single" w:sz="4" w:space="0" w:color="auto"/>
            </w:tcBorders>
            <w:shd w:val="clear" w:color="auto" w:fill="auto"/>
            <w:vAlign w:val="center"/>
            <w:hideMark/>
          </w:tcPr>
          <w:p w14:paraId="5A8BA92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3AE47D0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730" w:type="dxa"/>
            <w:tcBorders>
              <w:top w:val="nil"/>
              <w:left w:val="nil"/>
              <w:bottom w:val="single" w:sz="4" w:space="0" w:color="auto"/>
              <w:right w:val="single" w:sz="4" w:space="0" w:color="auto"/>
            </w:tcBorders>
            <w:shd w:val="clear" w:color="auto" w:fill="auto"/>
            <w:vAlign w:val="center"/>
            <w:hideMark/>
          </w:tcPr>
          <w:p w14:paraId="6A9D632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32F2122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w:t>
            </w:r>
          </w:p>
        </w:tc>
        <w:tc>
          <w:tcPr>
            <w:tcW w:w="810" w:type="dxa"/>
            <w:tcBorders>
              <w:top w:val="nil"/>
              <w:left w:val="nil"/>
              <w:bottom w:val="single" w:sz="4" w:space="0" w:color="auto"/>
              <w:right w:val="single" w:sz="4" w:space="0" w:color="auto"/>
            </w:tcBorders>
            <w:shd w:val="clear" w:color="auto" w:fill="auto"/>
            <w:vAlign w:val="center"/>
            <w:hideMark/>
          </w:tcPr>
          <w:p w14:paraId="0BAE6DF5"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7ECC11D7"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8D0A520" w14:textId="77777777" w:rsidR="00A33950" w:rsidRPr="003C0D4D" w:rsidRDefault="00A33950" w:rsidP="00704C44">
            <w:pPr>
              <w:jc w:val="center"/>
              <w:rPr>
                <w:rFonts w:cstheme="minorHAnsi"/>
                <w:b/>
                <w:bCs/>
                <w:sz w:val="16"/>
                <w:szCs w:val="16"/>
              </w:rPr>
            </w:pPr>
            <w:r w:rsidRPr="003C0D4D">
              <w:rPr>
                <w:rFonts w:cstheme="minorHAnsi"/>
                <w:b/>
                <w:bCs/>
                <w:sz w:val="16"/>
                <w:szCs w:val="16"/>
              </w:rPr>
              <w:t>48</w:t>
            </w:r>
          </w:p>
        </w:tc>
        <w:tc>
          <w:tcPr>
            <w:tcW w:w="900" w:type="dxa"/>
            <w:tcBorders>
              <w:top w:val="nil"/>
              <w:left w:val="nil"/>
              <w:bottom w:val="single" w:sz="4" w:space="0" w:color="auto"/>
              <w:right w:val="single" w:sz="4" w:space="0" w:color="auto"/>
            </w:tcBorders>
            <w:shd w:val="clear" w:color="auto" w:fill="auto"/>
            <w:vAlign w:val="center"/>
            <w:hideMark/>
          </w:tcPr>
          <w:p w14:paraId="175B6A09" w14:textId="77777777" w:rsidR="00A33950" w:rsidRPr="003C0D4D" w:rsidRDefault="00A33950" w:rsidP="00704C44">
            <w:pPr>
              <w:jc w:val="center"/>
              <w:rPr>
                <w:rFonts w:cstheme="minorHAnsi"/>
                <w:b/>
                <w:bCs/>
                <w:sz w:val="16"/>
                <w:szCs w:val="16"/>
              </w:rPr>
            </w:pPr>
            <w:r w:rsidRPr="003C0D4D">
              <w:rPr>
                <w:rFonts w:cstheme="minorHAnsi"/>
                <w:b/>
                <w:bCs/>
                <w:sz w:val="16"/>
                <w:szCs w:val="16"/>
              </w:rPr>
              <w:t>VOL</w:t>
            </w:r>
          </w:p>
        </w:tc>
        <w:tc>
          <w:tcPr>
            <w:tcW w:w="896" w:type="dxa"/>
            <w:tcBorders>
              <w:top w:val="nil"/>
              <w:left w:val="nil"/>
              <w:bottom w:val="single" w:sz="4" w:space="0" w:color="auto"/>
              <w:right w:val="single" w:sz="4" w:space="0" w:color="auto"/>
            </w:tcBorders>
            <w:shd w:val="clear" w:color="auto" w:fill="auto"/>
            <w:vAlign w:val="center"/>
            <w:hideMark/>
          </w:tcPr>
          <w:p w14:paraId="28FF9198"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6F81422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4CD35BA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6371251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06A9898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310DB82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65EFEF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100</w:t>
            </w:r>
          </w:p>
        </w:tc>
        <w:tc>
          <w:tcPr>
            <w:tcW w:w="810" w:type="dxa"/>
            <w:tcBorders>
              <w:top w:val="nil"/>
              <w:left w:val="nil"/>
              <w:bottom w:val="single" w:sz="4" w:space="0" w:color="auto"/>
              <w:right w:val="single" w:sz="4" w:space="0" w:color="auto"/>
            </w:tcBorders>
            <w:shd w:val="clear" w:color="auto" w:fill="auto"/>
            <w:vAlign w:val="center"/>
            <w:hideMark/>
          </w:tcPr>
          <w:p w14:paraId="35685686"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693F8BA6"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5D56A06" w14:textId="77777777" w:rsidR="00A33950" w:rsidRPr="003C0D4D" w:rsidRDefault="00A33950" w:rsidP="00704C44">
            <w:pPr>
              <w:jc w:val="center"/>
              <w:rPr>
                <w:rFonts w:cstheme="minorHAnsi"/>
                <w:b/>
                <w:bCs/>
                <w:sz w:val="16"/>
                <w:szCs w:val="16"/>
              </w:rPr>
            </w:pPr>
            <w:r w:rsidRPr="003C0D4D">
              <w:rPr>
                <w:rFonts w:cstheme="minorHAnsi"/>
                <w:b/>
                <w:bCs/>
                <w:sz w:val="16"/>
                <w:szCs w:val="16"/>
              </w:rPr>
              <w:t>49</w:t>
            </w:r>
          </w:p>
        </w:tc>
        <w:tc>
          <w:tcPr>
            <w:tcW w:w="900" w:type="dxa"/>
            <w:tcBorders>
              <w:top w:val="nil"/>
              <w:left w:val="nil"/>
              <w:bottom w:val="single" w:sz="4" w:space="0" w:color="auto"/>
              <w:right w:val="single" w:sz="4" w:space="0" w:color="auto"/>
            </w:tcBorders>
            <w:shd w:val="clear" w:color="auto" w:fill="auto"/>
            <w:vAlign w:val="center"/>
            <w:hideMark/>
          </w:tcPr>
          <w:p w14:paraId="17517160" w14:textId="77777777" w:rsidR="00A33950" w:rsidRPr="003C0D4D" w:rsidRDefault="00A33950" w:rsidP="00704C44">
            <w:pPr>
              <w:jc w:val="center"/>
              <w:rPr>
                <w:rFonts w:cstheme="minorHAnsi"/>
                <w:b/>
                <w:bCs/>
                <w:sz w:val="16"/>
                <w:szCs w:val="16"/>
              </w:rPr>
            </w:pPr>
            <w:r w:rsidRPr="003C0D4D">
              <w:rPr>
                <w:rFonts w:cstheme="minorHAnsi"/>
                <w:b/>
                <w:bCs/>
                <w:sz w:val="16"/>
                <w:szCs w:val="16"/>
              </w:rPr>
              <w:t>NEWT</w:t>
            </w:r>
          </w:p>
        </w:tc>
        <w:tc>
          <w:tcPr>
            <w:tcW w:w="896" w:type="dxa"/>
            <w:tcBorders>
              <w:top w:val="nil"/>
              <w:left w:val="nil"/>
              <w:bottom w:val="single" w:sz="4" w:space="0" w:color="auto"/>
              <w:right w:val="single" w:sz="4" w:space="0" w:color="auto"/>
            </w:tcBorders>
            <w:shd w:val="clear" w:color="auto" w:fill="auto"/>
            <w:vAlign w:val="center"/>
            <w:hideMark/>
          </w:tcPr>
          <w:p w14:paraId="2A7739D5"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3AF25E9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707" w:type="dxa"/>
            <w:tcBorders>
              <w:top w:val="nil"/>
              <w:left w:val="nil"/>
              <w:bottom w:val="single" w:sz="4" w:space="0" w:color="auto"/>
              <w:right w:val="single" w:sz="4" w:space="0" w:color="auto"/>
            </w:tcBorders>
            <w:shd w:val="clear" w:color="auto" w:fill="auto"/>
            <w:vAlign w:val="center"/>
            <w:hideMark/>
          </w:tcPr>
          <w:p w14:paraId="7F22D7B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76BB392F"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078DC3E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64A02F5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7044AA3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100</w:t>
            </w:r>
          </w:p>
        </w:tc>
        <w:tc>
          <w:tcPr>
            <w:tcW w:w="810" w:type="dxa"/>
            <w:tcBorders>
              <w:top w:val="nil"/>
              <w:left w:val="nil"/>
              <w:bottom w:val="single" w:sz="4" w:space="0" w:color="auto"/>
              <w:right w:val="single" w:sz="4" w:space="0" w:color="auto"/>
            </w:tcBorders>
            <w:shd w:val="clear" w:color="auto" w:fill="auto"/>
            <w:vAlign w:val="center"/>
            <w:hideMark/>
          </w:tcPr>
          <w:p w14:paraId="1543E89D"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26DD79FE"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5DD5D7C" w14:textId="77777777" w:rsidR="00A33950" w:rsidRPr="003C0D4D" w:rsidRDefault="00A33950" w:rsidP="00704C44">
            <w:pPr>
              <w:jc w:val="center"/>
              <w:rPr>
                <w:rFonts w:cstheme="minorHAnsi"/>
                <w:b/>
                <w:bCs/>
                <w:sz w:val="16"/>
                <w:szCs w:val="16"/>
              </w:rPr>
            </w:pPr>
            <w:r w:rsidRPr="003C0D4D">
              <w:rPr>
                <w:rFonts w:cstheme="minorHAnsi"/>
                <w:b/>
                <w:bCs/>
                <w:sz w:val="16"/>
                <w:szCs w:val="16"/>
              </w:rPr>
              <w:t>50</w:t>
            </w:r>
          </w:p>
        </w:tc>
        <w:tc>
          <w:tcPr>
            <w:tcW w:w="900" w:type="dxa"/>
            <w:tcBorders>
              <w:top w:val="nil"/>
              <w:left w:val="nil"/>
              <w:bottom w:val="single" w:sz="4" w:space="0" w:color="auto"/>
              <w:right w:val="single" w:sz="4" w:space="0" w:color="auto"/>
            </w:tcBorders>
            <w:shd w:val="clear" w:color="auto" w:fill="auto"/>
            <w:vAlign w:val="center"/>
            <w:hideMark/>
          </w:tcPr>
          <w:p w14:paraId="58583364" w14:textId="77777777" w:rsidR="00A33950" w:rsidRPr="003C0D4D" w:rsidRDefault="00A33950" w:rsidP="00704C44">
            <w:pPr>
              <w:jc w:val="center"/>
              <w:rPr>
                <w:rFonts w:cstheme="minorHAnsi"/>
                <w:b/>
                <w:bCs/>
                <w:sz w:val="16"/>
                <w:szCs w:val="16"/>
              </w:rPr>
            </w:pPr>
            <w:r w:rsidRPr="003C0D4D">
              <w:rPr>
                <w:rFonts w:cstheme="minorHAnsi"/>
                <w:b/>
                <w:bCs/>
                <w:sz w:val="16"/>
                <w:szCs w:val="16"/>
              </w:rPr>
              <w:t>POSEID</w:t>
            </w:r>
          </w:p>
        </w:tc>
        <w:tc>
          <w:tcPr>
            <w:tcW w:w="896" w:type="dxa"/>
            <w:tcBorders>
              <w:top w:val="nil"/>
              <w:left w:val="nil"/>
              <w:bottom w:val="single" w:sz="4" w:space="0" w:color="auto"/>
              <w:right w:val="single" w:sz="4" w:space="0" w:color="auto"/>
            </w:tcBorders>
            <w:shd w:val="clear" w:color="auto" w:fill="auto"/>
            <w:vAlign w:val="center"/>
            <w:hideMark/>
          </w:tcPr>
          <w:p w14:paraId="4AB858E5"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hideMark/>
          </w:tcPr>
          <w:p w14:paraId="1D3733A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07" w:type="dxa"/>
            <w:tcBorders>
              <w:top w:val="nil"/>
              <w:left w:val="nil"/>
              <w:bottom w:val="single" w:sz="4" w:space="0" w:color="auto"/>
              <w:right w:val="single" w:sz="4" w:space="0" w:color="auto"/>
            </w:tcBorders>
            <w:shd w:val="clear" w:color="auto" w:fill="auto"/>
            <w:vAlign w:val="center"/>
            <w:hideMark/>
          </w:tcPr>
          <w:p w14:paraId="69C5DED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59" w:type="dxa"/>
            <w:tcBorders>
              <w:top w:val="nil"/>
              <w:left w:val="nil"/>
              <w:bottom w:val="single" w:sz="4" w:space="0" w:color="auto"/>
              <w:right w:val="single" w:sz="4" w:space="0" w:color="auto"/>
            </w:tcBorders>
            <w:shd w:val="clear" w:color="auto" w:fill="auto"/>
            <w:vAlign w:val="center"/>
            <w:hideMark/>
          </w:tcPr>
          <w:p w14:paraId="6703C9E1"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hideMark/>
          </w:tcPr>
          <w:p w14:paraId="1764B7C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30" w:type="dxa"/>
            <w:tcBorders>
              <w:top w:val="nil"/>
              <w:left w:val="nil"/>
              <w:bottom w:val="single" w:sz="4" w:space="0" w:color="auto"/>
              <w:right w:val="single" w:sz="4" w:space="0" w:color="auto"/>
            </w:tcBorders>
            <w:shd w:val="clear" w:color="auto" w:fill="auto"/>
            <w:vAlign w:val="center"/>
            <w:hideMark/>
          </w:tcPr>
          <w:p w14:paraId="0DEAE42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6</w:t>
            </w:r>
          </w:p>
        </w:tc>
        <w:tc>
          <w:tcPr>
            <w:tcW w:w="1460" w:type="dxa"/>
            <w:tcBorders>
              <w:top w:val="nil"/>
              <w:left w:val="nil"/>
              <w:bottom w:val="single" w:sz="4" w:space="0" w:color="auto"/>
              <w:right w:val="single" w:sz="4" w:space="0" w:color="auto"/>
            </w:tcBorders>
            <w:shd w:val="clear" w:color="auto" w:fill="auto"/>
            <w:vAlign w:val="center"/>
            <w:hideMark/>
          </w:tcPr>
          <w:p w14:paraId="073F48A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240</w:t>
            </w:r>
          </w:p>
        </w:tc>
        <w:tc>
          <w:tcPr>
            <w:tcW w:w="810" w:type="dxa"/>
            <w:tcBorders>
              <w:top w:val="nil"/>
              <w:left w:val="nil"/>
              <w:bottom w:val="single" w:sz="4" w:space="0" w:color="auto"/>
              <w:right w:val="single" w:sz="4" w:space="0" w:color="auto"/>
            </w:tcBorders>
            <w:shd w:val="clear" w:color="auto" w:fill="auto"/>
            <w:vAlign w:val="center"/>
            <w:hideMark/>
          </w:tcPr>
          <w:p w14:paraId="21D29652"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0F2D7696"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tcPr>
          <w:p w14:paraId="199DD394" w14:textId="77777777" w:rsidR="00A33950" w:rsidRPr="003C0D4D" w:rsidRDefault="00A33950" w:rsidP="00704C44">
            <w:pPr>
              <w:jc w:val="center"/>
              <w:rPr>
                <w:rFonts w:cstheme="minorHAnsi"/>
                <w:b/>
                <w:bCs/>
                <w:sz w:val="16"/>
                <w:szCs w:val="16"/>
              </w:rPr>
            </w:pPr>
            <w:r w:rsidRPr="003C0D4D">
              <w:rPr>
                <w:rFonts w:cstheme="minorHAnsi"/>
                <w:b/>
                <w:bCs/>
                <w:sz w:val="16"/>
                <w:szCs w:val="16"/>
              </w:rPr>
              <w:t>51</w:t>
            </w:r>
          </w:p>
        </w:tc>
        <w:tc>
          <w:tcPr>
            <w:tcW w:w="900" w:type="dxa"/>
            <w:tcBorders>
              <w:top w:val="nil"/>
              <w:left w:val="nil"/>
              <w:bottom w:val="single" w:sz="4" w:space="0" w:color="auto"/>
              <w:right w:val="single" w:sz="4" w:space="0" w:color="auto"/>
            </w:tcBorders>
            <w:shd w:val="clear" w:color="auto" w:fill="auto"/>
            <w:vAlign w:val="center"/>
          </w:tcPr>
          <w:p w14:paraId="56CA811F" w14:textId="77777777" w:rsidR="00A33950" w:rsidRPr="003C0D4D" w:rsidRDefault="00A33950" w:rsidP="00704C44">
            <w:pPr>
              <w:jc w:val="center"/>
              <w:rPr>
                <w:rFonts w:cstheme="minorHAnsi"/>
                <w:b/>
                <w:bCs/>
                <w:sz w:val="16"/>
                <w:szCs w:val="16"/>
              </w:rPr>
            </w:pPr>
            <w:r w:rsidRPr="003C0D4D">
              <w:rPr>
                <w:rFonts w:cstheme="minorHAnsi"/>
                <w:b/>
                <w:bCs/>
                <w:sz w:val="16"/>
                <w:szCs w:val="16"/>
              </w:rPr>
              <w:t>CVL 13</w:t>
            </w:r>
          </w:p>
        </w:tc>
        <w:tc>
          <w:tcPr>
            <w:tcW w:w="896" w:type="dxa"/>
            <w:tcBorders>
              <w:top w:val="nil"/>
              <w:left w:val="nil"/>
              <w:bottom w:val="single" w:sz="4" w:space="0" w:color="auto"/>
              <w:right w:val="single" w:sz="4" w:space="0" w:color="auto"/>
            </w:tcBorders>
            <w:shd w:val="clear" w:color="auto" w:fill="auto"/>
            <w:vAlign w:val="center"/>
          </w:tcPr>
          <w:p w14:paraId="31C8707C"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tcPr>
          <w:p w14:paraId="718FFFF0" w14:textId="77777777" w:rsidR="00A33950" w:rsidRPr="003C0D4D" w:rsidRDefault="00A33950" w:rsidP="00704C44">
            <w:pPr>
              <w:jc w:val="center"/>
              <w:rPr>
                <w:rFonts w:cstheme="minorHAnsi"/>
                <w:b/>
                <w:bCs/>
                <w:sz w:val="16"/>
                <w:szCs w:val="16"/>
              </w:rPr>
            </w:pPr>
            <w:r w:rsidRPr="003C0D4D">
              <w:rPr>
                <w:rFonts w:cstheme="minorHAnsi"/>
                <w:b/>
                <w:bCs/>
                <w:sz w:val="16"/>
                <w:szCs w:val="16"/>
              </w:rPr>
              <w:t>---</w:t>
            </w:r>
          </w:p>
        </w:tc>
        <w:tc>
          <w:tcPr>
            <w:tcW w:w="707" w:type="dxa"/>
            <w:tcBorders>
              <w:top w:val="nil"/>
              <w:left w:val="nil"/>
              <w:bottom w:val="single" w:sz="4" w:space="0" w:color="auto"/>
              <w:right w:val="single" w:sz="4" w:space="0" w:color="auto"/>
            </w:tcBorders>
            <w:shd w:val="clear" w:color="auto" w:fill="auto"/>
            <w:vAlign w:val="center"/>
          </w:tcPr>
          <w:p w14:paraId="3C5A918C" w14:textId="77777777" w:rsidR="00A33950" w:rsidRPr="003C0D4D" w:rsidRDefault="00A33950" w:rsidP="00704C44">
            <w:pPr>
              <w:jc w:val="center"/>
              <w:rPr>
                <w:rFonts w:cstheme="minorHAnsi"/>
                <w:b/>
                <w:bCs/>
                <w:sz w:val="16"/>
                <w:szCs w:val="16"/>
              </w:rPr>
            </w:pPr>
            <w:r w:rsidRPr="003C0D4D">
              <w:rPr>
                <w:rFonts w:cstheme="minorHAnsi"/>
                <w:b/>
                <w:bCs/>
                <w:sz w:val="16"/>
                <w:szCs w:val="16"/>
              </w:rPr>
              <w:t>37</w:t>
            </w:r>
          </w:p>
        </w:tc>
        <w:tc>
          <w:tcPr>
            <w:tcW w:w="1059" w:type="dxa"/>
            <w:tcBorders>
              <w:top w:val="nil"/>
              <w:left w:val="nil"/>
              <w:bottom w:val="single" w:sz="4" w:space="0" w:color="auto"/>
              <w:right w:val="single" w:sz="4" w:space="0" w:color="auto"/>
            </w:tcBorders>
            <w:shd w:val="clear" w:color="auto" w:fill="auto"/>
            <w:vAlign w:val="center"/>
          </w:tcPr>
          <w:p w14:paraId="798E8F55"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tcPr>
          <w:p w14:paraId="6D1DAA29" w14:textId="77777777" w:rsidR="00A33950" w:rsidRPr="003C0D4D" w:rsidRDefault="00A33950" w:rsidP="00704C44">
            <w:pPr>
              <w:jc w:val="center"/>
              <w:rPr>
                <w:rFonts w:cstheme="minorHAnsi"/>
                <w:b/>
                <w:bCs/>
                <w:sz w:val="16"/>
                <w:szCs w:val="16"/>
              </w:rPr>
            </w:pPr>
            <w:r w:rsidRPr="003C0D4D">
              <w:rPr>
                <w:rFonts w:cstheme="minorHAnsi"/>
                <w:b/>
                <w:bCs/>
                <w:sz w:val="16"/>
                <w:szCs w:val="16"/>
              </w:rPr>
              <w:t>64</w:t>
            </w:r>
          </w:p>
        </w:tc>
        <w:tc>
          <w:tcPr>
            <w:tcW w:w="730" w:type="dxa"/>
            <w:tcBorders>
              <w:top w:val="nil"/>
              <w:left w:val="nil"/>
              <w:bottom w:val="single" w:sz="4" w:space="0" w:color="auto"/>
              <w:right w:val="single" w:sz="4" w:space="0" w:color="auto"/>
            </w:tcBorders>
            <w:shd w:val="clear" w:color="auto" w:fill="auto"/>
            <w:vAlign w:val="center"/>
          </w:tcPr>
          <w:p w14:paraId="2615D185" w14:textId="77777777" w:rsidR="00A33950" w:rsidRPr="003C0D4D" w:rsidRDefault="00A33950" w:rsidP="00704C44">
            <w:pPr>
              <w:jc w:val="center"/>
              <w:rPr>
                <w:rFonts w:cstheme="minorHAnsi"/>
                <w:b/>
                <w:bCs/>
                <w:sz w:val="16"/>
                <w:szCs w:val="16"/>
              </w:rPr>
            </w:pPr>
            <w:r w:rsidRPr="003C0D4D">
              <w:rPr>
                <w:rFonts w:cstheme="minorHAnsi"/>
                <w:b/>
                <w:bCs/>
                <w:sz w:val="16"/>
                <w:szCs w:val="16"/>
              </w:rPr>
              <w:t>RAID 6</w:t>
            </w:r>
          </w:p>
        </w:tc>
        <w:tc>
          <w:tcPr>
            <w:tcW w:w="1460" w:type="dxa"/>
            <w:tcBorders>
              <w:top w:val="nil"/>
              <w:left w:val="nil"/>
              <w:bottom w:val="single" w:sz="4" w:space="0" w:color="auto"/>
              <w:right w:val="single" w:sz="4" w:space="0" w:color="auto"/>
            </w:tcBorders>
            <w:shd w:val="clear" w:color="auto" w:fill="auto"/>
            <w:vAlign w:val="center"/>
          </w:tcPr>
          <w:p w14:paraId="2E13A113" w14:textId="77777777" w:rsidR="00A33950" w:rsidRPr="003C0D4D" w:rsidRDefault="00A33950" w:rsidP="00704C44">
            <w:pPr>
              <w:jc w:val="center"/>
              <w:rPr>
                <w:rFonts w:cstheme="minorHAnsi"/>
                <w:b/>
                <w:bCs/>
                <w:sz w:val="16"/>
                <w:szCs w:val="16"/>
              </w:rPr>
            </w:pPr>
            <w:r w:rsidRPr="003C0D4D">
              <w:rPr>
                <w:rFonts w:cstheme="minorHAnsi"/>
                <w:b/>
                <w:bCs/>
                <w:sz w:val="16"/>
                <w:szCs w:val="16"/>
              </w:rPr>
              <w:t>---</w:t>
            </w:r>
          </w:p>
        </w:tc>
        <w:tc>
          <w:tcPr>
            <w:tcW w:w="810" w:type="dxa"/>
            <w:tcBorders>
              <w:top w:val="nil"/>
              <w:left w:val="nil"/>
              <w:bottom w:val="single" w:sz="4" w:space="0" w:color="auto"/>
              <w:right w:val="single" w:sz="4" w:space="0" w:color="auto"/>
            </w:tcBorders>
            <w:shd w:val="clear" w:color="auto" w:fill="auto"/>
            <w:vAlign w:val="center"/>
          </w:tcPr>
          <w:p w14:paraId="421733DD"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7E359CF5" w14:textId="77777777" w:rsidTr="00E643D0">
        <w:trPr>
          <w:trHeight w:val="675"/>
        </w:trPr>
        <w:tc>
          <w:tcPr>
            <w:tcW w:w="800" w:type="dxa"/>
            <w:tcBorders>
              <w:top w:val="nil"/>
              <w:left w:val="single" w:sz="4" w:space="0" w:color="auto"/>
              <w:bottom w:val="single" w:sz="4" w:space="0" w:color="auto"/>
              <w:right w:val="single" w:sz="4" w:space="0" w:color="auto"/>
            </w:tcBorders>
            <w:shd w:val="clear" w:color="auto" w:fill="auto"/>
            <w:vAlign w:val="center"/>
          </w:tcPr>
          <w:p w14:paraId="5E2B0F0A" w14:textId="77777777" w:rsidR="00A33950" w:rsidRPr="003C0D4D" w:rsidRDefault="00A33950" w:rsidP="00704C44">
            <w:pPr>
              <w:jc w:val="center"/>
              <w:rPr>
                <w:rFonts w:cstheme="minorHAnsi"/>
                <w:b/>
                <w:bCs/>
                <w:sz w:val="16"/>
                <w:szCs w:val="16"/>
              </w:rPr>
            </w:pPr>
            <w:r w:rsidRPr="003C0D4D">
              <w:rPr>
                <w:rFonts w:cstheme="minorHAnsi"/>
                <w:b/>
                <w:bCs/>
                <w:sz w:val="16"/>
                <w:szCs w:val="16"/>
              </w:rPr>
              <w:t>52</w:t>
            </w:r>
          </w:p>
        </w:tc>
        <w:tc>
          <w:tcPr>
            <w:tcW w:w="900" w:type="dxa"/>
            <w:tcBorders>
              <w:top w:val="nil"/>
              <w:left w:val="nil"/>
              <w:bottom w:val="single" w:sz="4" w:space="0" w:color="auto"/>
              <w:right w:val="single" w:sz="4" w:space="0" w:color="auto"/>
            </w:tcBorders>
            <w:shd w:val="clear" w:color="auto" w:fill="auto"/>
            <w:vAlign w:val="center"/>
          </w:tcPr>
          <w:p w14:paraId="34ECD577" w14:textId="77777777" w:rsidR="00A33950" w:rsidRPr="003C0D4D" w:rsidRDefault="00A33950" w:rsidP="00704C44">
            <w:pPr>
              <w:jc w:val="center"/>
              <w:rPr>
                <w:rFonts w:cstheme="minorHAnsi"/>
                <w:b/>
                <w:bCs/>
                <w:sz w:val="16"/>
                <w:szCs w:val="16"/>
              </w:rPr>
            </w:pPr>
            <w:r w:rsidRPr="003C0D4D">
              <w:rPr>
                <w:rFonts w:cstheme="minorHAnsi"/>
                <w:b/>
                <w:bCs/>
                <w:sz w:val="16"/>
                <w:szCs w:val="16"/>
              </w:rPr>
              <w:t>CVL 32</w:t>
            </w:r>
          </w:p>
        </w:tc>
        <w:tc>
          <w:tcPr>
            <w:tcW w:w="896" w:type="dxa"/>
            <w:tcBorders>
              <w:top w:val="nil"/>
              <w:left w:val="nil"/>
              <w:bottom w:val="single" w:sz="4" w:space="0" w:color="auto"/>
              <w:right w:val="single" w:sz="4" w:space="0" w:color="auto"/>
            </w:tcBorders>
            <w:shd w:val="clear" w:color="auto" w:fill="auto"/>
            <w:vAlign w:val="center"/>
          </w:tcPr>
          <w:p w14:paraId="7CC6001B"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17" w:type="dxa"/>
            <w:tcBorders>
              <w:top w:val="nil"/>
              <w:left w:val="nil"/>
              <w:bottom w:val="single" w:sz="4" w:space="0" w:color="auto"/>
              <w:right w:val="single" w:sz="4" w:space="0" w:color="auto"/>
            </w:tcBorders>
            <w:shd w:val="clear" w:color="auto" w:fill="auto"/>
            <w:vAlign w:val="center"/>
          </w:tcPr>
          <w:p w14:paraId="52FF0FC2" w14:textId="77777777" w:rsidR="00A33950" w:rsidRPr="003C0D4D" w:rsidRDefault="00A33950" w:rsidP="00704C44">
            <w:pPr>
              <w:jc w:val="center"/>
              <w:rPr>
                <w:rFonts w:cstheme="minorHAnsi"/>
                <w:b/>
                <w:bCs/>
                <w:sz w:val="16"/>
                <w:szCs w:val="16"/>
              </w:rPr>
            </w:pPr>
            <w:r w:rsidRPr="003C0D4D">
              <w:rPr>
                <w:rFonts w:cstheme="minorHAnsi"/>
                <w:b/>
                <w:bCs/>
                <w:sz w:val="16"/>
                <w:szCs w:val="16"/>
              </w:rPr>
              <w:t>---</w:t>
            </w:r>
          </w:p>
        </w:tc>
        <w:tc>
          <w:tcPr>
            <w:tcW w:w="707" w:type="dxa"/>
            <w:tcBorders>
              <w:top w:val="nil"/>
              <w:left w:val="nil"/>
              <w:bottom w:val="single" w:sz="4" w:space="0" w:color="auto"/>
              <w:right w:val="single" w:sz="4" w:space="0" w:color="auto"/>
            </w:tcBorders>
            <w:shd w:val="clear" w:color="auto" w:fill="auto"/>
            <w:vAlign w:val="center"/>
          </w:tcPr>
          <w:p w14:paraId="1E0C5A5F" w14:textId="77777777" w:rsidR="00A33950" w:rsidRPr="003C0D4D" w:rsidRDefault="00A33950" w:rsidP="00704C44">
            <w:pPr>
              <w:jc w:val="center"/>
              <w:rPr>
                <w:rFonts w:cstheme="minorHAnsi"/>
                <w:b/>
                <w:bCs/>
                <w:sz w:val="16"/>
                <w:szCs w:val="16"/>
              </w:rPr>
            </w:pPr>
            <w:r w:rsidRPr="003C0D4D">
              <w:rPr>
                <w:rFonts w:cstheme="minorHAnsi"/>
                <w:b/>
                <w:bCs/>
                <w:sz w:val="16"/>
                <w:szCs w:val="16"/>
              </w:rPr>
              <w:t>64</w:t>
            </w:r>
          </w:p>
        </w:tc>
        <w:tc>
          <w:tcPr>
            <w:tcW w:w="1059" w:type="dxa"/>
            <w:tcBorders>
              <w:top w:val="nil"/>
              <w:left w:val="nil"/>
              <w:bottom w:val="single" w:sz="4" w:space="0" w:color="auto"/>
              <w:right w:val="single" w:sz="4" w:space="0" w:color="auto"/>
            </w:tcBorders>
            <w:shd w:val="clear" w:color="auto" w:fill="auto"/>
            <w:vAlign w:val="center"/>
          </w:tcPr>
          <w:p w14:paraId="5AF3C0A2"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2" w:type="dxa"/>
            <w:tcBorders>
              <w:top w:val="nil"/>
              <w:left w:val="nil"/>
              <w:bottom w:val="single" w:sz="4" w:space="0" w:color="auto"/>
              <w:right w:val="single" w:sz="4" w:space="0" w:color="auto"/>
            </w:tcBorders>
            <w:shd w:val="clear" w:color="auto" w:fill="auto"/>
            <w:vAlign w:val="center"/>
          </w:tcPr>
          <w:p w14:paraId="5431E3B0" w14:textId="77777777" w:rsidR="00A33950" w:rsidRPr="003C0D4D" w:rsidRDefault="00A33950" w:rsidP="00704C44">
            <w:pPr>
              <w:jc w:val="center"/>
              <w:rPr>
                <w:rFonts w:cstheme="minorHAnsi"/>
                <w:b/>
                <w:bCs/>
                <w:sz w:val="16"/>
                <w:szCs w:val="16"/>
              </w:rPr>
            </w:pPr>
            <w:r w:rsidRPr="003C0D4D">
              <w:rPr>
                <w:rFonts w:cstheme="minorHAnsi"/>
                <w:b/>
                <w:bCs/>
                <w:sz w:val="16"/>
                <w:szCs w:val="16"/>
              </w:rPr>
              <w:t>66</w:t>
            </w:r>
          </w:p>
        </w:tc>
        <w:tc>
          <w:tcPr>
            <w:tcW w:w="730" w:type="dxa"/>
            <w:tcBorders>
              <w:top w:val="nil"/>
              <w:left w:val="nil"/>
              <w:bottom w:val="single" w:sz="4" w:space="0" w:color="auto"/>
              <w:right w:val="single" w:sz="4" w:space="0" w:color="auto"/>
            </w:tcBorders>
            <w:shd w:val="clear" w:color="auto" w:fill="auto"/>
            <w:vAlign w:val="center"/>
          </w:tcPr>
          <w:p w14:paraId="18F8B2CD" w14:textId="77777777" w:rsidR="00A33950" w:rsidRPr="003C0D4D" w:rsidRDefault="00A33950" w:rsidP="00704C44">
            <w:pPr>
              <w:jc w:val="center"/>
              <w:rPr>
                <w:rFonts w:cstheme="minorHAnsi"/>
                <w:b/>
                <w:bCs/>
                <w:sz w:val="16"/>
                <w:szCs w:val="16"/>
              </w:rPr>
            </w:pPr>
            <w:r w:rsidRPr="003C0D4D">
              <w:rPr>
                <w:rFonts w:cstheme="minorHAnsi"/>
                <w:b/>
                <w:bCs/>
                <w:sz w:val="16"/>
                <w:szCs w:val="16"/>
              </w:rPr>
              <w:t>RAID 6</w:t>
            </w:r>
          </w:p>
        </w:tc>
        <w:tc>
          <w:tcPr>
            <w:tcW w:w="1460" w:type="dxa"/>
            <w:tcBorders>
              <w:top w:val="nil"/>
              <w:left w:val="nil"/>
              <w:bottom w:val="single" w:sz="4" w:space="0" w:color="auto"/>
              <w:right w:val="single" w:sz="4" w:space="0" w:color="auto"/>
            </w:tcBorders>
            <w:shd w:val="clear" w:color="auto" w:fill="auto"/>
            <w:vAlign w:val="center"/>
          </w:tcPr>
          <w:p w14:paraId="17F0307A" w14:textId="77777777" w:rsidR="00A33950" w:rsidRPr="003C0D4D" w:rsidRDefault="00A33950" w:rsidP="00704C44">
            <w:pPr>
              <w:jc w:val="center"/>
              <w:rPr>
                <w:rFonts w:cstheme="minorHAnsi"/>
                <w:b/>
                <w:bCs/>
                <w:sz w:val="16"/>
                <w:szCs w:val="16"/>
              </w:rPr>
            </w:pPr>
            <w:r w:rsidRPr="003C0D4D">
              <w:rPr>
                <w:rFonts w:cstheme="minorHAnsi"/>
                <w:b/>
                <w:bCs/>
                <w:sz w:val="16"/>
                <w:szCs w:val="16"/>
              </w:rPr>
              <w:t>---</w:t>
            </w:r>
          </w:p>
        </w:tc>
        <w:tc>
          <w:tcPr>
            <w:tcW w:w="810" w:type="dxa"/>
            <w:tcBorders>
              <w:top w:val="nil"/>
              <w:left w:val="nil"/>
              <w:bottom w:val="single" w:sz="4" w:space="0" w:color="auto"/>
              <w:right w:val="single" w:sz="4" w:space="0" w:color="auto"/>
            </w:tcBorders>
            <w:shd w:val="clear" w:color="auto" w:fill="auto"/>
            <w:vAlign w:val="center"/>
          </w:tcPr>
          <w:p w14:paraId="74806F2A" w14:textId="77777777" w:rsidR="00A33950" w:rsidRPr="003C0D4D" w:rsidRDefault="00A33950" w:rsidP="00704C44">
            <w:pPr>
              <w:jc w:val="center"/>
              <w:rPr>
                <w:rFonts w:cstheme="minorHAnsi"/>
                <w:b/>
                <w:bCs/>
                <w:sz w:val="16"/>
                <w:szCs w:val="16"/>
              </w:rPr>
            </w:pPr>
            <w:r w:rsidRPr="003C0D4D">
              <w:rPr>
                <w:rFonts w:cstheme="minorHAnsi"/>
                <w:b/>
                <w:bCs/>
                <w:sz w:val="16"/>
                <w:szCs w:val="16"/>
              </w:rPr>
              <w:t>Centro de Datos</w:t>
            </w:r>
          </w:p>
        </w:tc>
      </w:tr>
      <w:tr w:rsidR="00A33950" w:rsidRPr="003C0D4D" w14:paraId="513E0625" w14:textId="77777777" w:rsidTr="00E643D0">
        <w:trPr>
          <w:trHeight w:val="46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9D36933" w14:textId="77777777" w:rsidR="00A33950" w:rsidRPr="003C0D4D" w:rsidRDefault="00A33950" w:rsidP="00704C44">
            <w:pPr>
              <w:jc w:val="center"/>
              <w:rPr>
                <w:rFonts w:cstheme="minorHAnsi"/>
                <w:b/>
                <w:bCs/>
                <w:sz w:val="16"/>
                <w:szCs w:val="16"/>
              </w:rPr>
            </w:pPr>
            <w:r w:rsidRPr="003C0D4D">
              <w:rPr>
                <w:rFonts w:cstheme="minorHAnsi"/>
                <w:b/>
                <w:bCs/>
                <w:sz w:val="16"/>
                <w:szCs w:val="16"/>
              </w:rPr>
              <w:t>TOTAL</w:t>
            </w:r>
          </w:p>
          <w:p w14:paraId="6E77AFA7" w14:textId="77777777" w:rsidR="00A33950" w:rsidRPr="003C0D4D" w:rsidRDefault="00A33950" w:rsidP="00704C44">
            <w:pPr>
              <w:jc w:val="center"/>
              <w:rPr>
                <w:rFonts w:cstheme="minorHAnsi"/>
                <w:b/>
                <w:bCs/>
                <w:sz w:val="16"/>
                <w:szCs w:val="16"/>
              </w:rPr>
            </w:pPr>
            <w:r w:rsidRPr="003C0D4D">
              <w:rPr>
                <w:rFonts w:cstheme="minorHAnsi"/>
                <w:b/>
                <w:bCs/>
                <w:sz w:val="16"/>
                <w:szCs w:val="16"/>
              </w:rPr>
              <w:t>52</w:t>
            </w:r>
          </w:p>
        </w:tc>
        <w:tc>
          <w:tcPr>
            <w:tcW w:w="900" w:type="dxa"/>
            <w:tcBorders>
              <w:top w:val="nil"/>
              <w:left w:val="nil"/>
              <w:bottom w:val="single" w:sz="4" w:space="0" w:color="auto"/>
              <w:right w:val="single" w:sz="4" w:space="0" w:color="auto"/>
            </w:tcBorders>
            <w:shd w:val="clear" w:color="auto" w:fill="auto"/>
            <w:vAlign w:val="center"/>
            <w:hideMark/>
          </w:tcPr>
          <w:p w14:paraId="009A899D" w14:textId="77777777" w:rsidR="00A33950" w:rsidRPr="003C0D4D" w:rsidRDefault="00A33950" w:rsidP="00704C44">
            <w:pPr>
              <w:jc w:val="center"/>
              <w:rPr>
                <w:rFonts w:cstheme="minorHAnsi"/>
                <w:b/>
                <w:bCs/>
                <w:sz w:val="16"/>
                <w:szCs w:val="16"/>
              </w:rPr>
            </w:pPr>
          </w:p>
        </w:tc>
        <w:tc>
          <w:tcPr>
            <w:tcW w:w="896" w:type="dxa"/>
            <w:tcBorders>
              <w:top w:val="nil"/>
              <w:left w:val="nil"/>
              <w:bottom w:val="single" w:sz="4" w:space="0" w:color="auto"/>
              <w:right w:val="single" w:sz="4" w:space="0" w:color="auto"/>
            </w:tcBorders>
            <w:shd w:val="clear" w:color="auto" w:fill="auto"/>
            <w:vAlign w:val="center"/>
            <w:hideMark/>
          </w:tcPr>
          <w:p w14:paraId="439E0DE6" w14:textId="77777777" w:rsidR="00A33950" w:rsidRPr="003C0D4D" w:rsidRDefault="00A33950" w:rsidP="00704C44">
            <w:pPr>
              <w:jc w:val="center"/>
              <w:rPr>
                <w:rFonts w:cstheme="minorHAnsi"/>
                <w:b/>
                <w:bCs/>
                <w:sz w:val="16"/>
                <w:szCs w:val="16"/>
              </w:rPr>
            </w:pPr>
          </w:p>
        </w:tc>
        <w:tc>
          <w:tcPr>
            <w:tcW w:w="1517" w:type="dxa"/>
            <w:tcBorders>
              <w:top w:val="nil"/>
              <w:left w:val="nil"/>
              <w:bottom w:val="single" w:sz="4" w:space="0" w:color="auto"/>
              <w:right w:val="single" w:sz="4" w:space="0" w:color="auto"/>
            </w:tcBorders>
            <w:shd w:val="clear" w:color="auto" w:fill="auto"/>
            <w:vAlign w:val="center"/>
            <w:hideMark/>
          </w:tcPr>
          <w:p w14:paraId="2187FD6F" w14:textId="77777777" w:rsidR="00A33950" w:rsidRPr="003C0D4D" w:rsidRDefault="00A33950" w:rsidP="00704C44">
            <w:pPr>
              <w:jc w:val="center"/>
              <w:rPr>
                <w:rFonts w:cstheme="minorHAnsi"/>
                <w:b/>
                <w:bCs/>
                <w:sz w:val="16"/>
                <w:szCs w:val="16"/>
              </w:rPr>
            </w:pPr>
          </w:p>
        </w:tc>
        <w:tc>
          <w:tcPr>
            <w:tcW w:w="707" w:type="dxa"/>
            <w:tcBorders>
              <w:top w:val="nil"/>
              <w:left w:val="nil"/>
              <w:bottom w:val="single" w:sz="4" w:space="0" w:color="auto"/>
              <w:right w:val="single" w:sz="4" w:space="0" w:color="auto"/>
            </w:tcBorders>
            <w:shd w:val="clear" w:color="auto" w:fill="auto"/>
            <w:vAlign w:val="center"/>
            <w:hideMark/>
          </w:tcPr>
          <w:p w14:paraId="79125833" w14:textId="77777777" w:rsidR="00A33950" w:rsidRPr="003C0D4D" w:rsidRDefault="00A33950" w:rsidP="00704C44">
            <w:pPr>
              <w:jc w:val="center"/>
              <w:rPr>
                <w:rFonts w:cstheme="minorHAnsi"/>
                <w:b/>
                <w:bCs/>
                <w:sz w:val="16"/>
                <w:szCs w:val="16"/>
              </w:rPr>
            </w:pPr>
            <w:r w:rsidRPr="003C0D4D">
              <w:rPr>
                <w:rFonts w:cstheme="minorHAnsi"/>
                <w:b/>
                <w:bCs/>
                <w:sz w:val="16"/>
                <w:szCs w:val="16"/>
              </w:rPr>
              <w:t>400</w:t>
            </w:r>
          </w:p>
        </w:tc>
        <w:tc>
          <w:tcPr>
            <w:tcW w:w="1059" w:type="dxa"/>
            <w:tcBorders>
              <w:top w:val="nil"/>
              <w:left w:val="nil"/>
              <w:bottom w:val="single" w:sz="4" w:space="0" w:color="auto"/>
              <w:right w:val="single" w:sz="4" w:space="0" w:color="auto"/>
            </w:tcBorders>
            <w:shd w:val="clear" w:color="auto" w:fill="auto"/>
            <w:vAlign w:val="center"/>
            <w:hideMark/>
          </w:tcPr>
          <w:p w14:paraId="4FCE844D" w14:textId="77777777" w:rsidR="00A33950" w:rsidRPr="003C0D4D" w:rsidRDefault="00A33950" w:rsidP="00704C44">
            <w:pPr>
              <w:jc w:val="center"/>
              <w:rPr>
                <w:rFonts w:cstheme="minorHAnsi"/>
                <w:b/>
                <w:bCs/>
                <w:sz w:val="16"/>
                <w:szCs w:val="16"/>
              </w:rPr>
            </w:pPr>
          </w:p>
        </w:tc>
        <w:tc>
          <w:tcPr>
            <w:tcW w:w="902" w:type="dxa"/>
            <w:tcBorders>
              <w:top w:val="nil"/>
              <w:left w:val="nil"/>
              <w:bottom w:val="single" w:sz="4" w:space="0" w:color="auto"/>
              <w:right w:val="single" w:sz="4" w:space="0" w:color="auto"/>
            </w:tcBorders>
            <w:shd w:val="clear" w:color="auto" w:fill="auto"/>
            <w:vAlign w:val="center"/>
            <w:hideMark/>
          </w:tcPr>
          <w:p w14:paraId="40B66DD7" w14:textId="77777777" w:rsidR="00A33950" w:rsidRPr="003C0D4D" w:rsidRDefault="00A33950" w:rsidP="00704C44">
            <w:pPr>
              <w:jc w:val="center"/>
              <w:rPr>
                <w:rFonts w:cstheme="minorHAnsi"/>
                <w:b/>
                <w:bCs/>
                <w:sz w:val="16"/>
                <w:szCs w:val="16"/>
              </w:rPr>
            </w:pPr>
            <w:r w:rsidRPr="003C0D4D">
              <w:rPr>
                <w:rFonts w:cstheme="minorHAnsi"/>
                <w:b/>
                <w:bCs/>
                <w:sz w:val="16"/>
                <w:szCs w:val="16"/>
              </w:rPr>
              <w:t>700</w:t>
            </w:r>
          </w:p>
        </w:tc>
        <w:tc>
          <w:tcPr>
            <w:tcW w:w="730" w:type="dxa"/>
            <w:tcBorders>
              <w:top w:val="nil"/>
              <w:left w:val="nil"/>
              <w:bottom w:val="single" w:sz="4" w:space="0" w:color="auto"/>
              <w:right w:val="single" w:sz="4" w:space="0" w:color="auto"/>
            </w:tcBorders>
            <w:shd w:val="clear" w:color="auto" w:fill="auto"/>
            <w:vAlign w:val="center"/>
            <w:hideMark/>
          </w:tcPr>
          <w:p w14:paraId="31A0B237" w14:textId="77777777" w:rsidR="00A33950" w:rsidRPr="003C0D4D" w:rsidRDefault="00A33950" w:rsidP="00704C44">
            <w:pPr>
              <w:jc w:val="center"/>
              <w:rPr>
                <w:rFonts w:cstheme="minorHAnsi"/>
                <w:b/>
                <w:bCs/>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14:paraId="7CE1AB0A" w14:textId="77777777" w:rsidR="00A33950" w:rsidRPr="003C0D4D" w:rsidRDefault="00A33950" w:rsidP="00704C44">
            <w:pPr>
              <w:jc w:val="center"/>
              <w:rPr>
                <w:rFonts w:cstheme="minorHAnsi"/>
                <w:b/>
                <w:bCs/>
                <w:sz w:val="16"/>
                <w:szCs w:val="16"/>
              </w:rPr>
            </w:pPr>
            <w:r w:rsidRPr="003C0D4D">
              <w:rPr>
                <w:rFonts w:cstheme="minorHAnsi"/>
                <w:b/>
                <w:bCs/>
                <w:sz w:val="16"/>
                <w:szCs w:val="16"/>
              </w:rPr>
              <w:t>11578.68</w:t>
            </w:r>
          </w:p>
        </w:tc>
        <w:tc>
          <w:tcPr>
            <w:tcW w:w="810" w:type="dxa"/>
            <w:tcBorders>
              <w:top w:val="nil"/>
              <w:left w:val="nil"/>
              <w:bottom w:val="single" w:sz="4" w:space="0" w:color="auto"/>
              <w:right w:val="single" w:sz="4" w:space="0" w:color="auto"/>
            </w:tcBorders>
            <w:shd w:val="clear" w:color="auto" w:fill="auto"/>
            <w:vAlign w:val="center"/>
            <w:hideMark/>
          </w:tcPr>
          <w:p w14:paraId="786B8E46" w14:textId="77777777" w:rsidR="00A33950" w:rsidRPr="003C0D4D" w:rsidRDefault="00A33950" w:rsidP="00704C44">
            <w:pPr>
              <w:jc w:val="center"/>
              <w:rPr>
                <w:rFonts w:cstheme="minorHAnsi"/>
                <w:b/>
                <w:bCs/>
                <w:color w:val="000000"/>
                <w:sz w:val="16"/>
                <w:szCs w:val="16"/>
              </w:rPr>
            </w:pPr>
          </w:p>
        </w:tc>
      </w:tr>
    </w:tbl>
    <w:p w14:paraId="537E96E0" w14:textId="77777777" w:rsidR="00A33950" w:rsidRDefault="00A33950" w:rsidP="00A33950"/>
    <w:tbl>
      <w:tblPr>
        <w:tblW w:w="9884" w:type="dxa"/>
        <w:tblInd w:w="-5" w:type="dxa"/>
        <w:tblCellMar>
          <w:left w:w="70" w:type="dxa"/>
          <w:right w:w="70" w:type="dxa"/>
        </w:tblCellMar>
        <w:tblLook w:val="04A0" w:firstRow="1" w:lastRow="0" w:firstColumn="1" w:lastColumn="0" w:noHBand="0" w:noVBand="1"/>
      </w:tblPr>
      <w:tblGrid>
        <w:gridCol w:w="847"/>
        <w:gridCol w:w="736"/>
        <w:gridCol w:w="985"/>
        <w:gridCol w:w="1109"/>
        <w:gridCol w:w="772"/>
        <w:gridCol w:w="1207"/>
        <w:gridCol w:w="967"/>
        <w:gridCol w:w="549"/>
        <w:gridCol w:w="1749"/>
        <w:gridCol w:w="1074"/>
      </w:tblGrid>
      <w:tr w:rsidR="00A33950" w:rsidRPr="003C0D4D" w14:paraId="4EDE3328" w14:textId="77777777" w:rsidTr="00560FC0">
        <w:trPr>
          <w:trHeight w:val="567"/>
        </w:trPr>
        <w:tc>
          <w:tcPr>
            <w:tcW w:w="9884"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14:paraId="3A6EFC9F" w14:textId="77777777" w:rsidR="00A33950" w:rsidRPr="003C0D4D" w:rsidRDefault="00A33950" w:rsidP="00704C44">
            <w:pPr>
              <w:jc w:val="center"/>
              <w:rPr>
                <w:rFonts w:cstheme="minorHAnsi"/>
                <w:b/>
                <w:bCs/>
                <w:sz w:val="16"/>
                <w:szCs w:val="16"/>
              </w:rPr>
            </w:pPr>
            <w:r w:rsidRPr="003C0D4D">
              <w:rPr>
                <w:rFonts w:cstheme="minorHAnsi"/>
                <w:b/>
                <w:bCs/>
                <w:sz w:val="16"/>
                <w:szCs w:val="16"/>
              </w:rPr>
              <w:t>INFRAESTRUCTURA EN EL SITE DE COMUNICACIONES DEL CONALEP</w:t>
            </w:r>
          </w:p>
        </w:tc>
      </w:tr>
      <w:tr w:rsidR="00A33950" w:rsidRPr="003C0D4D" w14:paraId="2B6F5193" w14:textId="77777777" w:rsidTr="00560FC0">
        <w:trPr>
          <w:trHeight w:val="900"/>
        </w:trPr>
        <w:tc>
          <w:tcPr>
            <w:tcW w:w="7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5D65BD" w14:textId="77777777" w:rsidR="00A33950" w:rsidRPr="003C0D4D" w:rsidRDefault="00A33950" w:rsidP="00704C44">
            <w:pPr>
              <w:jc w:val="center"/>
              <w:rPr>
                <w:rFonts w:cstheme="minorHAnsi"/>
                <w:b/>
                <w:bCs/>
                <w:sz w:val="16"/>
                <w:szCs w:val="16"/>
              </w:rPr>
            </w:pPr>
            <w:r w:rsidRPr="003C0D4D">
              <w:rPr>
                <w:rFonts w:cstheme="minorHAnsi"/>
                <w:b/>
                <w:bCs/>
                <w:sz w:val="16"/>
                <w:szCs w:val="16"/>
              </w:rPr>
              <w:t>CONSEC.</w:t>
            </w:r>
          </w:p>
        </w:tc>
        <w:tc>
          <w:tcPr>
            <w:tcW w:w="896" w:type="dxa"/>
            <w:tcBorders>
              <w:top w:val="single" w:sz="4" w:space="0" w:color="auto"/>
              <w:left w:val="nil"/>
              <w:bottom w:val="single" w:sz="4" w:space="0" w:color="auto"/>
              <w:right w:val="single" w:sz="4" w:space="0" w:color="auto"/>
            </w:tcBorders>
            <w:shd w:val="clear" w:color="auto" w:fill="FFFF00"/>
            <w:vAlign w:val="center"/>
            <w:hideMark/>
          </w:tcPr>
          <w:p w14:paraId="4314E631" w14:textId="77777777" w:rsidR="00A33950" w:rsidRPr="003C0D4D" w:rsidRDefault="00A33950" w:rsidP="00704C44">
            <w:pPr>
              <w:jc w:val="center"/>
              <w:rPr>
                <w:rFonts w:cstheme="minorHAnsi"/>
                <w:b/>
                <w:bCs/>
                <w:sz w:val="16"/>
                <w:szCs w:val="16"/>
                <w:highlight w:val="yellow"/>
              </w:rPr>
            </w:pPr>
            <w:r w:rsidRPr="003C0D4D">
              <w:rPr>
                <w:rFonts w:cstheme="minorHAnsi"/>
                <w:b/>
                <w:bCs/>
                <w:sz w:val="16"/>
                <w:szCs w:val="16"/>
              </w:rPr>
              <w:t>ALIAS</w:t>
            </w:r>
          </w:p>
        </w:tc>
        <w:tc>
          <w:tcPr>
            <w:tcW w:w="895" w:type="dxa"/>
            <w:tcBorders>
              <w:top w:val="single" w:sz="4" w:space="0" w:color="auto"/>
              <w:left w:val="nil"/>
              <w:bottom w:val="single" w:sz="4" w:space="0" w:color="auto"/>
              <w:right w:val="single" w:sz="4" w:space="0" w:color="auto"/>
            </w:tcBorders>
            <w:shd w:val="clear" w:color="auto" w:fill="FFFF00"/>
            <w:vAlign w:val="center"/>
            <w:hideMark/>
          </w:tcPr>
          <w:p w14:paraId="13CFBA2C" w14:textId="77777777" w:rsidR="00A33950" w:rsidRPr="003C0D4D" w:rsidRDefault="00A33950" w:rsidP="00704C44">
            <w:pPr>
              <w:jc w:val="center"/>
              <w:rPr>
                <w:rFonts w:cstheme="minorHAnsi"/>
                <w:b/>
                <w:bCs/>
                <w:sz w:val="16"/>
                <w:szCs w:val="16"/>
              </w:rPr>
            </w:pPr>
            <w:r w:rsidRPr="003C0D4D">
              <w:rPr>
                <w:rFonts w:cstheme="minorHAnsi"/>
                <w:b/>
                <w:bCs/>
                <w:sz w:val="16"/>
                <w:szCs w:val="16"/>
              </w:rPr>
              <w:t>TIPO DE SERVIDOR</w:t>
            </w:r>
          </w:p>
        </w:tc>
        <w:tc>
          <w:tcPr>
            <w:tcW w:w="1508" w:type="dxa"/>
            <w:tcBorders>
              <w:top w:val="single" w:sz="4" w:space="0" w:color="auto"/>
              <w:left w:val="nil"/>
              <w:bottom w:val="single" w:sz="4" w:space="0" w:color="auto"/>
              <w:right w:val="single" w:sz="4" w:space="0" w:color="auto"/>
            </w:tcBorders>
            <w:shd w:val="clear" w:color="auto" w:fill="FFFF00"/>
            <w:vAlign w:val="center"/>
            <w:hideMark/>
          </w:tcPr>
          <w:p w14:paraId="2325F1B1" w14:textId="77777777" w:rsidR="00A33950" w:rsidRPr="003C0D4D" w:rsidRDefault="00A33950" w:rsidP="00704C44">
            <w:pPr>
              <w:jc w:val="center"/>
              <w:rPr>
                <w:rFonts w:cstheme="minorHAnsi"/>
                <w:b/>
                <w:bCs/>
                <w:sz w:val="16"/>
                <w:szCs w:val="16"/>
              </w:rPr>
            </w:pPr>
            <w:r w:rsidRPr="003C0D4D">
              <w:rPr>
                <w:rFonts w:cstheme="minorHAnsi"/>
                <w:b/>
                <w:bCs/>
                <w:sz w:val="16"/>
                <w:szCs w:val="16"/>
              </w:rPr>
              <w:t>SISTEMA OPERATIVO</w:t>
            </w:r>
          </w:p>
        </w:tc>
        <w:tc>
          <w:tcPr>
            <w:tcW w:w="723" w:type="dxa"/>
            <w:tcBorders>
              <w:top w:val="single" w:sz="4" w:space="0" w:color="auto"/>
              <w:left w:val="nil"/>
              <w:bottom w:val="single" w:sz="4" w:space="0" w:color="auto"/>
              <w:right w:val="single" w:sz="4" w:space="0" w:color="auto"/>
            </w:tcBorders>
            <w:shd w:val="clear" w:color="auto" w:fill="FFFF00"/>
            <w:vAlign w:val="center"/>
            <w:hideMark/>
          </w:tcPr>
          <w:p w14:paraId="01B5E6A0" w14:textId="77777777" w:rsidR="00A33950" w:rsidRPr="003C0D4D" w:rsidRDefault="00A33950" w:rsidP="00704C44">
            <w:pPr>
              <w:jc w:val="center"/>
              <w:rPr>
                <w:rFonts w:cstheme="minorHAnsi"/>
                <w:b/>
                <w:bCs/>
                <w:sz w:val="16"/>
                <w:szCs w:val="16"/>
              </w:rPr>
            </w:pPr>
            <w:r w:rsidRPr="003C0D4D">
              <w:rPr>
                <w:rFonts w:cstheme="minorHAnsi"/>
                <w:b/>
                <w:bCs/>
                <w:sz w:val="16"/>
                <w:szCs w:val="16"/>
              </w:rPr>
              <w:t>vCORES</w:t>
            </w:r>
          </w:p>
        </w:tc>
        <w:tc>
          <w:tcPr>
            <w:tcW w:w="1064" w:type="dxa"/>
            <w:tcBorders>
              <w:top w:val="single" w:sz="4" w:space="0" w:color="auto"/>
              <w:left w:val="nil"/>
              <w:bottom w:val="single" w:sz="4" w:space="0" w:color="auto"/>
              <w:right w:val="single" w:sz="4" w:space="0" w:color="auto"/>
            </w:tcBorders>
            <w:shd w:val="clear" w:color="auto" w:fill="FFFF00"/>
            <w:vAlign w:val="center"/>
            <w:hideMark/>
          </w:tcPr>
          <w:p w14:paraId="3A5D3B01" w14:textId="77777777" w:rsidR="00A33950" w:rsidRPr="003C0D4D" w:rsidRDefault="00A33950" w:rsidP="00704C44">
            <w:pPr>
              <w:jc w:val="center"/>
              <w:rPr>
                <w:rFonts w:cstheme="minorHAnsi"/>
                <w:b/>
                <w:bCs/>
                <w:sz w:val="16"/>
                <w:szCs w:val="16"/>
              </w:rPr>
            </w:pPr>
            <w:r w:rsidRPr="003C0D4D">
              <w:rPr>
                <w:rFonts w:cstheme="minorHAnsi"/>
                <w:b/>
                <w:bCs/>
                <w:sz w:val="16"/>
                <w:szCs w:val="16"/>
              </w:rPr>
              <w:t>FRECUENCIA POR vCORE (GHZ)</w:t>
            </w:r>
          </w:p>
        </w:tc>
        <w:tc>
          <w:tcPr>
            <w:tcW w:w="901" w:type="dxa"/>
            <w:tcBorders>
              <w:top w:val="single" w:sz="4" w:space="0" w:color="auto"/>
              <w:left w:val="nil"/>
              <w:bottom w:val="single" w:sz="4" w:space="0" w:color="auto"/>
              <w:right w:val="single" w:sz="4" w:space="0" w:color="auto"/>
            </w:tcBorders>
            <w:shd w:val="clear" w:color="auto" w:fill="FFFF00"/>
            <w:vAlign w:val="center"/>
            <w:hideMark/>
          </w:tcPr>
          <w:p w14:paraId="25AD55A8" w14:textId="77777777" w:rsidR="00A33950" w:rsidRPr="003C0D4D" w:rsidRDefault="00A33950" w:rsidP="00704C44">
            <w:pPr>
              <w:jc w:val="center"/>
              <w:rPr>
                <w:rFonts w:cstheme="minorHAnsi"/>
                <w:b/>
                <w:bCs/>
                <w:sz w:val="16"/>
                <w:szCs w:val="16"/>
              </w:rPr>
            </w:pPr>
            <w:r w:rsidRPr="003C0D4D">
              <w:rPr>
                <w:rFonts w:cstheme="minorHAnsi"/>
                <w:b/>
                <w:bCs/>
                <w:sz w:val="16"/>
                <w:szCs w:val="16"/>
              </w:rPr>
              <w:t>MEMORIA RAM EN (GB)</w:t>
            </w:r>
          </w:p>
        </w:tc>
        <w:tc>
          <w:tcPr>
            <w:tcW w:w="726" w:type="dxa"/>
            <w:tcBorders>
              <w:top w:val="single" w:sz="4" w:space="0" w:color="auto"/>
              <w:left w:val="nil"/>
              <w:bottom w:val="single" w:sz="4" w:space="0" w:color="auto"/>
              <w:right w:val="single" w:sz="4" w:space="0" w:color="auto"/>
            </w:tcBorders>
            <w:shd w:val="clear" w:color="auto" w:fill="FFFF00"/>
            <w:vAlign w:val="center"/>
            <w:hideMark/>
          </w:tcPr>
          <w:p w14:paraId="05BBD2AB" w14:textId="77777777" w:rsidR="00A33950" w:rsidRPr="003C0D4D" w:rsidRDefault="00A33950" w:rsidP="00704C44">
            <w:pPr>
              <w:jc w:val="center"/>
              <w:rPr>
                <w:rFonts w:cstheme="minorHAnsi"/>
                <w:b/>
                <w:bCs/>
                <w:sz w:val="16"/>
                <w:szCs w:val="16"/>
              </w:rPr>
            </w:pPr>
            <w:r w:rsidRPr="003C0D4D">
              <w:rPr>
                <w:rFonts w:cstheme="minorHAnsi"/>
                <w:b/>
                <w:bCs/>
                <w:sz w:val="16"/>
                <w:szCs w:val="16"/>
              </w:rPr>
              <w:t>RAID</w:t>
            </w:r>
          </w:p>
        </w:tc>
        <w:tc>
          <w:tcPr>
            <w:tcW w:w="1460" w:type="dxa"/>
            <w:tcBorders>
              <w:top w:val="single" w:sz="4" w:space="0" w:color="auto"/>
              <w:left w:val="nil"/>
              <w:bottom w:val="single" w:sz="4" w:space="0" w:color="auto"/>
              <w:right w:val="single" w:sz="4" w:space="0" w:color="auto"/>
            </w:tcBorders>
            <w:shd w:val="clear" w:color="auto" w:fill="FFFF00"/>
            <w:vAlign w:val="center"/>
            <w:hideMark/>
          </w:tcPr>
          <w:p w14:paraId="118DAC49" w14:textId="77777777" w:rsidR="00A33950" w:rsidRPr="003C0D4D" w:rsidRDefault="00A33950" w:rsidP="00704C44">
            <w:pPr>
              <w:jc w:val="center"/>
              <w:rPr>
                <w:rFonts w:cstheme="minorHAnsi"/>
                <w:b/>
                <w:bCs/>
                <w:sz w:val="16"/>
                <w:szCs w:val="16"/>
              </w:rPr>
            </w:pPr>
            <w:r w:rsidRPr="003C0D4D">
              <w:rPr>
                <w:rFonts w:cstheme="minorHAnsi"/>
                <w:b/>
                <w:bCs/>
                <w:sz w:val="16"/>
                <w:szCs w:val="16"/>
              </w:rPr>
              <w:t>ALMACENAMIENTO EN (GB)</w:t>
            </w:r>
          </w:p>
        </w:tc>
        <w:tc>
          <w:tcPr>
            <w:tcW w:w="913" w:type="dxa"/>
            <w:tcBorders>
              <w:top w:val="single" w:sz="4" w:space="0" w:color="auto"/>
              <w:left w:val="nil"/>
              <w:bottom w:val="single" w:sz="4" w:space="0" w:color="auto"/>
              <w:right w:val="single" w:sz="4" w:space="0" w:color="auto"/>
            </w:tcBorders>
            <w:shd w:val="clear" w:color="auto" w:fill="FFFF00"/>
            <w:vAlign w:val="center"/>
            <w:hideMark/>
          </w:tcPr>
          <w:p w14:paraId="03172EE9" w14:textId="77777777" w:rsidR="00A33950" w:rsidRPr="003C0D4D" w:rsidRDefault="00A33950" w:rsidP="00704C44">
            <w:pPr>
              <w:jc w:val="center"/>
              <w:rPr>
                <w:rFonts w:cstheme="minorHAnsi"/>
                <w:b/>
                <w:bCs/>
                <w:sz w:val="16"/>
                <w:szCs w:val="16"/>
              </w:rPr>
            </w:pPr>
            <w:r w:rsidRPr="003C0D4D">
              <w:rPr>
                <w:rFonts w:cstheme="minorHAnsi"/>
                <w:b/>
                <w:bCs/>
                <w:sz w:val="16"/>
                <w:szCs w:val="16"/>
              </w:rPr>
              <w:t>UBICACIÓN</w:t>
            </w:r>
          </w:p>
        </w:tc>
      </w:tr>
      <w:tr w:rsidR="00A33950" w:rsidRPr="003C0D4D" w14:paraId="174541FF" w14:textId="77777777" w:rsidTr="00704C44">
        <w:trPr>
          <w:trHeight w:val="900"/>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68993F55" w14:textId="77777777" w:rsidR="00A33950" w:rsidRPr="003C0D4D" w:rsidRDefault="00A33950" w:rsidP="00704C44">
            <w:pPr>
              <w:jc w:val="center"/>
              <w:rPr>
                <w:rFonts w:cstheme="minorHAnsi"/>
                <w:b/>
                <w:bCs/>
                <w:sz w:val="16"/>
                <w:szCs w:val="16"/>
              </w:rPr>
            </w:pPr>
            <w:r w:rsidRPr="003C0D4D">
              <w:rPr>
                <w:rFonts w:cstheme="minorHAnsi"/>
                <w:b/>
                <w:bCs/>
                <w:sz w:val="16"/>
                <w:szCs w:val="16"/>
              </w:rPr>
              <w:t>1</w:t>
            </w:r>
          </w:p>
        </w:tc>
        <w:tc>
          <w:tcPr>
            <w:tcW w:w="896" w:type="dxa"/>
            <w:tcBorders>
              <w:top w:val="nil"/>
              <w:left w:val="nil"/>
              <w:bottom w:val="single" w:sz="4" w:space="0" w:color="auto"/>
              <w:right w:val="single" w:sz="4" w:space="0" w:color="auto"/>
            </w:tcBorders>
            <w:shd w:val="clear" w:color="auto" w:fill="auto"/>
            <w:vAlign w:val="center"/>
            <w:hideMark/>
          </w:tcPr>
          <w:p w14:paraId="5A1F82EF" w14:textId="77777777" w:rsidR="00A33950" w:rsidRPr="003C0D4D" w:rsidRDefault="00A33950" w:rsidP="00704C44">
            <w:pPr>
              <w:jc w:val="center"/>
              <w:rPr>
                <w:rFonts w:cstheme="minorHAnsi"/>
                <w:b/>
                <w:bCs/>
                <w:sz w:val="16"/>
                <w:szCs w:val="16"/>
              </w:rPr>
            </w:pPr>
            <w:r w:rsidRPr="003C0D4D">
              <w:rPr>
                <w:rFonts w:cstheme="minorHAnsi"/>
                <w:b/>
                <w:bCs/>
                <w:sz w:val="16"/>
                <w:szCs w:val="16"/>
              </w:rPr>
              <w:t>CON25</w:t>
            </w:r>
          </w:p>
        </w:tc>
        <w:tc>
          <w:tcPr>
            <w:tcW w:w="895" w:type="dxa"/>
            <w:tcBorders>
              <w:top w:val="nil"/>
              <w:left w:val="nil"/>
              <w:bottom w:val="single" w:sz="4" w:space="0" w:color="auto"/>
              <w:right w:val="single" w:sz="4" w:space="0" w:color="auto"/>
            </w:tcBorders>
            <w:shd w:val="clear" w:color="auto" w:fill="auto"/>
            <w:vAlign w:val="center"/>
            <w:hideMark/>
          </w:tcPr>
          <w:p w14:paraId="05EEE99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3984D6E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23" w:type="dxa"/>
            <w:tcBorders>
              <w:top w:val="nil"/>
              <w:left w:val="nil"/>
              <w:bottom w:val="single" w:sz="4" w:space="0" w:color="auto"/>
              <w:right w:val="single" w:sz="4" w:space="0" w:color="auto"/>
            </w:tcBorders>
            <w:shd w:val="clear" w:color="auto" w:fill="auto"/>
            <w:vAlign w:val="center"/>
            <w:hideMark/>
          </w:tcPr>
          <w:p w14:paraId="3834E52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64" w:type="dxa"/>
            <w:tcBorders>
              <w:top w:val="nil"/>
              <w:left w:val="nil"/>
              <w:bottom w:val="single" w:sz="4" w:space="0" w:color="auto"/>
              <w:right w:val="single" w:sz="4" w:space="0" w:color="auto"/>
            </w:tcBorders>
            <w:shd w:val="clear" w:color="auto" w:fill="auto"/>
            <w:vAlign w:val="center"/>
            <w:hideMark/>
          </w:tcPr>
          <w:p w14:paraId="6047304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2614E9D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726" w:type="dxa"/>
            <w:tcBorders>
              <w:top w:val="nil"/>
              <w:left w:val="nil"/>
              <w:bottom w:val="single" w:sz="4" w:space="0" w:color="auto"/>
              <w:right w:val="single" w:sz="4" w:space="0" w:color="auto"/>
            </w:tcBorders>
            <w:shd w:val="clear" w:color="auto" w:fill="auto"/>
            <w:vAlign w:val="center"/>
            <w:hideMark/>
          </w:tcPr>
          <w:p w14:paraId="0B5BBE3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599D070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120</w:t>
            </w:r>
          </w:p>
        </w:tc>
        <w:tc>
          <w:tcPr>
            <w:tcW w:w="913" w:type="dxa"/>
            <w:tcBorders>
              <w:top w:val="nil"/>
              <w:left w:val="nil"/>
              <w:bottom w:val="single" w:sz="4" w:space="0" w:color="auto"/>
              <w:right w:val="single" w:sz="4" w:space="0" w:color="auto"/>
            </w:tcBorders>
            <w:shd w:val="clear" w:color="auto" w:fill="auto"/>
            <w:vAlign w:val="center"/>
            <w:hideMark/>
          </w:tcPr>
          <w:p w14:paraId="7823FA4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03CFF1F5" w14:textId="77777777" w:rsidTr="00704C44">
        <w:trPr>
          <w:trHeight w:val="900"/>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5701A322" w14:textId="77777777" w:rsidR="00A33950" w:rsidRPr="003C0D4D" w:rsidRDefault="00A33950" w:rsidP="00704C44">
            <w:pPr>
              <w:jc w:val="center"/>
              <w:rPr>
                <w:rFonts w:cstheme="minorHAnsi"/>
                <w:b/>
                <w:bCs/>
                <w:sz w:val="16"/>
                <w:szCs w:val="16"/>
              </w:rPr>
            </w:pPr>
            <w:r w:rsidRPr="003C0D4D">
              <w:rPr>
                <w:rFonts w:cstheme="minorHAnsi"/>
                <w:b/>
                <w:bCs/>
                <w:sz w:val="16"/>
                <w:szCs w:val="16"/>
              </w:rPr>
              <w:t>2</w:t>
            </w:r>
          </w:p>
        </w:tc>
        <w:tc>
          <w:tcPr>
            <w:tcW w:w="896" w:type="dxa"/>
            <w:tcBorders>
              <w:top w:val="nil"/>
              <w:left w:val="nil"/>
              <w:bottom w:val="single" w:sz="4" w:space="0" w:color="auto"/>
              <w:right w:val="single" w:sz="4" w:space="0" w:color="auto"/>
            </w:tcBorders>
            <w:shd w:val="clear" w:color="auto" w:fill="auto"/>
            <w:vAlign w:val="center"/>
            <w:hideMark/>
          </w:tcPr>
          <w:p w14:paraId="74DC44D6" w14:textId="77777777" w:rsidR="00A33950" w:rsidRPr="003C0D4D" w:rsidRDefault="00A33950" w:rsidP="00704C44">
            <w:pPr>
              <w:jc w:val="center"/>
              <w:rPr>
                <w:rFonts w:cstheme="minorHAnsi"/>
                <w:b/>
                <w:bCs/>
                <w:sz w:val="16"/>
                <w:szCs w:val="16"/>
              </w:rPr>
            </w:pPr>
            <w:r w:rsidRPr="003C0D4D">
              <w:rPr>
                <w:rFonts w:cstheme="minorHAnsi"/>
                <w:b/>
                <w:bCs/>
                <w:sz w:val="16"/>
                <w:szCs w:val="16"/>
              </w:rPr>
              <w:t>ELM</w:t>
            </w:r>
          </w:p>
        </w:tc>
        <w:tc>
          <w:tcPr>
            <w:tcW w:w="895" w:type="dxa"/>
            <w:tcBorders>
              <w:top w:val="nil"/>
              <w:left w:val="nil"/>
              <w:bottom w:val="single" w:sz="4" w:space="0" w:color="auto"/>
              <w:right w:val="single" w:sz="4" w:space="0" w:color="auto"/>
            </w:tcBorders>
            <w:shd w:val="clear" w:color="auto" w:fill="auto"/>
            <w:vAlign w:val="center"/>
            <w:hideMark/>
          </w:tcPr>
          <w:p w14:paraId="4149BEC0"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4527B31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7.1 Ingles (64 bits)</w:t>
            </w:r>
          </w:p>
        </w:tc>
        <w:tc>
          <w:tcPr>
            <w:tcW w:w="723" w:type="dxa"/>
            <w:tcBorders>
              <w:top w:val="nil"/>
              <w:left w:val="nil"/>
              <w:bottom w:val="single" w:sz="4" w:space="0" w:color="auto"/>
              <w:right w:val="single" w:sz="4" w:space="0" w:color="auto"/>
            </w:tcBorders>
            <w:shd w:val="clear" w:color="auto" w:fill="auto"/>
            <w:vAlign w:val="center"/>
            <w:hideMark/>
          </w:tcPr>
          <w:p w14:paraId="1F0DCC4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64" w:type="dxa"/>
            <w:tcBorders>
              <w:top w:val="nil"/>
              <w:left w:val="nil"/>
              <w:bottom w:val="single" w:sz="4" w:space="0" w:color="auto"/>
              <w:right w:val="single" w:sz="4" w:space="0" w:color="auto"/>
            </w:tcBorders>
            <w:shd w:val="clear" w:color="auto" w:fill="auto"/>
            <w:vAlign w:val="center"/>
            <w:hideMark/>
          </w:tcPr>
          <w:p w14:paraId="6F617FC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0A6ED40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58C9AE6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4C3430F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50</w:t>
            </w:r>
          </w:p>
        </w:tc>
        <w:tc>
          <w:tcPr>
            <w:tcW w:w="913" w:type="dxa"/>
            <w:tcBorders>
              <w:top w:val="nil"/>
              <w:left w:val="nil"/>
              <w:bottom w:val="single" w:sz="4" w:space="0" w:color="auto"/>
              <w:right w:val="single" w:sz="4" w:space="0" w:color="auto"/>
            </w:tcBorders>
            <w:shd w:val="clear" w:color="auto" w:fill="auto"/>
            <w:vAlign w:val="center"/>
            <w:hideMark/>
          </w:tcPr>
          <w:p w14:paraId="0946FFC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540977E4" w14:textId="77777777" w:rsidTr="00704C44">
        <w:trPr>
          <w:trHeight w:val="900"/>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5B81E3FF" w14:textId="77777777" w:rsidR="00A33950" w:rsidRPr="003C0D4D" w:rsidRDefault="00A33950" w:rsidP="00704C44">
            <w:pPr>
              <w:jc w:val="center"/>
              <w:rPr>
                <w:rFonts w:cstheme="minorHAnsi"/>
                <w:b/>
                <w:bCs/>
                <w:sz w:val="16"/>
                <w:szCs w:val="16"/>
              </w:rPr>
            </w:pPr>
            <w:r w:rsidRPr="003C0D4D">
              <w:rPr>
                <w:rFonts w:cstheme="minorHAnsi"/>
                <w:b/>
                <w:bCs/>
                <w:sz w:val="16"/>
                <w:szCs w:val="16"/>
              </w:rPr>
              <w:t>3</w:t>
            </w:r>
          </w:p>
        </w:tc>
        <w:tc>
          <w:tcPr>
            <w:tcW w:w="896" w:type="dxa"/>
            <w:tcBorders>
              <w:top w:val="nil"/>
              <w:left w:val="nil"/>
              <w:bottom w:val="single" w:sz="4" w:space="0" w:color="auto"/>
              <w:right w:val="single" w:sz="4" w:space="0" w:color="auto"/>
            </w:tcBorders>
            <w:shd w:val="clear" w:color="auto" w:fill="auto"/>
            <w:vAlign w:val="center"/>
            <w:hideMark/>
          </w:tcPr>
          <w:p w14:paraId="21149CFB" w14:textId="77777777" w:rsidR="00A33950" w:rsidRPr="003C0D4D" w:rsidRDefault="00A33950" w:rsidP="00704C44">
            <w:pPr>
              <w:jc w:val="center"/>
              <w:rPr>
                <w:rFonts w:cstheme="minorHAnsi"/>
                <w:b/>
                <w:bCs/>
                <w:sz w:val="16"/>
                <w:szCs w:val="16"/>
              </w:rPr>
            </w:pPr>
            <w:r w:rsidRPr="003C0D4D">
              <w:rPr>
                <w:rFonts w:cstheme="minorHAnsi"/>
                <w:b/>
                <w:bCs/>
                <w:sz w:val="16"/>
                <w:szCs w:val="16"/>
              </w:rPr>
              <w:t>EREB</w:t>
            </w:r>
          </w:p>
        </w:tc>
        <w:tc>
          <w:tcPr>
            <w:tcW w:w="895" w:type="dxa"/>
            <w:tcBorders>
              <w:top w:val="nil"/>
              <w:left w:val="nil"/>
              <w:bottom w:val="single" w:sz="4" w:space="0" w:color="auto"/>
              <w:right w:val="single" w:sz="4" w:space="0" w:color="auto"/>
            </w:tcBorders>
            <w:shd w:val="clear" w:color="auto" w:fill="auto"/>
            <w:vAlign w:val="center"/>
            <w:hideMark/>
          </w:tcPr>
          <w:p w14:paraId="2ED71FE1"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0DEEB44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Enterprise Ingles (64 bits)</w:t>
            </w:r>
          </w:p>
        </w:tc>
        <w:tc>
          <w:tcPr>
            <w:tcW w:w="723" w:type="dxa"/>
            <w:tcBorders>
              <w:top w:val="nil"/>
              <w:left w:val="nil"/>
              <w:bottom w:val="single" w:sz="4" w:space="0" w:color="auto"/>
              <w:right w:val="single" w:sz="4" w:space="0" w:color="auto"/>
            </w:tcBorders>
            <w:shd w:val="clear" w:color="auto" w:fill="auto"/>
            <w:vAlign w:val="center"/>
            <w:hideMark/>
          </w:tcPr>
          <w:p w14:paraId="19871B2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64" w:type="dxa"/>
            <w:tcBorders>
              <w:top w:val="nil"/>
              <w:left w:val="nil"/>
              <w:bottom w:val="single" w:sz="4" w:space="0" w:color="auto"/>
              <w:right w:val="single" w:sz="4" w:space="0" w:color="auto"/>
            </w:tcBorders>
            <w:shd w:val="clear" w:color="auto" w:fill="auto"/>
            <w:vAlign w:val="center"/>
            <w:hideMark/>
          </w:tcPr>
          <w:p w14:paraId="6F2A7233"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4A6BFB1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2B8CCF9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5403AD3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60</w:t>
            </w:r>
          </w:p>
        </w:tc>
        <w:tc>
          <w:tcPr>
            <w:tcW w:w="913" w:type="dxa"/>
            <w:tcBorders>
              <w:top w:val="nil"/>
              <w:left w:val="nil"/>
              <w:bottom w:val="single" w:sz="4" w:space="0" w:color="auto"/>
              <w:right w:val="single" w:sz="4" w:space="0" w:color="auto"/>
            </w:tcBorders>
            <w:shd w:val="clear" w:color="auto" w:fill="auto"/>
            <w:vAlign w:val="center"/>
            <w:hideMark/>
          </w:tcPr>
          <w:p w14:paraId="2C18F20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485693B1" w14:textId="77777777" w:rsidTr="00704C44">
        <w:trPr>
          <w:trHeight w:val="900"/>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0A494A03" w14:textId="77777777" w:rsidR="00A33950" w:rsidRPr="003C0D4D" w:rsidRDefault="00A33950" w:rsidP="00704C44">
            <w:pPr>
              <w:jc w:val="center"/>
              <w:rPr>
                <w:rFonts w:cstheme="minorHAnsi"/>
                <w:b/>
                <w:bCs/>
                <w:sz w:val="16"/>
                <w:szCs w:val="16"/>
              </w:rPr>
            </w:pPr>
            <w:r w:rsidRPr="003C0D4D">
              <w:rPr>
                <w:rFonts w:cstheme="minorHAnsi"/>
                <w:b/>
                <w:bCs/>
                <w:sz w:val="16"/>
                <w:szCs w:val="16"/>
              </w:rPr>
              <w:t>4</w:t>
            </w:r>
          </w:p>
        </w:tc>
        <w:tc>
          <w:tcPr>
            <w:tcW w:w="896" w:type="dxa"/>
            <w:tcBorders>
              <w:top w:val="nil"/>
              <w:left w:val="nil"/>
              <w:bottom w:val="single" w:sz="4" w:space="0" w:color="auto"/>
              <w:right w:val="single" w:sz="4" w:space="0" w:color="auto"/>
            </w:tcBorders>
            <w:shd w:val="clear" w:color="auto" w:fill="auto"/>
            <w:vAlign w:val="center"/>
            <w:hideMark/>
          </w:tcPr>
          <w:p w14:paraId="38A902F2" w14:textId="77777777" w:rsidR="00A33950" w:rsidRPr="003C0D4D" w:rsidRDefault="00A33950" w:rsidP="00704C44">
            <w:pPr>
              <w:jc w:val="center"/>
              <w:rPr>
                <w:rFonts w:cstheme="minorHAnsi"/>
                <w:b/>
                <w:bCs/>
                <w:sz w:val="16"/>
                <w:szCs w:val="16"/>
              </w:rPr>
            </w:pPr>
            <w:r w:rsidRPr="003C0D4D">
              <w:rPr>
                <w:rFonts w:cstheme="minorHAnsi"/>
                <w:b/>
                <w:bCs/>
                <w:sz w:val="16"/>
                <w:szCs w:val="16"/>
              </w:rPr>
              <w:t>HELI</w:t>
            </w:r>
          </w:p>
        </w:tc>
        <w:tc>
          <w:tcPr>
            <w:tcW w:w="895" w:type="dxa"/>
            <w:tcBorders>
              <w:top w:val="nil"/>
              <w:left w:val="nil"/>
              <w:bottom w:val="single" w:sz="4" w:space="0" w:color="auto"/>
              <w:right w:val="single" w:sz="4" w:space="0" w:color="auto"/>
            </w:tcBorders>
            <w:shd w:val="clear" w:color="auto" w:fill="auto"/>
            <w:vAlign w:val="center"/>
            <w:hideMark/>
          </w:tcPr>
          <w:p w14:paraId="46E2DE0C"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086D4DE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23" w:type="dxa"/>
            <w:tcBorders>
              <w:top w:val="nil"/>
              <w:left w:val="nil"/>
              <w:bottom w:val="single" w:sz="4" w:space="0" w:color="auto"/>
              <w:right w:val="single" w:sz="4" w:space="0" w:color="auto"/>
            </w:tcBorders>
            <w:shd w:val="clear" w:color="auto" w:fill="auto"/>
            <w:vAlign w:val="center"/>
            <w:hideMark/>
          </w:tcPr>
          <w:p w14:paraId="64532F3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64" w:type="dxa"/>
            <w:tcBorders>
              <w:top w:val="nil"/>
              <w:left w:val="nil"/>
              <w:bottom w:val="single" w:sz="4" w:space="0" w:color="auto"/>
              <w:right w:val="single" w:sz="4" w:space="0" w:color="auto"/>
            </w:tcBorders>
            <w:shd w:val="clear" w:color="auto" w:fill="auto"/>
            <w:vAlign w:val="center"/>
            <w:hideMark/>
          </w:tcPr>
          <w:p w14:paraId="66478B6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61BBC54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7B8B62D1"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2D5AF71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60</w:t>
            </w:r>
          </w:p>
        </w:tc>
        <w:tc>
          <w:tcPr>
            <w:tcW w:w="913" w:type="dxa"/>
            <w:tcBorders>
              <w:top w:val="nil"/>
              <w:left w:val="nil"/>
              <w:bottom w:val="single" w:sz="4" w:space="0" w:color="auto"/>
              <w:right w:val="single" w:sz="4" w:space="0" w:color="auto"/>
            </w:tcBorders>
            <w:shd w:val="clear" w:color="auto" w:fill="auto"/>
            <w:vAlign w:val="center"/>
            <w:hideMark/>
          </w:tcPr>
          <w:p w14:paraId="15C52CD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568B19B9"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3C6CC7BD" w14:textId="77777777" w:rsidR="00A33950" w:rsidRPr="003C0D4D" w:rsidRDefault="00A33950" w:rsidP="00704C44">
            <w:pPr>
              <w:jc w:val="center"/>
              <w:rPr>
                <w:rFonts w:cstheme="minorHAnsi"/>
                <w:b/>
                <w:bCs/>
                <w:sz w:val="16"/>
                <w:szCs w:val="16"/>
              </w:rPr>
            </w:pPr>
            <w:r w:rsidRPr="003C0D4D">
              <w:rPr>
                <w:rFonts w:cstheme="minorHAnsi"/>
                <w:b/>
                <w:bCs/>
                <w:sz w:val="16"/>
                <w:szCs w:val="16"/>
              </w:rPr>
              <w:t>5</w:t>
            </w:r>
          </w:p>
        </w:tc>
        <w:tc>
          <w:tcPr>
            <w:tcW w:w="896" w:type="dxa"/>
            <w:tcBorders>
              <w:top w:val="nil"/>
              <w:left w:val="nil"/>
              <w:bottom w:val="single" w:sz="4" w:space="0" w:color="auto"/>
              <w:right w:val="single" w:sz="4" w:space="0" w:color="auto"/>
            </w:tcBorders>
            <w:shd w:val="clear" w:color="auto" w:fill="auto"/>
            <w:vAlign w:val="center"/>
            <w:hideMark/>
          </w:tcPr>
          <w:p w14:paraId="343780B7" w14:textId="77777777" w:rsidR="00A33950" w:rsidRPr="003C0D4D" w:rsidRDefault="00A33950" w:rsidP="00704C44">
            <w:pPr>
              <w:jc w:val="center"/>
              <w:rPr>
                <w:rFonts w:cstheme="minorHAnsi"/>
                <w:b/>
                <w:bCs/>
                <w:sz w:val="16"/>
                <w:szCs w:val="16"/>
              </w:rPr>
            </w:pPr>
            <w:r w:rsidRPr="003C0D4D">
              <w:rPr>
                <w:rFonts w:cstheme="minorHAnsi"/>
                <w:b/>
                <w:bCs/>
                <w:sz w:val="16"/>
                <w:szCs w:val="16"/>
              </w:rPr>
              <w:t>HOKK</w:t>
            </w:r>
          </w:p>
        </w:tc>
        <w:tc>
          <w:tcPr>
            <w:tcW w:w="895" w:type="dxa"/>
            <w:tcBorders>
              <w:top w:val="nil"/>
              <w:left w:val="nil"/>
              <w:bottom w:val="single" w:sz="4" w:space="0" w:color="auto"/>
              <w:right w:val="single" w:sz="4" w:space="0" w:color="auto"/>
            </w:tcBorders>
            <w:shd w:val="clear" w:color="auto" w:fill="auto"/>
            <w:vAlign w:val="center"/>
            <w:hideMark/>
          </w:tcPr>
          <w:p w14:paraId="5051CB44"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6CEFC0E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23" w:type="dxa"/>
            <w:tcBorders>
              <w:top w:val="nil"/>
              <w:left w:val="nil"/>
              <w:bottom w:val="single" w:sz="4" w:space="0" w:color="auto"/>
              <w:right w:val="single" w:sz="4" w:space="0" w:color="auto"/>
            </w:tcBorders>
            <w:shd w:val="clear" w:color="auto" w:fill="auto"/>
            <w:vAlign w:val="center"/>
            <w:hideMark/>
          </w:tcPr>
          <w:p w14:paraId="44C91A0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64" w:type="dxa"/>
            <w:tcBorders>
              <w:top w:val="nil"/>
              <w:left w:val="nil"/>
              <w:bottom w:val="single" w:sz="4" w:space="0" w:color="auto"/>
              <w:right w:val="single" w:sz="4" w:space="0" w:color="auto"/>
            </w:tcBorders>
            <w:shd w:val="clear" w:color="auto" w:fill="auto"/>
            <w:vAlign w:val="center"/>
            <w:hideMark/>
          </w:tcPr>
          <w:p w14:paraId="71F8D8A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729C9BD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7D1470C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1437A07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200</w:t>
            </w:r>
          </w:p>
        </w:tc>
        <w:tc>
          <w:tcPr>
            <w:tcW w:w="913" w:type="dxa"/>
            <w:tcBorders>
              <w:top w:val="nil"/>
              <w:left w:val="nil"/>
              <w:bottom w:val="single" w:sz="4" w:space="0" w:color="auto"/>
              <w:right w:val="single" w:sz="4" w:space="0" w:color="auto"/>
            </w:tcBorders>
            <w:shd w:val="clear" w:color="auto" w:fill="auto"/>
            <w:vAlign w:val="center"/>
            <w:hideMark/>
          </w:tcPr>
          <w:p w14:paraId="3513E02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54BF1A5D" w14:textId="77777777" w:rsidTr="00704C44">
        <w:trPr>
          <w:trHeight w:val="900"/>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3166BB14" w14:textId="77777777" w:rsidR="00A33950" w:rsidRPr="003C0D4D" w:rsidRDefault="00A33950" w:rsidP="00704C44">
            <w:pPr>
              <w:jc w:val="center"/>
              <w:rPr>
                <w:rFonts w:cstheme="minorHAnsi"/>
                <w:b/>
                <w:bCs/>
                <w:sz w:val="16"/>
                <w:szCs w:val="16"/>
              </w:rPr>
            </w:pPr>
            <w:r w:rsidRPr="003C0D4D">
              <w:rPr>
                <w:rFonts w:cstheme="minorHAnsi"/>
                <w:b/>
                <w:bCs/>
                <w:sz w:val="16"/>
                <w:szCs w:val="16"/>
              </w:rPr>
              <w:t>6</w:t>
            </w:r>
          </w:p>
        </w:tc>
        <w:tc>
          <w:tcPr>
            <w:tcW w:w="896" w:type="dxa"/>
            <w:tcBorders>
              <w:top w:val="nil"/>
              <w:left w:val="nil"/>
              <w:bottom w:val="single" w:sz="4" w:space="0" w:color="auto"/>
              <w:right w:val="single" w:sz="4" w:space="0" w:color="auto"/>
            </w:tcBorders>
            <w:shd w:val="clear" w:color="auto" w:fill="auto"/>
            <w:vAlign w:val="center"/>
            <w:hideMark/>
          </w:tcPr>
          <w:p w14:paraId="4D23C52F" w14:textId="77777777" w:rsidR="00A33950" w:rsidRPr="003C0D4D" w:rsidRDefault="00A33950" w:rsidP="00704C44">
            <w:pPr>
              <w:jc w:val="center"/>
              <w:rPr>
                <w:rFonts w:cstheme="minorHAnsi"/>
                <w:b/>
                <w:bCs/>
                <w:sz w:val="16"/>
                <w:szCs w:val="16"/>
              </w:rPr>
            </w:pPr>
            <w:r w:rsidRPr="003C0D4D">
              <w:rPr>
                <w:rFonts w:cstheme="minorHAnsi"/>
                <w:b/>
                <w:bCs/>
                <w:sz w:val="16"/>
                <w:szCs w:val="16"/>
              </w:rPr>
              <w:t>LUC</w:t>
            </w:r>
          </w:p>
        </w:tc>
        <w:tc>
          <w:tcPr>
            <w:tcW w:w="895" w:type="dxa"/>
            <w:tcBorders>
              <w:top w:val="nil"/>
              <w:left w:val="nil"/>
              <w:bottom w:val="single" w:sz="4" w:space="0" w:color="auto"/>
              <w:right w:val="single" w:sz="4" w:space="0" w:color="auto"/>
            </w:tcBorders>
            <w:shd w:val="clear" w:color="auto" w:fill="auto"/>
            <w:vAlign w:val="center"/>
            <w:hideMark/>
          </w:tcPr>
          <w:p w14:paraId="70506A86"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5813775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7.1 Ingles (64 bits)</w:t>
            </w:r>
          </w:p>
        </w:tc>
        <w:tc>
          <w:tcPr>
            <w:tcW w:w="723" w:type="dxa"/>
            <w:tcBorders>
              <w:top w:val="nil"/>
              <w:left w:val="nil"/>
              <w:bottom w:val="single" w:sz="4" w:space="0" w:color="auto"/>
              <w:right w:val="single" w:sz="4" w:space="0" w:color="auto"/>
            </w:tcBorders>
            <w:shd w:val="clear" w:color="auto" w:fill="auto"/>
            <w:vAlign w:val="center"/>
            <w:hideMark/>
          </w:tcPr>
          <w:p w14:paraId="7DD6045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64" w:type="dxa"/>
            <w:tcBorders>
              <w:top w:val="nil"/>
              <w:left w:val="nil"/>
              <w:bottom w:val="single" w:sz="4" w:space="0" w:color="auto"/>
              <w:right w:val="single" w:sz="4" w:space="0" w:color="auto"/>
            </w:tcBorders>
            <w:shd w:val="clear" w:color="auto" w:fill="auto"/>
            <w:vAlign w:val="center"/>
            <w:hideMark/>
          </w:tcPr>
          <w:p w14:paraId="16727A1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40C2AC9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07639D0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138B172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40</w:t>
            </w:r>
          </w:p>
        </w:tc>
        <w:tc>
          <w:tcPr>
            <w:tcW w:w="913" w:type="dxa"/>
            <w:tcBorders>
              <w:top w:val="nil"/>
              <w:left w:val="nil"/>
              <w:bottom w:val="single" w:sz="4" w:space="0" w:color="auto"/>
              <w:right w:val="single" w:sz="4" w:space="0" w:color="auto"/>
            </w:tcBorders>
            <w:shd w:val="clear" w:color="auto" w:fill="auto"/>
            <w:vAlign w:val="center"/>
            <w:hideMark/>
          </w:tcPr>
          <w:p w14:paraId="5A03898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55B5CFD1" w14:textId="77777777" w:rsidTr="00704C44">
        <w:trPr>
          <w:trHeight w:val="900"/>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42634F55" w14:textId="77777777" w:rsidR="00A33950" w:rsidRPr="003C0D4D" w:rsidRDefault="00A33950" w:rsidP="00704C44">
            <w:pPr>
              <w:jc w:val="center"/>
              <w:rPr>
                <w:rFonts w:cstheme="minorHAnsi"/>
                <w:b/>
                <w:bCs/>
                <w:sz w:val="16"/>
                <w:szCs w:val="16"/>
              </w:rPr>
            </w:pPr>
            <w:r w:rsidRPr="003C0D4D">
              <w:rPr>
                <w:rFonts w:cstheme="minorHAnsi"/>
                <w:b/>
                <w:bCs/>
                <w:sz w:val="16"/>
                <w:szCs w:val="16"/>
              </w:rPr>
              <w:t>7</w:t>
            </w:r>
          </w:p>
        </w:tc>
        <w:tc>
          <w:tcPr>
            <w:tcW w:w="896" w:type="dxa"/>
            <w:tcBorders>
              <w:top w:val="nil"/>
              <w:left w:val="nil"/>
              <w:bottom w:val="single" w:sz="4" w:space="0" w:color="auto"/>
              <w:right w:val="single" w:sz="4" w:space="0" w:color="auto"/>
            </w:tcBorders>
            <w:shd w:val="clear" w:color="auto" w:fill="auto"/>
            <w:vAlign w:val="center"/>
            <w:hideMark/>
          </w:tcPr>
          <w:p w14:paraId="76E738C8" w14:textId="77777777" w:rsidR="00A33950" w:rsidRPr="003C0D4D" w:rsidRDefault="00A33950" w:rsidP="00704C44">
            <w:pPr>
              <w:jc w:val="center"/>
              <w:rPr>
                <w:rFonts w:cstheme="minorHAnsi"/>
                <w:b/>
                <w:bCs/>
                <w:sz w:val="16"/>
                <w:szCs w:val="16"/>
              </w:rPr>
            </w:pPr>
            <w:r w:rsidRPr="003C0D4D">
              <w:rPr>
                <w:rFonts w:cstheme="minorHAnsi"/>
                <w:b/>
                <w:bCs/>
                <w:sz w:val="16"/>
                <w:szCs w:val="16"/>
              </w:rPr>
              <w:t>MORP</w:t>
            </w:r>
          </w:p>
        </w:tc>
        <w:tc>
          <w:tcPr>
            <w:tcW w:w="895" w:type="dxa"/>
            <w:tcBorders>
              <w:top w:val="nil"/>
              <w:left w:val="nil"/>
              <w:bottom w:val="single" w:sz="4" w:space="0" w:color="auto"/>
              <w:right w:val="single" w:sz="4" w:space="0" w:color="auto"/>
            </w:tcBorders>
            <w:shd w:val="clear" w:color="auto" w:fill="auto"/>
            <w:vAlign w:val="center"/>
            <w:hideMark/>
          </w:tcPr>
          <w:p w14:paraId="1F7A46BF"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30F8CB0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Enterprise Ingles (64 bits)</w:t>
            </w:r>
          </w:p>
        </w:tc>
        <w:tc>
          <w:tcPr>
            <w:tcW w:w="723" w:type="dxa"/>
            <w:tcBorders>
              <w:top w:val="nil"/>
              <w:left w:val="nil"/>
              <w:bottom w:val="single" w:sz="4" w:space="0" w:color="auto"/>
              <w:right w:val="single" w:sz="4" w:space="0" w:color="auto"/>
            </w:tcBorders>
            <w:shd w:val="clear" w:color="auto" w:fill="auto"/>
            <w:vAlign w:val="center"/>
            <w:hideMark/>
          </w:tcPr>
          <w:p w14:paraId="53929E5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64" w:type="dxa"/>
            <w:tcBorders>
              <w:top w:val="nil"/>
              <w:left w:val="nil"/>
              <w:bottom w:val="single" w:sz="4" w:space="0" w:color="auto"/>
              <w:right w:val="single" w:sz="4" w:space="0" w:color="auto"/>
            </w:tcBorders>
            <w:shd w:val="clear" w:color="auto" w:fill="auto"/>
            <w:vAlign w:val="center"/>
            <w:hideMark/>
          </w:tcPr>
          <w:p w14:paraId="3AD2648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3467437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w:t>
            </w:r>
          </w:p>
        </w:tc>
        <w:tc>
          <w:tcPr>
            <w:tcW w:w="726" w:type="dxa"/>
            <w:tcBorders>
              <w:top w:val="nil"/>
              <w:left w:val="nil"/>
              <w:bottom w:val="single" w:sz="4" w:space="0" w:color="auto"/>
              <w:right w:val="single" w:sz="4" w:space="0" w:color="auto"/>
            </w:tcBorders>
            <w:shd w:val="clear" w:color="auto" w:fill="auto"/>
            <w:vAlign w:val="center"/>
            <w:hideMark/>
          </w:tcPr>
          <w:p w14:paraId="7895184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0AD258E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67.5</w:t>
            </w:r>
          </w:p>
        </w:tc>
        <w:tc>
          <w:tcPr>
            <w:tcW w:w="913" w:type="dxa"/>
            <w:tcBorders>
              <w:top w:val="nil"/>
              <w:left w:val="nil"/>
              <w:bottom w:val="single" w:sz="4" w:space="0" w:color="auto"/>
              <w:right w:val="single" w:sz="4" w:space="0" w:color="auto"/>
            </w:tcBorders>
            <w:shd w:val="clear" w:color="auto" w:fill="auto"/>
            <w:vAlign w:val="center"/>
            <w:hideMark/>
          </w:tcPr>
          <w:p w14:paraId="42A882F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2AAED80F" w14:textId="77777777" w:rsidTr="00704C44">
        <w:trPr>
          <w:trHeight w:val="900"/>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3AF26FB3" w14:textId="77777777" w:rsidR="00A33950" w:rsidRPr="003C0D4D" w:rsidRDefault="00A33950" w:rsidP="00704C44">
            <w:pPr>
              <w:jc w:val="center"/>
              <w:rPr>
                <w:rFonts w:cstheme="minorHAnsi"/>
                <w:b/>
                <w:bCs/>
                <w:sz w:val="16"/>
                <w:szCs w:val="16"/>
              </w:rPr>
            </w:pPr>
            <w:r w:rsidRPr="003C0D4D">
              <w:rPr>
                <w:rFonts w:cstheme="minorHAnsi"/>
                <w:b/>
                <w:bCs/>
                <w:sz w:val="16"/>
                <w:szCs w:val="16"/>
              </w:rPr>
              <w:t>8</w:t>
            </w:r>
          </w:p>
        </w:tc>
        <w:tc>
          <w:tcPr>
            <w:tcW w:w="896" w:type="dxa"/>
            <w:tcBorders>
              <w:top w:val="nil"/>
              <w:left w:val="nil"/>
              <w:bottom w:val="single" w:sz="4" w:space="0" w:color="auto"/>
              <w:right w:val="single" w:sz="4" w:space="0" w:color="auto"/>
            </w:tcBorders>
            <w:shd w:val="clear" w:color="auto" w:fill="auto"/>
            <w:vAlign w:val="center"/>
            <w:hideMark/>
          </w:tcPr>
          <w:p w14:paraId="01B3F9A7" w14:textId="77777777" w:rsidR="00A33950" w:rsidRPr="003C0D4D" w:rsidRDefault="00A33950" w:rsidP="00704C44">
            <w:pPr>
              <w:jc w:val="center"/>
              <w:rPr>
                <w:rFonts w:cstheme="minorHAnsi"/>
                <w:b/>
                <w:bCs/>
                <w:sz w:val="16"/>
                <w:szCs w:val="16"/>
              </w:rPr>
            </w:pPr>
            <w:r w:rsidRPr="003C0D4D">
              <w:rPr>
                <w:rFonts w:cstheme="minorHAnsi"/>
                <w:b/>
                <w:bCs/>
                <w:sz w:val="16"/>
                <w:szCs w:val="16"/>
              </w:rPr>
              <w:t>NEWT2</w:t>
            </w:r>
          </w:p>
        </w:tc>
        <w:tc>
          <w:tcPr>
            <w:tcW w:w="895" w:type="dxa"/>
            <w:tcBorders>
              <w:top w:val="nil"/>
              <w:left w:val="nil"/>
              <w:bottom w:val="single" w:sz="4" w:space="0" w:color="auto"/>
              <w:right w:val="single" w:sz="4" w:space="0" w:color="auto"/>
            </w:tcBorders>
            <w:shd w:val="clear" w:color="auto" w:fill="auto"/>
            <w:vAlign w:val="center"/>
            <w:hideMark/>
          </w:tcPr>
          <w:p w14:paraId="707D240D"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0BDD034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6.5 Español (64 bits)</w:t>
            </w:r>
          </w:p>
        </w:tc>
        <w:tc>
          <w:tcPr>
            <w:tcW w:w="723" w:type="dxa"/>
            <w:tcBorders>
              <w:top w:val="nil"/>
              <w:left w:val="nil"/>
              <w:bottom w:val="single" w:sz="4" w:space="0" w:color="auto"/>
              <w:right w:val="single" w:sz="4" w:space="0" w:color="auto"/>
            </w:tcBorders>
            <w:shd w:val="clear" w:color="auto" w:fill="auto"/>
            <w:vAlign w:val="center"/>
            <w:hideMark/>
          </w:tcPr>
          <w:p w14:paraId="38D2C12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64" w:type="dxa"/>
            <w:tcBorders>
              <w:top w:val="nil"/>
              <w:left w:val="nil"/>
              <w:bottom w:val="single" w:sz="4" w:space="0" w:color="auto"/>
              <w:right w:val="single" w:sz="4" w:space="0" w:color="auto"/>
            </w:tcBorders>
            <w:shd w:val="clear" w:color="auto" w:fill="auto"/>
            <w:vAlign w:val="center"/>
            <w:hideMark/>
          </w:tcPr>
          <w:p w14:paraId="084A097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1B5A929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726" w:type="dxa"/>
            <w:tcBorders>
              <w:top w:val="nil"/>
              <w:left w:val="nil"/>
              <w:bottom w:val="single" w:sz="4" w:space="0" w:color="auto"/>
              <w:right w:val="single" w:sz="4" w:space="0" w:color="auto"/>
            </w:tcBorders>
            <w:shd w:val="clear" w:color="auto" w:fill="auto"/>
            <w:vAlign w:val="center"/>
            <w:hideMark/>
          </w:tcPr>
          <w:p w14:paraId="7CB7968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2A17B9A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15</w:t>
            </w:r>
          </w:p>
        </w:tc>
        <w:tc>
          <w:tcPr>
            <w:tcW w:w="913" w:type="dxa"/>
            <w:tcBorders>
              <w:top w:val="nil"/>
              <w:left w:val="nil"/>
              <w:bottom w:val="single" w:sz="4" w:space="0" w:color="auto"/>
              <w:right w:val="single" w:sz="4" w:space="0" w:color="auto"/>
            </w:tcBorders>
            <w:shd w:val="clear" w:color="auto" w:fill="auto"/>
            <w:vAlign w:val="center"/>
            <w:hideMark/>
          </w:tcPr>
          <w:p w14:paraId="6B39FD1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0B08D18B"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10A39197" w14:textId="77777777" w:rsidR="00A33950" w:rsidRPr="003C0D4D" w:rsidRDefault="00A33950" w:rsidP="00704C44">
            <w:pPr>
              <w:jc w:val="center"/>
              <w:rPr>
                <w:rFonts w:cstheme="minorHAnsi"/>
                <w:b/>
                <w:bCs/>
                <w:sz w:val="16"/>
                <w:szCs w:val="16"/>
              </w:rPr>
            </w:pPr>
            <w:r w:rsidRPr="003C0D4D">
              <w:rPr>
                <w:rFonts w:cstheme="minorHAnsi"/>
                <w:b/>
                <w:bCs/>
                <w:sz w:val="16"/>
                <w:szCs w:val="16"/>
              </w:rPr>
              <w:t>9</w:t>
            </w:r>
          </w:p>
        </w:tc>
        <w:tc>
          <w:tcPr>
            <w:tcW w:w="896" w:type="dxa"/>
            <w:tcBorders>
              <w:top w:val="nil"/>
              <w:left w:val="nil"/>
              <w:bottom w:val="single" w:sz="4" w:space="0" w:color="auto"/>
              <w:right w:val="single" w:sz="4" w:space="0" w:color="auto"/>
            </w:tcBorders>
            <w:shd w:val="clear" w:color="auto" w:fill="auto"/>
            <w:vAlign w:val="center"/>
            <w:hideMark/>
          </w:tcPr>
          <w:p w14:paraId="6E151509" w14:textId="77777777" w:rsidR="00A33950" w:rsidRPr="003C0D4D" w:rsidRDefault="00A33950" w:rsidP="00704C44">
            <w:pPr>
              <w:jc w:val="center"/>
              <w:rPr>
                <w:rFonts w:cstheme="minorHAnsi"/>
                <w:b/>
                <w:bCs/>
                <w:sz w:val="16"/>
                <w:szCs w:val="16"/>
              </w:rPr>
            </w:pPr>
            <w:r w:rsidRPr="003C0D4D">
              <w:rPr>
                <w:rFonts w:cstheme="minorHAnsi"/>
                <w:b/>
                <w:bCs/>
                <w:sz w:val="16"/>
                <w:szCs w:val="16"/>
              </w:rPr>
              <w:t>NTPS</w:t>
            </w:r>
          </w:p>
        </w:tc>
        <w:tc>
          <w:tcPr>
            <w:tcW w:w="895" w:type="dxa"/>
            <w:tcBorders>
              <w:top w:val="nil"/>
              <w:left w:val="nil"/>
              <w:bottom w:val="single" w:sz="4" w:space="0" w:color="auto"/>
              <w:right w:val="single" w:sz="4" w:space="0" w:color="auto"/>
            </w:tcBorders>
            <w:shd w:val="clear" w:color="auto" w:fill="auto"/>
            <w:vAlign w:val="center"/>
            <w:hideMark/>
          </w:tcPr>
          <w:p w14:paraId="39D4E98A"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381022E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23" w:type="dxa"/>
            <w:tcBorders>
              <w:top w:val="nil"/>
              <w:left w:val="nil"/>
              <w:bottom w:val="single" w:sz="4" w:space="0" w:color="auto"/>
              <w:right w:val="single" w:sz="4" w:space="0" w:color="auto"/>
            </w:tcBorders>
            <w:shd w:val="clear" w:color="auto" w:fill="auto"/>
            <w:vAlign w:val="center"/>
            <w:hideMark/>
          </w:tcPr>
          <w:p w14:paraId="5E18EF7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64" w:type="dxa"/>
            <w:tcBorders>
              <w:top w:val="nil"/>
              <w:left w:val="nil"/>
              <w:bottom w:val="single" w:sz="4" w:space="0" w:color="auto"/>
              <w:right w:val="single" w:sz="4" w:space="0" w:color="auto"/>
            </w:tcBorders>
            <w:shd w:val="clear" w:color="auto" w:fill="auto"/>
            <w:vAlign w:val="center"/>
            <w:hideMark/>
          </w:tcPr>
          <w:p w14:paraId="7DA7440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14E9A94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726" w:type="dxa"/>
            <w:tcBorders>
              <w:top w:val="nil"/>
              <w:left w:val="nil"/>
              <w:bottom w:val="single" w:sz="4" w:space="0" w:color="auto"/>
              <w:right w:val="single" w:sz="4" w:space="0" w:color="auto"/>
            </w:tcBorders>
            <w:shd w:val="clear" w:color="auto" w:fill="auto"/>
            <w:vAlign w:val="center"/>
            <w:hideMark/>
          </w:tcPr>
          <w:p w14:paraId="631079B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0A192DC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20</w:t>
            </w:r>
          </w:p>
        </w:tc>
        <w:tc>
          <w:tcPr>
            <w:tcW w:w="913" w:type="dxa"/>
            <w:tcBorders>
              <w:top w:val="nil"/>
              <w:left w:val="nil"/>
              <w:bottom w:val="single" w:sz="4" w:space="0" w:color="auto"/>
              <w:right w:val="single" w:sz="4" w:space="0" w:color="auto"/>
            </w:tcBorders>
            <w:shd w:val="clear" w:color="auto" w:fill="auto"/>
            <w:vAlign w:val="center"/>
            <w:hideMark/>
          </w:tcPr>
          <w:p w14:paraId="02FEFBA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4B5334C1"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6C5B8ADA" w14:textId="77777777" w:rsidR="00A33950" w:rsidRPr="003C0D4D" w:rsidRDefault="00A33950" w:rsidP="00704C44">
            <w:pPr>
              <w:jc w:val="center"/>
              <w:rPr>
                <w:rFonts w:cstheme="minorHAnsi"/>
                <w:b/>
                <w:bCs/>
                <w:sz w:val="16"/>
                <w:szCs w:val="16"/>
              </w:rPr>
            </w:pPr>
            <w:r w:rsidRPr="003C0D4D">
              <w:rPr>
                <w:rFonts w:cstheme="minorHAnsi"/>
                <w:b/>
                <w:bCs/>
                <w:sz w:val="16"/>
                <w:szCs w:val="16"/>
              </w:rPr>
              <w:t>10</w:t>
            </w:r>
          </w:p>
        </w:tc>
        <w:tc>
          <w:tcPr>
            <w:tcW w:w="896" w:type="dxa"/>
            <w:tcBorders>
              <w:top w:val="nil"/>
              <w:left w:val="nil"/>
              <w:bottom w:val="single" w:sz="4" w:space="0" w:color="auto"/>
              <w:right w:val="single" w:sz="4" w:space="0" w:color="auto"/>
            </w:tcBorders>
            <w:shd w:val="clear" w:color="auto" w:fill="auto"/>
            <w:vAlign w:val="center"/>
            <w:hideMark/>
          </w:tcPr>
          <w:p w14:paraId="0EEAB75D" w14:textId="77777777" w:rsidR="00A33950" w:rsidRPr="003C0D4D" w:rsidRDefault="00A33950" w:rsidP="00704C44">
            <w:pPr>
              <w:jc w:val="center"/>
              <w:rPr>
                <w:rFonts w:cstheme="minorHAnsi"/>
                <w:b/>
                <w:bCs/>
                <w:sz w:val="16"/>
                <w:szCs w:val="16"/>
              </w:rPr>
            </w:pPr>
            <w:r w:rsidRPr="003C0D4D">
              <w:rPr>
                <w:rFonts w:cstheme="minorHAnsi"/>
                <w:b/>
                <w:bCs/>
                <w:sz w:val="16"/>
                <w:szCs w:val="16"/>
              </w:rPr>
              <w:t>POST</w:t>
            </w:r>
          </w:p>
        </w:tc>
        <w:tc>
          <w:tcPr>
            <w:tcW w:w="895" w:type="dxa"/>
            <w:tcBorders>
              <w:top w:val="nil"/>
              <w:left w:val="nil"/>
              <w:bottom w:val="single" w:sz="4" w:space="0" w:color="auto"/>
              <w:right w:val="single" w:sz="4" w:space="0" w:color="auto"/>
            </w:tcBorders>
            <w:shd w:val="clear" w:color="auto" w:fill="auto"/>
            <w:vAlign w:val="center"/>
            <w:hideMark/>
          </w:tcPr>
          <w:p w14:paraId="5D891DCF"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704982C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Red Hat Enterprise Linux Server 6.5 Ingles (64 bits)</w:t>
            </w:r>
          </w:p>
        </w:tc>
        <w:tc>
          <w:tcPr>
            <w:tcW w:w="723" w:type="dxa"/>
            <w:tcBorders>
              <w:top w:val="nil"/>
              <w:left w:val="nil"/>
              <w:bottom w:val="single" w:sz="4" w:space="0" w:color="auto"/>
              <w:right w:val="single" w:sz="4" w:space="0" w:color="auto"/>
            </w:tcBorders>
            <w:shd w:val="clear" w:color="auto" w:fill="auto"/>
            <w:vAlign w:val="center"/>
            <w:hideMark/>
          </w:tcPr>
          <w:p w14:paraId="4F2B4B2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64" w:type="dxa"/>
            <w:tcBorders>
              <w:top w:val="nil"/>
              <w:left w:val="nil"/>
              <w:bottom w:val="single" w:sz="4" w:space="0" w:color="auto"/>
              <w:right w:val="single" w:sz="4" w:space="0" w:color="auto"/>
            </w:tcBorders>
            <w:shd w:val="clear" w:color="auto" w:fill="auto"/>
            <w:vAlign w:val="center"/>
            <w:hideMark/>
          </w:tcPr>
          <w:p w14:paraId="4AEE49C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3290CC0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77F1057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746C3C1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80</w:t>
            </w:r>
          </w:p>
        </w:tc>
        <w:tc>
          <w:tcPr>
            <w:tcW w:w="913" w:type="dxa"/>
            <w:tcBorders>
              <w:top w:val="nil"/>
              <w:left w:val="nil"/>
              <w:bottom w:val="single" w:sz="4" w:space="0" w:color="auto"/>
              <w:right w:val="single" w:sz="4" w:space="0" w:color="auto"/>
            </w:tcBorders>
            <w:shd w:val="clear" w:color="auto" w:fill="auto"/>
            <w:vAlign w:val="center"/>
            <w:hideMark/>
          </w:tcPr>
          <w:p w14:paraId="77491FB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31C06FDC"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521BB8A3" w14:textId="77777777" w:rsidR="00A33950" w:rsidRPr="003C0D4D" w:rsidRDefault="00A33950" w:rsidP="00704C44">
            <w:pPr>
              <w:jc w:val="center"/>
              <w:rPr>
                <w:rFonts w:cstheme="minorHAnsi"/>
                <w:b/>
                <w:bCs/>
                <w:sz w:val="16"/>
                <w:szCs w:val="16"/>
              </w:rPr>
            </w:pPr>
            <w:r w:rsidRPr="003C0D4D">
              <w:rPr>
                <w:rFonts w:cstheme="minorHAnsi"/>
                <w:b/>
                <w:bCs/>
                <w:sz w:val="16"/>
                <w:szCs w:val="16"/>
              </w:rPr>
              <w:t>11</w:t>
            </w:r>
          </w:p>
        </w:tc>
        <w:tc>
          <w:tcPr>
            <w:tcW w:w="896" w:type="dxa"/>
            <w:tcBorders>
              <w:top w:val="nil"/>
              <w:left w:val="nil"/>
              <w:bottom w:val="single" w:sz="4" w:space="0" w:color="auto"/>
              <w:right w:val="single" w:sz="4" w:space="0" w:color="auto"/>
            </w:tcBorders>
            <w:shd w:val="clear" w:color="auto" w:fill="auto"/>
            <w:vAlign w:val="center"/>
            <w:hideMark/>
          </w:tcPr>
          <w:p w14:paraId="0C872DF8" w14:textId="77777777" w:rsidR="00A33950" w:rsidRPr="003C0D4D" w:rsidRDefault="00A33950" w:rsidP="00704C44">
            <w:pPr>
              <w:jc w:val="center"/>
              <w:rPr>
                <w:rFonts w:cstheme="minorHAnsi"/>
                <w:b/>
                <w:bCs/>
                <w:sz w:val="16"/>
                <w:szCs w:val="16"/>
              </w:rPr>
            </w:pPr>
            <w:r w:rsidRPr="003C0D4D">
              <w:rPr>
                <w:rFonts w:cstheme="minorHAnsi"/>
                <w:b/>
                <w:bCs/>
                <w:sz w:val="16"/>
                <w:szCs w:val="16"/>
              </w:rPr>
              <w:t>SANT</w:t>
            </w:r>
          </w:p>
        </w:tc>
        <w:tc>
          <w:tcPr>
            <w:tcW w:w="895" w:type="dxa"/>
            <w:tcBorders>
              <w:top w:val="nil"/>
              <w:left w:val="nil"/>
              <w:bottom w:val="single" w:sz="4" w:space="0" w:color="auto"/>
              <w:right w:val="single" w:sz="4" w:space="0" w:color="auto"/>
            </w:tcBorders>
            <w:shd w:val="clear" w:color="auto" w:fill="auto"/>
            <w:vAlign w:val="center"/>
            <w:hideMark/>
          </w:tcPr>
          <w:p w14:paraId="38FB3406"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1807951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8.1 Enterprise (64 bits)</w:t>
            </w:r>
          </w:p>
        </w:tc>
        <w:tc>
          <w:tcPr>
            <w:tcW w:w="723" w:type="dxa"/>
            <w:tcBorders>
              <w:top w:val="nil"/>
              <w:left w:val="nil"/>
              <w:bottom w:val="single" w:sz="4" w:space="0" w:color="auto"/>
              <w:right w:val="single" w:sz="4" w:space="0" w:color="auto"/>
            </w:tcBorders>
            <w:shd w:val="clear" w:color="auto" w:fill="auto"/>
            <w:vAlign w:val="center"/>
            <w:hideMark/>
          </w:tcPr>
          <w:p w14:paraId="75F01F3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64" w:type="dxa"/>
            <w:tcBorders>
              <w:top w:val="nil"/>
              <w:left w:val="nil"/>
              <w:bottom w:val="single" w:sz="4" w:space="0" w:color="auto"/>
              <w:right w:val="single" w:sz="4" w:space="0" w:color="auto"/>
            </w:tcBorders>
            <w:shd w:val="clear" w:color="auto" w:fill="auto"/>
            <w:vAlign w:val="center"/>
            <w:hideMark/>
          </w:tcPr>
          <w:p w14:paraId="17EAB58F"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2243FF80"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25AD8F1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0E574B0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50</w:t>
            </w:r>
          </w:p>
        </w:tc>
        <w:tc>
          <w:tcPr>
            <w:tcW w:w="913" w:type="dxa"/>
            <w:tcBorders>
              <w:top w:val="nil"/>
              <w:left w:val="nil"/>
              <w:bottom w:val="single" w:sz="4" w:space="0" w:color="auto"/>
              <w:right w:val="single" w:sz="4" w:space="0" w:color="auto"/>
            </w:tcBorders>
            <w:shd w:val="clear" w:color="auto" w:fill="auto"/>
            <w:vAlign w:val="center"/>
            <w:hideMark/>
          </w:tcPr>
          <w:p w14:paraId="45E65E6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0069386F"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3E90079D" w14:textId="77777777" w:rsidR="00A33950" w:rsidRPr="003C0D4D" w:rsidRDefault="00A33950" w:rsidP="00704C44">
            <w:pPr>
              <w:jc w:val="center"/>
              <w:rPr>
                <w:rFonts w:cstheme="minorHAnsi"/>
                <w:b/>
                <w:bCs/>
                <w:sz w:val="16"/>
                <w:szCs w:val="16"/>
              </w:rPr>
            </w:pPr>
            <w:r w:rsidRPr="003C0D4D">
              <w:rPr>
                <w:rFonts w:cstheme="minorHAnsi"/>
                <w:b/>
                <w:bCs/>
                <w:sz w:val="16"/>
                <w:szCs w:val="16"/>
              </w:rPr>
              <w:t>12</w:t>
            </w:r>
          </w:p>
        </w:tc>
        <w:tc>
          <w:tcPr>
            <w:tcW w:w="896" w:type="dxa"/>
            <w:tcBorders>
              <w:top w:val="nil"/>
              <w:left w:val="nil"/>
              <w:bottom w:val="single" w:sz="4" w:space="0" w:color="auto"/>
              <w:right w:val="single" w:sz="4" w:space="0" w:color="auto"/>
            </w:tcBorders>
            <w:shd w:val="clear" w:color="auto" w:fill="auto"/>
            <w:vAlign w:val="center"/>
            <w:hideMark/>
          </w:tcPr>
          <w:p w14:paraId="3680F0D2" w14:textId="77777777" w:rsidR="00A33950" w:rsidRPr="003C0D4D" w:rsidRDefault="00A33950" w:rsidP="00704C44">
            <w:pPr>
              <w:jc w:val="center"/>
              <w:rPr>
                <w:rFonts w:cstheme="minorHAnsi"/>
                <w:b/>
                <w:bCs/>
                <w:sz w:val="16"/>
                <w:szCs w:val="16"/>
              </w:rPr>
            </w:pPr>
            <w:r w:rsidRPr="003C0D4D">
              <w:rPr>
                <w:rFonts w:cstheme="minorHAnsi"/>
                <w:b/>
                <w:bCs/>
                <w:sz w:val="16"/>
                <w:szCs w:val="16"/>
              </w:rPr>
              <w:t>VCENT</w:t>
            </w:r>
          </w:p>
        </w:tc>
        <w:tc>
          <w:tcPr>
            <w:tcW w:w="895" w:type="dxa"/>
            <w:tcBorders>
              <w:top w:val="nil"/>
              <w:left w:val="nil"/>
              <w:bottom w:val="single" w:sz="4" w:space="0" w:color="auto"/>
              <w:right w:val="single" w:sz="4" w:space="0" w:color="auto"/>
            </w:tcBorders>
            <w:shd w:val="clear" w:color="auto" w:fill="auto"/>
            <w:vAlign w:val="center"/>
            <w:hideMark/>
          </w:tcPr>
          <w:p w14:paraId="0BA37984"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19796C8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2012 R2 Standard Ingles (64 bits)</w:t>
            </w:r>
          </w:p>
        </w:tc>
        <w:tc>
          <w:tcPr>
            <w:tcW w:w="723" w:type="dxa"/>
            <w:tcBorders>
              <w:top w:val="nil"/>
              <w:left w:val="nil"/>
              <w:bottom w:val="single" w:sz="4" w:space="0" w:color="auto"/>
              <w:right w:val="single" w:sz="4" w:space="0" w:color="auto"/>
            </w:tcBorders>
            <w:shd w:val="clear" w:color="auto" w:fill="auto"/>
            <w:vAlign w:val="center"/>
            <w:hideMark/>
          </w:tcPr>
          <w:p w14:paraId="6245845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w:t>
            </w:r>
          </w:p>
        </w:tc>
        <w:tc>
          <w:tcPr>
            <w:tcW w:w="1064" w:type="dxa"/>
            <w:tcBorders>
              <w:top w:val="nil"/>
              <w:left w:val="nil"/>
              <w:bottom w:val="single" w:sz="4" w:space="0" w:color="auto"/>
              <w:right w:val="single" w:sz="4" w:space="0" w:color="auto"/>
            </w:tcBorders>
            <w:shd w:val="clear" w:color="auto" w:fill="auto"/>
            <w:vAlign w:val="center"/>
            <w:hideMark/>
          </w:tcPr>
          <w:p w14:paraId="1FF386E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5C8C133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6</w:t>
            </w:r>
          </w:p>
        </w:tc>
        <w:tc>
          <w:tcPr>
            <w:tcW w:w="726" w:type="dxa"/>
            <w:tcBorders>
              <w:top w:val="nil"/>
              <w:left w:val="nil"/>
              <w:bottom w:val="single" w:sz="4" w:space="0" w:color="auto"/>
              <w:right w:val="single" w:sz="4" w:space="0" w:color="auto"/>
            </w:tcBorders>
            <w:shd w:val="clear" w:color="auto" w:fill="auto"/>
            <w:vAlign w:val="center"/>
            <w:hideMark/>
          </w:tcPr>
          <w:p w14:paraId="04C99B52"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45583BB5"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50</w:t>
            </w:r>
          </w:p>
        </w:tc>
        <w:tc>
          <w:tcPr>
            <w:tcW w:w="913" w:type="dxa"/>
            <w:tcBorders>
              <w:top w:val="nil"/>
              <w:left w:val="nil"/>
              <w:bottom w:val="single" w:sz="4" w:space="0" w:color="auto"/>
              <w:right w:val="single" w:sz="4" w:space="0" w:color="auto"/>
            </w:tcBorders>
            <w:shd w:val="clear" w:color="auto" w:fill="auto"/>
            <w:vAlign w:val="center"/>
            <w:hideMark/>
          </w:tcPr>
          <w:p w14:paraId="64F75AF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00AAB2EF" w14:textId="77777777" w:rsidTr="00704C44">
        <w:trPr>
          <w:trHeight w:val="900"/>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5FA69C1E" w14:textId="77777777" w:rsidR="00A33950" w:rsidRPr="003C0D4D" w:rsidRDefault="00A33950" w:rsidP="00704C44">
            <w:pPr>
              <w:jc w:val="center"/>
              <w:rPr>
                <w:rFonts w:cstheme="minorHAnsi"/>
                <w:b/>
                <w:bCs/>
                <w:sz w:val="16"/>
                <w:szCs w:val="16"/>
              </w:rPr>
            </w:pPr>
            <w:r w:rsidRPr="003C0D4D">
              <w:rPr>
                <w:rFonts w:cstheme="minorHAnsi"/>
                <w:b/>
                <w:bCs/>
                <w:sz w:val="16"/>
                <w:szCs w:val="16"/>
              </w:rPr>
              <w:t>13</w:t>
            </w:r>
          </w:p>
        </w:tc>
        <w:tc>
          <w:tcPr>
            <w:tcW w:w="896" w:type="dxa"/>
            <w:tcBorders>
              <w:top w:val="nil"/>
              <w:left w:val="nil"/>
              <w:bottom w:val="single" w:sz="4" w:space="0" w:color="auto"/>
              <w:right w:val="single" w:sz="4" w:space="0" w:color="auto"/>
            </w:tcBorders>
            <w:shd w:val="clear" w:color="auto" w:fill="auto"/>
            <w:vAlign w:val="center"/>
            <w:hideMark/>
          </w:tcPr>
          <w:p w14:paraId="15C001AB" w14:textId="77777777" w:rsidR="00A33950" w:rsidRPr="003C0D4D" w:rsidRDefault="00A33950" w:rsidP="00704C44">
            <w:pPr>
              <w:jc w:val="center"/>
              <w:rPr>
                <w:rFonts w:cstheme="minorHAnsi"/>
                <w:b/>
                <w:bCs/>
                <w:sz w:val="16"/>
                <w:szCs w:val="16"/>
              </w:rPr>
            </w:pPr>
            <w:r w:rsidRPr="003C0D4D">
              <w:rPr>
                <w:rFonts w:cstheme="minorHAnsi"/>
                <w:b/>
                <w:bCs/>
                <w:sz w:val="16"/>
                <w:szCs w:val="16"/>
              </w:rPr>
              <w:t>WEBCT</w:t>
            </w:r>
          </w:p>
        </w:tc>
        <w:tc>
          <w:tcPr>
            <w:tcW w:w="895" w:type="dxa"/>
            <w:tcBorders>
              <w:top w:val="nil"/>
              <w:left w:val="nil"/>
              <w:bottom w:val="single" w:sz="4" w:space="0" w:color="auto"/>
              <w:right w:val="single" w:sz="4" w:space="0" w:color="auto"/>
            </w:tcBorders>
            <w:shd w:val="clear" w:color="auto" w:fill="auto"/>
            <w:vAlign w:val="center"/>
            <w:hideMark/>
          </w:tcPr>
          <w:p w14:paraId="020CCC06"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3FFBBFE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23" w:type="dxa"/>
            <w:tcBorders>
              <w:top w:val="nil"/>
              <w:left w:val="nil"/>
              <w:bottom w:val="single" w:sz="4" w:space="0" w:color="auto"/>
              <w:right w:val="single" w:sz="4" w:space="0" w:color="auto"/>
            </w:tcBorders>
            <w:shd w:val="clear" w:color="auto" w:fill="auto"/>
            <w:vAlign w:val="center"/>
            <w:hideMark/>
          </w:tcPr>
          <w:p w14:paraId="37FE8DF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1</w:t>
            </w:r>
          </w:p>
        </w:tc>
        <w:tc>
          <w:tcPr>
            <w:tcW w:w="1064" w:type="dxa"/>
            <w:tcBorders>
              <w:top w:val="nil"/>
              <w:left w:val="nil"/>
              <w:bottom w:val="single" w:sz="4" w:space="0" w:color="auto"/>
              <w:right w:val="single" w:sz="4" w:space="0" w:color="auto"/>
            </w:tcBorders>
            <w:shd w:val="clear" w:color="auto" w:fill="auto"/>
            <w:vAlign w:val="center"/>
            <w:hideMark/>
          </w:tcPr>
          <w:p w14:paraId="3B99F7CE"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1CC46BF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366E72D7"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46387DF8"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90</w:t>
            </w:r>
          </w:p>
        </w:tc>
        <w:tc>
          <w:tcPr>
            <w:tcW w:w="913" w:type="dxa"/>
            <w:tcBorders>
              <w:top w:val="nil"/>
              <w:left w:val="nil"/>
              <w:bottom w:val="single" w:sz="4" w:space="0" w:color="auto"/>
              <w:right w:val="single" w:sz="4" w:space="0" w:color="auto"/>
            </w:tcBorders>
            <w:shd w:val="clear" w:color="auto" w:fill="auto"/>
            <w:vAlign w:val="center"/>
            <w:hideMark/>
          </w:tcPr>
          <w:p w14:paraId="00456119"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3A2FDC1E"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2F9F2CCE" w14:textId="77777777" w:rsidR="00A33950" w:rsidRPr="003C0D4D" w:rsidRDefault="00A33950" w:rsidP="00704C44">
            <w:pPr>
              <w:jc w:val="center"/>
              <w:rPr>
                <w:rFonts w:cstheme="minorHAnsi"/>
                <w:b/>
                <w:bCs/>
                <w:sz w:val="16"/>
                <w:szCs w:val="16"/>
              </w:rPr>
            </w:pPr>
            <w:r w:rsidRPr="003C0D4D">
              <w:rPr>
                <w:rFonts w:cstheme="minorHAnsi"/>
                <w:b/>
                <w:bCs/>
                <w:sz w:val="16"/>
                <w:szCs w:val="16"/>
              </w:rPr>
              <w:t>14</w:t>
            </w:r>
          </w:p>
        </w:tc>
        <w:tc>
          <w:tcPr>
            <w:tcW w:w="896" w:type="dxa"/>
            <w:tcBorders>
              <w:top w:val="nil"/>
              <w:left w:val="nil"/>
              <w:bottom w:val="single" w:sz="4" w:space="0" w:color="auto"/>
              <w:right w:val="single" w:sz="4" w:space="0" w:color="auto"/>
            </w:tcBorders>
            <w:shd w:val="clear" w:color="auto" w:fill="auto"/>
            <w:vAlign w:val="center"/>
            <w:hideMark/>
          </w:tcPr>
          <w:p w14:paraId="0886A29C" w14:textId="77777777" w:rsidR="00A33950" w:rsidRPr="003C0D4D" w:rsidRDefault="00A33950" w:rsidP="00704C44">
            <w:pPr>
              <w:jc w:val="center"/>
              <w:rPr>
                <w:rFonts w:cstheme="minorHAnsi"/>
                <w:b/>
                <w:bCs/>
                <w:sz w:val="16"/>
                <w:szCs w:val="16"/>
              </w:rPr>
            </w:pPr>
            <w:r w:rsidRPr="003C0D4D">
              <w:rPr>
                <w:rFonts w:cstheme="minorHAnsi"/>
                <w:b/>
                <w:bCs/>
                <w:sz w:val="16"/>
                <w:szCs w:val="16"/>
              </w:rPr>
              <w:t>VSPC</w:t>
            </w:r>
          </w:p>
        </w:tc>
        <w:tc>
          <w:tcPr>
            <w:tcW w:w="895" w:type="dxa"/>
            <w:tcBorders>
              <w:top w:val="nil"/>
              <w:left w:val="nil"/>
              <w:bottom w:val="single" w:sz="4" w:space="0" w:color="auto"/>
              <w:right w:val="single" w:sz="4" w:space="0" w:color="auto"/>
            </w:tcBorders>
            <w:shd w:val="clear" w:color="auto" w:fill="auto"/>
            <w:vAlign w:val="center"/>
            <w:hideMark/>
          </w:tcPr>
          <w:p w14:paraId="3018E336"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hideMark/>
          </w:tcPr>
          <w:p w14:paraId="45D14C5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723" w:type="dxa"/>
            <w:tcBorders>
              <w:top w:val="nil"/>
              <w:left w:val="nil"/>
              <w:bottom w:val="single" w:sz="4" w:space="0" w:color="auto"/>
              <w:right w:val="single" w:sz="4" w:space="0" w:color="auto"/>
            </w:tcBorders>
            <w:shd w:val="clear" w:color="auto" w:fill="auto"/>
            <w:vAlign w:val="center"/>
            <w:hideMark/>
          </w:tcPr>
          <w:p w14:paraId="096B32AD"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1064" w:type="dxa"/>
            <w:tcBorders>
              <w:top w:val="nil"/>
              <w:left w:val="nil"/>
              <w:bottom w:val="single" w:sz="4" w:space="0" w:color="auto"/>
              <w:right w:val="single" w:sz="4" w:space="0" w:color="auto"/>
            </w:tcBorders>
            <w:shd w:val="clear" w:color="auto" w:fill="auto"/>
            <w:vAlign w:val="center"/>
            <w:hideMark/>
          </w:tcPr>
          <w:p w14:paraId="7083D4BC"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14:paraId="0C8531DA"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w:t>
            </w:r>
          </w:p>
        </w:tc>
        <w:tc>
          <w:tcPr>
            <w:tcW w:w="726" w:type="dxa"/>
            <w:tcBorders>
              <w:top w:val="nil"/>
              <w:left w:val="nil"/>
              <w:bottom w:val="single" w:sz="4" w:space="0" w:color="auto"/>
              <w:right w:val="single" w:sz="4" w:space="0" w:color="auto"/>
            </w:tcBorders>
            <w:shd w:val="clear" w:color="auto" w:fill="auto"/>
            <w:vAlign w:val="center"/>
            <w:hideMark/>
          </w:tcPr>
          <w:p w14:paraId="6CD62DEB"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RAID 5</w:t>
            </w:r>
          </w:p>
        </w:tc>
        <w:tc>
          <w:tcPr>
            <w:tcW w:w="1460" w:type="dxa"/>
            <w:tcBorders>
              <w:top w:val="nil"/>
              <w:left w:val="nil"/>
              <w:bottom w:val="single" w:sz="4" w:space="0" w:color="auto"/>
              <w:right w:val="single" w:sz="4" w:space="0" w:color="auto"/>
            </w:tcBorders>
            <w:shd w:val="clear" w:color="auto" w:fill="auto"/>
            <w:vAlign w:val="center"/>
            <w:hideMark/>
          </w:tcPr>
          <w:p w14:paraId="6FAC7346"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40</w:t>
            </w:r>
          </w:p>
        </w:tc>
        <w:tc>
          <w:tcPr>
            <w:tcW w:w="913" w:type="dxa"/>
            <w:tcBorders>
              <w:top w:val="nil"/>
              <w:left w:val="nil"/>
              <w:bottom w:val="single" w:sz="4" w:space="0" w:color="auto"/>
              <w:right w:val="single" w:sz="4" w:space="0" w:color="auto"/>
            </w:tcBorders>
            <w:shd w:val="clear" w:color="auto" w:fill="auto"/>
            <w:vAlign w:val="center"/>
            <w:hideMark/>
          </w:tcPr>
          <w:p w14:paraId="45CF3BA4" w14:textId="77777777" w:rsidR="00A33950" w:rsidRPr="003C0D4D" w:rsidRDefault="00A33950" w:rsidP="00704C44">
            <w:pPr>
              <w:jc w:val="center"/>
              <w:rPr>
                <w:rFonts w:cstheme="minorHAnsi"/>
                <w:b/>
                <w:bCs/>
                <w:color w:val="222B35"/>
                <w:sz w:val="16"/>
                <w:szCs w:val="16"/>
              </w:rPr>
            </w:pPr>
            <w:r w:rsidRPr="003C0D4D">
              <w:rPr>
                <w:rFonts w:cstheme="minorHAnsi"/>
                <w:b/>
                <w:bCs/>
                <w:color w:val="222B35"/>
                <w:sz w:val="16"/>
                <w:szCs w:val="16"/>
              </w:rPr>
              <w:t>SITE OFICINAS CONALEP</w:t>
            </w:r>
          </w:p>
        </w:tc>
      </w:tr>
      <w:tr w:rsidR="00A33950" w:rsidRPr="003C0D4D" w14:paraId="252B7DB4"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tcPr>
          <w:p w14:paraId="591C470F" w14:textId="77777777" w:rsidR="00A33950" w:rsidRPr="003C0D4D" w:rsidRDefault="00A33950" w:rsidP="00704C44">
            <w:pPr>
              <w:jc w:val="center"/>
              <w:rPr>
                <w:rFonts w:cstheme="minorHAnsi"/>
                <w:b/>
                <w:bCs/>
                <w:sz w:val="16"/>
                <w:szCs w:val="16"/>
              </w:rPr>
            </w:pPr>
            <w:r w:rsidRPr="003C0D4D">
              <w:rPr>
                <w:rFonts w:cstheme="minorHAnsi"/>
                <w:b/>
                <w:bCs/>
                <w:sz w:val="16"/>
                <w:szCs w:val="16"/>
              </w:rPr>
              <w:t>15</w:t>
            </w:r>
          </w:p>
        </w:tc>
        <w:tc>
          <w:tcPr>
            <w:tcW w:w="896" w:type="dxa"/>
            <w:tcBorders>
              <w:top w:val="nil"/>
              <w:left w:val="nil"/>
              <w:bottom w:val="single" w:sz="4" w:space="0" w:color="auto"/>
              <w:right w:val="single" w:sz="4" w:space="0" w:color="auto"/>
            </w:tcBorders>
            <w:shd w:val="clear" w:color="auto" w:fill="auto"/>
            <w:vAlign w:val="center"/>
          </w:tcPr>
          <w:p w14:paraId="2CDEF453" w14:textId="77777777" w:rsidR="00A33950" w:rsidRPr="003C0D4D" w:rsidRDefault="00A33950" w:rsidP="00704C44">
            <w:pPr>
              <w:jc w:val="center"/>
              <w:rPr>
                <w:rFonts w:cstheme="minorHAnsi"/>
                <w:b/>
                <w:bCs/>
                <w:sz w:val="16"/>
                <w:szCs w:val="16"/>
              </w:rPr>
            </w:pPr>
            <w:r w:rsidRPr="003C0D4D">
              <w:rPr>
                <w:rFonts w:cstheme="minorHAnsi"/>
                <w:b/>
                <w:bCs/>
                <w:sz w:val="16"/>
                <w:szCs w:val="16"/>
              </w:rPr>
              <w:t>ATV</w:t>
            </w:r>
          </w:p>
        </w:tc>
        <w:tc>
          <w:tcPr>
            <w:tcW w:w="895" w:type="dxa"/>
            <w:tcBorders>
              <w:top w:val="nil"/>
              <w:left w:val="nil"/>
              <w:bottom w:val="single" w:sz="4" w:space="0" w:color="auto"/>
              <w:right w:val="single" w:sz="4" w:space="0" w:color="auto"/>
            </w:tcBorders>
            <w:shd w:val="clear" w:color="auto" w:fill="auto"/>
            <w:vAlign w:val="center"/>
          </w:tcPr>
          <w:p w14:paraId="004FE0E2"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tcPr>
          <w:p w14:paraId="1372F195" w14:textId="77777777" w:rsidR="00A33950" w:rsidRPr="003C0D4D" w:rsidRDefault="00A33950" w:rsidP="00704C44">
            <w:pPr>
              <w:jc w:val="center"/>
              <w:rPr>
                <w:rFonts w:cstheme="minorHAnsi"/>
                <w:b/>
                <w:bCs/>
                <w:sz w:val="16"/>
                <w:szCs w:val="16"/>
              </w:rPr>
            </w:pPr>
            <w:r w:rsidRPr="003C0D4D">
              <w:rPr>
                <w:rFonts w:cstheme="minorHAnsi"/>
                <w:b/>
                <w:bCs/>
                <w:sz w:val="16"/>
                <w:szCs w:val="16"/>
              </w:rPr>
              <w:t>Microsoft Windows Server 2012 R2 Standard Ingles (64 bits)</w:t>
            </w:r>
          </w:p>
        </w:tc>
        <w:tc>
          <w:tcPr>
            <w:tcW w:w="723" w:type="dxa"/>
            <w:tcBorders>
              <w:top w:val="nil"/>
              <w:left w:val="nil"/>
              <w:bottom w:val="single" w:sz="4" w:space="0" w:color="auto"/>
              <w:right w:val="single" w:sz="4" w:space="0" w:color="auto"/>
            </w:tcBorders>
            <w:shd w:val="clear" w:color="auto" w:fill="auto"/>
            <w:vAlign w:val="center"/>
          </w:tcPr>
          <w:p w14:paraId="3BAA8C71" w14:textId="77777777" w:rsidR="00A33950" w:rsidRPr="003C0D4D" w:rsidRDefault="00A33950" w:rsidP="00704C44">
            <w:pPr>
              <w:jc w:val="center"/>
              <w:rPr>
                <w:rFonts w:cstheme="minorHAnsi"/>
                <w:b/>
                <w:bCs/>
                <w:sz w:val="16"/>
                <w:szCs w:val="16"/>
              </w:rPr>
            </w:pPr>
            <w:r w:rsidRPr="003C0D4D">
              <w:rPr>
                <w:rFonts w:cstheme="minorHAnsi"/>
                <w:b/>
                <w:bCs/>
                <w:sz w:val="16"/>
                <w:szCs w:val="16"/>
              </w:rPr>
              <w:t>2</w:t>
            </w:r>
          </w:p>
        </w:tc>
        <w:tc>
          <w:tcPr>
            <w:tcW w:w="1064" w:type="dxa"/>
            <w:tcBorders>
              <w:top w:val="nil"/>
              <w:left w:val="nil"/>
              <w:bottom w:val="single" w:sz="4" w:space="0" w:color="auto"/>
              <w:right w:val="single" w:sz="4" w:space="0" w:color="auto"/>
            </w:tcBorders>
            <w:shd w:val="clear" w:color="auto" w:fill="auto"/>
            <w:vAlign w:val="center"/>
          </w:tcPr>
          <w:p w14:paraId="18DA8C72"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1" w:type="dxa"/>
            <w:tcBorders>
              <w:top w:val="nil"/>
              <w:left w:val="nil"/>
              <w:bottom w:val="single" w:sz="4" w:space="0" w:color="auto"/>
              <w:right w:val="single" w:sz="4" w:space="0" w:color="auto"/>
            </w:tcBorders>
            <w:shd w:val="clear" w:color="auto" w:fill="auto"/>
            <w:vAlign w:val="center"/>
          </w:tcPr>
          <w:p w14:paraId="134AC2B7" w14:textId="77777777" w:rsidR="00A33950" w:rsidRPr="003C0D4D" w:rsidRDefault="00A33950" w:rsidP="00704C44">
            <w:pPr>
              <w:jc w:val="center"/>
              <w:rPr>
                <w:rFonts w:cstheme="minorHAnsi"/>
                <w:b/>
                <w:bCs/>
                <w:sz w:val="16"/>
                <w:szCs w:val="16"/>
              </w:rPr>
            </w:pPr>
            <w:r w:rsidRPr="003C0D4D">
              <w:rPr>
                <w:rFonts w:cstheme="minorHAnsi"/>
                <w:b/>
                <w:bCs/>
                <w:sz w:val="16"/>
                <w:szCs w:val="16"/>
              </w:rPr>
              <w:t>4</w:t>
            </w:r>
          </w:p>
        </w:tc>
        <w:tc>
          <w:tcPr>
            <w:tcW w:w="726" w:type="dxa"/>
            <w:tcBorders>
              <w:top w:val="nil"/>
              <w:left w:val="nil"/>
              <w:bottom w:val="single" w:sz="4" w:space="0" w:color="auto"/>
              <w:right w:val="single" w:sz="4" w:space="0" w:color="auto"/>
            </w:tcBorders>
            <w:shd w:val="clear" w:color="auto" w:fill="auto"/>
            <w:vAlign w:val="center"/>
          </w:tcPr>
          <w:p w14:paraId="361C9D07" w14:textId="77777777" w:rsidR="00A33950" w:rsidRPr="003C0D4D" w:rsidRDefault="00A33950" w:rsidP="00704C44">
            <w:pPr>
              <w:jc w:val="center"/>
              <w:rPr>
                <w:rFonts w:cstheme="minorHAnsi"/>
                <w:b/>
                <w:bCs/>
                <w:sz w:val="16"/>
                <w:szCs w:val="16"/>
              </w:rPr>
            </w:pPr>
            <w:r w:rsidRPr="003C0D4D">
              <w:rPr>
                <w:rFonts w:cstheme="minorHAnsi"/>
                <w:b/>
                <w:bCs/>
                <w:sz w:val="16"/>
                <w:szCs w:val="16"/>
              </w:rPr>
              <w:t>RAID 5</w:t>
            </w:r>
          </w:p>
        </w:tc>
        <w:tc>
          <w:tcPr>
            <w:tcW w:w="1460" w:type="dxa"/>
            <w:tcBorders>
              <w:top w:val="nil"/>
              <w:left w:val="nil"/>
              <w:bottom w:val="single" w:sz="4" w:space="0" w:color="auto"/>
              <w:right w:val="single" w:sz="4" w:space="0" w:color="auto"/>
            </w:tcBorders>
            <w:shd w:val="clear" w:color="auto" w:fill="auto"/>
            <w:vAlign w:val="center"/>
          </w:tcPr>
          <w:p w14:paraId="02C0F861" w14:textId="77777777" w:rsidR="00A33950" w:rsidRPr="003C0D4D" w:rsidRDefault="00A33950" w:rsidP="00704C44">
            <w:pPr>
              <w:jc w:val="center"/>
              <w:rPr>
                <w:rFonts w:cstheme="minorHAnsi"/>
                <w:b/>
                <w:bCs/>
                <w:sz w:val="16"/>
                <w:szCs w:val="16"/>
              </w:rPr>
            </w:pPr>
            <w:r w:rsidRPr="003C0D4D">
              <w:rPr>
                <w:rFonts w:cstheme="minorHAnsi"/>
                <w:b/>
                <w:bCs/>
                <w:sz w:val="16"/>
                <w:szCs w:val="16"/>
              </w:rPr>
              <w:t>30</w:t>
            </w:r>
          </w:p>
        </w:tc>
        <w:tc>
          <w:tcPr>
            <w:tcW w:w="913" w:type="dxa"/>
            <w:tcBorders>
              <w:top w:val="nil"/>
              <w:left w:val="nil"/>
              <w:bottom w:val="single" w:sz="4" w:space="0" w:color="auto"/>
              <w:right w:val="single" w:sz="4" w:space="0" w:color="auto"/>
            </w:tcBorders>
            <w:shd w:val="clear" w:color="auto" w:fill="auto"/>
            <w:vAlign w:val="center"/>
          </w:tcPr>
          <w:p w14:paraId="400544C1" w14:textId="77777777" w:rsidR="00A33950" w:rsidRPr="003C0D4D" w:rsidRDefault="00A33950" w:rsidP="00704C44">
            <w:pPr>
              <w:jc w:val="center"/>
              <w:rPr>
                <w:rFonts w:cstheme="minorHAnsi"/>
                <w:b/>
                <w:bCs/>
                <w:sz w:val="16"/>
                <w:szCs w:val="16"/>
              </w:rPr>
            </w:pPr>
            <w:r w:rsidRPr="003C0D4D">
              <w:rPr>
                <w:rFonts w:cstheme="minorHAnsi"/>
                <w:b/>
                <w:bCs/>
                <w:color w:val="222B35"/>
                <w:sz w:val="16"/>
                <w:szCs w:val="16"/>
              </w:rPr>
              <w:t>SITE OFICINAS CONALEP</w:t>
            </w:r>
          </w:p>
        </w:tc>
      </w:tr>
      <w:tr w:rsidR="00A33950" w:rsidRPr="003C0D4D" w14:paraId="55C31B4A"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tcPr>
          <w:p w14:paraId="108227DA" w14:textId="77777777" w:rsidR="00A33950" w:rsidRPr="003C0D4D" w:rsidRDefault="00A33950" w:rsidP="00704C44">
            <w:pPr>
              <w:jc w:val="center"/>
              <w:rPr>
                <w:rFonts w:cstheme="minorHAnsi"/>
                <w:b/>
                <w:bCs/>
                <w:sz w:val="16"/>
                <w:szCs w:val="16"/>
              </w:rPr>
            </w:pPr>
            <w:r w:rsidRPr="003C0D4D">
              <w:rPr>
                <w:rFonts w:cstheme="minorHAnsi"/>
                <w:b/>
                <w:bCs/>
                <w:sz w:val="16"/>
                <w:szCs w:val="16"/>
              </w:rPr>
              <w:t>16</w:t>
            </w:r>
          </w:p>
        </w:tc>
        <w:tc>
          <w:tcPr>
            <w:tcW w:w="896" w:type="dxa"/>
            <w:tcBorders>
              <w:top w:val="nil"/>
              <w:left w:val="nil"/>
              <w:bottom w:val="single" w:sz="4" w:space="0" w:color="auto"/>
              <w:right w:val="single" w:sz="4" w:space="0" w:color="auto"/>
            </w:tcBorders>
            <w:shd w:val="clear" w:color="auto" w:fill="auto"/>
            <w:vAlign w:val="center"/>
          </w:tcPr>
          <w:p w14:paraId="6C3F9848" w14:textId="77777777" w:rsidR="00A33950" w:rsidRPr="003C0D4D" w:rsidRDefault="00A33950" w:rsidP="00704C44">
            <w:pPr>
              <w:jc w:val="center"/>
              <w:rPr>
                <w:rFonts w:cstheme="minorHAnsi"/>
                <w:b/>
                <w:bCs/>
                <w:sz w:val="16"/>
                <w:szCs w:val="16"/>
              </w:rPr>
            </w:pPr>
            <w:r w:rsidRPr="003C0D4D">
              <w:rPr>
                <w:rFonts w:cstheme="minorHAnsi"/>
                <w:b/>
                <w:bCs/>
                <w:sz w:val="16"/>
                <w:szCs w:val="16"/>
              </w:rPr>
              <w:t>NSERV</w:t>
            </w:r>
          </w:p>
        </w:tc>
        <w:tc>
          <w:tcPr>
            <w:tcW w:w="895" w:type="dxa"/>
            <w:tcBorders>
              <w:top w:val="nil"/>
              <w:left w:val="nil"/>
              <w:bottom w:val="single" w:sz="4" w:space="0" w:color="auto"/>
              <w:right w:val="single" w:sz="4" w:space="0" w:color="auto"/>
            </w:tcBorders>
            <w:shd w:val="clear" w:color="auto" w:fill="auto"/>
            <w:vAlign w:val="center"/>
          </w:tcPr>
          <w:p w14:paraId="5EC1E3F0" w14:textId="77777777" w:rsidR="00A33950" w:rsidRPr="003C0D4D" w:rsidRDefault="00A33950" w:rsidP="00704C44">
            <w:pPr>
              <w:jc w:val="center"/>
              <w:rPr>
                <w:rFonts w:cstheme="minorHAnsi"/>
                <w:b/>
                <w:bCs/>
                <w:sz w:val="16"/>
                <w:szCs w:val="16"/>
              </w:rPr>
            </w:pPr>
            <w:r w:rsidRPr="003C0D4D">
              <w:rPr>
                <w:rFonts w:cstheme="minorHAnsi"/>
                <w:b/>
                <w:bCs/>
                <w:sz w:val="16"/>
                <w:szCs w:val="16"/>
              </w:rPr>
              <w:t>VIRTUAL</w:t>
            </w:r>
          </w:p>
        </w:tc>
        <w:tc>
          <w:tcPr>
            <w:tcW w:w="1508" w:type="dxa"/>
            <w:tcBorders>
              <w:top w:val="nil"/>
              <w:left w:val="nil"/>
              <w:bottom w:val="single" w:sz="4" w:space="0" w:color="auto"/>
              <w:right w:val="single" w:sz="4" w:space="0" w:color="auto"/>
            </w:tcBorders>
            <w:shd w:val="clear" w:color="auto" w:fill="auto"/>
            <w:vAlign w:val="center"/>
          </w:tcPr>
          <w:p w14:paraId="4F5249AD" w14:textId="77777777" w:rsidR="00A33950" w:rsidRPr="003C0D4D" w:rsidRDefault="00A33950" w:rsidP="00704C44">
            <w:pPr>
              <w:jc w:val="center"/>
              <w:rPr>
                <w:rFonts w:cstheme="minorHAnsi"/>
                <w:b/>
                <w:bCs/>
                <w:sz w:val="16"/>
                <w:szCs w:val="16"/>
              </w:rPr>
            </w:pPr>
            <w:r w:rsidRPr="003C0D4D">
              <w:rPr>
                <w:rFonts w:cstheme="minorHAnsi"/>
                <w:b/>
                <w:bCs/>
                <w:sz w:val="16"/>
                <w:szCs w:val="16"/>
              </w:rPr>
              <w:t>---</w:t>
            </w:r>
          </w:p>
        </w:tc>
        <w:tc>
          <w:tcPr>
            <w:tcW w:w="723" w:type="dxa"/>
            <w:tcBorders>
              <w:top w:val="nil"/>
              <w:left w:val="nil"/>
              <w:bottom w:val="single" w:sz="4" w:space="0" w:color="auto"/>
              <w:right w:val="single" w:sz="4" w:space="0" w:color="auto"/>
            </w:tcBorders>
            <w:shd w:val="clear" w:color="auto" w:fill="auto"/>
            <w:vAlign w:val="center"/>
          </w:tcPr>
          <w:p w14:paraId="22E1435F" w14:textId="77777777" w:rsidR="00A33950" w:rsidRPr="003C0D4D" w:rsidRDefault="00A33950" w:rsidP="00704C44">
            <w:pPr>
              <w:jc w:val="center"/>
              <w:rPr>
                <w:rFonts w:cstheme="minorHAnsi"/>
                <w:b/>
                <w:bCs/>
                <w:sz w:val="16"/>
                <w:szCs w:val="16"/>
              </w:rPr>
            </w:pPr>
            <w:r w:rsidRPr="003C0D4D">
              <w:rPr>
                <w:rFonts w:cstheme="minorHAnsi"/>
                <w:b/>
                <w:bCs/>
                <w:sz w:val="16"/>
                <w:szCs w:val="16"/>
              </w:rPr>
              <w:t>7</w:t>
            </w:r>
          </w:p>
        </w:tc>
        <w:tc>
          <w:tcPr>
            <w:tcW w:w="1064" w:type="dxa"/>
            <w:tcBorders>
              <w:top w:val="nil"/>
              <w:left w:val="nil"/>
              <w:bottom w:val="single" w:sz="4" w:space="0" w:color="auto"/>
              <w:right w:val="single" w:sz="4" w:space="0" w:color="auto"/>
            </w:tcBorders>
            <w:shd w:val="clear" w:color="auto" w:fill="auto"/>
            <w:vAlign w:val="center"/>
          </w:tcPr>
          <w:p w14:paraId="36E25EF7" w14:textId="77777777" w:rsidR="00A33950" w:rsidRPr="003C0D4D" w:rsidRDefault="00A33950" w:rsidP="00704C44">
            <w:pPr>
              <w:jc w:val="center"/>
              <w:rPr>
                <w:rFonts w:cstheme="minorHAnsi"/>
                <w:b/>
                <w:bCs/>
                <w:sz w:val="16"/>
                <w:szCs w:val="16"/>
              </w:rPr>
            </w:pPr>
            <w:r w:rsidRPr="003C0D4D">
              <w:rPr>
                <w:rFonts w:cstheme="minorHAnsi"/>
                <w:b/>
                <w:bCs/>
                <w:sz w:val="16"/>
                <w:szCs w:val="16"/>
              </w:rPr>
              <w:t>2.5</w:t>
            </w:r>
          </w:p>
        </w:tc>
        <w:tc>
          <w:tcPr>
            <w:tcW w:w="901" w:type="dxa"/>
            <w:tcBorders>
              <w:top w:val="nil"/>
              <w:left w:val="nil"/>
              <w:bottom w:val="single" w:sz="4" w:space="0" w:color="auto"/>
              <w:right w:val="single" w:sz="4" w:space="0" w:color="auto"/>
            </w:tcBorders>
            <w:shd w:val="clear" w:color="auto" w:fill="auto"/>
            <w:vAlign w:val="center"/>
          </w:tcPr>
          <w:p w14:paraId="25620033" w14:textId="77777777" w:rsidR="00A33950" w:rsidRPr="003C0D4D" w:rsidRDefault="00A33950" w:rsidP="00704C44">
            <w:pPr>
              <w:jc w:val="center"/>
              <w:rPr>
                <w:rFonts w:cstheme="minorHAnsi"/>
                <w:b/>
                <w:bCs/>
                <w:sz w:val="16"/>
                <w:szCs w:val="16"/>
              </w:rPr>
            </w:pPr>
            <w:r w:rsidRPr="003C0D4D">
              <w:rPr>
                <w:rFonts w:cstheme="minorHAnsi"/>
                <w:b/>
                <w:bCs/>
                <w:sz w:val="16"/>
                <w:szCs w:val="16"/>
              </w:rPr>
              <w:t>20</w:t>
            </w:r>
          </w:p>
        </w:tc>
        <w:tc>
          <w:tcPr>
            <w:tcW w:w="726" w:type="dxa"/>
            <w:tcBorders>
              <w:top w:val="nil"/>
              <w:left w:val="nil"/>
              <w:bottom w:val="single" w:sz="4" w:space="0" w:color="auto"/>
              <w:right w:val="single" w:sz="4" w:space="0" w:color="auto"/>
            </w:tcBorders>
            <w:shd w:val="clear" w:color="auto" w:fill="auto"/>
            <w:vAlign w:val="center"/>
          </w:tcPr>
          <w:p w14:paraId="3BAE6F88" w14:textId="77777777" w:rsidR="00A33950" w:rsidRPr="003C0D4D" w:rsidRDefault="00A33950" w:rsidP="00704C44">
            <w:pPr>
              <w:jc w:val="center"/>
              <w:rPr>
                <w:rFonts w:cstheme="minorHAnsi"/>
                <w:b/>
                <w:bCs/>
                <w:sz w:val="16"/>
                <w:szCs w:val="16"/>
              </w:rPr>
            </w:pPr>
            <w:r w:rsidRPr="003C0D4D">
              <w:rPr>
                <w:rFonts w:cstheme="minorHAnsi"/>
                <w:b/>
                <w:bCs/>
                <w:sz w:val="16"/>
                <w:szCs w:val="16"/>
              </w:rPr>
              <w:t>RAID 5</w:t>
            </w:r>
          </w:p>
        </w:tc>
        <w:tc>
          <w:tcPr>
            <w:tcW w:w="1460" w:type="dxa"/>
            <w:tcBorders>
              <w:top w:val="nil"/>
              <w:left w:val="nil"/>
              <w:bottom w:val="single" w:sz="4" w:space="0" w:color="auto"/>
              <w:right w:val="single" w:sz="4" w:space="0" w:color="auto"/>
            </w:tcBorders>
            <w:shd w:val="clear" w:color="auto" w:fill="auto"/>
            <w:vAlign w:val="center"/>
          </w:tcPr>
          <w:p w14:paraId="2DF9876E" w14:textId="77777777" w:rsidR="00A33950" w:rsidRPr="003C0D4D" w:rsidRDefault="00A33950" w:rsidP="00704C44">
            <w:pPr>
              <w:jc w:val="center"/>
              <w:rPr>
                <w:rFonts w:cstheme="minorHAnsi"/>
                <w:b/>
                <w:bCs/>
                <w:sz w:val="16"/>
                <w:szCs w:val="16"/>
              </w:rPr>
            </w:pPr>
            <w:r w:rsidRPr="003C0D4D">
              <w:rPr>
                <w:rFonts w:cstheme="minorHAnsi"/>
                <w:b/>
                <w:bCs/>
                <w:sz w:val="16"/>
                <w:szCs w:val="16"/>
              </w:rPr>
              <w:t>---</w:t>
            </w:r>
          </w:p>
        </w:tc>
        <w:tc>
          <w:tcPr>
            <w:tcW w:w="913" w:type="dxa"/>
            <w:tcBorders>
              <w:top w:val="nil"/>
              <w:left w:val="nil"/>
              <w:bottom w:val="single" w:sz="4" w:space="0" w:color="auto"/>
              <w:right w:val="single" w:sz="4" w:space="0" w:color="auto"/>
            </w:tcBorders>
            <w:shd w:val="clear" w:color="auto" w:fill="auto"/>
            <w:vAlign w:val="center"/>
          </w:tcPr>
          <w:p w14:paraId="58CD4453" w14:textId="77777777" w:rsidR="00A33950" w:rsidRPr="003C0D4D" w:rsidRDefault="00A33950" w:rsidP="00704C44">
            <w:pPr>
              <w:jc w:val="center"/>
              <w:rPr>
                <w:rFonts w:cstheme="minorHAnsi"/>
                <w:b/>
                <w:bCs/>
                <w:sz w:val="16"/>
                <w:szCs w:val="16"/>
              </w:rPr>
            </w:pPr>
            <w:r w:rsidRPr="003C0D4D">
              <w:rPr>
                <w:rFonts w:cstheme="minorHAnsi"/>
                <w:b/>
                <w:bCs/>
                <w:sz w:val="16"/>
                <w:szCs w:val="16"/>
              </w:rPr>
              <w:t>SITE OFICINAS CONALEP</w:t>
            </w:r>
          </w:p>
        </w:tc>
      </w:tr>
      <w:tr w:rsidR="00A33950" w:rsidRPr="003C0D4D" w14:paraId="52A8761D" w14:textId="77777777" w:rsidTr="00704C44">
        <w:trPr>
          <w:trHeight w:val="675"/>
        </w:trPr>
        <w:tc>
          <w:tcPr>
            <w:tcW w:w="798" w:type="dxa"/>
            <w:tcBorders>
              <w:top w:val="nil"/>
              <w:left w:val="single" w:sz="4" w:space="0" w:color="auto"/>
              <w:bottom w:val="single" w:sz="4" w:space="0" w:color="auto"/>
              <w:right w:val="single" w:sz="4" w:space="0" w:color="auto"/>
            </w:tcBorders>
            <w:shd w:val="clear" w:color="auto" w:fill="auto"/>
            <w:vAlign w:val="center"/>
            <w:hideMark/>
          </w:tcPr>
          <w:p w14:paraId="38FAB861" w14:textId="77777777" w:rsidR="00A33950" w:rsidRPr="003C0D4D" w:rsidRDefault="00A33950" w:rsidP="00704C44">
            <w:pPr>
              <w:jc w:val="center"/>
              <w:rPr>
                <w:rFonts w:cstheme="minorHAnsi"/>
                <w:b/>
                <w:sz w:val="16"/>
                <w:szCs w:val="16"/>
              </w:rPr>
            </w:pPr>
            <w:r w:rsidRPr="003C0D4D">
              <w:rPr>
                <w:rFonts w:cstheme="minorHAnsi"/>
                <w:b/>
                <w:sz w:val="16"/>
                <w:szCs w:val="16"/>
              </w:rPr>
              <w:t>TOTAL</w:t>
            </w:r>
            <w:r w:rsidRPr="003C0D4D">
              <w:rPr>
                <w:rFonts w:cstheme="minorHAnsi"/>
                <w:b/>
                <w:sz w:val="16"/>
                <w:szCs w:val="16"/>
              </w:rPr>
              <w:br/>
              <w:t>16</w:t>
            </w:r>
          </w:p>
        </w:tc>
        <w:tc>
          <w:tcPr>
            <w:tcW w:w="896" w:type="dxa"/>
            <w:tcBorders>
              <w:top w:val="nil"/>
              <w:left w:val="nil"/>
              <w:bottom w:val="single" w:sz="4" w:space="0" w:color="auto"/>
              <w:right w:val="single" w:sz="4" w:space="0" w:color="auto"/>
            </w:tcBorders>
            <w:shd w:val="clear" w:color="auto" w:fill="auto"/>
            <w:vAlign w:val="center"/>
            <w:hideMark/>
          </w:tcPr>
          <w:p w14:paraId="05803A8F" w14:textId="77777777" w:rsidR="00A33950" w:rsidRPr="003C0D4D" w:rsidRDefault="00A33950" w:rsidP="00704C44">
            <w:pPr>
              <w:jc w:val="center"/>
              <w:rPr>
                <w:rFonts w:cstheme="minorHAnsi"/>
                <w:b/>
                <w:bCs/>
                <w:sz w:val="16"/>
                <w:szCs w:val="16"/>
              </w:rPr>
            </w:pPr>
          </w:p>
        </w:tc>
        <w:tc>
          <w:tcPr>
            <w:tcW w:w="895" w:type="dxa"/>
            <w:tcBorders>
              <w:top w:val="nil"/>
              <w:left w:val="nil"/>
              <w:bottom w:val="single" w:sz="4" w:space="0" w:color="auto"/>
              <w:right w:val="single" w:sz="4" w:space="0" w:color="auto"/>
            </w:tcBorders>
            <w:shd w:val="clear" w:color="auto" w:fill="auto"/>
            <w:vAlign w:val="center"/>
            <w:hideMark/>
          </w:tcPr>
          <w:p w14:paraId="235320D8" w14:textId="77777777" w:rsidR="00A33950" w:rsidRPr="003C0D4D" w:rsidRDefault="00A33950" w:rsidP="00704C44">
            <w:pPr>
              <w:jc w:val="center"/>
              <w:rPr>
                <w:rFonts w:cstheme="minorHAnsi"/>
                <w:b/>
                <w:bCs/>
                <w:sz w:val="16"/>
                <w:szCs w:val="16"/>
              </w:rPr>
            </w:pPr>
          </w:p>
        </w:tc>
        <w:tc>
          <w:tcPr>
            <w:tcW w:w="1508" w:type="dxa"/>
            <w:tcBorders>
              <w:top w:val="nil"/>
              <w:left w:val="nil"/>
              <w:bottom w:val="single" w:sz="4" w:space="0" w:color="auto"/>
              <w:right w:val="single" w:sz="4" w:space="0" w:color="auto"/>
            </w:tcBorders>
            <w:shd w:val="clear" w:color="auto" w:fill="auto"/>
            <w:vAlign w:val="center"/>
            <w:hideMark/>
          </w:tcPr>
          <w:p w14:paraId="471FCE58" w14:textId="77777777" w:rsidR="00A33950" w:rsidRPr="003C0D4D" w:rsidRDefault="00A33950" w:rsidP="00704C44">
            <w:pPr>
              <w:jc w:val="center"/>
              <w:rPr>
                <w:rFonts w:cstheme="minorHAnsi"/>
                <w:b/>
                <w:bCs/>
                <w:sz w:val="16"/>
                <w:szCs w:val="16"/>
              </w:rPr>
            </w:pPr>
          </w:p>
        </w:tc>
        <w:tc>
          <w:tcPr>
            <w:tcW w:w="723" w:type="dxa"/>
            <w:tcBorders>
              <w:top w:val="nil"/>
              <w:left w:val="nil"/>
              <w:bottom w:val="single" w:sz="4" w:space="0" w:color="auto"/>
              <w:right w:val="single" w:sz="4" w:space="0" w:color="auto"/>
            </w:tcBorders>
            <w:shd w:val="clear" w:color="auto" w:fill="auto"/>
            <w:vAlign w:val="center"/>
            <w:hideMark/>
          </w:tcPr>
          <w:p w14:paraId="2A3BD193" w14:textId="77777777" w:rsidR="00A33950" w:rsidRPr="003C0D4D" w:rsidRDefault="00A33950" w:rsidP="00704C44">
            <w:pPr>
              <w:jc w:val="center"/>
              <w:rPr>
                <w:rFonts w:cstheme="minorHAnsi"/>
                <w:b/>
                <w:sz w:val="16"/>
                <w:szCs w:val="16"/>
              </w:rPr>
            </w:pPr>
            <w:r w:rsidRPr="003C0D4D">
              <w:rPr>
                <w:rFonts w:cstheme="minorHAnsi"/>
                <w:b/>
                <w:sz w:val="16"/>
                <w:szCs w:val="16"/>
              </w:rPr>
              <w:t>40</w:t>
            </w:r>
          </w:p>
        </w:tc>
        <w:tc>
          <w:tcPr>
            <w:tcW w:w="1064" w:type="dxa"/>
            <w:tcBorders>
              <w:top w:val="nil"/>
              <w:left w:val="nil"/>
              <w:bottom w:val="single" w:sz="4" w:space="0" w:color="auto"/>
              <w:right w:val="single" w:sz="4" w:space="0" w:color="auto"/>
            </w:tcBorders>
            <w:shd w:val="clear" w:color="auto" w:fill="auto"/>
            <w:vAlign w:val="center"/>
            <w:hideMark/>
          </w:tcPr>
          <w:p w14:paraId="53E3B271" w14:textId="77777777" w:rsidR="00A33950" w:rsidRPr="003C0D4D" w:rsidRDefault="00A33950" w:rsidP="00704C44">
            <w:pPr>
              <w:jc w:val="center"/>
              <w:rPr>
                <w:rFonts w:cstheme="minorHAnsi"/>
                <w:b/>
                <w:sz w:val="16"/>
                <w:szCs w:val="16"/>
              </w:rPr>
            </w:pPr>
          </w:p>
        </w:tc>
        <w:tc>
          <w:tcPr>
            <w:tcW w:w="901" w:type="dxa"/>
            <w:tcBorders>
              <w:top w:val="nil"/>
              <w:left w:val="nil"/>
              <w:bottom w:val="single" w:sz="4" w:space="0" w:color="auto"/>
              <w:right w:val="single" w:sz="4" w:space="0" w:color="auto"/>
            </w:tcBorders>
            <w:shd w:val="clear" w:color="auto" w:fill="auto"/>
            <w:vAlign w:val="center"/>
            <w:hideMark/>
          </w:tcPr>
          <w:p w14:paraId="6141822C" w14:textId="77777777" w:rsidR="00A33950" w:rsidRPr="003C0D4D" w:rsidRDefault="00A33950" w:rsidP="00704C44">
            <w:pPr>
              <w:jc w:val="center"/>
              <w:rPr>
                <w:rFonts w:cstheme="minorHAnsi"/>
                <w:b/>
                <w:sz w:val="16"/>
                <w:szCs w:val="16"/>
              </w:rPr>
            </w:pPr>
            <w:r w:rsidRPr="003C0D4D">
              <w:rPr>
                <w:rFonts w:cstheme="minorHAnsi"/>
                <w:b/>
                <w:sz w:val="16"/>
                <w:szCs w:val="16"/>
              </w:rPr>
              <w:t>80</w:t>
            </w:r>
          </w:p>
        </w:tc>
        <w:tc>
          <w:tcPr>
            <w:tcW w:w="726" w:type="dxa"/>
            <w:tcBorders>
              <w:top w:val="nil"/>
              <w:left w:val="nil"/>
              <w:bottom w:val="single" w:sz="4" w:space="0" w:color="auto"/>
              <w:right w:val="single" w:sz="4" w:space="0" w:color="auto"/>
            </w:tcBorders>
            <w:shd w:val="clear" w:color="auto" w:fill="auto"/>
            <w:vAlign w:val="center"/>
            <w:hideMark/>
          </w:tcPr>
          <w:p w14:paraId="292BCC1F" w14:textId="77777777" w:rsidR="00A33950" w:rsidRPr="003C0D4D" w:rsidRDefault="00A33950" w:rsidP="00704C44">
            <w:pPr>
              <w:jc w:val="center"/>
              <w:rPr>
                <w:rFonts w:cstheme="minorHAnsi"/>
                <w:b/>
                <w:sz w:val="16"/>
                <w:szCs w:val="16"/>
              </w:rPr>
            </w:pPr>
          </w:p>
        </w:tc>
        <w:tc>
          <w:tcPr>
            <w:tcW w:w="1460" w:type="dxa"/>
            <w:tcBorders>
              <w:top w:val="nil"/>
              <w:left w:val="nil"/>
              <w:bottom w:val="single" w:sz="4" w:space="0" w:color="auto"/>
              <w:right w:val="single" w:sz="4" w:space="0" w:color="auto"/>
            </w:tcBorders>
            <w:shd w:val="clear" w:color="auto" w:fill="auto"/>
            <w:vAlign w:val="center"/>
            <w:hideMark/>
          </w:tcPr>
          <w:p w14:paraId="10427797" w14:textId="77777777" w:rsidR="00A33950" w:rsidRPr="003C0D4D" w:rsidRDefault="00A33950" w:rsidP="00704C44">
            <w:pPr>
              <w:jc w:val="center"/>
              <w:rPr>
                <w:rFonts w:cstheme="minorHAnsi"/>
                <w:b/>
                <w:sz w:val="16"/>
                <w:szCs w:val="16"/>
              </w:rPr>
            </w:pPr>
            <w:r w:rsidRPr="003C0D4D">
              <w:rPr>
                <w:rFonts w:cstheme="minorHAnsi"/>
                <w:b/>
                <w:sz w:val="16"/>
                <w:szCs w:val="16"/>
              </w:rPr>
              <w:t>972.5</w:t>
            </w:r>
          </w:p>
        </w:tc>
        <w:tc>
          <w:tcPr>
            <w:tcW w:w="913" w:type="dxa"/>
            <w:tcBorders>
              <w:top w:val="nil"/>
              <w:left w:val="nil"/>
              <w:bottom w:val="single" w:sz="4" w:space="0" w:color="auto"/>
              <w:right w:val="single" w:sz="4" w:space="0" w:color="auto"/>
            </w:tcBorders>
            <w:shd w:val="clear" w:color="auto" w:fill="auto"/>
            <w:vAlign w:val="center"/>
            <w:hideMark/>
          </w:tcPr>
          <w:p w14:paraId="60F2836A" w14:textId="77777777" w:rsidR="00A33950" w:rsidRPr="003C0D4D" w:rsidRDefault="00A33950" w:rsidP="00704C44">
            <w:pPr>
              <w:jc w:val="center"/>
              <w:rPr>
                <w:rFonts w:cstheme="minorHAnsi"/>
                <w:sz w:val="16"/>
                <w:szCs w:val="16"/>
              </w:rPr>
            </w:pPr>
          </w:p>
        </w:tc>
      </w:tr>
    </w:tbl>
    <w:p w14:paraId="4B422B45" w14:textId="533B61F8" w:rsidR="00931115" w:rsidRDefault="00931115" w:rsidP="001E736B">
      <w:pPr>
        <w:jc w:val="both"/>
        <w:rPr>
          <w:rFonts w:ascii="Georgia" w:hAnsi="Georgia" w:cs="Arial"/>
          <w:bCs/>
          <w:sz w:val="22"/>
          <w:szCs w:val="22"/>
        </w:rPr>
      </w:pPr>
    </w:p>
    <w:p w14:paraId="282A4308" w14:textId="77777777" w:rsidR="00931115" w:rsidRDefault="00931115">
      <w:pPr>
        <w:rPr>
          <w:rFonts w:ascii="Georgia" w:hAnsi="Georgia" w:cs="Arial"/>
          <w:bCs/>
          <w:sz w:val="22"/>
          <w:szCs w:val="22"/>
        </w:rPr>
      </w:pPr>
      <w:r>
        <w:rPr>
          <w:rFonts w:ascii="Georgia" w:hAnsi="Georgia" w:cs="Arial"/>
          <w:bCs/>
          <w:sz w:val="22"/>
          <w:szCs w:val="22"/>
        </w:rPr>
        <w:br w:type="page"/>
      </w:r>
    </w:p>
    <w:p w14:paraId="02B40538" w14:textId="70004EC1" w:rsidR="00931115" w:rsidRPr="002C3FB8" w:rsidRDefault="00931115" w:rsidP="00931115">
      <w:pPr>
        <w:pStyle w:val="Ttulo3"/>
        <w:pBdr>
          <w:bottom w:val="single" w:sz="4" w:space="11" w:color="auto" w:shadow="1"/>
        </w:pBdr>
        <w:shd w:val="clear" w:color="auto" w:fill="92D050"/>
        <w:rPr>
          <w:rFonts w:cs="Arial"/>
          <w:sz w:val="28"/>
          <w:szCs w:val="28"/>
        </w:rPr>
      </w:pPr>
      <w:r w:rsidRPr="002C3FB8">
        <w:rPr>
          <w:rFonts w:cs="Arial"/>
          <w:sz w:val="28"/>
          <w:szCs w:val="28"/>
        </w:rPr>
        <w:t xml:space="preserve">ANEXO No. </w:t>
      </w:r>
      <w:r>
        <w:rPr>
          <w:rFonts w:cs="Arial"/>
          <w:sz w:val="28"/>
          <w:szCs w:val="28"/>
        </w:rPr>
        <w:t>9</w:t>
      </w:r>
    </w:p>
    <w:p w14:paraId="4F38D4F7" w14:textId="000CE017" w:rsidR="00931115" w:rsidRPr="001E736B" w:rsidRDefault="00931115" w:rsidP="00931115">
      <w:pPr>
        <w:pStyle w:val="Ttulo3"/>
        <w:pBdr>
          <w:bottom w:val="single" w:sz="4" w:space="11" w:color="auto" w:shadow="1"/>
        </w:pBdr>
        <w:shd w:val="clear" w:color="auto" w:fill="92D050"/>
        <w:rPr>
          <w:rFonts w:cs="Arial"/>
          <w:sz w:val="20"/>
          <w:szCs w:val="20"/>
        </w:rPr>
      </w:pPr>
      <w:r w:rsidRPr="00931115">
        <w:rPr>
          <w:rFonts w:cs="Arial"/>
          <w:sz w:val="20"/>
          <w:szCs w:val="20"/>
        </w:rPr>
        <w:t xml:space="preserve">VERSIONES DEL SOFTWARE QUE SOPORTAN LAS APLICACIONES, SISTEMAS, BASES DE DATOS </w:t>
      </w:r>
      <w:r w:rsidR="00116304">
        <w:rPr>
          <w:rFonts w:cs="Arial"/>
          <w:sz w:val="20"/>
          <w:szCs w:val="20"/>
        </w:rPr>
        <w:t>Y SERVICIOS ACTUALES DE CONALEP</w:t>
      </w:r>
    </w:p>
    <w:p w14:paraId="197FB47A" w14:textId="0D3C759D" w:rsidR="00A33950" w:rsidRDefault="00A33950" w:rsidP="001E736B">
      <w:pPr>
        <w:jc w:val="both"/>
        <w:rPr>
          <w:rFonts w:ascii="Georgia" w:hAnsi="Georgia" w:cs="Arial"/>
          <w:bCs/>
          <w:sz w:val="22"/>
          <w:szCs w:val="22"/>
        </w:rPr>
      </w:pPr>
    </w:p>
    <w:tbl>
      <w:tblPr>
        <w:tblW w:w="7653" w:type="dxa"/>
        <w:jc w:val="center"/>
        <w:tblCellMar>
          <w:left w:w="70" w:type="dxa"/>
          <w:right w:w="70" w:type="dxa"/>
        </w:tblCellMar>
        <w:tblLook w:val="04A0" w:firstRow="1" w:lastRow="0" w:firstColumn="1" w:lastColumn="0" w:noHBand="0" w:noVBand="1"/>
      </w:tblPr>
      <w:tblGrid>
        <w:gridCol w:w="5669"/>
        <w:gridCol w:w="1984"/>
      </w:tblGrid>
      <w:tr w:rsidR="008E3DFE" w:rsidRPr="003C0D4D" w14:paraId="02B6E345" w14:textId="77777777" w:rsidTr="00560FC0">
        <w:trPr>
          <w:trHeight w:val="567"/>
          <w:jc w:val="center"/>
        </w:trPr>
        <w:tc>
          <w:tcPr>
            <w:tcW w:w="7653"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96E9780" w14:textId="77777777" w:rsidR="008E3DFE" w:rsidRPr="003C0D4D" w:rsidRDefault="008E3DFE" w:rsidP="00B2147D">
            <w:pPr>
              <w:jc w:val="center"/>
              <w:rPr>
                <w:rFonts w:cstheme="minorHAnsi"/>
                <w:b/>
                <w:bCs/>
                <w:color w:val="000000"/>
                <w:sz w:val="16"/>
                <w:szCs w:val="16"/>
              </w:rPr>
            </w:pPr>
            <w:r w:rsidRPr="003C0D4D">
              <w:rPr>
                <w:rFonts w:cstheme="minorHAnsi"/>
                <w:b/>
                <w:bCs/>
                <w:color w:val="000000"/>
                <w:sz w:val="16"/>
                <w:szCs w:val="16"/>
              </w:rPr>
              <w:t>SISTEMAS OPERATIVOS</w:t>
            </w:r>
          </w:p>
        </w:tc>
      </w:tr>
      <w:tr w:rsidR="008E3DFE" w:rsidRPr="003C0D4D" w14:paraId="36C46B1A" w14:textId="77777777" w:rsidTr="00560FC0">
        <w:trPr>
          <w:trHeight w:val="567"/>
          <w:jc w:val="center"/>
        </w:trPr>
        <w:tc>
          <w:tcPr>
            <w:tcW w:w="5669" w:type="dxa"/>
            <w:tcBorders>
              <w:top w:val="nil"/>
              <w:left w:val="single" w:sz="4" w:space="0" w:color="222B35"/>
              <w:bottom w:val="nil"/>
              <w:right w:val="single" w:sz="4" w:space="0" w:color="222B35"/>
            </w:tcBorders>
            <w:shd w:val="clear" w:color="auto" w:fill="FFFF00"/>
            <w:vAlign w:val="center"/>
            <w:hideMark/>
          </w:tcPr>
          <w:p w14:paraId="3D397268" w14:textId="77777777" w:rsidR="008E3DFE" w:rsidRPr="003C0D4D" w:rsidRDefault="008E3DFE" w:rsidP="00B2147D">
            <w:pPr>
              <w:jc w:val="center"/>
              <w:rPr>
                <w:rFonts w:cstheme="minorHAnsi"/>
                <w:b/>
                <w:bCs/>
                <w:sz w:val="16"/>
                <w:szCs w:val="16"/>
              </w:rPr>
            </w:pPr>
            <w:r w:rsidRPr="003C0D4D">
              <w:rPr>
                <w:rFonts w:cstheme="minorHAnsi"/>
                <w:b/>
                <w:bCs/>
                <w:sz w:val="16"/>
                <w:szCs w:val="16"/>
              </w:rPr>
              <w:t>DESCRIPCION DEL LICENCIAMIENTO</w:t>
            </w:r>
          </w:p>
        </w:tc>
        <w:tc>
          <w:tcPr>
            <w:tcW w:w="1984" w:type="dxa"/>
            <w:tcBorders>
              <w:top w:val="nil"/>
              <w:left w:val="nil"/>
              <w:bottom w:val="nil"/>
              <w:right w:val="single" w:sz="4" w:space="0" w:color="222B35"/>
            </w:tcBorders>
            <w:shd w:val="clear" w:color="auto" w:fill="FFFF00"/>
            <w:vAlign w:val="center"/>
            <w:hideMark/>
          </w:tcPr>
          <w:p w14:paraId="5FE6DD4B" w14:textId="77777777" w:rsidR="008E3DFE" w:rsidRPr="003C0D4D" w:rsidRDefault="008E3DFE" w:rsidP="00B2147D">
            <w:pPr>
              <w:jc w:val="center"/>
              <w:rPr>
                <w:rFonts w:cstheme="minorHAnsi"/>
                <w:b/>
                <w:bCs/>
                <w:sz w:val="16"/>
                <w:szCs w:val="16"/>
              </w:rPr>
            </w:pPr>
            <w:r w:rsidRPr="003C0D4D">
              <w:rPr>
                <w:rFonts w:cstheme="minorHAnsi"/>
                <w:b/>
                <w:bCs/>
                <w:sz w:val="16"/>
                <w:szCs w:val="16"/>
              </w:rPr>
              <w:t>No. DE LICENCIAS</w:t>
            </w:r>
          </w:p>
        </w:tc>
      </w:tr>
      <w:tr w:rsidR="008E3DFE" w:rsidRPr="003C0D4D" w14:paraId="720859D5" w14:textId="77777777" w:rsidTr="00B2147D">
        <w:trPr>
          <w:trHeight w:val="402"/>
          <w:jc w:val="center"/>
        </w:trPr>
        <w:tc>
          <w:tcPr>
            <w:tcW w:w="5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D8AA8"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Windows 8.1 Enterprise (64 bits)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1CD0A13"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337060D7"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456B45E7"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Windows Server 2003 Enterprise Ingles (64 bits)</w:t>
            </w:r>
          </w:p>
        </w:tc>
        <w:tc>
          <w:tcPr>
            <w:tcW w:w="1984" w:type="dxa"/>
            <w:tcBorders>
              <w:top w:val="nil"/>
              <w:left w:val="nil"/>
              <w:bottom w:val="single" w:sz="4" w:space="0" w:color="auto"/>
              <w:right w:val="single" w:sz="4" w:space="0" w:color="auto"/>
            </w:tcBorders>
            <w:shd w:val="clear" w:color="auto" w:fill="auto"/>
            <w:vAlign w:val="center"/>
            <w:hideMark/>
          </w:tcPr>
          <w:p w14:paraId="3F657CC5"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40F8680B"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793FF8AF"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Windows Server 2003 R2 Enterprise Ingles (64 bits)</w:t>
            </w:r>
          </w:p>
        </w:tc>
        <w:tc>
          <w:tcPr>
            <w:tcW w:w="1984" w:type="dxa"/>
            <w:tcBorders>
              <w:top w:val="nil"/>
              <w:left w:val="nil"/>
              <w:bottom w:val="single" w:sz="4" w:space="0" w:color="auto"/>
              <w:right w:val="single" w:sz="4" w:space="0" w:color="auto"/>
            </w:tcBorders>
            <w:shd w:val="clear" w:color="auto" w:fill="auto"/>
            <w:vAlign w:val="center"/>
            <w:hideMark/>
          </w:tcPr>
          <w:p w14:paraId="263456F3"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2</w:t>
            </w:r>
          </w:p>
        </w:tc>
      </w:tr>
      <w:tr w:rsidR="008E3DFE" w:rsidRPr="003C0D4D" w14:paraId="6BAC2F9F"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14BC3794"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Windows Server 2008 Enterprise Ingles (64 bits)</w:t>
            </w:r>
          </w:p>
        </w:tc>
        <w:tc>
          <w:tcPr>
            <w:tcW w:w="1984" w:type="dxa"/>
            <w:tcBorders>
              <w:top w:val="nil"/>
              <w:left w:val="nil"/>
              <w:bottom w:val="single" w:sz="4" w:space="0" w:color="auto"/>
              <w:right w:val="single" w:sz="4" w:space="0" w:color="auto"/>
            </w:tcBorders>
            <w:shd w:val="clear" w:color="auto" w:fill="auto"/>
            <w:vAlign w:val="center"/>
            <w:hideMark/>
          </w:tcPr>
          <w:p w14:paraId="13ACEA7B"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2</w:t>
            </w:r>
          </w:p>
        </w:tc>
      </w:tr>
      <w:tr w:rsidR="008E3DFE" w:rsidRPr="003C0D4D" w14:paraId="1F33C74C"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47ABD6C8"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Windows Server 2008 R2 Enterprise Español (64 bits)</w:t>
            </w:r>
          </w:p>
        </w:tc>
        <w:tc>
          <w:tcPr>
            <w:tcW w:w="1984" w:type="dxa"/>
            <w:tcBorders>
              <w:top w:val="nil"/>
              <w:left w:val="nil"/>
              <w:bottom w:val="single" w:sz="4" w:space="0" w:color="auto"/>
              <w:right w:val="single" w:sz="4" w:space="0" w:color="auto"/>
            </w:tcBorders>
            <w:shd w:val="clear" w:color="auto" w:fill="auto"/>
            <w:vAlign w:val="center"/>
            <w:hideMark/>
          </w:tcPr>
          <w:p w14:paraId="265B7F6A"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13</w:t>
            </w:r>
          </w:p>
        </w:tc>
      </w:tr>
      <w:tr w:rsidR="008E3DFE" w:rsidRPr="003C0D4D" w14:paraId="18588F41"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20717485"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Windows Server 2008 R2 Enterprise Ingles (64 bits)</w:t>
            </w:r>
          </w:p>
        </w:tc>
        <w:tc>
          <w:tcPr>
            <w:tcW w:w="1984" w:type="dxa"/>
            <w:tcBorders>
              <w:top w:val="nil"/>
              <w:left w:val="nil"/>
              <w:bottom w:val="single" w:sz="4" w:space="0" w:color="auto"/>
              <w:right w:val="single" w:sz="4" w:space="0" w:color="auto"/>
            </w:tcBorders>
            <w:shd w:val="clear" w:color="auto" w:fill="auto"/>
            <w:vAlign w:val="center"/>
            <w:hideMark/>
          </w:tcPr>
          <w:p w14:paraId="3B8FD7DA"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10</w:t>
            </w:r>
          </w:p>
        </w:tc>
      </w:tr>
      <w:tr w:rsidR="008E3DFE" w:rsidRPr="003C0D4D" w14:paraId="7D94365A"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187C67EA"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Windows Server 2012 R2 Standard Ingles (64 bits)</w:t>
            </w:r>
          </w:p>
        </w:tc>
        <w:tc>
          <w:tcPr>
            <w:tcW w:w="1984" w:type="dxa"/>
            <w:tcBorders>
              <w:top w:val="nil"/>
              <w:left w:val="nil"/>
              <w:bottom w:val="single" w:sz="4" w:space="0" w:color="auto"/>
              <w:right w:val="single" w:sz="4" w:space="0" w:color="auto"/>
            </w:tcBorders>
            <w:shd w:val="clear" w:color="auto" w:fill="auto"/>
            <w:vAlign w:val="center"/>
            <w:hideMark/>
          </w:tcPr>
          <w:p w14:paraId="77AB316E" w14:textId="77777777" w:rsidR="008E3DFE" w:rsidRPr="003C0D4D" w:rsidRDefault="008E3DFE" w:rsidP="00B2147D">
            <w:pPr>
              <w:jc w:val="center"/>
              <w:rPr>
                <w:rFonts w:cstheme="minorHAnsi"/>
                <w:b/>
                <w:bCs/>
                <w:sz w:val="16"/>
                <w:szCs w:val="16"/>
              </w:rPr>
            </w:pPr>
            <w:r w:rsidRPr="003C0D4D">
              <w:rPr>
                <w:rFonts w:cstheme="minorHAnsi"/>
                <w:b/>
                <w:bCs/>
                <w:sz w:val="16"/>
                <w:szCs w:val="16"/>
              </w:rPr>
              <w:t>7</w:t>
            </w:r>
          </w:p>
        </w:tc>
      </w:tr>
      <w:tr w:rsidR="008E3DFE" w:rsidRPr="003C0D4D" w14:paraId="2D09B666"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39F62264"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Red Hat Enterprise Linux Server 5.5 Español (64 bits)</w:t>
            </w:r>
          </w:p>
        </w:tc>
        <w:tc>
          <w:tcPr>
            <w:tcW w:w="1984" w:type="dxa"/>
            <w:tcBorders>
              <w:top w:val="nil"/>
              <w:left w:val="nil"/>
              <w:bottom w:val="single" w:sz="4" w:space="0" w:color="auto"/>
              <w:right w:val="single" w:sz="4" w:space="0" w:color="auto"/>
            </w:tcBorders>
            <w:shd w:val="clear" w:color="auto" w:fill="auto"/>
            <w:vAlign w:val="center"/>
            <w:hideMark/>
          </w:tcPr>
          <w:p w14:paraId="32922E5F" w14:textId="77777777" w:rsidR="008E3DFE" w:rsidRPr="003C0D4D" w:rsidRDefault="008E3DFE" w:rsidP="00B2147D">
            <w:pPr>
              <w:jc w:val="center"/>
              <w:rPr>
                <w:rFonts w:cstheme="minorHAnsi"/>
                <w:b/>
                <w:bCs/>
                <w:sz w:val="16"/>
                <w:szCs w:val="16"/>
              </w:rPr>
            </w:pPr>
            <w:r w:rsidRPr="003C0D4D">
              <w:rPr>
                <w:rFonts w:cstheme="minorHAnsi"/>
                <w:b/>
                <w:bCs/>
                <w:sz w:val="16"/>
                <w:szCs w:val="16"/>
              </w:rPr>
              <w:t>14</w:t>
            </w:r>
          </w:p>
        </w:tc>
      </w:tr>
      <w:tr w:rsidR="008E3DFE" w:rsidRPr="003C0D4D" w14:paraId="3EDABDF3"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68A73042"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Red Hat Enterprise Linux Server 6.5 Español (64 bits)</w:t>
            </w:r>
          </w:p>
        </w:tc>
        <w:tc>
          <w:tcPr>
            <w:tcW w:w="1984" w:type="dxa"/>
            <w:tcBorders>
              <w:top w:val="nil"/>
              <w:left w:val="nil"/>
              <w:bottom w:val="single" w:sz="4" w:space="0" w:color="auto"/>
              <w:right w:val="single" w:sz="4" w:space="0" w:color="auto"/>
            </w:tcBorders>
            <w:shd w:val="clear" w:color="auto" w:fill="auto"/>
            <w:vAlign w:val="center"/>
            <w:hideMark/>
          </w:tcPr>
          <w:p w14:paraId="70F33F92"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7A1999AB"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68B5DB22"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Red Hat Enterprise Linux Server 6.5 Ingles (64 bits)</w:t>
            </w:r>
          </w:p>
        </w:tc>
        <w:tc>
          <w:tcPr>
            <w:tcW w:w="1984" w:type="dxa"/>
            <w:tcBorders>
              <w:top w:val="nil"/>
              <w:left w:val="nil"/>
              <w:bottom w:val="single" w:sz="4" w:space="0" w:color="auto"/>
              <w:right w:val="single" w:sz="4" w:space="0" w:color="auto"/>
            </w:tcBorders>
            <w:shd w:val="clear" w:color="auto" w:fill="auto"/>
            <w:vAlign w:val="center"/>
            <w:hideMark/>
          </w:tcPr>
          <w:p w14:paraId="23A4889C"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7</w:t>
            </w:r>
          </w:p>
        </w:tc>
      </w:tr>
      <w:tr w:rsidR="008E3DFE" w:rsidRPr="003C0D4D" w14:paraId="506FC83B"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43291C86"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Red Hat Enterprise Linux Server 7.1 Ingles (64 bits)</w:t>
            </w:r>
          </w:p>
        </w:tc>
        <w:tc>
          <w:tcPr>
            <w:tcW w:w="1984" w:type="dxa"/>
            <w:tcBorders>
              <w:top w:val="nil"/>
              <w:left w:val="nil"/>
              <w:bottom w:val="single" w:sz="4" w:space="0" w:color="auto"/>
              <w:right w:val="single" w:sz="4" w:space="0" w:color="auto"/>
            </w:tcBorders>
            <w:shd w:val="clear" w:color="auto" w:fill="auto"/>
            <w:vAlign w:val="center"/>
            <w:hideMark/>
          </w:tcPr>
          <w:p w14:paraId="1B380DA2"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3</w:t>
            </w:r>
          </w:p>
        </w:tc>
      </w:tr>
      <w:tr w:rsidR="008E3DFE" w:rsidRPr="003C0D4D" w14:paraId="02DCC4D1"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6B616B1A"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SUSE Linux Enterprise Server 10 Ingles (64 bits)</w:t>
            </w:r>
          </w:p>
        </w:tc>
        <w:tc>
          <w:tcPr>
            <w:tcW w:w="1984" w:type="dxa"/>
            <w:tcBorders>
              <w:top w:val="nil"/>
              <w:left w:val="nil"/>
              <w:bottom w:val="single" w:sz="4" w:space="0" w:color="auto"/>
              <w:right w:val="single" w:sz="4" w:space="0" w:color="auto"/>
            </w:tcBorders>
            <w:shd w:val="clear" w:color="auto" w:fill="auto"/>
            <w:vAlign w:val="center"/>
            <w:hideMark/>
          </w:tcPr>
          <w:p w14:paraId="1356C553"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3</w:t>
            </w:r>
          </w:p>
        </w:tc>
      </w:tr>
      <w:tr w:rsidR="008E3DFE" w:rsidRPr="003C0D4D" w14:paraId="06B14D8D"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6A773A39"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SUSE Linux Enterprise Server 11 Ingles (64 bits)</w:t>
            </w:r>
          </w:p>
        </w:tc>
        <w:tc>
          <w:tcPr>
            <w:tcW w:w="1984" w:type="dxa"/>
            <w:tcBorders>
              <w:top w:val="nil"/>
              <w:left w:val="nil"/>
              <w:bottom w:val="single" w:sz="4" w:space="0" w:color="auto"/>
              <w:right w:val="single" w:sz="4" w:space="0" w:color="auto"/>
            </w:tcBorders>
            <w:shd w:val="clear" w:color="auto" w:fill="auto"/>
            <w:vAlign w:val="center"/>
            <w:hideMark/>
          </w:tcPr>
          <w:p w14:paraId="7B0194AB"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26153579" w14:textId="77777777" w:rsidTr="00B2147D">
        <w:trPr>
          <w:trHeight w:val="402"/>
          <w:jc w:val="center"/>
        </w:trPr>
        <w:tc>
          <w:tcPr>
            <w:tcW w:w="5669" w:type="dxa"/>
            <w:tcBorders>
              <w:top w:val="nil"/>
              <w:left w:val="nil"/>
              <w:bottom w:val="nil"/>
              <w:right w:val="nil"/>
            </w:tcBorders>
            <w:shd w:val="clear" w:color="auto" w:fill="auto"/>
            <w:vAlign w:val="center"/>
            <w:hideMark/>
          </w:tcPr>
          <w:p w14:paraId="5AF8BD36" w14:textId="77777777" w:rsidR="008E3DFE" w:rsidRPr="003C0D4D" w:rsidRDefault="008E3DFE" w:rsidP="00B2147D">
            <w:pPr>
              <w:jc w:val="right"/>
              <w:rPr>
                <w:rFonts w:cstheme="minorHAnsi"/>
                <w:b/>
                <w:bCs/>
                <w:color w:val="222B35"/>
                <w:sz w:val="16"/>
                <w:szCs w:val="16"/>
              </w:rPr>
            </w:pPr>
            <w:r w:rsidRPr="003C0D4D">
              <w:rPr>
                <w:rFonts w:cstheme="minorHAnsi"/>
                <w:b/>
                <w:bCs/>
                <w:color w:val="222B35"/>
                <w:sz w:val="16"/>
                <w:szCs w:val="16"/>
              </w:rPr>
              <w:t>TOTAL</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137FBA27" w14:textId="77777777" w:rsidR="008E3DFE" w:rsidRPr="003C0D4D" w:rsidRDefault="008E3DFE" w:rsidP="00B2147D">
            <w:pPr>
              <w:jc w:val="center"/>
              <w:rPr>
                <w:rFonts w:cstheme="minorHAnsi"/>
                <w:b/>
                <w:bCs/>
                <w:color w:val="222B35"/>
                <w:sz w:val="16"/>
                <w:szCs w:val="16"/>
              </w:rPr>
            </w:pPr>
            <w:r w:rsidRPr="003C0D4D">
              <w:rPr>
                <w:rFonts w:cstheme="minorHAnsi"/>
                <w:b/>
                <w:bCs/>
                <w:sz w:val="16"/>
                <w:szCs w:val="16"/>
              </w:rPr>
              <w:t>65</w:t>
            </w:r>
          </w:p>
        </w:tc>
      </w:tr>
    </w:tbl>
    <w:p w14:paraId="16B12B7E" w14:textId="77777777" w:rsidR="008E3DFE" w:rsidRDefault="008E3DFE" w:rsidP="008E3DFE"/>
    <w:tbl>
      <w:tblPr>
        <w:tblW w:w="7653" w:type="dxa"/>
        <w:jc w:val="center"/>
        <w:tblCellMar>
          <w:left w:w="70" w:type="dxa"/>
          <w:right w:w="70" w:type="dxa"/>
        </w:tblCellMar>
        <w:tblLook w:val="04A0" w:firstRow="1" w:lastRow="0" w:firstColumn="1" w:lastColumn="0" w:noHBand="0" w:noVBand="1"/>
      </w:tblPr>
      <w:tblGrid>
        <w:gridCol w:w="5669"/>
        <w:gridCol w:w="1984"/>
      </w:tblGrid>
      <w:tr w:rsidR="008E3DFE" w:rsidRPr="003C0D4D" w14:paraId="578A584D" w14:textId="77777777" w:rsidTr="00560FC0">
        <w:trPr>
          <w:trHeight w:val="567"/>
          <w:jc w:val="center"/>
        </w:trPr>
        <w:tc>
          <w:tcPr>
            <w:tcW w:w="765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5DE2DA8" w14:textId="77777777" w:rsidR="008E3DFE" w:rsidRPr="003C0D4D" w:rsidRDefault="008E3DFE" w:rsidP="00B2147D">
            <w:pPr>
              <w:jc w:val="center"/>
              <w:rPr>
                <w:rFonts w:cstheme="minorHAnsi"/>
                <w:b/>
                <w:bCs/>
                <w:sz w:val="16"/>
                <w:szCs w:val="16"/>
              </w:rPr>
            </w:pPr>
            <w:r w:rsidRPr="003C0D4D">
              <w:rPr>
                <w:rFonts w:cstheme="minorHAnsi"/>
                <w:b/>
                <w:bCs/>
                <w:sz w:val="16"/>
                <w:szCs w:val="16"/>
              </w:rPr>
              <w:t>MOTORES DE BASE DE DATOS</w:t>
            </w:r>
          </w:p>
        </w:tc>
      </w:tr>
      <w:tr w:rsidR="008E3DFE" w:rsidRPr="003C0D4D" w14:paraId="5278AE7A" w14:textId="77777777" w:rsidTr="00560FC0">
        <w:trPr>
          <w:trHeight w:val="567"/>
          <w:jc w:val="center"/>
        </w:trPr>
        <w:tc>
          <w:tcPr>
            <w:tcW w:w="566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16A6CBE" w14:textId="77777777" w:rsidR="008E3DFE" w:rsidRPr="003C0D4D" w:rsidRDefault="008E3DFE" w:rsidP="00B2147D">
            <w:pPr>
              <w:jc w:val="center"/>
              <w:rPr>
                <w:rFonts w:cstheme="minorHAnsi"/>
                <w:b/>
                <w:bCs/>
                <w:sz w:val="16"/>
                <w:szCs w:val="16"/>
              </w:rPr>
            </w:pPr>
            <w:r w:rsidRPr="003C0D4D">
              <w:rPr>
                <w:rFonts w:cstheme="minorHAnsi"/>
                <w:b/>
                <w:bCs/>
                <w:sz w:val="16"/>
                <w:szCs w:val="16"/>
              </w:rPr>
              <w:t>DESCRIPCION DEL LICENCIAMIENTO</w:t>
            </w:r>
          </w:p>
        </w:tc>
        <w:tc>
          <w:tcPr>
            <w:tcW w:w="1984" w:type="dxa"/>
            <w:tcBorders>
              <w:top w:val="single" w:sz="4" w:space="0" w:color="auto"/>
              <w:left w:val="nil"/>
              <w:bottom w:val="single" w:sz="4" w:space="0" w:color="auto"/>
              <w:right w:val="single" w:sz="4" w:space="0" w:color="auto"/>
            </w:tcBorders>
            <w:shd w:val="clear" w:color="auto" w:fill="FFFF00"/>
            <w:vAlign w:val="center"/>
            <w:hideMark/>
          </w:tcPr>
          <w:p w14:paraId="1ADAAF02" w14:textId="77777777" w:rsidR="008E3DFE" w:rsidRPr="003C0D4D" w:rsidRDefault="008E3DFE" w:rsidP="00B2147D">
            <w:pPr>
              <w:jc w:val="center"/>
              <w:rPr>
                <w:rFonts w:cstheme="minorHAnsi"/>
                <w:b/>
                <w:bCs/>
                <w:sz w:val="16"/>
                <w:szCs w:val="16"/>
              </w:rPr>
            </w:pPr>
            <w:r w:rsidRPr="003C0D4D">
              <w:rPr>
                <w:rFonts w:cstheme="minorHAnsi"/>
                <w:b/>
                <w:bCs/>
                <w:sz w:val="16"/>
                <w:szCs w:val="16"/>
              </w:rPr>
              <w:t>No. DE LICENCIAS</w:t>
            </w:r>
          </w:p>
        </w:tc>
      </w:tr>
      <w:tr w:rsidR="008E3DFE" w:rsidRPr="003C0D4D" w14:paraId="19E6C580"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7ACA547C"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SQL Server 2005 Enterprise Ingles (64 bits)</w:t>
            </w:r>
          </w:p>
        </w:tc>
        <w:tc>
          <w:tcPr>
            <w:tcW w:w="1984" w:type="dxa"/>
            <w:tcBorders>
              <w:top w:val="nil"/>
              <w:left w:val="nil"/>
              <w:bottom w:val="single" w:sz="4" w:space="0" w:color="auto"/>
              <w:right w:val="single" w:sz="4" w:space="0" w:color="auto"/>
            </w:tcBorders>
            <w:shd w:val="clear" w:color="auto" w:fill="auto"/>
            <w:vAlign w:val="center"/>
            <w:hideMark/>
          </w:tcPr>
          <w:p w14:paraId="3F1814E7"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2</w:t>
            </w:r>
          </w:p>
        </w:tc>
      </w:tr>
      <w:tr w:rsidR="008E3DFE" w:rsidRPr="003C0D4D" w14:paraId="200530C0"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45338256"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SQL Server 2008 Enterprise Ingles (64 bits)</w:t>
            </w:r>
          </w:p>
        </w:tc>
        <w:tc>
          <w:tcPr>
            <w:tcW w:w="1984" w:type="dxa"/>
            <w:tcBorders>
              <w:top w:val="nil"/>
              <w:left w:val="nil"/>
              <w:bottom w:val="single" w:sz="4" w:space="0" w:color="auto"/>
              <w:right w:val="single" w:sz="4" w:space="0" w:color="auto"/>
            </w:tcBorders>
            <w:shd w:val="clear" w:color="auto" w:fill="auto"/>
            <w:vAlign w:val="center"/>
            <w:hideMark/>
          </w:tcPr>
          <w:p w14:paraId="641BF7FA"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4</w:t>
            </w:r>
          </w:p>
        </w:tc>
      </w:tr>
      <w:tr w:rsidR="008E3DFE" w:rsidRPr="003C0D4D" w14:paraId="503C9246"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022C040E"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SQL Server 2012 Enterprise Ingles (64 bits)</w:t>
            </w:r>
          </w:p>
        </w:tc>
        <w:tc>
          <w:tcPr>
            <w:tcW w:w="1984" w:type="dxa"/>
            <w:tcBorders>
              <w:top w:val="nil"/>
              <w:left w:val="nil"/>
              <w:bottom w:val="single" w:sz="4" w:space="0" w:color="auto"/>
              <w:right w:val="single" w:sz="4" w:space="0" w:color="auto"/>
            </w:tcBorders>
            <w:shd w:val="clear" w:color="auto" w:fill="auto"/>
            <w:vAlign w:val="center"/>
            <w:hideMark/>
          </w:tcPr>
          <w:p w14:paraId="6DA43971" w14:textId="77777777" w:rsidR="008E3DFE" w:rsidRPr="003C0D4D" w:rsidRDefault="008E3DFE" w:rsidP="00B2147D">
            <w:pPr>
              <w:jc w:val="center"/>
              <w:rPr>
                <w:rFonts w:cstheme="minorHAnsi"/>
                <w:b/>
                <w:bCs/>
                <w:sz w:val="16"/>
                <w:szCs w:val="16"/>
              </w:rPr>
            </w:pPr>
            <w:r w:rsidRPr="003C0D4D">
              <w:rPr>
                <w:rFonts w:cstheme="minorHAnsi"/>
                <w:b/>
                <w:bCs/>
                <w:sz w:val="16"/>
                <w:szCs w:val="16"/>
              </w:rPr>
              <w:t>3</w:t>
            </w:r>
          </w:p>
        </w:tc>
      </w:tr>
      <w:tr w:rsidR="008E3DFE" w:rsidRPr="003C0D4D" w14:paraId="5C2804A3"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3EC45954"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Microsoft SQL Server 2012 Express Ingles (64 bits)</w:t>
            </w:r>
          </w:p>
        </w:tc>
        <w:tc>
          <w:tcPr>
            <w:tcW w:w="1984" w:type="dxa"/>
            <w:tcBorders>
              <w:top w:val="nil"/>
              <w:left w:val="nil"/>
              <w:bottom w:val="single" w:sz="4" w:space="0" w:color="auto"/>
              <w:right w:val="single" w:sz="4" w:space="0" w:color="auto"/>
            </w:tcBorders>
            <w:shd w:val="clear" w:color="auto" w:fill="auto"/>
            <w:vAlign w:val="center"/>
            <w:hideMark/>
          </w:tcPr>
          <w:p w14:paraId="0DA3B373"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5826F9CD"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0646D475"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MySQL 5.0.45 Ingles (64 bits)</w:t>
            </w:r>
          </w:p>
        </w:tc>
        <w:tc>
          <w:tcPr>
            <w:tcW w:w="1984" w:type="dxa"/>
            <w:tcBorders>
              <w:top w:val="nil"/>
              <w:left w:val="nil"/>
              <w:bottom w:val="single" w:sz="4" w:space="0" w:color="auto"/>
              <w:right w:val="single" w:sz="4" w:space="0" w:color="auto"/>
            </w:tcBorders>
            <w:shd w:val="clear" w:color="auto" w:fill="auto"/>
            <w:vAlign w:val="center"/>
            <w:hideMark/>
          </w:tcPr>
          <w:p w14:paraId="66514DEA"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2F240240"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6A4A079C"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MySQL 5.0.77 Ingles</w:t>
            </w:r>
          </w:p>
        </w:tc>
        <w:tc>
          <w:tcPr>
            <w:tcW w:w="1984" w:type="dxa"/>
            <w:tcBorders>
              <w:top w:val="nil"/>
              <w:left w:val="nil"/>
              <w:bottom w:val="single" w:sz="4" w:space="0" w:color="auto"/>
              <w:right w:val="single" w:sz="4" w:space="0" w:color="auto"/>
            </w:tcBorders>
            <w:shd w:val="clear" w:color="auto" w:fill="auto"/>
            <w:vAlign w:val="center"/>
            <w:hideMark/>
          </w:tcPr>
          <w:p w14:paraId="3512D938"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0B3C85B2"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137720FA"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PostgreSQL 8.3.0 Ingles (64 bits)</w:t>
            </w:r>
          </w:p>
        </w:tc>
        <w:tc>
          <w:tcPr>
            <w:tcW w:w="1984" w:type="dxa"/>
            <w:tcBorders>
              <w:top w:val="nil"/>
              <w:left w:val="nil"/>
              <w:bottom w:val="single" w:sz="4" w:space="0" w:color="auto"/>
              <w:right w:val="single" w:sz="4" w:space="0" w:color="auto"/>
            </w:tcBorders>
            <w:shd w:val="clear" w:color="auto" w:fill="auto"/>
            <w:vAlign w:val="center"/>
            <w:hideMark/>
          </w:tcPr>
          <w:p w14:paraId="5C38D47C"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590874ED"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2BE1BFAD"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PostgreSQL 9.2.0 Ingles (64 bits)</w:t>
            </w:r>
          </w:p>
        </w:tc>
        <w:tc>
          <w:tcPr>
            <w:tcW w:w="1984" w:type="dxa"/>
            <w:tcBorders>
              <w:top w:val="nil"/>
              <w:left w:val="nil"/>
              <w:bottom w:val="single" w:sz="4" w:space="0" w:color="auto"/>
              <w:right w:val="single" w:sz="4" w:space="0" w:color="auto"/>
            </w:tcBorders>
            <w:shd w:val="clear" w:color="auto" w:fill="auto"/>
            <w:vAlign w:val="center"/>
            <w:hideMark/>
          </w:tcPr>
          <w:p w14:paraId="0E832AAA"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2</w:t>
            </w:r>
          </w:p>
        </w:tc>
      </w:tr>
      <w:tr w:rsidR="008E3DFE" w:rsidRPr="003C0D4D" w14:paraId="235A172F"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347A98A4"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PostgreSQL 9.2.13 Ingles (64 bits)</w:t>
            </w:r>
          </w:p>
        </w:tc>
        <w:tc>
          <w:tcPr>
            <w:tcW w:w="1984" w:type="dxa"/>
            <w:tcBorders>
              <w:top w:val="nil"/>
              <w:left w:val="nil"/>
              <w:bottom w:val="single" w:sz="4" w:space="0" w:color="auto"/>
              <w:right w:val="single" w:sz="4" w:space="0" w:color="auto"/>
            </w:tcBorders>
            <w:shd w:val="clear" w:color="auto" w:fill="auto"/>
            <w:vAlign w:val="center"/>
            <w:hideMark/>
          </w:tcPr>
          <w:p w14:paraId="5E3E9EAC"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2</w:t>
            </w:r>
          </w:p>
        </w:tc>
      </w:tr>
      <w:tr w:rsidR="008E3DFE" w:rsidRPr="003C0D4D" w14:paraId="5C5BB0D8" w14:textId="77777777" w:rsidTr="00B2147D">
        <w:trPr>
          <w:trHeight w:val="402"/>
          <w:jc w:val="center"/>
        </w:trPr>
        <w:tc>
          <w:tcPr>
            <w:tcW w:w="5669" w:type="dxa"/>
            <w:tcBorders>
              <w:top w:val="nil"/>
              <w:left w:val="single" w:sz="4" w:space="0" w:color="auto"/>
              <w:bottom w:val="single" w:sz="4" w:space="0" w:color="auto"/>
              <w:right w:val="single" w:sz="4" w:space="0" w:color="auto"/>
            </w:tcBorders>
            <w:shd w:val="clear" w:color="auto" w:fill="auto"/>
            <w:vAlign w:val="center"/>
            <w:hideMark/>
          </w:tcPr>
          <w:p w14:paraId="523832BA" w14:textId="77777777" w:rsidR="008E3DFE" w:rsidRPr="003C0D4D" w:rsidRDefault="008E3DFE" w:rsidP="00B2147D">
            <w:pPr>
              <w:rPr>
                <w:rFonts w:cstheme="minorHAnsi"/>
                <w:b/>
                <w:bCs/>
                <w:color w:val="222B35"/>
                <w:sz w:val="16"/>
                <w:szCs w:val="16"/>
              </w:rPr>
            </w:pPr>
            <w:r w:rsidRPr="003C0D4D">
              <w:rPr>
                <w:rFonts w:cstheme="minorHAnsi"/>
                <w:b/>
                <w:bCs/>
                <w:color w:val="222B35"/>
                <w:sz w:val="16"/>
                <w:szCs w:val="16"/>
              </w:rPr>
              <w:t>PostgreSQL 9.2.16 Ingles (64 bits)</w:t>
            </w:r>
          </w:p>
        </w:tc>
        <w:tc>
          <w:tcPr>
            <w:tcW w:w="1984" w:type="dxa"/>
            <w:tcBorders>
              <w:top w:val="nil"/>
              <w:left w:val="nil"/>
              <w:bottom w:val="single" w:sz="4" w:space="0" w:color="auto"/>
              <w:right w:val="single" w:sz="4" w:space="0" w:color="auto"/>
            </w:tcBorders>
            <w:shd w:val="clear" w:color="auto" w:fill="auto"/>
            <w:vAlign w:val="center"/>
            <w:hideMark/>
          </w:tcPr>
          <w:p w14:paraId="50FEDC71" w14:textId="77777777" w:rsidR="008E3DFE" w:rsidRPr="003C0D4D" w:rsidRDefault="008E3DFE" w:rsidP="00B2147D">
            <w:pPr>
              <w:jc w:val="center"/>
              <w:rPr>
                <w:rFonts w:cstheme="minorHAnsi"/>
                <w:b/>
                <w:bCs/>
                <w:color w:val="222B35"/>
                <w:sz w:val="16"/>
                <w:szCs w:val="16"/>
              </w:rPr>
            </w:pPr>
            <w:r w:rsidRPr="003C0D4D">
              <w:rPr>
                <w:rFonts w:cstheme="minorHAnsi"/>
                <w:b/>
                <w:bCs/>
                <w:color w:val="222B35"/>
                <w:sz w:val="16"/>
                <w:szCs w:val="16"/>
              </w:rPr>
              <w:t>1</w:t>
            </w:r>
          </w:p>
        </w:tc>
      </w:tr>
      <w:tr w:rsidR="008E3DFE" w:rsidRPr="003C0D4D" w14:paraId="5F1CF91A" w14:textId="77777777" w:rsidTr="00B2147D">
        <w:trPr>
          <w:trHeight w:val="225"/>
          <w:jc w:val="center"/>
        </w:trPr>
        <w:tc>
          <w:tcPr>
            <w:tcW w:w="5669" w:type="dxa"/>
            <w:tcBorders>
              <w:top w:val="nil"/>
              <w:left w:val="nil"/>
              <w:bottom w:val="nil"/>
              <w:right w:val="nil"/>
            </w:tcBorders>
            <w:shd w:val="clear" w:color="auto" w:fill="auto"/>
            <w:vAlign w:val="center"/>
            <w:hideMark/>
          </w:tcPr>
          <w:p w14:paraId="449C277C" w14:textId="77777777" w:rsidR="008E3DFE" w:rsidRPr="003C0D4D" w:rsidRDefault="008E3DFE" w:rsidP="00B2147D">
            <w:pPr>
              <w:jc w:val="right"/>
              <w:rPr>
                <w:rFonts w:cstheme="minorHAnsi"/>
                <w:b/>
                <w:bCs/>
                <w:color w:val="222B35"/>
                <w:sz w:val="16"/>
                <w:szCs w:val="16"/>
              </w:rPr>
            </w:pPr>
            <w:r w:rsidRPr="003C0D4D">
              <w:rPr>
                <w:rFonts w:cstheme="minorHAnsi"/>
                <w:b/>
                <w:bCs/>
                <w:color w:val="222B35"/>
                <w:sz w:val="16"/>
                <w:szCs w:val="16"/>
              </w:rPr>
              <w:t>TOTAL</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35A391CB" w14:textId="77777777" w:rsidR="008E3DFE" w:rsidRPr="003C0D4D" w:rsidRDefault="008E3DFE" w:rsidP="00B2147D">
            <w:pPr>
              <w:jc w:val="center"/>
              <w:rPr>
                <w:rFonts w:cstheme="minorHAnsi"/>
                <w:b/>
                <w:bCs/>
                <w:sz w:val="16"/>
                <w:szCs w:val="16"/>
              </w:rPr>
            </w:pPr>
            <w:r w:rsidRPr="003C0D4D">
              <w:rPr>
                <w:rFonts w:cstheme="minorHAnsi"/>
                <w:b/>
                <w:bCs/>
                <w:sz w:val="16"/>
                <w:szCs w:val="16"/>
              </w:rPr>
              <w:t>18</w:t>
            </w:r>
          </w:p>
        </w:tc>
      </w:tr>
    </w:tbl>
    <w:p w14:paraId="758D4AE9" w14:textId="77777777" w:rsidR="008E3DFE" w:rsidRDefault="008E3DFE" w:rsidP="008E3DFE"/>
    <w:tbl>
      <w:tblPr>
        <w:tblW w:w="7650" w:type="dxa"/>
        <w:jc w:val="center"/>
        <w:tblCellMar>
          <w:left w:w="70" w:type="dxa"/>
          <w:right w:w="70" w:type="dxa"/>
        </w:tblCellMar>
        <w:tblLook w:val="04A0" w:firstRow="1" w:lastRow="0" w:firstColumn="1" w:lastColumn="0" w:noHBand="0" w:noVBand="1"/>
      </w:tblPr>
      <w:tblGrid>
        <w:gridCol w:w="5443"/>
        <w:gridCol w:w="2207"/>
      </w:tblGrid>
      <w:tr w:rsidR="008E3DFE" w:rsidRPr="008A2240" w14:paraId="67D46A2B" w14:textId="77777777" w:rsidTr="00560FC0">
        <w:trPr>
          <w:trHeight w:val="567"/>
          <w:jc w:val="center"/>
        </w:trPr>
        <w:tc>
          <w:tcPr>
            <w:tcW w:w="7650" w:type="dxa"/>
            <w:gridSpan w:val="2"/>
            <w:tcBorders>
              <w:top w:val="single" w:sz="4" w:space="0" w:color="222B35"/>
              <w:left w:val="single" w:sz="4" w:space="0" w:color="222B35"/>
              <w:bottom w:val="nil"/>
              <w:right w:val="single" w:sz="4" w:space="0" w:color="222B35"/>
            </w:tcBorders>
            <w:shd w:val="clear" w:color="auto" w:fill="FFFF00"/>
            <w:vAlign w:val="center"/>
          </w:tcPr>
          <w:p w14:paraId="487FBF23" w14:textId="77777777" w:rsidR="008E3DFE" w:rsidRPr="008A2240" w:rsidRDefault="008E3DFE" w:rsidP="00B2147D">
            <w:pPr>
              <w:spacing w:after="100" w:afterAutospacing="1"/>
              <w:jc w:val="center"/>
              <w:rPr>
                <w:rFonts w:cstheme="minorHAnsi"/>
                <w:b/>
                <w:bCs/>
                <w:sz w:val="16"/>
                <w:szCs w:val="16"/>
              </w:rPr>
            </w:pPr>
            <w:r w:rsidRPr="008A2240">
              <w:rPr>
                <w:rFonts w:cstheme="minorHAnsi"/>
                <w:b/>
                <w:bCs/>
                <w:sz w:val="16"/>
                <w:szCs w:val="16"/>
              </w:rPr>
              <w:t>VERSIONES DE SERVIDORES WEB Y/O DE APLICACIÓN</w:t>
            </w:r>
          </w:p>
        </w:tc>
      </w:tr>
      <w:tr w:rsidR="008E3DFE" w:rsidRPr="008A2240" w14:paraId="5EBBE655" w14:textId="77777777" w:rsidTr="00560FC0">
        <w:trPr>
          <w:trHeight w:val="567"/>
          <w:jc w:val="center"/>
        </w:trPr>
        <w:tc>
          <w:tcPr>
            <w:tcW w:w="5443" w:type="dxa"/>
            <w:tcBorders>
              <w:top w:val="single" w:sz="4" w:space="0" w:color="222B35"/>
              <w:left w:val="single" w:sz="4" w:space="0" w:color="222B35"/>
              <w:bottom w:val="nil"/>
              <w:right w:val="single" w:sz="4" w:space="0" w:color="222B35"/>
            </w:tcBorders>
            <w:shd w:val="clear" w:color="auto" w:fill="FFFF00"/>
            <w:vAlign w:val="center"/>
            <w:hideMark/>
          </w:tcPr>
          <w:p w14:paraId="5AF9E643" w14:textId="77777777" w:rsidR="008E3DFE" w:rsidRPr="008A2240" w:rsidRDefault="008E3DFE" w:rsidP="00B2147D">
            <w:pPr>
              <w:jc w:val="center"/>
              <w:rPr>
                <w:rFonts w:cstheme="minorHAnsi"/>
                <w:b/>
                <w:bCs/>
                <w:sz w:val="16"/>
                <w:szCs w:val="16"/>
              </w:rPr>
            </w:pPr>
            <w:r w:rsidRPr="008A2240">
              <w:rPr>
                <w:rFonts w:cstheme="minorHAnsi"/>
                <w:b/>
                <w:bCs/>
                <w:sz w:val="16"/>
                <w:szCs w:val="16"/>
              </w:rPr>
              <w:t>DESCRIPCION DEL LICENCIAMIENTO</w:t>
            </w:r>
          </w:p>
        </w:tc>
        <w:tc>
          <w:tcPr>
            <w:tcW w:w="2207" w:type="dxa"/>
            <w:tcBorders>
              <w:top w:val="single" w:sz="4" w:space="0" w:color="222B35"/>
              <w:left w:val="nil"/>
              <w:bottom w:val="nil"/>
              <w:right w:val="single" w:sz="4" w:space="0" w:color="222B35"/>
            </w:tcBorders>
            <w:shd w:val="clear" w:color="auto" w:fill="FFFF00"/>
            <w:vAlign w:val="center"/>
            <w:hideMark/>
          </w:tcPr>
          <w:p w14:paraId="40036EBC" w14:textId="77777777" w:rsidR="008E3DFE" w:rsidRPr="008A2240" w:rsidRDefault="008E3DFE" w:rsidP="00B2147D">
            <w:pPr>
              <w:jc w:val="center"/>
              <w:rPr>
                <w:rFonts w:cstheme="minorHAnsi"/>
                <w:b/>
                <w:bCs/>
                <w:sz w:val="16"/>
                <w:szCs w:val="16"/>
              </w:rPr>
            </w:pPr>
            <w:r w:rsidRPr="008A2240">
              <w:rPr>
                <w:rFonts w:cstheme="minorHAnsi"/>
                <w:b/>
                <w:bCs/>
                <w:sz w:val="16"/>
                <w:szCs w:val="16"/>
              </w:rPr>
              <w:t>No. DE LICENCIAS</w:t>
            </w:r>
          </w:p>
        </w:tc>
      </w:tr>
      <w:tr w:rsidR="008E3DFE" w:rsidRPr="008A2240" w14:paraId="41EE5547" w14:textId="77777777" w:rsidTr="00B2147D">
        <w:trPr>
          <w:trHeight w:val="402"/>
          <w:jc w:val="center"/>
        </w:trPr>
        <w:tc>
          <w:tcPr>
            <w:tcW w:w="5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02205"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Microsoft Internet Information Services 6 Ingles (64 bits)</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73A5FD2B"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3</w:t>
            </w:r>
          </w:p>
        </w:tc>
      </w:tr>
      <w:tr w:rsidR="008E3DFE" w:rsidRPr="008A2240" w14:paraId="10EA149C"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6F4A6BF7"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Microsoft Internet Information Services 7 Español (64 bits)</w:t>
            </w:r>
          </w:p>
        </w:tc>
        <w:tc>
          <w:tcPr>
            <w:tcW w:w="2207" w:type="dxa"/>
            <w:tcBorders>
              <w:top w:val="nil"/>
              <w:left w:val="nil"/>
              <w:bottom w:val="single" w:sz="4" w:space="0" w:color="auto"/>
              <w:right w:val="single" w:sz="4" w:space="0" w:color="auto"/>
            </w:tcBorders>
            <w:shd w:val="clear" w:color="auto" w:fill="auto"/>
            <w:vAlign w:val="center"/>
            <w:hideMark/>
          </w:tcPr>
          <w:p w14:paraId="151CE782"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12</w:t>
            </w:r>
          </w:p>
        </w:tc>
      </w:tr>
      <w:tr w:rsidR="008E3DFE" w:rsidRPr="008A2240" w14:paraId="4DEB0E67"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7F2568DA"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Microsoft Internet Information Services 7 Ingles (64 bits)</w:t>
            </w:r>
          </w:p>
        </w:tc>
        <w:tc>
          <w:tcPr>
            <w:tcW w:w="2207" w:type="dxa"/>
            <w:tcBorders>
              <w:top w:val="nil"/>
              <w:left w:val="nil"/>
              <w:bottom w:val="single" w:sz="4" w:space="0" w:color="auto"/>
              <w:right w:val="single" w:sz="4" w:space="0" w:color="auto"/>
            </w:tcBorders>
            <w:shd w:val="clear" w:color="auto" w:fill="auto"/>
            <w:vAlign w:val="center"/>
            <w:hideMark/>
          </w:tcPr>
          <w:p w14:paraId="59347EA3"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5</w:t>
            </w:r>
          </w:p>
        </w:tc>
      </w:tr>
      <w:tr w:rsidR="008E3DFE" w:rsidRPr="008A2240" w14:paraId="23DF1087"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4D94616E"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Microsoft Internet Information Services 8 Ingles (64 bits)</w:t>
            </w:r>
          </w:p>
        </w:tc>
        <w:tc>
          <w:tcPr>
            <w:tcW w:w="2207" w:type="dxa"/>
            <w:tcBorders>
              <w:top w:val="nil"/>
              <w:left w:val="nil"/>
              <w:bottom w:val="single" w:sz="4" w:space="0" w:color="auto"/>
              <w:right w:val="single" w:sz="4" w:space="0" w:color="auto"/>
            </w:tcBorders>
            <w:shd w:val="clear" w:color="auto" w:fill="auto"/>
            <w:vAlign w:val="center"/>
            <w:hideMark/>
          </w:tcPr>
          <w:p w14:paraId="506A94E6"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3</w:t>
            </w:r>
          </w:p>
        </w:tc>
      </w:tr>
      <w:tr w:rsidR="008E3DFE" w:rsidRPr="008A2240" w14:paraId="5A1E3164"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3F89BDC5"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Microsoft Internet Information Services 8.5 Español (64 bits)</w:t>
            </w:r>
          </w:p>
        </w:tc>
        <w:tc>
          <w:tcPr>
            <w:tcW w:w="2207" w:type="dxa"/>
            <w:tcBorders>
              <w:top w:val="nil"/>
              <w:left w:val="nil"/>
              <w:bottom w:val="single" w:sz="4" w:space="0" w:color="auto"/>
              <w:right w:val="single" w:sz="4" w:space="0" w:color="auto"/>
            </w:tcBorders>
            <w:shd w:val="clear" w:color="auto" w:fill="auto"/>
            <w:vAlign w:val="center"/>
            <w:hideMark/>
          </w:tcPr>
          <w:p w14:paraId="22420749"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47326512"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5359BA2B"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Apache 2.2.3 Ingles (64 bits)</w:t>
            </w:r>
          </w:p>
        </w:tc>
        <w:tc>
          <w:tcPr>
            <w:tcW w:w="2207" w:type="dxa"/>
            <w:tcBorders>
              <w:top w:val="nil"/>
              <w:left w:val="nil"/>
              <w:bottom w:val="single" w:sz="4" w:space="0" w:color="auto"/>
              <w:right w:val="single" w:sz="4" w:space="0" w:color="auto"/>
            </w:tcBorders>
            <w:shd w:val="clear" w:color="auto" w:fill="auto"/>
            <w:vAlign w:val="center"/>
            <w:hideMark/>
          </w:tcPr>
          <w:p w14:paraId="3447F297"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4</w:t>
            </w:r>
          </w:p>
        </w:tc>
      </w:tr>
      <w:tr w:rsidR="008E3DFE" w:rsidRPr="008A2240" w14:paraId="0007D43F"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735C31B0"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Apache 2.2.4 Ingles (64 bits)</w:t>
            </w:r>
          </w:p>
        </w:tc>
        <w:tc>
          <w:tcPr>
            <w:tcW w:w="2207" w:type="dxa"/>
            <w:tcBorders>
              <w:top w:val="nil"/>
              <w:left w:val="nil"/>
              <w:bottom w:val="single" w:sz="4" w:space="0" w:color="auto"/>
              <w:right w:val="single" w:sz="4" w:space="0" w:color="auto"/>
            </w:tcBorders>
            <w:shd w:val="clear" w:color="auto" w:fill="auto"/>
            <w:vAlign w:val="center"/>
            <w:hideMark/>
          </w:tcPr>
          <w:p w14:paraId="32EB1816"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2809EC72"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4766169B"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Apache 2.4.10 Ingles (64 bits)</w:t>
            </w:r>
          </w:p>
        </w:tc>
        <w:tc>
          <w:tcPr>
            <w:tcW w:w="2207" w:type="dxa"/>
            <w:tcBorders>
              <w:top w:val="nil"/>
              <w:left w:val="nil"/>
              <w:bottom w:val="single" w:sz="4" w:space="0" w:color="auto"/>
              <w:right w:val="single" w:sz="4" w:space="0" w:color="auto"/>
            </w:tcBorders>
            <w:shd w:val="clear" w:color="auto" w:fill="auto"/>
            <w:vAlign w:val="center"/>
            <w:hideMark/>
          </w:tcPr>
          <w:p w14:paraId="327E081C"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5A5EB32E"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1FC095D3"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Apache 2.2.15 Ingles (64 bits)</w:t>
            </w:r>
          </w:p>
        </w:tc>
        <w:tc>
          <w:tcPr>
            <w:tcW w:w="2207" w:type="dxa"/>
            <w:tcBorders>
              <w:top w:val="nil"/>
              <w:left w:val="nil"/>
              <w:bottom w:val="single" w:sz="4" w:space="0" w:color="auto"/>
              <w:right w:val="single" w:sz="4" w:space="0" w:color="auto"/>
            </w:tcBorders>
            <w:shd w:val="clear" w:color="auto" w:fill="auto"/>
            <w:vAlign w:val="center"/>
            <w:hideMark/>
          </w:tcPr>
          <w:p w14:paraId="3A409346"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456D7D03"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7E0CC1E0"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Tomcat Web Server 5.0</w:t>
            </w:r>
          </w:p>
        </w:tc>
        <w:tc>
          <w:tcPr>
            <w:tcW w:w="2207" w:type="dxa"/>
            <w:tcBorders>
              <w:top w:val="nil"/>
              <w:left w:val="nil"/>
              <w:bottom w:val="single" w:sz="4" w:space="0" w:color="auto"/>
              <w:right w:val="single" w:sz="4" w:space="0" w:color="auto"/>
            </w:tcBorders>
            <w:shd w:val="clear" w:color="auto" w:fill="auto"/>
            <w:vAlign w:val="center"/>
            <w:hideMark/>
          </w:tcPr>
          <w:p w14:paraId="4A76AA3B"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2AD1E654"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1461C54B"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Tomcat 6.0.18 Ingles</w:t>
            </w:r>
          </w:p>
        </w:tc>
        <w:tc>
          <w:tcPr>
            <w:tcW w:w="2207" w:type="dxa"/>
            <w:tcBorders>
              <w:top w:val="nil"/>
              <w:left w:val="nil"/>
              <w:bottom w:val="single" w:sz="4" w:space="0" w:color="auto"/>
              <w:right w:val="single" w:sz="4" w:space="0" w:color="auto"/>
            </w:tcBorders>
            <w:shd w:val="clear" w:color="auto" w:fill="auto"/>
            <w:vAlign w:val="center"/>
            <w:hideMark/>
          </w:tcPr>
          <w:p w14:paraId="05DA82A0"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0D13BE2A"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517DF2D1"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Apache-Tomcat 6.0.0.30</w:t>
            </w:r>
          </w:p>
        </w:tc>
        <w:tc>
          <w:tcPr>
            <w:tcW w:w="2207" w:type="dxa"/>
            <w:tcBorders>
              <w:top w:val="nil"/>
              <w:left w:val="nil"/>
              <w:bottom w:val="single" w:sz="4" w:space="0" w:color="auto"/>
              <w:right w:val="single" w:sz="4" w:space="0" w:color="auto"/>
            </w:tcBorders>
            <w:shd w:val="clear" w:color="auto" w:fill="auto"/>
            <w:vAlign w:val="center"/>
            <w:hideMark/>
          </w:tcPr>
          <w:p w14:paraId="67D90EA5"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452103A9"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49730C27"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Apache-Tomcat 6.0.30 Ingles (64 bits)</w:t>
            </w:r>
          </w:p>
        </w:tc>
        <w:tc>
          <w:tcPr>
            <w:tcW w:w="2207" w:type="dxa"/>
            <w:tcBorders>
              <w:top w:val="nil"/>
              <w:left w:val="nil"/>
              <w:bottom w:val="single" w:sz="4" w:space="0" w:color="auto"/>
              <w:right w:val="single" w:sz="4" w:space="0" w:color="auto"/>
            </w:tcBorders>
            <w:shd w:val="clear" w:color="auto" w:fill="auto"/>
            <w:vAlign w:val="center"/>
            <w:hideMark/>
          </w:tcPr>
          <w:p w14:paraId="5DA6052A"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3</w:t>
            </w:r>
          </w:p>
        </w:tc>
      </w:tr>
      <w:tr w:rsidR="008E3DFE" w:rsidRPr="008A2240" w14:paraId="47A546CA"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1E963759"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PHP 5.1.2</w:t>
            </w:r>
          </w:p>
        </w:tc>
        <w:tc>
          <w:tcPr>
            <w:tcW w:w="2207" w:type="dxa"/>
            <w:tcBorders>
              <w:top w:val="nil"/>
              <w:left w:val="nil"/>
              <w:bottom w:val="single" w:sz="4" w:space="0" w:color="auto"/>
              <w:right w:val="single" w:sz="4" w:space="0" w:color="auto"/>
            </w:tcBorders>
            <w:shd w:val="clear" w:color="auto" w:fill="auto"/>
            <w:vAlign w:val="center"/>
            <w:hideMark/>
          </w:tcPr>
          <w:p w14:paraId="03D619B7"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3</w:t>
            </w:r>
          </w:p>
        </w:tc>
      </w:tr>
      <w:tr w:rsidR="008E3DFE" w:rsidRPr="008A2240" w14:paraId="00A83CA6"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2A998DE6"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PHP 5.3.3</w:t>
            </w:r>
          </w:p>
        </w:tc>
        <w:tc>
          <w:tcPr>
            <w:tcW w:w="2207" w:type="dxa"/>
            <w:tcBorders>
              <w:top w:val="nil"/>
              <w:left w:val="nil"/>
              <w:bottom w:val="single" w:sz="4" w:space="0" w:color="auto"/>
              <w:right w:val="single" w:sz="4" w:space="0" w:color="auto"/>
            </w:tcBorders>
            <w:shd w:val="clear" w:color="auto" w:fill="auto"/>
            <w:vAlign w:val="center"/>
            <w:hideMark/>
          </w:tcPr>
          <w:p w14:paraId="5FE57437"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128FF466"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512B578A"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PHP 5.6.3</w:t>
            </w:r>
          </w:p>
        </w:tc>
        <w:tc>
          <w:tcPr>
            <w:tcW w:w="2207" w:type="dxa"/>
            <w:tcBorders>
              <w:top w:val="nil"/>
              <w:left w:val="nil"/>
              <w:bottom w:val="single" w:sz="4" w:space="0" w:color="auto"/>
              <w:right w:val="single" w:sz="4" w:space="0" w:color="auto"/>
            </w:tcBorders>
            <w:shd w:val="clear" w:color="auto" w:fill="auto"/>
            <w:vAlign w:val="center"/>
            <w:hideMark/>
          </w:tcPr>
          <w:p w14:paraId="06CA1B8F"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1</w:t>
            </w:r>
          </w:p>
        </w:tc>
      </w:tr>
      <w:tr w:rsidR="008E3DFE" w:rsidRPr="008A2240" w14:paraId="1B75B07A"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379FB06B"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System Aplication Server Glassfish 2 Ingles (64 bits)</w:t>
            </w:r>
          </w:p>
        </w:tc>
        <w:tc>
          <w:tcPr>
            <w:tcW w:w="2207" w:type="dxa"/>
            <w:tcBorders>
              <w:top w:val="nil"/>
              <w:left w:val="nil"/>
              <w:bottom w:val="single" w:sz="4" w:space="0" w:color="auto"/>
              <w:right w:val="single" w:sz="4" w:space="0" w:color="auto"/>
            </w:tcBorders>
            <w:shd w:val="clear" w:color="auto" w:fill="auto"/>
            <w:vAlign w:val="center"/>
            <w:hideMark/>
          </w:tcPr>
          <w:p w14:paraId="043FB7AA"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2</w:t>
            </w:r>
          </w:p>
        </w:tc>
      </w:tr>
      <w:tr w:rsidR="008E3DFE" w:rsidRPr="008A2240" w14:paraId="2F26DB14"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0D00093F"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Oracle Glassfish Server 3.1 Ingles (64 bits)</w:t>
            </w:r>
          </w:p>
        </w:tc>
        <w:tc>
          <w:tcPr>
            <w:tcW w:w="2207" w:type="dxa"/>
            <w:tcBorders>
              <w:top w:val="nil"/>
              <w:left w:val="nil"/>
              <w:bottom w:val="single" w:sz="4" w:space="0" w:color="auto"/>
              <w:right w:val="single" w:sz="4" w:space="0" w:color="auto"/>
            </w:tcBorders>
            <w:shd w:val="clear" w:color="auto" w:fill="auto"/>
            <w:vAlign w:val="center"/>
            <w:hideMark/>
          </w:tcPr>
          <w:p w14:paraId="556F6FF5"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5</w:t>
            </w:r>
          </w:p>
        </w:tc>
      </w:tr>
      <w:tr w:rsidR="008E3DFE" w:rsidRPr="008A2240" w14:paraId="0D17C71A"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00AF5647"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Glassfish Server Open Source Edition 4.0 Ingles (64 bits)</w:t>
            </w:r>
          </w:p>
        </w:tc>
        <w:tc>
          <w:tcPr>
            <w:tcW w:w="2207" w:type="dxa"/>
            <w:tcBorders>
              <w:top w:val="nil"/>
              <w:left w:val="nil"/>
              <w:bottom w:val="single" w:sz="4" w:space="0" w:color="auto"/>
              <w:right w:val="single" w:sz="4" w:space="0" w:color="auto"/>
            </w:tcBorders>
            <w:shd w:val="clear" w:color="auto" w:fill="auto"/>
            <w:vAlign w:val="center"/>
            <w:hideMark/>
          </w:tcPr>
          <w:p w14:paraId="618D8442"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3</w:t>
            </w:r>
          </w:p>
        </w:tc>
      </w:tr>
      <w:tr w:rsidR="008E3DFE" w:rsidRPr="008A2240" w14:paraId="06903F8B" w14:textId="77777777" w:rsidTr="00B2147D">
        <w:trPr>
          <w:trHeight w:val="402"/>
          <w:jc w:val="center"/>
        </w:trPr>
        <w:tc>
          <w:tcPr>
            <w:tcW w:w="5443" w:type="dxa"/>
            <w:tcBorders>
              <w:top w:val="nil"/>
              <w:left w:val="single" w:sz="4" w:space="0" w:color="auto"/>
              <w:bottom w:val="single" w:sz="4" w:space="0" w:color="auto"/>
              <w:right w:val="single" w:sz="4" w:space="0" w:color="auto"/>
            </w:tcBorders>
            <w:shd w:val="clear" w:color="auto" w:fill="auto"/>
            <w:vAlign w:val="center"/>
            <w:hideMark/>
          </w:tcPr>
          <w:p w14:paraId="643DD755" w14:textId="77777777" w:rsidR="008E3DFE" w:rsidRPr="008A2240" w:rsidRDefault="008E3DFE" w:rsidP="00B2147D">
            <w:pPr>
              <w:rPr>
                <w:rFonts w:cstheme="minorHAnsi"/>
                <w:b/>
                <w:bCs/>
                <w:color w:val="222B35"/>
                <w:sz w:val="16"/>
                <w:szCs w:val="16"/>
              </w:rPr>
            </w:pPr>
            <w:r w:rsidRPr="008A2240">
              <w:rPr>
                <w:rFonts w:cstheme="minorHAnsi"/>
                <w:b/>
                <w:bCs/>
                <w:color w:val="222B35"/>
                <w:sz w:val="16"/>
                <w:szCs w:val="16"/>
              </w:rPr>
              <w:t>Glassfish Server Open Source Edition 4.1 Ingles (64 bits)</w:t>
            </w:r>
          </w:p>
        </w:tc>
        <w:tc>
          <w:tcPr>
            <w:tcW w:w="2207" w:type="dxa"/>
            <w:tcBorders>
              <w:top w:val="nil"/>
              <w:left w:val="nil"/>
              <w:bottom w:val="single" w:sz="4" w:space="0" w:color="auto"/>
              <w:right w:val="single" w:sz="4" w:space="0" w:color="auto"/>
            </w:tcBorders>
            <w:shd w:val="clear" w:color="auto" w:fill="auto"/>
            <w:vAlign w:val="center"/>
            <w:hideMark/>
          </w:tcPr>
          <w:p w14:paraId="337ABC22" w14:textId="77777777" w:rsidR="008E3DFE" w:rsidRPr="008A2240" w:rsidRDefault="008E3DFE" w:rsidP="00B2147D">
            <w:pPr>
              <w:jc w:val="center"/>
              <w:rPr>
                <w:rFonts w:cstheme="minorHAnsi"/>
                <w:b/>
                <w:bCs/>
                <w:color w:val="222B35"/>
                <w:sz w:val="16"/>
                <w:szCs w:val="16"/>
              </w:rPr>
            </w:pPr>
            <w:r w:rsidRPr="008A2240">
              <w:rPr>
                <w:rFonts w:cstheme="minorHAnsi"/>
                <w:b/>
                <w:bCs/>
                <w:color w:val="222B35"/>
                <w:sz w:val="16"/>
                <w:szCs w:val="16"/>
              </w:rPr>
              <w:t>2</w:t>
            </w:r>
          </w:p>
        </w:tc>
      </w:tr>
      <w:tr w:rsidR="008E3DFE" w:rsidRPr="008A2240" w14:paraId="71555E34" w14:textId="77777777" w:rsidTr="00B2147D">
        <w:trPr>
          <w:trHeight w:val="225"/>
          <w:jc w:val="center"/>
        </w:trPr>
        <w:tc>
          <w:tcPr>
            <w:tcW w:w="5443" w:type="dxa"/>
            <w:tcBorders>
              <w:top w:val="nil"/>
              <w:left w:val="nil"/>
              <w:bottom w:val="nil"/>
              <w:right w:val="nil"/>
            </w:tcBorders>
            <w:shd w:val="clear" w:color="auto" w:fill="auto"/>
            <w:vAlign w:val="center"/>
            <w:hideMark/>
          </w:tcPr>
          <w:p w14:paraId="66E26D25" w14:textId="77777777" w:rsidR="008E3DFE" w:rsidRPr="008A2240" w:rsidRDefault="008E3DFE" w:rsidP="00B2147D">
            <w:pPr>
              <w:rPr>
                <w:rFonts w:cstheme="minorHAnsi"/>
                <w:b/>
                <w:bCs/>
                <w:color w:val="222B35"/>
                <w:sz w:val="16"/>
                <w:szCs w:val="16"/>
              </w:rPr>
            </w:pP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17820062" w14:textId="77777777" w:rsidR="008E3DFE" w:rsidRPr="008A2240" w:rsidRDefault="008E3DFE" w:rsidP="00B2147D">
            <w:pPr>
              <w:jc w:val="center"/>
              <w:rPr>
                <w:rFonts w:cstheme="minorHAnsi"/>
                <w:b/>
                <w:bCs/>
                <w:color w:val="000000"/>
                <w:sz w:val="16"/>
                <w:szCs w:val="16"/>
              </w:rPr>
            </w:pPr>
            <w:r w:rsidRPr="008A2240">
              <w:rPr>
                <w:rFonts w:cstheme="minorHAnsi"/>
                <w:b/>
                <w:bCs/>
                <w:color w:val="000000"/>
                <w:sz w:val="16"/>
                <w:szCs w:val="16"/>
              </w:rPr>
              <w:t>54</w:t>
            </w:r>
          </w:p>
        </w:tc>
      </w:tr>
    </w:tbl>
    <w:p w14:paraId="730BF057" w14:textId="77777777" w:rsidR="008E3DFE" w:rsidRDefault="008E3DFE" w:rsidP="008E3DFE"/>
    <w:tbl>
      <w:tblPr>
        <w:tblW w:w="7508" w:type="dxa"/>
        <w:jc w:val="center"/>
        <w:tblCellMar>
          <w:left w:w="70" w:type="dxa"/>
          <w:right w:w="70" w:type="dxa"/>
        </w:tblCellMar>
        <w:tblLook w:val="04A0" w:firstRow="1" w:lastRow="0" w:firstColumn="1" w:lastColumn="0" w:noHBand="0" w:noVBand="1"/>
      </w:tblPr>
      <w:tblGrid>
        <w:gridCol w:w="5308"/>
        <w:gridCol w:w="2200"/>
      </w:tblGrid>
      <w:tr w:rsidR="008E3DFE" w:rsidRPr="008A2240" w14:paraId="055E4DC3" w14:textId="77777777" w:rsidTr="00560FC0">
        <w:trPr>
          <w:trHeight w:val="567"/>
          <w:jc w:val="center"/>
        </w:trPr>
        <w:tc>
          <w:tcPr>
            <w:tcW w:w="7508" w:type="dxa"/>
            <w:gridSpan w:val="2"/>
            <w:tcBorders>
              <w:top w:val="single" w:sz="4" w:space="0" w:color="222B35"/>
              <w:left w:val="single" w:sz="4" w:space="0" w:color="222B35"/>
              <w:bottom w:val="nil"/>
              <w:right w:val="single" w:sz="4" w:space="0" w:color="222B35"/>
            </w:tcBorders>
            <w:shd w:val="clear" w:color="auto" w:fill="FFFF00"/>
            <w:vAlign w:val="center"/>
          </w:tcPr>
          <w:p w14:paraId="2C1038C3" w14:textId="77777777" w:rsidR="008E3DFE" w:rsidRPr="008A2240" w:rsidRDefault="008E3DFE" w:rsidP="00B2147D">
            <w:pPr>
              <w:jc w:val="center"/>
              <w:rPr>
                <w:rFonts w:cstheme="minorHAnsi"/>
                <w:b/>
                <w:bCs/>
                <w:sz w:val="16"/>
                <w:szCs w:val="16"/>
              </w:rPr>
            </w:pPr>
            <w:r w:rsidRPr="008A2240">
              <w:rPr>
                <w:rFonts w:cstheme="minorHAnsi"/>
                <w:b/>
                <w:bCs/>
                <w:sz w:val="16"/>
                <w:szCs w:val="16"/>
              </w:rPr>
              <w:t>APLICACIONES</w:t>
            </w:r>
          </w:p>
        </w:tc>
      </w:tr>
      <w:tr w:rsidR="008E3DFE" w:rsidRPr="008A2240" w14:paraId="50B652BB" w14:textId="77777777" w:rsidTr="00560FC0">
        <w:trPr>
          <w:trHeight w:val="567"/>
          <w:jc w:val="center"/>
        </w:trPr>
        <w:tc>
          <w:tcPr>
            <w:tcW w:w="5308" w:type="dxa"/>
            <w:tcBorders>
              <w:top w:val="single" w:sz="4" w:space="0" w:color="222B35"/>
              <w:left w:val="single" w:sz="4" w:space="0" w:color="222B35"/>
              <w:bottom w:val="nil"/>
              <w:right w:val="single" w:sz="4" w:space="0" w:color="222B35"/>
            </w:tcBorders>
            <w:shd w:val="clear" w:color="auto" w:fill="FFFF00"/>
            <w:vAlign w:val="center"/>
            <w:hideMark/>
          </w:tcPr>
          <w:p w14:paraId="0DD9D8CE" w14:textId="77777777" w:rsidR="008E3DFE" w:rsidRPr="008A2240" w:rsidRDefault="008E3DFE" w:rsidP="00B2147D">
            <w:pPr>
              <w:jc w:val="center"/>
              <w:rPr>
                <w:rFonts w:cstheme="minorHAnsi"/>
                <w:b/>
                <w:bCs/>
                <w:sz w:val="16"/>
                <w:szCs w:val="16"/>
              </w:rPr>
            </w:pPr>
            <w:r w:rsidRPr="008A2240">
              <w:rPr>
                <w:rFonts w:cstheme="minorHAnsi"/>
                <w:b/>
                <w:bCs/>
                <w:sz w:val="16"/>
                <w:szCs w:val="16"/>
              </w:rPr>
              <w:t>DESCRIPCION DEL LICENCIAMIENTO</w:t>
            </w:r>
          </w:p>
        </w:tc>
        <w:tc>
          <w:tcPr>
            <w:tcW w:w="2200" w:type="dxa"/>
            <w:tcBorders>
              <w:top w:val="single" w:sz="4" w:space="0" w:color="222B35"/>
              <w:left w:val="nil"/>
              <w:bottom w:val="nil"/>
              <w:right w:val="single" w:sz="4" w:space="0" w:color="222B35"/>
            </w:tcBorders>
            <w:shd w:val="clear" w:color="auto" w:fill="FFFF00"/>
            <w:vAlign w:val="center"/>
            <w:hideMark/>
          </w:tcPr>
          <w:p w14:paraId="795F1BB1" w14:textId="77777777" w:rsidR="008E3DFE" w:rsidRPr="008A2240" w:rsidRDefault="008E3DFE" w:rsidP="00B2147D">
            <w:pPr>
              <w:jc w:val="center"/>
              <w:rPr>
                <w:rFonts w:cstheme="minorHAnsi"/>
                <w:b/>
                <w:bCs/>
                <w:sz w:val="16"/>
                <w:szCs w:val="16"/>
              </w:rPr>
            </w:pPr>
            <w:r>
              <w:rPr>
                <w:rFonts w:cstheme="minorHAnsi"/>
                <w:b/>
                <w:bCs/>
                <w:sz w:val="16"/>
                <w:szCs w:val="16"/>
              </w:rPr>
              <w:t>No. DE L</w:t>
            </w:r>
            <w:r w:rsidRPr="008A2240">
              <w:rPr>
                <w:rFonts w:cstheme="minorHAnsi"/>
                <w:b/>
                <w:bCs/>
                <w:sz w:val="16"/>
                <w:szCs w:val="16"/>
              </w:rPr>
              <w:t>ICENCIAS</w:t>
            </w:r>
          </w:p>
        </w:tc>
      </w:tr>
      <w:tr w:rsidR="008E3DFE" w:rsidRPr="008A2240" w14:paraId="4461EB8C" w14:textId="77777777" w:rsidTr="00B2147D">
        <w:trPr>
          <w:trHeight w:val="402"/>
          <w:jc w:val="center"/>
        </w:trPr>
        <w:tc>
          <w:tcPr>
            <w:tcW w:w="5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0AC77" w14:textId="77777777" w:rsidR="008E3DFE" w:rsidRPr="008A2240" w:rsidRDefault="008E3DFE" w:rsidP="00B2147D">
            <w:pPr>
              <w:rPr>
                <w:rFonts w:cstheme="minorHAnsi"/>
                <w:b/>
                <w:bCs/>
                <w:sz w:val="16"/>
                <w:szCs w:val="16"/>
              </w:rPr>
            </w:pPr>
            <w:r w:rsidRPr="008A2240">
              <w:rPr>
                <w:rFonts w:cstheme="minorHAnsi"/>
                <w:b/>
                <w:bCs/>
                <w:sz w:val="16"/>
                <w:szCs w:val="16"/>
              </w:rPr>
              <w:t>Active Directory Domain Service Ingles (64 bits)</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32355DF2" w14:textId="77777777" w:rsidR="008E3DFE" w:rsidRPr="008A2240" w:rsidRDefault="008E3DFE" w:rsidP="00B2147D">
            <w:pPr>
              <w:jc w:val="center"/>
              <w:rPr>
                <w:rFonts w:cstheme="minorHAnsi"/>
                <w:b/>
                <w:bCs/>
                <w:sz w:val="16"/>
                <w:szCs w:val="16"/>
              </w:rPr>
            </w:pPr>
            <w:r w:rsidRPr="008A2240">
              <w:rPr>
                <w:rFonts w:cstheme="minorHAnsi"/>
                <w:b/>
                <w:bCs/>
                <w:sz w:val="16"/>
                <w:szCs w:val="16"/>
              </w:rPr>
              <w:t>3</w:t>
            </w:r>
          </w:p>
        </w:tc>
      </w:tr>
      <w:tr w:rsidR="008E3DFE" w:rsidRPr="008A2240" w14:paraId="3884926C"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7B964381" w14:textId="77777777" w:rsidR="008E3DFE" w:rsidRPr="008A2240" w:rsidRDefault="008E3DFE" w:rsidP="00B2147D">
            <w:pPr>
              <w:rPr>
                <w:rFonts w:cstheme="minorHAnsi"/>
                <w:b/>
                <w:bCs/>
                <w:sz w:val="16"/>
                <w:szCs w:val="16"/>
              </w:rPr>
            </w:pPr>
            <w:r w:rsidRPr="008A2240">
              <w:rPr>
                <w:rFonts w:cstheme="minorHAnsi"/>
                <w:b/>
                <w:bCs/>
                <w:sz w:val="16"/>
                <w:szCs w:val="16"/>
              </w:rPr>
              <w:t>Adobe Reader X 10.0 .1 Español (64 bits)</w:t>
            </w:r>
          </w:p>
        </w:tc>
        <w:tc>
          <w:tcPr>
            <w:tcW w:w="2200" w:type="dxa"/>
            <w:tcBorders>
              <w:top w:val="nil"/>
              <w:left w:val="nil"/>
              <w:bottom w:val="single" w:sz="4" w:space="0" w:color="auto"/>
              <w:right w:val="single" w:sz="4" w:space="0" w:color="auto"/>
            </w:tcBorders>
            <w:shd w:val="clear" w:color="auto" w:fill="auto"/>
            <w:vAlign w:val="center"/>
            <w:hideMark/>
          </w:tcPr>
          <w:p w14:paraId="4EA8B069" w14:textId="77777777" w:rsidR="008E3DFE" w:rsidRPr="008A2240" w:rsidRDefault="008E3DFE" w:rsidP="00B2147D">
            <w:pPr>
              <w:jc w:val="center"/>
              <w:rPr>
                <w:rFonts w:cstheme="minorHAnsi"/>
                <w:b/>
                <w:bCs/>
                <w:sz w:val="16"/>
                <w:szCs w:val="16"/>
              </w:rPr>
            </w:pPr>
            <w:r w:rsidRPr="008A2240">
              <w:rPr>
                <w:rFonts w:cstheme="minorHAnsi"/>
                <w:b/>
                <w:bCs/>
                <w:sz w:val="16"/>
                <w:szCs w:val="16"/>
              </w:rPr>
              <w:t>3</w:t>
            </w:r>
          </w:p>
        </w:tc>
      </w:tr>
      <w:tr w:rsidR="008E3DFE" w:rsidRPr="008A2240" w14:paraId="5BA0BB2E"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0F210C0" w14:textId="77777777" w:rsidR="008E3DFE" w:rsidRPr="008A2240" w:rsidRDefault="008E3DFE" w:rsidP="00B2147D">
            <w:pPr>
              <w:rPr>
                <w:rFonts w:cstheme="minorHAnsi"/>
                <w:b/>
                <w:bCs/>
                <w:sz w:val="16"/>
                <w:szCs w:val="16"/>
              </w:rPr>
            </w:pPr>
            <w:r w:rsidRPr="008A2240">
              <w:rPr>
                <w:rFonts w:cstheme="minorHAnsi"/>
                <w:b/>
                <w:bCs/>
                <w:sz w:val="16"/>
                <w:szCs w:val="16"/>
              </w:rPr>
              <w:t>Adobe Reader X 10.0 .4 Español (64 bits)</w:t>
            </w:r>
          </w:p>
        </w:tc>
        <w:tc>
          <w:tcPr>
            <w:tcW w:w="2200" w:type="dxa"/>
            <w:tcBorders>
              <w:top w:val="nil"/>
              <w:left w:val="nil"/>
              <w:bottom w:val="single" w:sz="4" w:space="0" w:color="auto"/>
              <w:right w:val="single" w:sz="4" w:space="0" w:color="auto"/>
            </w:tcBorders>
            <w:shd w:val="clear" w:color="auto" w:fill="auto"/>
            <w:vAlign w:val="center"/>
            <w:hideMark/>
          </w:tcPr>
          <w:p w14:paraId="71797595"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58E4B46"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039BCD6" w14:textId="77777777" w:rsidR="008E3DFE" w:rsidRPr="008A2240" w:rsidRDefault="008E3DFE" w:rsidP="00B2147D">
            <w:pPr>
              <w:rPr>
                <w:rFonts w:cstheme="minorHAnsi"/>
                <w:b/>
                <w:bCs/>
                <w:sz w:val="16"/>
                <w:szCs w:val="16"/>
              </w:rPr>
            </w:pPr>
            <w:r w:rsidRPr="008A2240">
              <w:rPr>
                <w:rFonts w:cstheme="minorHAnsi"/>
                <w:b/>
                <w:bCs/>
                <w:sz w:val="16"/>
                <w:szCs w:val="16"/>
              </w:rPr>
              <w:t>Adobe Reader XI 11.0 .08 Español (64 bits)</w:t>
            </w:r>
          </w:p>
        </w:tc>
        <w:tc>
          <w:tcPr>
            <w:tcW w:w="2200" w:type="dxa"/>
            <w:tcBorders>
              <w:top w:val="nil"/>
              <w:left w:val="nil"/>
              <w:bottom w:val="single" w:sz="4" w:space="0" w:color="auto"/>
              <w:right w:val="single" w:sz="4" w:space="0" w:color="auto"/>
            </w:tcBorders>
            <w:shd w:val="clear" w:color="auto" w:fill="auto"/>
            <w:vAlign w:val="center"/>
            <w:hideMark/>
          </w:tcPr>
          <w:p w14:paraId="020E3184"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25FDD5B3"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EEAB0B8" w14:textId="77777777" w:rsidR="008E3DFE" w:rsidRPr="008A2240" w:rsidRDefault="008E3DFE" w:rsidP="00B2147D">
            <w:pPr>
              <w:rPr>
                <w:rFonts w:cstheme="minorHAnsi"/>
                <w:b/>
                <w:bCs/>
                <w:sz w:val="16"/>
                <w:szCs w:val="16"/>
              </w:rPr>
            </w:pPr>
            <w:r w:rsidRPr="008A2240">
              <w:rPr>
                <w:rFonts w:cstheme="minorHAnsi"/>
                <w:b/>
                <w:bCs/>
                <w:sz w:val="16"/>
                <w:szCs w:val="16"/>
              </w:rPr>
              <w:t>Adobe Reader XI 11.0.16 Español (64 bits)</w:t>
            </w:r>
          </w:p>
        </w:tc>
        <w:tc>
          <w:tcPr>
            <w:tcW w:w="2200" w:type="dxa"/>
            <w:tcBorders>
              <w:top w:val="nil"/>
              <w:left w:val="nil"/>
              <w:bottom w:val="single" w:sz="4" w:space="0" w:color="auto"/>
              <w:right w:val="single" w:sz="4" w:space="0" w:color="auto"/>
            </w:tcBorders>
            <w:shd w:val="clear" w:color="auto" w:fill="auto"/>
            <w:vAlign w:val="center"/>
            <w:hideMark/>
          </w:tcPr>
          <w:p w14:paraId="3C8A702A"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C9B6EB6"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5FBF0B9" w14:textId="77777777" w:rsidR="008E3DFE" w:rsidRPr="008A2240" w:rsidRDefault="008E3DFE" w:rsidP="00B2147D">
            <w:pPr>
              <w:rPr>
                <w:rFonts w:cstheme="minorHAnsi"/>
                <w:b/>
                <w:bCs/>
                <w:sz w:val="16"/>
                <w:szCs w:val="16"/>
              </w:rPr>
            </w:pPr>
            <w:r w:rsidRPr="008A2240">
              <w:rPr>
                <w:rFonts w:cstheme="minorHAnsi"/>
                <w:b/>
                <w:bCs/>
                <w:sz w:val="16"/>
                <w:szCs w:val="16"/>
              </w:rPr>
              <w:t>Adobe Reader XI 11.0.2 Español (64 bits)</w:t>
            </w:r>
          </w:p>
        </w:tc>
        <w:tc>
          <w:tcPr>
            <w:tcW w:w="2200" w:type="dxa"/>
            <w:tcBorders>
              <w:top w:val="nil"/>
              <w:left w:val="nil"/>
              <w:bottom w:val="single" w:sz="4" w:space="0" w:color="auto"/>
              <w:right w:val="single" w:sz="4" w:space="0" w:color="auto"/>
            </w:tcBorders>
            <w:shd w:val="clear" w:color="auto" w:fill="auto"/>
            <w:vAlign w:val="center"/>
            <w:hideMark/>
          </w:tcPr>
          <w:p w14:paraId="7D4EA1A0"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196428ED"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01F31210" w14:textId="77777777" w:rsidR="008E3DFE" w:rsidRPr="008A2240" w:rsidRDefault="008E3DFE" w:rsidP="00B2147D">
            <w:pPr>
              <w:rPr>
                <w:rFonts w:cstheme="minorHAnsi"/>
                <w:b/>
                <w:bCs/>
                <w:sz w:val="16"/>
                <w:szCs w:val="16"/>
              </w:rPr>
            </w:pPr>
            <w:r w:rsidRPr="008A2240">
              <w:rPr>
                <w:rFonts w:cstheme="minorHAnsi"/>
                <w:b/>
                <w:bCs/>
                <w:sz w:val="16"/>
                <w:szCs w:val="16"/>
              </w:rPr>
              <w:t>Aqua Data Studio 11.0 Ingles (32 bits)</w:t>
            </w:r>
          </w:p>
        </w:tc>
        <w:tc>
          <w:tcPr>
            <w:tcW w:w="2200" w:type="dxa"/>
            <w:tcBorders>
              <w:top w:val="nil"/>
              <w:left w:val="nil"/>
              <w:bottom w:val="single" w:sz="4" w:space="0" w:color="auto"/>
              <w:right w:val="single" w:sz="4" w:space="0" w:color="auto"/>
            </w:tcBorders>
            <w:shd w:val="clear" w:color="auto" w:fill="auto"/>
            <w:vAlign w:val="center"/>
            <w:hideMark/>
          </w:tcPr>
          <w:p w14:paraId="6508B066"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AB89A1E"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tcPr>
          <w:p w14:paraId="3282DDD8" w14:textId="77777777" w:rsidR="008E3DFE" w:rsidRPr="008A2240" w:rsidRDefault="008E3DFE" w:rsidP="00B2147D">
            <w:pPr>
              <w:rPr>
                <w:rFonts w:cstheme="minorHAnsi"/>
                <w:b/>
                <w:bCs/>
                <w:sz w:val="16"/>
                <w:szCs w:val="16"/>
              </w:rPr>
            </w:pPr>
            <w:r w:rsidRPr="008A2240">
              <w:rPr>
                <w:rFonts w:cstheme="minorHAnsi"/>
                <w:b/>
                <w:bCs/>
                <w:sz w:val="16"/>
                <w:szCs w:val="16"/>
              </w:rPr>
              <w:t>Bussiness Object</w:t>
            </w:r>
          </w:p>
        </w:tc>
        <w:tc>
          <w:tcPr>
            <w:tcW w:w="2200" w:type="dxa"/>
            <w:tcBorders>
              <w:top w:val="nil"/>
              <w:left w:val="nil"/>
              <w:bottom w:val="single" w:sz="4" w:space="0" w:color="auto"/>
              <w:right w:val="single" w:sz="4" w:space="0" w:color="auto"/>
            </w:tcBorders>
            <w:shd w:val="clear" w:color="auto" w:fill="auto"/>
            <w:vAlign w:val="center"/>
          </w:tcPr>
          <w:p w14:paraId="618587D3"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F62DA5E"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76FD6363" w14:textId="77777777" w:rsidR="008E3DFE" w:rsidRPr="008A2240" w:rsidRDefault="008E3DFE" w:rsidP="00B2147D">
            <w:pPr>
              <w:rPr>
                <w:rFonts w:cstheme="minorHAnsi"/>
                <w:b/>
                <w:bCs/>
                <w:sz w:val="16"/>
                <w:szCs w:val="16"/>
              </w:rPr>
            </w:pPr>
            <w:r w:rsidRPr="008A2240">
              <w:rPr>
                <w:rFonts w:cstheme="minorHAnsi"/>
                <w:b/>
                <w:bCs/>
                <w:sz w:val="16"/>
                <w:szCs w:val="16"/>
              </w:rPr>
              <w:t>FileZilla Client 3.20.0 Ingles (64 bits)</w:t>
            </w:r>
          </w:p>
        </w:tc>
        <w:tc>
          <w:tcPr>
            <w:tcW w:w="2200" w:type="dxa"/>
            <w:tcBorders>
              <w:top w:val="nil"/>
              <w:left w:val="nil"/>
              <w:bottom w:val="single" w:sz="4" w:space="0" w:color="auto"/>
              <w:right w:val="single" w:sz="4" w:space="0" w:color="auto"/>
            </w:tcBorders>
            <w:shd w:val="clear" w:color="auto" w:fill="auto"/>
            <w:vAlign w:val="center"/>
            <w:hideMark/>
          </w:tcPr>
          <w:p w14:paraId="71DABBC8"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F348829"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E604BF3" w14:textId="77777777" w:rsidR="008E3DFE" w:rsidRPr="008A2240" w:rsidRDefault="008E3DFE" w:rsidP="00B2147D">
            <w:pPr>
              <w:rPr>
                <w:rFonts w:cstheme="minorHAnsi"/>
                <w:b/>
                <w:bCs/>
                <w:sz w:val="16"/>
                <w:szCs w:val="16"/>
              </w:rPr>
            </w:pPr>
            <w:r w:rsidRPr="008A2240">
              <w:rPr>
                <w:rFonts w:cstheme="minorHAnsi"/>
                <w:b/>
                <w:bCs/>
                <w:sz w:val="16"/>
                <w:szCs w:val="16"/>
              </w:rPr>
              <w:t>Google Chrome 53.0.2785 Español (64 bits)</w:t>
            </w:r>
          </w:p>
        </w:tc>
        <w:tc>
          <w:tcPr>
            <w:tcW w:w="2200" w:type="dxa"/>
            <w:tcBorders>
              <w:top w:val="nil"/>
              <w:left w:val="nil"/>
              <w:bottom w:val="single" w:sz="4" w:space="0" w:color="auto"/>
              <w:right w:val="single" w:sz="4" w:space="0" w:color="auto"/>
            </w:tcBorders>
            <w:shd w:val="clear" w:color="auto" w:fill="auto"/>
            <w:vAlign w:val="center"/>
            <w:hideMark/>
          </w:tcPr>
          <w:p w14:paraId="0F4E703D"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29A6B33"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2D5868FC" w14:textId="77777777" w:rsidR="008E3DFE" w:rsidRPr="008A2240" w:rsidRDefault="008E3DFE" w:rsidP="00B2147D">
            <w:pPr>
              <w:rPr>
                <w:rFonts w:cstheme="minorHAnsi"/>
                <w:b/>
                <w:bCs/>
                <w:sz w:val="16"/>
                <w:szCs w:val="16"/>
              </w:rPr>
            </w:pPr>
            <w:r w:rsidRPr="008A2240">
              <w:rPr>
                <w:rFonts w:cstheme="minorHAnsi"/>
                <w:b/>
                <w:bCs/>
                <w:sz w:val="16"/>
                <w:szCs w:val="16"/>
              </w:rPr>
              <w:t>Google Chrome 54.0 Español (64 bits)</w:t>
            </w:r>
          </w:p>
        </w:tc>
        <w:tc>
          <w:tcPr>
            <w:tcW w:w="2200" w:type="dxa"/>
            <w:tcBorders>
              <w:top w:val="nil"/>
              <w:left w:val="nil"/>
              <w:bottom w:val="single" w:sz="4" w:space="0" w:color="auto"/>
              <w:right w:val="single" w:sz="4" w:space="0" w:color="auto"/>
            </w:tcBorders>
            <w:shd w:val="clear" w:color="auto" w:fill="auto"/>
            <w:vAlign w:val="center"/>
            <w:hideMark/>
          </w:tcPr>
          <w:p w14:paraId="33C04817"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F6EB7FC"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290F835B" w14:textId="77777777" w:rsidR="008E3DFE" w:rsidRPr="008A2240" w:rsidRDefault="008E3DFE" w:rsidP="00B2147D">
            <w:pPr>
              <w:rPr>
                <w:rFonts w:cstheme="minorHAnsi"/>
                <w:b/>
                <w:bCs/>
                <w:sz w:val="16"/>
                <w:szCs w:val="16"/>
              </w:rPr>
            </w:pPr>
            <w:r w:rsidRPr="008A2240">
              <w:rPr>
                <w:rFonts w:cstheme="minorHAnsi"/>
                <w:b/>
                <w:bCs/>
                <w:sz w:val="16"/>
                <w:szCs w:val="16"/>
              </w:rPr>
              <w:t>Ldap para usuarios</w:t>
            </w:r>
          </w:p>
        </w:tc>
        <w:tc>
          <w:tcPr>
            <w:tcW w:w="2200" w:type="dxa"/>
            <w:tcBorders>
              <w:top w:val="nil"/>
              <w:left w:val="nil"/>
              <w:bottom w:val="single" w:sz="4" w:space="0" w:color="auto"/>
              <w:right w:val="single" w:sz="4" w:space="0" w:color="auto"/>
            </w:tcBorders>
            <w:shd w:val="clear" w:color="auto" w:fill="auto"/>
            <w:vAlign w:val="center"/>
            <w:hideMark/>
          </w:tcPr>
          <w:p w14:paraId="532F0F67"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CD29D54"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5952905" w14:textId="77777777" w:rsidR="008E3DFE" w:rsidRPr="008A2240" w:rsidRDefault="008E3DFE" w:rsidP="00B2147D">
            <w:pPr>
              <w:rPr>
                <w:rFonts w:cstheme="minorHAnsi"/>
                <w:b/>
                <w:bCs/>
                <w:sz w:val="16"/>
                <w:szCs w:val="16"/>
              </w:rPr>
            </w:pPr>
            <w:r w:rsidRPr="008A2240">
              <w:rPr>
                <w:rFonts w:cstheme="minorHAnsi"/>
                <w:b/>
                <w:bCs/>
                <w:sz w:val="16"/>
                <w:szCs w:val="16"/>
              </w:rPr>
              <w:t>Microsoft Forefront EndPoint Protection 2010 Ingles (64 bits)</w:t>
            </w:r>
          </w:p>
        </w:tc>
        <w:tc>
          <w:tcPr>
            <w:tcW w:w="2200" w:type="dxa"/>
            <w:tcBorders>
              <w:top w:val="nil"/>
              <w:left w:val="nil"/>
              <w:bottom w:val="single" w:sz="4" w:space="0" w:color="auto"/>
              <w:right w:val="single" w:sz="4" w:space="0" w:color="auto"/>
            </w:tcBorders>
            <w:shd w:val="clear" w:color="auto" w:fill="auto"/>
            <w:vAlign w:val="center"/>
            <w:hideMark/>
          </w:tcPr>
          <w:p w14:paraId="265382EE" w14:textId="77777777" w:rsidR="008E3DFE" w:rsidRPr="008A2240" w:rsidRDefault="008E3DFE" w:rsidP="00B2147D">
            <w:pPr>
              <w:jc w:val="center"/>
              <w:rPr>
                <w:rFonts w:cstheme="minorHAnsi"/>
                <w:b/>
                <w:bCs/>
                <w:sz w:val="16"/>
                <w:szCs w:val="16"/>
              </w:rPr>
            </w:pPr>
            <w:r w:rsidRPr="008A2240">
              <w:rPr>
                <w:rFonts w:cstheme="minorHAnsi"/>
                <w:b/>
                <w:bCs/>
                <w:sz w:val="16"/>
                <w:szCs w:val="16"/>
              </w:rPr>
              <w:t>2</w:t>
            </w:r>
          </w:p>
        </w:tc>
      </w:tr>
      <w:tr w:rsidR="008E3DFE" w:rsidRPr="008A2240" w14:paraId="654A01A0"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6EA9A8C" w14:textId="77777777" w:rsidR="008E3DFE" w:rsidRPr="008A2240" w:rsidRDefault="008E3DFE" w:rsidP="00B2147D">
            <w:pPr>
              <w:rPr>
                <w:rFonts w:cstheme="minorHAnsi"/>
                <w:b/>
                <w:bCs/>
                <w:sz w:val="16"/>
                <w:szCs w:val="16"/>
              </w:rPr>
            </w:pPr>
            <w:r w:rsidRPr="008A2240">
              <w:rPr>
                <w:rFonts w:cstheme="minorHAnsi"/>
                <w:b/>
                <w:bCs/>
                <w:sz w:val="16"/>
                <w:szCs w:val="16"/>
              </w:rPr>
              <w:t>Microsoft Office 2007 Español (64 bits)</w:t>
            </w:r>
          </w:p>
        </w:tc>
        <w:tc>
          <w:tcPr>
            <w:tcW w:w="2200" w:type="dxa"/>
            <w:tcBorders>
              <w:top w:val="nil"/>
              <w:left w:val="nil"/>
              <w:bottom w:val="single" w:sz="4" w:space="0" w:color="auto"/>
              <w:right w:val="single" w:sz="4" w:space="0" w:color="auto"/>
            </w:tcBorders>
            <w:shd w:val="clear" w:color="auto" w:fill="auto"/>
            <w:vAlign w:val="center"/>
            <w:hideMark/>
          </w:tcPr>
          <w:p w14:paraId="5137D097"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29E988B"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32D4FFC" w14:textId="77777777" w:rsidR="008E3DFE" w:rsidRPr="008A2240" w:rsidRDefault="008E3DFE" w:rsidP="00B2147D">
            <w:pPr>
              <w:rPr>
                <w:rFonts w:cstheme="minorHAnsi"/>
                <w:b/>
                <w:bCs/>
                <w:sz w:val="16"/>
                <w:szCs w:val="16"/>
              </w:rPr>
            </w:pPr>
            <w:r w:rsidRPr="008A2240">
              <w:rPr>
                <w:rFonts w:cstheme="minorHAnsi"/>
                <w:b/>
                <w:bCs/>
                <w:sz w:val="16"/>
                <w:szCs w:val="16"/>
              </w:rPr>
              <w:t>Microsoft Office Professional Plus 2010 Español (64 bits)</w:t>
            </w:r>
          </w:p>
        </w:tc>
        <w:tc>
          <w:tcPr>
            <w:tcW w:w="2200" w:type="dxa"/>
            <w:tcBorders>
              <w:top w:val="nil"/>
              <w:left w:val="nil"/>
              <w:bottom w:val="single" w:sz="4" w:space="0" w:color="auto"/>
              <w:right w:val="single" w:sz="4" w:space="0" w:color="auto"/>
            </w:tcBorders>
            <w:shd w:val="clear" w:color="auto" w:fill="auto"/>
            <w:vAlign w:val="center"/>
            <w:hideMark/>
          </w:tcPr>
          <w:p w14:paraId="5C624FDC"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269E0F0"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94EDC5E" w14:textId="77777777" w:rsidR="008E3DFE" w:rsidRPr="008A2240" w:rsidRDefault="008E3DFE" w:rsidP="00B2147D">
            <w:pPr>
              <w:rPr>
                <w:rFonts w:cstheme="minorHAnsi"/>
                <w:b/>
                <w:bCs/>
                <w:sz w:val="16"/>
                <w:szCs w:val="16"/>
              </w:rPr>
            </w:pPr>
            <w:r w:rsidRPr="008A2240">
              <w:rPr>
                <w:rFonts w:cstheme="minorHAnsi"/>
                <w:b/>
                <w:bCs/>
                <w:sz w:val="16"/>
                <w:szCs w:val="16"/>
              </w:rPr>
              <w:t>Microsoft Office Professional Plus 2013 Español (64 bits)</w:t>
            </w:r>
          </w:p>
        </w:tc>
        <w:tc>
          <w:tcPr>
            <w:tcW w:w="2200" w:type="dxa"/>
            <w:tcBorders>
              <w:top w:val="nil"/>
              <w:left w:val="nil"/>
              <w:bottom w:val="single" w:sz="4" w:space="0" w:color="auto"/>
              <w:right w:val="single" w:sz="4" w:space="0" w:color="auto"/>
            </w:tcBorders>
            <w:shd w:val="clear" w:color="auto" w:fill="auto"/>
            <w:vAlign w:val="center"/>
            <w:hideMark/>
          </w:tcPr>
          <w:p w14:paraId="4168F41D"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3E477F0"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2E7404F" w14:textId="77777777" w:rsidR="008E3DFE" w:rsidRPr="008A2240" w:rsidRDefault="008E3DFE" w:rsidP="00B2147D">
            <w:pPr>
              <w:rPr>
                <w:rFonts w:cstheme="minorHAnsi"/>
                <w:b/>
                <w:bCs/>
                <w:sz w:val="16"/>
                <w:szCs w:val="16"/>
              </w:rPr>
            </w:pPr>
            <w:r w:rsidRPr="008A2240">
              <w:rPr>
                <w:rFonts w:cstheme="minorHAnsi"/>
                <w:b/>
                <w:bCs/>
                <w:sz w:val="16"/>
                <w:szCs w:val="16"/>
              </w:rPr>
              <w:t>Microsoft Office Professional Plus Excel 2010 Español (64 bits)</w:t>
            </w:r>
          </w:p>
        </w:tc>
        <w:tc>
          <w:tcPr>
            <w:tcW w:w="2200" w:type="dxa"/>
            <w:tcBorders>
              <w:top w:val="nil"/>
              <w:left w:val="nil"/>
              <w:bottom w:val="single" w:sz="4" w:space="0" w:color="auto"/>
              <w:right w:val="single" w:sz="4" w:space="0" w:color="auto"/>
            </w:tcBorders>
            <w:shd w:val="clear" w:color="auto" w:fill="auto"/>
            <w:vAlign w:val="center"/>
            <w:hideMark/>
          </w:tcPr>
          <w:p w14:paraId="5C9B10E8" w14:textId="77777777" w:rsidR="008E3DFE" w:rsidRPr="008A2240" w:rsidRDefault="008E3DFE" w:rsidP="00B2147D">
            <w:pPr>
              <w:jc w:val="center"/>
              <w:rPr>
                <w:rFonts w:cstheme="minorHAnsi"/>
                <w:b/>
                <w:bCs/>
                <w:sz w:val="16"/>
                <w:szCs w:val="16"/>
              </w:rPr>
            </w:pPr>
            <w:r w:rsidRPr="008A2240">
              <w:rPr>
                <w:rFonts w:cstheme="minorHAnsi"/>
                <w:b/>
                <w:bCs/>
                <w:sz w:val="16"/>
                <w:szCs w:val="16"/>
              </w:rPr>
              <w:t>4</w:t>
            </w:r>
          </w:p>
        </w:tc>
      </w:tr>
      <w:tr w:rsidR="008E3DFE" w:rsidRPr="008A2240" w14:paraId="0745A4C6"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2ED9FBFE" w14:textId="77777777" w:rsidR="008E3DFE" w:rsidRPr="008A2240" w:rsidRDefault="008E3DFE" w:rsidP="00B2147D">
            <w:pPr>
              <w:rPr>
                <w:rFonts w:cstheme="minorHAnsi"/>
                <w:b/>
                <w:bCs/>
                <w:sz w:val="16"/>
                <w:szCs w:val="16"/>
              </w:rPr>
            </w:pPr>
            <w:r w:rsidRPr="008A2240">
              <w:rPr>
                <w:rFonts w:cstheme="minorHAnsi"/>
                <w:b/>
                <w:bCs/>
                <w:sz w:val="16"/>
                <w:szCs w:val="16"/>
              </w:rPr>
              <w:t>Microsoft SharePoint Server 2010 Ingles (64 bits)</w:t>
            </w:r>
          </w:p>
        </w:tc>
        <w:tc>
          <w:tcPr>
            <w:tcW w:w="2200" w:type="dxa"/>
            <w:tcBorders>
              <w:top w:val="nil"/>
              <w:left w:val="nil"/>
              <w:bottom w:val="single" w:sz="4" w:space="0" w:color="auto"/>
              <w:right w:val="single" w:sz="4" w:space="0" w:color="auto"/>
            </w:tcBorders>
            <w:shd w:val="clear" w:color="auto" w:fill="auto"/>
            <w:vAlign w:val="center"/>
            <w:hideMark/>
          </w:tcPr>
          <w:p w14:paraId="7BA515E3"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3A9AB766"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5CEE46C" w14:textId="77777777" w:rsidR="008E3DFE" w:rsidRPr="008A2240" w:rsidRDefault="008E3DFE" w:rsidP="00B2147D">
            <w:pPr>
              <w:rPr>
                <w:rFonts w:cstheme="minorHAnsi"/>
                <w:b/>
                <w:bCs/>
                <w:sz w:val="16"/>
                <w:szCs w:val="16"/>
              </w:rPr>
            </w:pPr>
            <w:r w:rsidRPr="008A2240">
              <w:rPr>
                <w:rFonts w:cstheme="minorHAnsi"/>
                <w:b/>
                <w:bCs/>
                <w:sz w:val="16"/>
                <w:szCs w:val="16"/>
              </w:rPr>
              <w:t>Microsoft SharePoint Workspace 2010 Español (64 bits)</w:t>
            </w:r>
          </w:p>
        </w:tc>
        <w:tc>
          <w:tcPr>
            <w:tcW w:w="2200" w:type="dxa"/>
            <w:tcBorders>
              <w:top w:val="nil"/>
              <w:left w:val="nil"/>
              <w:bottom w:val="single" w:sz="4" w:space="0" w:color="auto"/>
              <w:right w:val="single" w:sz="4" w:space="0" w:color="auto"/>
            </w:tcBorders>
            <w:shd w:val="clear" w:color="auto" w:fill="auto"/>
            <w:vAlign w:val="center"/>
            <w:hideMark/>
          </w:tcPr>
          <w:p w14:paraId="3D1DC852"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17F66FF"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C7A9414" w14:textId="77777777" w:rsidR="008E3DFE" w:rsidRPr="008A2240" w:rsidRDefault="008E3DFE" w:rsidP="00B2147D">
            <w:pPr>
              <w:rPr>
                <w:rFonts w:cstheme="minorHAnsi"/>
                <w:b/>
                <w:bCs/>
                <w:sz w:val="16"/>
                <w:szCs w:val="16"/>
              </w:rPr>
            </w:pPr>
            <w:r w:rsidRPr="008A2240">
              <w:rPr>
                <w:rFonts w:cstheme="minorHAnsi"/>
                <w:b/>
                <w:bCs/>
                <w:sz w:val="16"/>
                <w:szCs w:val="16"/>
              </w:rPr>
              <w:t>Microsoft SQL Server Management 2012 Ingles (64 bits)</w:t>
            </w:r>
          </w:p>
        </w:tc>
        <w:tc>
          <w:tcPr>
            <w:tcW w:w="2200" w:type="dxa"/>
            <w:tcBorders>
              <w:top w:val="nil"/>
              <w:left w:val="nil"/>
              <w:bottom w:val="single" w:sz="4" w:space="0" w:color="auto"/>
              <w:right w:val="single" w:sz="4" w:space="0" w:color="auto"/>
            </w:tcBorders>
            <w:shd w:val="clear" w:color="auto" w:fill="auto"/>
            <w:vAlign w:val="center"/>
            <w:hideMark/>
          </w:tcPr>
          <w:p w14:paraId="658F9CCE"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1261143"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F9F2E83" w14:textId="77777777" w:rsidR="008E3DFE" w:rsidRPr="008A2240" w:rsidRDefault="008E3DFE" w:rsidP="00B2147D">
            <w:pPr>
              <w:rPr>
                <w:rFonts w:cstheme="minorHAnsi"/>
                <w:b/>
                <w:bCs/>
                <w:sz w:val="16"/>
                <w:szCs w:val="16"/>
              </w:rPr>
            </w:pPr>
            <w:r w:rsidRPr="008A2240">
              <w:rPr>
                <w:rFonts w:cstheme="minorHAnsi"/>
                <w:b/>
                <w:bCs/>
                <w:sz w:val="16"/>
                <w:szCs w:val="16"/>
              </w:rPr>
              <w:t>Microsoft Visual Studio 2005 Español (64 bits)</w:t>
            </w:r>
          </w:p>
        </w:tc>
        <w:tc>
          <w:tcPr>
            <w:tcW w:w="2200" w:type="dxa"/>
            <w:tcBorders>
              <w:top w:val="nil"/>
              <w:left w:val="nil"/>
              <w:bottom w:val="single" w:sz="4" w:space="0" w:color="auto"/>
              <w:right w:val="single" w:sz="4" w:space="0" w:color="auto"/>
            </w:tcBorders>
            <w:shd w:val="clear" w:color="auto" w:fill="auto"/>
            <w:vAlign w:val="center"/>
            <w:hideMark/>
          </w:tcPr>
          <w:p w14:paraId="38C82451" w14:textId="77777777" w:rsidR="008E3DFE" w:rsidRPr="008A2240" w:rsidRDefault="008E3DFE" w:rsidP="00B2147D">
            <w:pPr>
              <w:jc w:val="center"/>
              <w:rPr>
                <w:rFonts w:cstheme="minorHAnsi"/>
                <w:b/>
                <w:bCs/>
                <w:sz w:val="16"/>
                <w:szCs w:val="16"/>
              </w:rPr>
            </w:pPr>
            <w:r w:rsidRPr="008A2240">
              <w:rPr>
                <w:rFonts w:cstheme="minorHAnsi"/>
                <w:b/>
                <w:bCs/>
                <w:sz w:val="16"/>
                <w:szCs w:val="16"/>
              </w:rPr>
              <w:t>2</w:t>
            </w:r>
          </w:p>
        </w:tc>
      </w:tr>
      <w:tr w:rsidR="008E3DFE" w:rsidRPr="008A2240" w14:paraId="347A71AC"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C712F60" w14:textId="77777777" w:rsidR="008E3DFE" w:rsidRPr="008A2240" w:rsidRDefault="008E3DFE" w:rsidP="00B2147D">
            <w:pPr>
              <w:rPr>
                <w:rFonts w:cstheme="minorHAnsi"/>
                <w:b/>
                <w:bCs/>
                <w:sz w:val="16"/>
                <w:szCs w:val="16"/>
              </w:rPr>
            </w:pPr>
            <w:r w:rsidRPr="008A2240">
              <w:rPr>
                <w:rFonts w:cstheme="minorHAnsi"/>
                <w:b/>
                <w:bCs/>
                <w:sz w:val="16"/>
                <w:szCs w:val="16"/>
              </w:rPr>
              <w:t>Microsoft Visual Studio 2008 9.0.30 Español (64 bits)</w:t>
            </w:r>
          </w:p>
        </w:tc>
        <w:tc>
          <w:tcPr>
            <w:tcW w:w="2200" w:type="dxa"/>
            <w:tcBorders>
              <w:top w:val="nil"/>
              <w:left w:val="nil"/>
              <w:bottom w:val="single" w:sz="4" w:space="0" w:color="auto"/>
              <w:right w:val="single" w:sz="4" w:space="0" w:color="auto"/>
            </w:tcBorders>
            <w:shd w:val="clear" w:color="auto" w:fill="auto"/>
            <w:vAlign w:val="center"/>
            <w:hideMark/>
          </w:tcPr>
          <w:p w14:paraId="7D334F69"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38B47A68"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8679725" w14:textId="77777777" w:rsidR="008E3DFE" w:rsidRPr="008A2240" w:rsidRDefault="008E3DFE" w:rsidP="00B2147D">
            <w:pPr>
              <w:rPr>
                <w:rFonts w:cstheme="minorHAnsi"/>
                <w:b/>
                <w:bCs/>
                <w:sz w:val="16"/>
                <w:szCs w:val="16"/>
              </w:rPr>
            </w:pPr>
            <w:r w:rsidRPr="008A2240">
              <w:rPr>
                <w:rFonts w:cstheme="minorHAnsi"/>
                <w:b/>
                <w:bCs/>
                <w:sz w:val="16"/>
                <w:szCs w:val="16"/>
              </w:rPr>
              <w:t>Moodle 2.5.2 Español (64 bits)</w:t>
            </w:r>
          </w:p>
        </w:tc>
        <w:tc>
          <w:tcPr>
            <w:tcW w:w="2200" w:type="dxa"/>
            <w:tcBorders>
              <w:top w:val="nil"/>
              <w:left w:val="nil"/>
              <w:bottom w:val="single" w:sz="4" w:space="0" w:color="auto"/>
              <w:right w:val="single" w:sz="4" w:space="0" w:color="auto"/>
            </w:tcBorders>
            <w:shd w:val="clear" w:color="auto" w:fill="auto"/>
            <w:vAlign w:val="center"/>
            <w:hideMark/>
          </w:tcPr>
          <w:p w14:paraId="191E411B" w14:textId="77777777" w:rsidR="008E3DFE" w:rsidRPr="008A2240" w:rsidRDefault="008E3DFE" w:rsidP="00B2147D">
            <w:pPr>
              <w:jc w:val="center"/>
              <w:rPr>
                <w:rFonts w:cstheme="minorHAnsi"/>
                <w:b/>
                <w:bCs/>
                <w:sz w:val="16"/>
                <w:szCs w:val="16"/>
              </w:rPr>
            </w:pPr>
            <w:r w:rsidRPr="008A2240">
              <w:rPr>
                <w:rFonts w:cstheme="minorHAnsi"/>
                <w:b/>
                <w:bCs/>
                <w:sz w:val="16"/>
                <w:szCs w:val="16"/>
              </w:rPr>
              <w:t>3</w:t>
            </w:r>
          </w:p>
        </w:tc>
      </w:tr>
      <w:tr w:rsidR="008E3DFE" w:rsidRPr="008A2240" w14:paraId="03CD029E"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7EC8BA33" w14:textId="77777777" w:rsidR="008E3DFE" w:rsidRPr="008A2240" w:rsidRDefault="008E3DFE" w:rsidP="00B2147D">
            <w:pPr>
              <w:rPr>
                <w:rFonts w:cstheme="minorHAnsi"/>
                <w:b/>
                <w:bCs/>
                <w:sz w:val="16"/>
                <w:szCs w:val="16"/>
              </w:rPr>
            </w:pPr>
            <w:r w:rsidRPr="008A2240">
              <w:rPr>
                <w:rFonts w:cstheme="minorHAnsi"/>
                <w:b/>
                <w:bCs/>
                <w:sz w:val="16"/>
                <w:szCs w:val="16"/>
              </w:rPr>
              <w:t>Moodle 2.8 Español (64 bits)</w:t>
            </w:r>
          </w:p>
        </w:tc>
        <w:tc>
          <w:tcPr>
            <w:tcW w:w="2200" w:type="dxa"/>
            <w:tcBorders>
              <w:top w:val="nil"/>
              <w:left w:val="nil"/>
              <w:bottom w:val="single" w:sz="4" w:space="0" w:color="auto"/>
              <w:right w:val="single" w:sz="4" w:space="0" w:color="auto"/>
            </w:tcBorders>
            <w:shd w:val="clear" w:color="auto" w:fill="auto"/>
            <w:vAlign w:val="center"/>
            <w:hideMark/>
          </w:tcPr>
          <w:p w14:paraId="759C2F3C" w14:textId="77777777" w:rsidR="008E3DFE" w:rsidRPr="008A2240" w:rsidRDefault="008E3DFE" w:rsidP="00B2147D">
            <w:pPr>
              <w:jc w:val="center"/>
              <w:rPr>
                <w:rFonts w:cstheme="minorHAnsi"/>
                <w:b/>
                <w:bCs/>
                <w:sz w:val="16"/>
                <w:szCs w:val="16"/>
              </w:rPr>
            </w:pPr>
            <w:r w:rsidRPr="008A2240">
              <w:rPr>
                <w:rFonts w:cstheme="minorHAnsi"/>
                <w:b/>
                <w:bCs/>
                <w:sz w:val="16"/>
                <w:szCs w:val="16"/>
              </w:rPr>
              <w:t>2</w:t>
            </w:r>
          </w:p>
        </w:tc>
      </w:tr>
      <w:tr w:rsidR="008E3DFE" w:rsidRPr="008A2240" w14:paraId="1680D3B6"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AEA1793" w14:textId="77777777" w:rsidR="008E3DFE" w:rsidRPr="008A2240" w:rsidRDefault="008E3DFE" w:rsidP="00B2147D">
            <w:pPr>
              <w:rPr>
                <w:rFonts w:cstheme="minorHAnsi"/>
                <w:b/>
                <w:bCs/>
                <w:sz w:val="16"/>
                <w:szCs w:val="16"/>
              </w:rPr>
            </w:pPr>
            <w:r w:rsidRPr="008A2240">
              <w:rPr>
                <w:rFonts w:cstheme="minorHAnsi"/>
                <w:b/>
                <w:bCs/>
                <w:sz w:val="16"/>
                <w:szCs w:val="16"/>
              </w:rPr>
              <w:t>Moodle 2.9 Español (64 bits)</w:t>
            </w:r>
          </w:p>
        </w:tc>
        <w:tc>
          <w:tcPr>
            <w:tcW w:w="2200" w:type="dxa"/>
            <w:tcBorders>
              <w:top w:val="nil"/>
              <w:left w:val="nil"/>
              <w:bottom w:val="single" w:sz="4" w:space="0" w:color="auto"/>
              <w:right w:val="single" w:sz="4" w:space="0" w:color="auto"/>
            </w:tcBorders>
            <w:shd w:val="clear" w:color="auto" w:fill="auto"/>
            <w:vAlign w:val="center"/>
            <w:hideMark/>
          </w:tcPr>
          <w:p w14:paraId="31975ABD"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D1876E6"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746B8CB" w14:textId="77777777" w:rsidR="008E3DFE" w:rsidRPr="008A2240" w:rsidRDefault="008E3DFE" w:rsidP="00B2147D">
            <w:pPr>
              <w:rPr>
                <w:rFonts w:cstheme="minorHAnsi"/>
                <w:b/>
                <w:bCs/>
                <w:sz w:val="16"/>
                <w:szCs w:val="16"/>
              </w:rPr>
            </w:pPr>
            <w:r w:rsidRPr="008A2240">
              <w:rPr>
                <w:rFonts w:cstheme="minorHAnsi"/>
                <w:b/>
                <w:bCs/>
                <w:sz w:val="16"/>
                <w:szCs w:val="16"/>
              </w:rPr>
              <w:t>Mozila Firefox 26.0.0  Español (64 bits)</w:t>
            </w:r>
          </w:p>
        </w:tc>
        <w:tc>
          <w:tcPr>
            <w:tcW w:w="2200" w:type="dxa"/>
            <w:tcBorders>
              <w:top w:val="nil"/>
              <w:left w:val="nil"/>
              <w:bottom w:val="single" w:sz="4" w:space="0" w:color="auto"/>
              <w:right w:val="single" w:sz="4" w:space="0" w:color="auto"/>
            </w:tcBorders>
            <w:shd w:val="clear" w:color="auto" w:fill="auto"/>
            <w:vAlign w:val="center"/>
            <w:hideMark/>
          </w:tcPr>
          <w:p w14:paraId="1F2C2F1F"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0078C5F"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2E965010" w14:textId="77777777" w:rsidR="008E3DFE" w:rsidRPr="008A2240" w:rsidRDefault="008E3DFE" w:rsidP="00B2147D">
            <w:pPr>
              <w:rPr>
                <w:rFonts w:cstheme="minorHAnsi"/>
                <w:b/>
                <w:bCs/>
                <w:sz w:val="16"/>
                <w:szCs w:val="16"/>
              </w:rPr>
            </w:pPr>
            <w:r w:rsidRPr="008A2240">
              <w:rPr>
                <w:rFonts w:cstheme="minorHAnsi"/>
                <w:b/>
                <w:bCs/>
                <w:sz w:val="16"/>
                <w:szCs w:val="16"/>
              </w:rPr>
              <w:t>Mozila Firefox 35.0.1 Español (64 bits)</w:t>
            </w:r>
          </w:p>
        </w:tc>
        <w:tc>
          <w:tcPr>
            <w:tcW w:w="2200" w:type="dxa"/>
            <w:tcBorders>
              <w:top w:val="nil"/>
              <w:left w:val="nil"/>
              <w:bottom w:val="single" w:sz="4" w:space="0" w:color="auto"/>
              <w:right w:val="single" w:sz="4" w:space="0" w:color="auto"/>
            </w:tcBorders>
            <w:shd w:val="clear" w:color="auto" w:fill="auto"/>
            <w:vAlign w:val="center"/>
            <w:hideMark/>
          </w:tcPr>
          <w:p w14:paraId="578A4F0D"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9A7AC07"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CA112DE" w14:textId="77777777" w:rsidR="008E3DFE" w:rsidRPr="008A2240" w:rsidRDefault="008E3DFE" w:rsidP="00B2147D">
            <w:pPr>
              <w:rPr>
                <w:rFonts w:cstheme="minorHAnsi"/>
                <w:b/>
                <w:bCs/>
                <w:sz w:val="16"/>
                <w:szCs w:val="16"/>
              </w:rPr>
            </w:pPr>
            <w:r w:rsidRPr="008A2240">
              <w:rPr>
                <w:rFonts w:cstheme="minorHAnsi"/>
                <w:b/>
                <w:bCs/>
                <w:sz w:val="16"/>
                <w:szCs w:val="16"/>
              </w:rPr>
              <w:t>Mozila Firefox 40.0.3 Español (64 bits)</w:t>
            </w:r>
          </w:p>
        </w:tc>
        <w:tc>
          <w:tcPr>
            <w:tcW w:w="2200" w:type="dxa"/>
            <w:tcBorders>
              <w:top w:val="nil"/>
              <w:left w:val="nil"/>
              <w:bottom w:val="single" w:sz="4" w:space="0" w:color="auto"/>
              <w:right w:val="single" w:sz="4" w:space="0" w:color="auto"/>
            </w:tcBorders>
            <w:shd w:val="clear" w:color="auto" w:fill="auto"/>
            <w:vAlign w:val="center"/>
            <w:hideMark/>
          </w:tcPr>
          <w:p w14:paraId="7A5DC050"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916490D"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07F8932" w14:textId="77777777" w:rsidR="008E3DFE" w:rsidRPr="008A2240" w:rsidRDefault="008E3DFE" w:rsidP="00B2147D">
            <w:pPr>
              <w:rPr>
                <w:rFonts w:cstheme="minorHAnsi"/>
                <w:b/>
                <w:bCs/>
                <w:sz w:val="16"/>
                <w:szCs w:val="16"/>
              </w:rPr>
            </w:pPr>
            <w:r w:rsidRPr="008A2240">
              <w:rPr>
                <w:rFonts w:cstheme="minorHAnsi"/>
                <w:b/>
                <w:bCs/>
                <w:sz w:val="16"/>
                <w:szCs w:val="16"/>
              </w:rPr>
              <w:t>Mozila Firefox 47.0.1 Español (64 bits)</w:t>
            </w:r>
          </w:p>
        </w:tc>
        <w:tc>
          <w:tcPr>
            <w:tcW w:w="2200" w:type="dxa"/>
            <w:tcBorders>
              <w:top w:val="nil"/>
              <w:left w:val="nil"/>
              <w:bottom w:val="single" w:sz="4" w:space="0" w:color="auto"/>
              <w:right w:val="single" w:sz="4" w:space="0" w:color="auto"/>
            </w:tcBorders>
            <w:shd w:val="clear" w:color="auto" w:fill="auto"/>
            <w:vAlign w:val="center"/>
            <w:hideMark/>
          </w:tcPr>
          <w:p w14:paraId="27BF185C"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15B23AA4"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6FD6A71" w14:textId="77777777" w:rsidR="008E3DFE" w:rsidRPr="008A2240" w:rsidRDefault="008E3DFE" w:rsidP="00B2147D">
            <w:pPr>
              <w:rPr>
                <w:rFonts w:cstheme="minorHAnsi"/>
                <w:b/>
                <w:bCs/>
                <w:sz w:val="16"/>
                <w:szCs w:val="16"/>
              </w:rPr>
            </w:pPr>
            <w:r w:rsidRPr="008A2240">
              <w:rPr>
                <w:rFonts w:cstheme="minorHAnsi"/>
                <w:b/>
                <w:bCs/>
                <w:sz w:val="16"/>
                <w:szCs w:val="16"/>
              </w:rPr>
              <w:t>Mozila Firefox 49.0.2 Español (64 bits)</w:t>
            </w:r>
          </w:p>
        </w:tc>
        <w:tc>
          <w:tcPr>
            <w:tcW w:w="2200" w:type="dxa"/>
            <w:tcBorders>
              <w:top w:val="nil"/>
              <w:left w:val="nil"/>
              <w:bottom w:val="single" w:sz="4" w:space="0" w:color="auto"/>
              <w:right w:val="single" w:sz="4" w:space="0" w:color="auto"/>
            </w:tcBorders>
            <w:shd w:val="clear" w:color="auto" w:fill="auto"/>
            <w:vAlign w:val="center"/>
            <w:hideMark/>
          </w:tcPr>
          <w:p w14:paraId="12E9280D"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1244FC55"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718056BA" w14:textId="77777777" w:rsidR="008E3DFE" w:rsidRPr="008A2240" w:rsidRDefault="008E3DFE" w:rsidP="00B2147D">
            <w:pPr>
              <w:rPr>
                <w:rFonts w:cstheme="minorHAnsi"/>
                <w:b/>
                <w:bCs/>
                <w:sz w:val="16"/>
                <w:szCs w:val="16"/>
              </w:rPr>
            </w:pPr>
            <w:r w:rsidRPr="008A2240">
              <w:rPr>
                <w:rFonts w:cstheme="minorHAnsi"/>
                <w:b/>
                <w:bCs/>
                <w:sz w:val="16"/>
                <w:szCs w:val="16"/>
              </w:rPr>
              <w:t>NTP Server</w:t>
            </w:r>
          </w:p>
        </w:tc>
        <w:tc>
          <w:tcPr>
            <w:tcW w:w="2200" w:type="dxa"/>
            <w:tcBorders>
              <w:top w:val="nil"/>
              <w:left w:val="nil"/>
              <w:bottom w:val="single" w:sz="4" w:space="0" w:color="auto"/>
              <w:right w:val="single" w:sz="4" w:space="0" w:color="auto"/>
            </w:tcBorders>
            <w:shd w:val="clear" w:color="auto" w:fill="auto"/>
            <w:vAlign w:val="center"/>
            <w:hideMark/>
          </w:tcPr>
          <w:p w14:paraId="638C23C4" w14:textId="77777777" w:rsidR="008E3DFE" w:rsidRPr="008A2240" w:rsidRDefault="008E3DFE" w:rsidP="00B2147D">
            <w:pPr>
              <w:jc w:val="center"/>
              <w:rPr>
                <w:rFonts w:cstheme="minorHAnsi"/>
                <w:b/>
                <w:bCs/>
                <w:sz w:val="16"/>
                <w:szCs w:val="16"/>
              </w:rPr>
            </w:pPr>
            <w:r w:rsidRPr="008A2240">
              <w:rPr>
                <w:rFonts w:cstheme="minorHAnsi"/>
                <w:b/>
                <w:bCs/>
                <w:sz w:val="16"/>
                <w:szCs w:val="16"/>
              </w:rPr>
              <w:t>2</w:t>
            </w:r>
          </w:p>
        </w:tc>
      </w:tr>
      <w:tr w:rsidR="008E3DFE" w:rsidRPr="008A2240" w14:paraId="0702E526"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7B911275" w14:textId="77777777" w:rsidR="008E3DFE" w:rsidRPr="008A2240" w:rsidRDefault="008E3DFE" w:rsidP="00B2147D">
            <w:pPr>
              <w:rPr>
                <w:rFonts w:cstheme="minorHAnsi"/>
                <w:b/>
                <w:bCs/>
                <w:sz w:val="16"/>
                <w:szCs w:val="16"/>
              </w:rPr>
            </w:pPr>
            <w:r w:rsidRPr="008A2240">
              <w:rPr>
                <w:rFonts w:cstheme="minorHAnsi"/>
                <w:b/>
                <w:bCs/>
                <w:sz w:val="16"/>
                <w:szCs w:val="16"/>
              </w:rPr>
              <w:t>NTP Server Ingles (64 bits)</w:t>
            </w:r>
          </w:p>
        </w:tc>
        <w:tc>
          <w:tcPr>
            <w:tcW w:w="2200" w:type="dxa"/>
            <w:tcBorders>
              <w:top w:val="nil"/>
              <w:left w:val="nil"/>
              <w:bottom w:val="single" w:sz="4" w:space="0" w:color="auto"/>
              <w:right w:val="single" w:sz="4" w:space="0" w:color="auto"/>
            </w:tcBorders>
            <w:shd w:val="clear" w:color="auto" w:fill="auto"/>
            <w:vAlign w:val="center"/>
            <w:hideMark/>
          </w:tcPr>
          <w:p w14:paraId="077DFA95"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DE5D2DA"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51D8D11" w14:textId="77777777" w:rsidR="008E3DFE" w:rsidRPr="008A2240" w:rsidRDefault="008E3DFE" w:rsidP="00B2147D">
            <w:pPr>
              <w:rPr>
                <w:rFonts w:cstheme="minorHAnsi"/>
                <w:b/>
                <w:bCs/>
                <w:sz w:val="16"/>
                <w:szCs w:val="16"/>
              </w:rPr>
            </w:pPr>
            <w:r w:rsidRPr="008A2240">
              <w:rPr>
                <w:rFonts w:cstheme="minorHAnsi"/>
                <w:b/>
                <w:bCs/>
                <w:sz w:val="16"/>
                <w:szCs w:val="16"/>
              </w:rPr>
              <w:t>Open Office 3.2 Español (64 bits)</w:t>
            </w:r>
          </w:p>
        </w:tc>
        <w:tc>
          <w:tcPr>
            <w:tcW w:w="2200" w:type="dxa"/>
            <w:tcBorders>
              <w:top w:val="nil"/>
              <w:left w:val="nil"/>
              <w:bottom w:val="single" w:sz="4" w:space="0" w:color="auto"/>
              <w:right w:val="single" w:sz="4" w:space="0" w:color="auto"/>
            </w:tcBorders>
            <w:shd w:val="clear" w:color="auto" w:fill="auto"/>
            <w:vAlign w:val="center"/>
            <w:hideMark/>
          </w:tcPr>
          <w:p w14:paraId="29B989BD"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7EAD02B"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04D6E212" w14:textId="77777777" w:rsidR="008E3DFE" w:rsidRPr="008A2240" w:rsidRDefault="008E3DFE" w:rsidP="00B2147D">
            <w:pPr>
              <w:rPr>
                <w:rFonts w:cstheme="minorHAnsi"/>
                <w:b/>
                <w:bCs/>
                <w:sz w:val="16"/>
                <w:szCs w:val="16"/>
              </w:rPr>
            </w:pPr>
            <w:r w:rsidRPr="008A2240">
              <w:rPr>
                <w:rFonts w:cstheme="minorHAnsi"/>
                <w:b/>
                <w:bCs/>
                <w:sz w:val="16"/>
                <w:szCs w:val="16"/>
              </w:rPr>
              <w:t>Open Office 3.4.1 Español (64 bits)</w:t>
            </w:r>
          </w:p>
        </w:tc>
        <w:tc>
          <w:tcPr>
            <w:tcW w:w="2200" w:type="dxa"/>
            <w:tcBorders>
              <w:top w:val="nil"/>
              <w:left w:val="nil"/>
              <w:bottom w:val="single" w:sz="4" w:space="0" w:color="auto"/>
              <w:right w:val="single" w:sz="4" w:space="0" w:color="auto"/>
            </w:tcBorders>
            <w:shd w:val="clear" w:color="auto" w:fill="auto"/>
            <w:vAlign w:val="center"/>
            <w:hideMark/>
          </w:tcPr>
          <w:p w14:paraId="42AB7D18"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ED89E92"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640E248" w14:textId="77777777" w:rsidR="008E3DFE" w:rsidRPr="008A2240" w:rsidRDefault="008E3DFE" w:rsidP="00B2147D">
            <w:pPr>
              <w:rPr>
                <w:rFonts w:cstheme="minorHAnsi"/>
                <w:b/>
                <w:bCs/>
                <w:sz w:val="16"/>
                <w:szCs w:val="16"/>
              </w:rPr>
            </w:pPr>
            <w:r w:rsidRPr="008A2240">
              <w:rPr>
                <w:rFonts w:cstheme="minorHAnsi"/>
                <w:b/>
                <w:bCs/>
                <w:sz w:val="16"/>
                <w:szCs w:val="16"/>
              </w:rPr>
              <w:t>Oracle VirtualBox 4.1.6 Ingles (64 bits)</w:t>
            </w:r>
          </w:p>
        </w:tc>
        <w:tc>
          <w:tcPr>
            <w:tcW w:w="2200" w:type="dxa"/>
            <w:tcBorders>
              <w:top w:val="nil"/>
              <w:left w:val="nil"/>
              <w:bottom w:val="single" w:sz="4" w:space="0" w:color="auto"/>
              <w:right w:val="single" w:sz="4" w:space="0" w:color="auto"/>
            </w:tcBorders>
            <w:shd w:val="clear" w:color="auto" w:fill="auto"/>
            <w:vAlign w:val="center"/>
            <w:hideMark/>
          </w:tcPr>
          <w:p w14:paraId="5235A3C5"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522719A"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0748375C" w14:textId="77777777" w:rsidR="008E3DFE" w:rsidRPr="008A2240" w:rsidRDefault="008E3DFE" w:rsidP="00B2147D">
            <w:pPr>
              <w:rPr>
                <w:rFonts w:cstheme="minorHAnsi"/>
                <w:b/>
                <w:bCs/>
                <w:sz w:val="16"/>
                <w:szCs w:val="16"/>
              </w:rPr>
            </w:pPr>
            <w:r w:rsidRPr="008A2240">
              <w:rPr>
                <w:rFonts w:cstheme="minorHAnsi"/>
                <w:b/>
                <w:bCs/>
                <w:sz w:val="16"/>
                <w:szCs w:val="16"/>
              </w:rPr>
              <w:t>Perl Package Manager Ingles (64 bits)</w:t>
            </w:r>
          </w:p>
        </w:tc>
        <w:tc>
          <w:tcPr>
            <w:tcW w:w="2200" w:type="dxa"/>
            <w:tcBorders>
              <w:top w:val="nil"/>
              <w:left w:val="nil"/>
              <w:bottom w:val="single" w:sz="4" w:space="0" w:color="auto"/>
              <w:right w:val="single" w:sz="4" w:space="0" w:color="auto"/>
            </w:tcBorders>
            <w:shd w:val="clear" w:color="auto" w:fill="auto"/>
            <w:vAlign w:val="center"/>
            <w:hideMark/>
          </w:tcPr>
          <w:p w14:paraId="788082AF"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83C9442"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56D0EDD" w14:textId="77777777" w:rsidR="008E3DFE" w:rsidRPr="008A2240" w:rsidRDefault="008E3DFE" w:rsidP="00B2147D">
            <w:pPr>
              <w:rPr>
                <w:rFonts w:cstheme="minorHAnsi"/>
                <w:b/>
                <w:bCs/>
                <w:sz w:val="16"/>
                <w:szCs w:val="16"/>
              </w:rPr>
            </w:pPr>
            <w:r w:rsidRPr="008A2240">
              <w:rPr>
                <w:rFonts w:cstheme="minorHAnsi"/>
                <w:b/>
                <w:bCs/>
                <w:sz w:val="16"/>
                <w:szCs w:val="16"/>
              </w:rPr>
              <w:t>PG Admin PostgreSQL Tools 1.16.1 Español (64 bits)</w:t>
            </w:r>
          </w:p>
        </w:tc>
        <w:tc>
          <w:tcPr>
            <w:tcW w:w="2200" w:type="dxa"/>
            <w:tcBorders>
              <w:top w:val="nil"/>
              <w:left w:val="nil"/>
              <w:bottom w:val="single" w:sz="4" w:space="0" w:color="auto"/>
              <w:right w:val="single" w:sz="4" w:space="0" w:color="auto"/>
            </w:tcBorders>
            <w:shd w:val="clear" w:color="auto" w:fill="auto"/>
            <w:vAlign w:val="center"/>
            <w:hideMark/>
          </w:tcPr>
          <w:p w14:paraId="03E0201C"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AB89F61"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71089C2" w14:textId="77777777" w:rsidR="008E3DFE" w:rsidRPr="008A2240" w:rsidRDefault="008E3DFE" w:rsidP="00B2147D">
            <w:pPr>
              <w:rPr>
                <w:rFonts w:cstheme="minorHAnsi"/>
                <w:b/>
                <w:bCs/>
                <w:sz w:val="16"/>
                <w:szCs w:val="16"/>
              </w:rPr>
            </w:pPr>
            <w:r w:rsidRPr="008A2240">
              <w:rPr>
                <w:rFonts w:cstheme="minorHAnsi"/>
                <w:b/>
                <w:bCs/>
                <w:sz w:val="16"/>
                <w:szCs w:val="16"/>
              </w:rPr>
              <w:t>PG Admin PostgreSQL Tools 1.8.4 Español (64 bits)</w:t>
            </w:r>
          </w:p>
        </w:tc>
        <w:tc>
          <w:tcPr>
            <w:tcW w:w="2200" w:type="dxa"/>
            <w:tcBorders>
              <w:top w:val="nil"/>
              <w:left w:val="nil"/>
              <w:bottom w:val="single" w:sz="4" w:space="0" w:color="auto"/>
              <w:right w:val="single" w:sz="4" w:space="0" w:color="auto"/>
            </w:tcBorders>
            <w:shd w:val="clear" w:color="auto" w:fill="auto"/>
            <w:vAlign w:val="center"/>
            <w:hideMark/>
          </w:tcPr>
          <w:p w14:paraId="3081B2E4"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E651351"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7C7422E" w14:textId="77777777" w:rsidR="008E3DFE" w:rsidRPr="008A2240" w:rsidRDefault="008E3DFE" w:rsidP="00B2147D">
            <w:pPr>
              <w:rPr>
                <w:rFonts w:cstheme="minorHAnsi"/>
                <w:b/>
                <w:bCs/>
                <w:sz w:val="16"/>
                <w:szCs w:val="16"/>
              </w:rPr>
            </w:pPr>
            <w:r w:rsidRPr="008A2240">
              <w:rPr>
                <w:rFonts w:cstheme="minorHAnsi"/>
                <w:b/>
                <w:bCs/>
                <w:sz w:val="16"/>
                <w:szCs w:val="16"/>
              </w:rPr>
              <w:t>PgAdmin PostgreSQL Tools 1.16.1 Ingles (64 bits)</w:t>
            </w:r>
          </w:p>
        </w:tc>
        <w:tc>
          <w:tcPr>
            <w:tcW w:w="2200" w:type="dxa"/>
            <w:tcBorders>
              <w:top w:val="nil"/>
              <w:left w:val="nil"/>
              <w:bottom w:val="single" w:sz="4" w:space="0" w:color="auto"/>
              <w:right w:val="single" w:sz="4" w:space="0" w:color="auto"/>
            </w:tcBorders>
            <w:shd w:val="clear" w:color="auto" w:fill="auto"/>
            <w:vAlign w:val="center"/>
            <w:hideMark/>
          </w:tcPr>
          <w:p w14:paraId="52428E97" w14:textId="77777777" w:rsidR="008E3DFE" w:rsidRPr="008A2240" w:rsidRDefault="008E3DFE" w:rsidP="00B2147D">
            <w:pPr>
              <w:jc w:val="center"/>
              <w:rPr>
                <w:rFonts w:cstheme="minorHAnsi"/>
                <w:b/>
                <w:bCs/>
                <w:sz w:val="16"/>
                <w:szCs w:val="16"/>
              </w:rPr>
            </w:pPr>
            <w:r w:rsidRPr="008A2240">
              <w:rPr>
                <w:rFonts w:cstheme="minorHAnsi"/>
                <w:b/>
                <w:bCs/>
                <w:sz w:val="16"/>
                <w:szCs w:val="16"/>
              </w:rPr>
              <w:t>4</w:t>
            </w:r>
          </w:p>
        </w:tc>
      </w:tr>
      <w:tr w:rsidR="008E3DFE" w:rsidRPr="008A2240" w14:paraId="3156962D"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6A2E9CF" w14:textId="77777777" w:rsidR="008E3DFE" w:rsidRPr="008A2240" w:rsidRDefault="008E3DFE" w:rsidP="00B2147D">
            <w:pPr>
              <w:rPr>
                <w:rFonts w:cstheme="minorHAnsi"/>
                <w:b/>
                <w:bCs/>
                <w:sz w:val="16"/>
                <w:szCs w:val="16"/>
              </w:rPr>
            </w:pPr>
            <w:r w:rsidRPr="008A2240">
              <w:rPr>
                <w:rFonts w:cstheme="minorHAnsi"/>
                <w:b/>
                <w:bCs/>
                <w:sz w:val="16"/>
                <w:szCs w:val="16"/>
              </w:rPr>
              <w:t>PgAdmin PostgreSQL Tools 1.8.4 Ingles (64 bits)</w:t>
            </w:r>
          </w:p>
        </w:tc>
        <w:tc>
          <w:tcPr>
            <w:tcW w:w="2200" w:type="dxa"/>
            <w:tcBorders>
              <w:top w:val="nil"/>
              <w:left w:val="nil"/>
              <w:bottom w:val="single" w:sz="4" w:space="0" w:color="auto"/>
              <w:right w:val="single" w:sz="4" w:space="0" w:color="auto"/>
            </w:tcBorders>
            <w:shd w:val="clear" w:color="auto" w:fill="auto"/>
            <w:vAlign w:val="center"/>
            <w:hideMark/>
          </w:tcPr>
          <w:p w14:paraId="12F08CCF"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9928F08"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1CBFFEE" w14:textId="77777777" w:rsidR="008E3DFE" w:rsidRPr="008A2240" w:rsidRDefault="008E3DFE" w:rsidP="00B2147D">
            <w:pPr>
              <w:rPr>
                <w:rFonts w:cstheme="minorHAnsi"/>
                <w:b/>
                <w:bCs/>
                <w:sz w:val="16"/>
                <w:szCs w:val="16"/>
              </w:rPr>
            </w:pPr>
            <w:r w:rsidRPr="008A2240">
              <w:rPr>
                <w:rFonts w:cstheme="minorHAnsi"/>
                <w:b/>
                <w:bCs/>
                <w:sz w:val="16"/>
                <w:szCs w:val="16"/>
              </w:rPr>
              <w:t>PGNP OLEDB Provider 1.4.0 Ingles (64 bits)</w:t>
            </w:r>
          </w:p>
        </w:tc>
        <w:tc>
          <w:tcPr>
            <w:tcW w:w="2200" w:type="dxa"/>
            <w:tcBorders>
              <w:top w:val="nil"/>
              <w:left w:val="nil"/>
              <w:bottom w:val="single" w:sz="4" w:space="0" w:color="auto"/>
              <w:right w:val="single" w:sz="4" w:space="0" w:color="auto"/>
            </w:tcBorders>
            <w:shd w:val="clear" w:color="auto" w:fill="auto"/>
            <w:vAlign w:val="center"/>
            <w:hideMark/>
          </w:tcPr>
          <w:p w14:paraId="6A264784"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0D94203C"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6861E50" w14:textId="77777777" w:rsidR="008E3DFE" w:rsidRPr="008A2240" w:rsidRDefault="008E3DFE" w:rsidP="00B2147D">
            <w:pPr>
              <w:rPr>
                <w:rFonts w:cstheme="minorHAnsi"/>
                <w:b/>
                <w:bCs/>
                <w:sz w:val="16"/>
                <w:szCs w:val="16"/>
              </w:rPr>
            </w:pPr>
            <w:r w:rsidRPr="008A2240">
              <w:rPr>
                <w:rFonts w:cstheme="minorHAnsi"/>
                <w:b/>
                <w:bCs/>
                <w:sz w:val="16"/>
                <w:szCs w:val="16"/>
              </w:rPr>
              <w:t>Red5 0.6.3</w:t>
            </w:r>
          </w:p>
        </w:tc>
        <w:tc>
          <w:tcPr>
            <w:tcW w:w="2200" w:type="dxa"/>
            <w:tcBorders>
              <w:top w:val="nil"/>
              <w:left w:val="nil"/>
              <w:bottom w:val="single" w:sz="4" w:space="0" w:color="auto"/>
              <w:right w:val="single" w:sz="4" w:space="0" w:color="auto"/>
            </w:tcBorders>
            <w:shd w:val="clear" w:color="auto" w:fill="auto"/>
            <w:vAlign w:val="center"/>
            <w:hideMark/>
          </w:tcPr>
          <w:p w14:paraId="4245DF4B"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5069EA8" w14:textId="77777777" w:rsidTr="00B2147D">
        <w:trPr>
          <w:trHeight w:val="402"/>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06A54510" w14:textId="77777777" w:rsidR="008E3DFE" w:rsidRPr="008A2240" w:rsidRDefault="008E3DFE" w:rsidP="00B2147D">
            <w:pPr>
              <w:rPr>
                <w:rFonts w:cstheme="minorHAnsi"/>
                <w:b/>
                <w:bCs/>
                <w:sz w:val="16"/>
                <w:szCs w:val="16"/>
              </w:rPr>
            </w:pPr>
            <w:r w:rsidRPr="008A2240">
              <w:rPr>
                <w:rFonts w:cstheme="minorHAnsi"/>
                <w:b/>
                <w:bCs/>
                <w:sz w:val="16"/>
                <w:szCs w:val="16"/>
              </w:rPr>
              <w:t>Server DNS Bind 9.8.2 Español (64 bits)</w:t>
            </w:r>
          </w:p>
        </w:tc>
        <w:tc>
          <w:tcPr>
            <w:tcW w:w="2200" w:type="dxa"/>
            <w:tcBorders>
              <w:top w:val="nil"/>
              <w:left w:val="nil"/>
              <w:bottom w:val="single" w:sz="4" w:space="0" w:color="auto"/>
              <w:right w:val="single" w:sz="4" w:space="0" w:color="auto"/>
            </w:tcBorders>
            <w:shd w:val="clear" w:color="auto" w:fill="auto"/>
            <w:vAlign w:val="center"/>
            <w:hideMark/>
          </w:tcPr>
          <w:p w14:paraId="0D57312F"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68F010F"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A0170EB" w14:textId="77777777" w:rsidR="008E3DFE" w:rsidRPr="008A2240" w:rsidRDefault="008E3DFE" w:rsidP="00B2147D">
            <w:pPr>
              <w:rPr>
                <w:rFonts w:cstheme="minorHAnsi"/>
                <w:b/>
                <w:bCs/>
                <w:sz w:val="16"/>
                <w:szCs w:val="16"/>
              </w:rPr>
            </w:pPr>
            <w:r w:rsidRPr="008A2240">
              <w:rPr>
                <w:rFonts w:cstheme="minorHAnsi"/>
                <w:b/>
                <w:bCs/>
                <w:sz w:val="16"/>
                <w:szCs w:val="16"/>
              </w:rPr>
              <w:t>Server DNS Ingles</w:t>
            </w:r>
          </w:p>
        </w:tc>
        <w:tc>
          <w:tcPr>
            <w:tcW w:w="2200" w:type="dxa"/>
            <w:tcBorders>
              <w:top w:val="nil"/>
              <w:left w:val="nil"/>
              <w:bottom w:val="single" w:sz="4" w:space="0" w:color="auto"/>
              <w:right w:val="single" w:sz="4" w:space="0" w:color="auto"/>
            </w:tcBorders>
            <w:shd w:val="clear" w:color="auto" w:fill="auto"/>
            <w:vAlign w:val="center"/>
            <w:hideMark/>
          </w:tcPr>
          <w:p w14:paraId="3455B1B3" w14:textId="77777777" w:rsidR="008E3DFE" w:rsidRPr="008A2240" w:rsidRDefault="008E3DFE" w:rsidP="00B2147D">
            <w:pPr>
              <w:jc w:val="center"/>
              <w:rPr>
                <w:rFonts w:cstheme="minorHAnsi"/>
                <w:b/>
                <w:bCs/>
                <w:sz w:val="16"/>
                <w:szCs w:val="16"/>
              </w:rPr>
            </w:pPr>
            <w:r w:rsidRPr="008A2240">
              <w:rPr>
                <w:rFonts w:cstheme="minorHAnsi"/>
                <w:b/>
                <w:bCs/>
                <w:sz w:val="16"/>
                <w:szCs w:val="16"/>
              </w:rPr>
              <w:t>3</w:t>
            </w:r>
          </w:p>
        </w:tc>
      </w:tr>
      <w:tr w:rsidR="008E3DFE" w:rsidRPr="008A2240" w14:paraId="50C5A067"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7287EE8" w14:textId="77777777" w:rsidR="008E3DFE" w:rsidRPr="008A2240" w:rsidRDefault="008E3DFE" w:rsidP="00B2147D">
            <w:pPr>
              <w:rPr>
                <w:rFonts w:cstheme="minorHAnsi"/>
                <w:b/>
                <w:bCs/>
                <w:sz w:val="16"/>
                <w:szCs w:val="16"/>
              </w:rPr>
            </w:pPr>
            <w:r w:rsidRPr="008A2240">
              <w:rPr>
                <w:rFonts w:cstheme="minorHAnsi"/>
                <w:b/>
                <w:bCs/>
                <w:sz w:val="16"/>
                <w:szCs w:val="16"/>
              </w:rPr>
              <w:t>Servidor DNS Bind 9.3.6 Ingles (64 bits)</w:t>
            </w:r>
          </w:p>
        </w:tc>
        <w:tc>
          <w:tcPr>
            <w:tcW w:w="2200" w:type="dxa"/>
            <w:tcBorders>
              <w:top w:val="nil"/>
              <w:left w:val="nil"/>
              <w:bottom w:val="single" w:sz="4" w:space="0" w:color="auto"/>
              <w:right w:val="single" w:sz="4" w:space="0" w:color="auto"/>
            </w:tcBorders>
            <w:shd w:val="clear" w:color="auto" w:fill="auto"/>
            <w:vAlign w:val="center"/>
            <w:hideMark/>
          </w:tcPr>
          <w:p w14:paraId="779957AE" w14:textId="77777777" w:rsidR="008E3DFE" w:rsidRPr="008A2240" w:rsidRDefault="008E3DFE" w:rsidP="00B2147D">
            <w:pPr>
              <w:jc w:val="center"/>
              <w:rPr>
                <w:rFonts w:cstheme="minorHAnsi"/>
                <w:b/>
                <w:bCs/>
                <w:sz w:val="16"/>
                <w:szCs w:val="16"/>
              </w:rPr>
            </w:pPr>
            <w:r w:rsidRPr="008A2240">
              <w:rPr>
                <w:rFonts w:cstheme="minorHAnsi"/>
                <w:b/>
                <w:bCs/>
                <w:sz w:val="16"/>
                <w:szCs w:val="16"/>
              </w:rPr>
              <w:t>2</w:t>
            </w:r>
          </w:p>
        </w:tc>
      </w:tr>
      <w:tr w:rsidR="008E3DFE" w:rsidRPr="008A2240" w14:paraId="2AEBDDC1"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8A7625D" w14:textId="77777777" w:rsidR="008E3DFE" w:rsidRPr="008A2240" w:rsidRDefault="008E3DFE" w:rsidP="00B2147D">
            <w:pPr>
              <w:rPr>
                <w:rFonts w:cstheme="minorHAnsi"/>
                <w:b/>
                <w:bCs/>
                <w:sz w:val="16"/>
                <w:szCs w:val="16"/>
              </w:rPr>
            </w:pPr>
            <w:r w:rsidRPr="008A2240">
              <w:rPr>
                <w:rFonts w:cstheme="minorHAnsi"/>
                <w:b/>
                <w:bCs/>
                <w:sz w:val="16"/>
                <w:szCs w:val="16"/>
              </w:rPr>
              <w:t>Smart Port Forwarding 1.0.0.1 Ingles (64 bits)</w:t>
            </w:r>
          </w:p>
        </w:tc>
        <w:tc>
          <w:tcPr>
            <w:tcW w:w="2200" w:type="dxa"/>
            <w:tcBorders>
              <w:top w:val="nil"/>
              <w:left w:val="nil"/>
              <w:bottom w:val="single" w:sz="4" w:space="0" w:color="auto"/>
              <w:right w:val="single" w:sz="4" w:space="0" w:color="auto"/>
            </w:tcBorders>
            <w:shd w:val="clear" w:color="auto" w:fill="auto"/>
            <w:vAlign w:val="center"/>
            <w:hideMark/>
          </w:tcPr>
          <w:p w14:paraId="5875668C"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9C0D3B6"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5A7073C" w14:textId="77777777" w:rsidR="008E3DFE" w:rsidRPr="008A2240" w:rsidRDefault="008E3DFE" w:rsidP="00B2147D">
            <w:pPr>
              <w:rPr>
                <w:rFonts w:cstheme="minorHAnsi"/>
                <w:b/>
                <w:bCs/>
                <w:sz w:val="16"/>
                <w:szCs w:val="16"/>
              </w:rPr>
            </w:pPr>
            <w:r w:rsidRPr="008A2240">
              <w:rPr>
                <w:rFonts w:cstheme="minorHAnsi"/>
                <w:b/>
                <w:bCs/>
                <w:sz w:val="16"/>
                <w:szCs w:val="16"/>
              </w:rPr>
              <w:t>Symantec Backup Exec Remote Agent for Linux 2896 Ingles (64 bits)</w:t>
            </w:r>
          </w:p>
        </w:tc>
        <w:tc>
          <w:tcPr>
            <w:tcW w:w="2200" w:type="dxa"/>
            <w:tcBorders>
              <w:top w:val="nil"/>
              <w:left w:val="nil"/>
              <w:bottom w:val="single" w:sz="4" w:space="0" w:color="auto"/>
              <w:right w:val="single" w:sz="4" w:space="0" w:color="auto"/>
            </w:tcBorders>
            <w:shd w:val="clear" w:color="auto" w:fill="auto"/>
            <w:vAlign w:val="center"/>
            <w:hideMark/>
          </w:tcPr>
          <w:p w14:paraId="63CD65A2" w14:textId="77777777" w:rsidR="008E3DFE" w:rsidRPr="008A2240" w:rsidRDefault="008E3DFE" w:rsidP="00B2147D">
            <w:pPr>
              <w:jc w:val="center"/>
              <w:rPr>
                <w:rFonts w:cstheme="minorHAnsi"/>
                <w:b/>
                <w:bCs/>
                <w:sz w:val="16"/>
                <w:szCs w:val="16"/>
              </w:rPr>
            </w:pPr>
            <w:r w:rsidRPr="008A2240">
              <w:rPr>
                <w:rFonts w:cstheme="minorHAnsi"/>
                <w:b/>
                <w:bCs/>
                <w:sz w:val="16"/>
                <w:szCs w:val="16"/>
              </w:rPr>
              <w:t>10</w:t>
            </w:r>
          </w:p>
        </w:tc>
      </w:tr>
      <w:tr w:rsidR="008E3DFE" w:rsidRPr="008A2240" w14:paraId="34B31188"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586E17B" w14:textId="77777777" w:rsidR="008E3DFE" w:rsidRPr="008A2240" w:rsidRDefault="008E3DFE" w:rsidP="00B2147D">
            <w:pPr>
              <w:rPr>
                <w:rFonts w:cstheme="minorHAnsi"/>
                <w:b/>
                <w:bCs/>
                <w:sz w:val="16"/>
                <w:szCs w:val="16"/>
              </w:rPr>
            </w:pPr>
            <w:r w:rsidRPr="008A2240">
              <w:rPr>
                <w:rFonts w:cstheme="minorHAnsi"/>
                <w:b/>
                <w:bCs/>
                <w:sz w:val="16"/>
                <w:szCs w:val="16"/>
              </w:rPr>
              <w:t>Symantec Backup Exec Remote Agent for Windows Español (64 bits)</w:t>
            </w:r>
          </w:p>
        </w:tc>
        <w:tc>
          <w:tcPr>
            <w:tcW w:w="2200" w:type="dxa"/>
            <w:tcBorders>
              <w:top w:val="nil"/>
              <w:left w:val="nil"/>
              <w:bottom w:val="single" w:sz="4" w:space="0" w:color="auto"/>
              <w:right w:val="single" w:sz="4" w:space="0" w:color="auto"/>
            </w:tcBorders>
            <w:shd w:val="clear" w:color="auto" w:fill="auto"/>
            <w:vAlign w:val="center"/>
            <w:hideMark/>
          </w:tcPr>
          <w:p w14:paraId="328508E5" w14:textId="77777777" w:rsidR="008E3DFE" w:rsidRPr="008A2240" w:rsidRDefault="008E3DFE" w:rsidP="00B2147D">
            <w:pPr>
              <w:jc w:val="center"/>
              <w:rPr>
                <w:rFonts w:cstheme="minorHAnsi"/>
                <w:b/>
                <w:bCs/>
                <w:sz w:val="16"/>
                <w:szCs w:val="16"/>
              </w:rPr>
            </w:pPr>
            <w:r w:rsidRPr="008A2240">
              <w:rPr>
                <w:rFonts w:cstheme="minorHAnsi"/>
                <w:b/>
                <w:bCs/>
                <w:sz w:val="16"/>
                <w:szCs w:val="16"/>
              </w:rPr>
              <w:t>17</w:t>
            </w:r>
          </w:p>
        </w:tc>
      </w:tr>
      <w:tr w:rsidR="008E3DFE" w:rsidRPr="008A2240" w14:paraId="122C96B4"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4B46E2A" w14:textId="77777777" w:rsidR="008E3DFE" w:rsidRPr="008A2240" w:rsidRDefault="008E3DFE" w:rsidP="00B2147D">
            <w:pPr>
              <w:rPr>
                <w:rFonts w:cstheme="minorHAnsi"/>
                <w:b/>
                <w:bCs/>
                <w:sz w:val="16"/>
                <w:szCs w:val="16"/>
              </w:rPr>
            </w:pPr>
            <w:r w:rsidRPr="008A2240">
              <w:rPr>
                <w:rFonts w:cstheme="minorHAnsi"/>
                <w:b/>
                <w:bCs/>
                <w:sz w:val="16"/>
                <w:szCs w:val="16"/>
              </w:rPr>
              <w:t>Symantec Backup Exec Remote Agent for Windows Ingles (64 bits)</w:t>
            </w:r>
          </w:p>
        </w:tc>
        <w:tc>
          <w:tcPr>
            <w:tcW w:w="2200" w:type="dxa"/>
            <w:tcBorders>
              <w:top w:val="nil"/>
              <w:left w:val="nil"/>
              <w:bottom w:val="single" w:sz="4" w:space="0" w:color="auto"/>
              <w:right w:val="single" w:sz="4" w:space="0" w:color="auto"/>
            </w:tcBorders>
            <w:shd w:val="clear" w:color="auto" w:fill="auto"/>
            <w:vAlign w:val="center"/>
            <w:hideMark/>
          </w:tcPr>
          <w:p w14:paraId="28F32058" w14:textId="77777777" w:rsidR="008E3DFE" w:rsidRPr="008A2240" w:rsidRDefault="008E3DFE" w:rsidP="00B2147D">
            <w:pPr>
              <w:jc w:val="center"/>
              <w:rPr>
                <w:rFonts w:cstheme="minorHAnsi"/>
                <w:b/>
                <w:bCs/>
                <w:sz w:val="16"/>
                <w:szCs w:val="16"/>
              </w:rPr>
            </w:pPr>
            <w:r w:rsidRPr="008A2240">
              <w:rPr>
                <w:rFonts w:cstheme="minorHAnsi"/>
                <w:b/>
                <w:bCs/>
                <w:sz w:val="16"/>
                <w:szCs w:val="16"/>
              </w:rPr>
              <w:t>6</w:t>
            </w:r>
          </w:p>
        </w:tc>
      </w:tr>
      <w:tr w:rsidR="008E3DFE" w:rsidRPr="008A2240" w14:paraId="764F60EF"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39E3CD9" w14:textId="77777777" w:rsidR="008E3DFE" w:rsidRPr="008A2240" w:rsidRDefault="008E3DFE" w:rsidP="00B2147D">
            <w:pPr>
              <w:rPr>
                <w:rFonts w:cstheme="minorHAnsi"/>
                <w:b/>
                <w:bCs/>
                <w:sz w:val="16"/>
                <w:szCs w:val="16"/>
              </w:rPr>
            </w:pPr>
            <w:r w:rsidRPr="008A2240">
              <w:rPr>
                <w:rFonts w:cstheme="minorHAnsi"/>
                <w:b/>
                <w:bCs/>
                <w:sz w:val="16"/>
                <w:szCs w:val="16"/>
              </w:rPr>
              <w:t>System Center 2012 EndPoint Protection Ingles (64 bits)</w:t>
            </w:r>
          </w:p>
        </w:tc>
        <w:tc>
          <w:tcPr>
            <w:tcW w:w="2200" w:type="dxa"/>
            <w:tcBorders>
              <w:top w:val="nil"/>
              <w:left w:val="nil"/>
              <w:bottom w:val="single" w:sz="4" w:space="0" w:color="auto"/>
              <w:right w:val="single" w:sz="4" w:space="0" w:color="auto"/>
            </w:tcBorders>
            <w:shd w:val="clear" w:color="auto" w:fill="auto"/>
            <w:vAlign w:val="center"/>
            <w:hideMark/>
          </w:tcPr>
          <w:p w14:paraId="78913947"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3D50AFD6"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E46B2AC" w14:textId="77777777" w:rsidR="008E3DFE" w:rsidRPr="008A2240" w:rsidRDefault="008E3DFE" w:rsidP="00B2147D">
            <w:pPr>
              <w:rPr>
                <w:rFonts w:cstheme="minorHAnsi"/>
                <w:b/>
                <w:bCs/>
                <w:sz w:val="16"/>
                <w:szCs w:val="16"/>
              </w:rPr>
            </w:pPr>
            <w:r w:rsidRPr="008A2240">
              <w:rPr>
                <w:rFonts w:cstheme="minorHAnsi"/>
                <w:b/>
                <w:bCs/>
                <w:sz w:val="16"/>
                <w:szCs w:val="16"/>
              </w:rPr>
              <w:t>System Management Software DELL 8.2.0 Ingles (64 bits)</w:t>
            </w:r>
          </w:p>
        </w:tc>
        <w:tc>
          <w:tcPr>
            <w:tcW w:w="2200" w:type="dxa"/>
            <w:tcBorders>
              <w:top w:val="nil"/>
              <w:left w:val="nil"/>
              <w:bottom w:val="single" w:sz="4" w:space="0" w:color="auto"/>
              <w:right w:val="single" w:sz="4" w:space="0" w:color="auto"/>
            </w:tcBorders>
            <w:shd w:val="clear" w:color="auto" w:fill="auto"/>
            <w:vAlign w:val="center"/>
            <w:hideMark/>
          </w:tcPr>
          <w:p w14:paraId="59416871"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7FB93CB"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B767716" w14:textId="77777777" w:rsidR="008E3DFE" w:rsidRPr="008A2240" w:rsidRDefault="008E3DFE" w:rsidP="00B2147D">
            <w:pPr>
              <w:rPr>
                <w:rFonts w:cstheme="minorHAnsi"/>
                <w:b/>
                <w:bCs/>
                <w:sz w:val="16"/>
                <w:szCs w:val="16"/>
              </w:rPr>
            </w:pPr>
            <w:r w:rsidRPr="008A2240">
              <w:rPr>
                <w:rFonts w:cstheme="minorHAnsi"/>
                <w:b/>
                <w:bCs/>
                <w:sz w:val="16"/>
                <w:szCs w:val="16"/>
              </w:rPr>
              <w:t>TeamViewer Server 8.0 Ingles (64 bits)</w:t>
            </w:r>
          </w:p>
        </w:tc>
        <w:tc>
          <w:tcPr>
            <w:tcW w:w="2200" w:type="dxa"/>
            <w:tcBorders>
              <w:top w:val="nil"/>
              <w:left w:val="nil"/>
              <w:bottom w:val="single" w:sz="4" w:space="0" w:color="auto"/>
              <w:right w:val="single" w:sz="4" w:space="0" w:color="auto"/>
            </w:tcBorders>
            <w:shd w:val="clear" w:color="auto" w:fill="auto"/>
            <w:vAlign w:val="center"/>
            <w:hideMark/>
          </w:tcPr>
          <w:p w14:paraId="6AC378BB"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25586E4E"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961C83C" w14:textId="77777777" w:rsidR="008E3DFE" w:rsidRPr="008A2240" w:rsidRDefault="008E3DFE" w:rsidP="00B2147D">
            <w:pPr>
              <w:rPr>
                <w:rFonts w:cstheme="minorHAnsi"/>
                <w:b/>
                <w:bCs/>
                <w:sz w:val="16"/>
                <w:szCs w:val="16"/>
              </w:rPr>
            </w:pPr>
            <w:r w:rsidRPr="008A2240">
              <w:rPr>
                <w:rFonts w:cstheme="minorHAnsi"/>
                <w:b/>
                <w:bCs/>
                <w:sz w:val="16"/>
                <w:szCs w:val="16"/>
              </w:rPr>
              <w:t>TeamViewer Server 9.0 Ingles (64 bits)</w:t>
            </w:r>
          </w:p>
        </w:tc>
        <w:tc>
          <w:tcPr>
            <w:tcW w:w="2200" w:type="dxa"/>
            <w:tcBorders>
              <w:top w:val="nil"/>
              <w:left w:val="nil"/>
              <w:bottom w:val="single" w:sz="4" w:space="0" w:color="auto"/>
              <w:right w:val="single" w:sz="4" w:space="0" w:color="auto"/>
            </w:tcBorders>
            <w:shd w:val="clear" w:color="auto" w:fill="auto"/>
            <w:vAlign w:val="center"/>
            <w:hideMark/>
          </w:tcPr>
          <w:p w14:paraId="774B7871"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36E2821"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tcPr>
          <w:p w14:paraId="4C8C6580" w14:textId="77777777" w:rsidR="008E3DFE" w:rsidRPr="008A2240" w:rsidRDefault="008E3DFE" w:rsidP="00B2147D">
            <w:pPr>
              <w:rPr>
                <w:rFonts w:cstheme="minorHAnsi"/>
                <w:b/>
                <w:bCs/>
                <w:sz w:val="16"/>
                <w:szCs w:val="16"/>
              </w:rPr>
            </w:pPr>
            <w:r w:rsidRPr="008A2240">
              <w:rPr>
                <w:rFonts w:cstheme="minorHAnsi"/>
                <w:b/>
                <w:bCs/>
                <w:sz w:val="16"/>
                <w:szCs w:val="16"/>
              </w:rPr>
              <w:t>TeamViewer Server 11 Ingles (64 bits)</w:t>
            </w:r>
          </w:p>
        </w:tc>
        <w:tc>
          <w:tcPr>
            <w:tcW w:w="2200" w:type="dxa"/>
            <w:tcBorders>
              <w:top w:val="nil"/>
              <w:left w:val="nil"/>
              <w:bottom w:val="single" w:sz="4" w:space="0" w:color="auto"/>
              <w:right w:val="single" w:sz="4" w:space="0" w:color="auto"/>
            </w:tcBorders>
            <w:shd w:val="clear" w:color="auto" w:fill="auto"/>
            <w:vAlign w:val="center"/>
          </w:tcPr>
          <w:p w14:paraId="411EBE0F"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6F09FF9"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4065C4B" w14:textId="77777777" w:rsidR="008E3DFE" w:rsidRPr="008A2240" w:rsidRDefault="008E3DFE" w:rsidP="00B2147D">
            <w:pPr>
              <w:rPr>
                <w:rFonts w:cstheme="minorHAnsi"/>
                <w:b/>
                <w:bCs/>
                <w:sz w:val="16"/>
                <w:szCs w:val="16"/>
              </w:rPr>
            </w:pPr>
            <w:r w:rsidRPr="008A2240">
              <w:rPr>
                <w:rFonts w:cstheme="minorHAnsi"/>
                <w:b/>
                <w:bCs/>
                <w:sz w:val="16"/>
                <w:szCs w:val="16"/>
              </w:rPr>
              <w:t>Toad for SQL Server 6.7.0 Ingles (64 bits)</w:t>
            </w:r>
          </w:p>
        </w:tc>
        <w:tc>
          <w:tcPr>
            <w:tcW w:w="2200" w:type="dxa"/>
            <w:tcBorders>
              <w:top w:val="nil"/>
              <w:left w:val="nil"/>
              <w:bottom w:val="single" w:sz="4" w:space="0" w:color="auto"/>
              <w:right w:val="single" w:sz="4" w:space="0" w:color="auto"/>
            </w:tcBorders>
            <w:shd w:val="clear" w:color="auto" w:fill="auto"/>
            <w:vAlign w:val="center"/>
            <w:hideMark/>
          </w:tcPr>
          <w:p w14:paraId="430F8F13"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002C8B3"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835E5A8" w14:textId="77777777" w:rsidR="008E3DFE" w:rsidRPr="008A2240" w:rsidRDefault="008E3DFE" w:rsidP="00B2147D">
            <w:pPr>
              <w:rPr>
                <w:rFonts w:cstheme="minorHAnsi"/>
                <w:b/>
                <w:bCs/>
                <w:sz w:val="16"/>
                <w:szCs w:val="16"/>
              </w:rPr>
            </w:pPr>
            <w:r w:rsidRPr="008A2240">
              <w:rPr>
                <w:rFonts w:cstheme="minorHAnsi"/>
                <w:b/>
                <w:bCs/>
                <w:sz w:val="16"/>
                <w:szCs w:val="16"/>
              </w:rPr>
              <w:t>Trend Micro Office Scan 10.0 SP1 Ingles (64 bits)</w:t>
            </w:r>
          </w:p>
        </w:tc>
        <w:tc>
          <w:tcPr>
            <w:tcW w:w="2200" w:type="dxa"/>
            <w:tcBorders>
              <w:top w:val="nil"/>
              <w:left w:val="nil"/>
              <w:bottom w:val="single" w:sz="4" w:space="0" w:color="auto"/>
              <w:right w:val="single" w:sz="4" w:space="0" w:color="auto"/>
            </w:tcBorders>
            <w:shd w:val="clear" w:color="auto" w:fill="auto"/>
            <w:vAlign w:val="center"/>
            <w:hideMark/>
          </w:tcPr>
          <w:p w14:paraId="66B81B78" w14:textId="77777777" w:rsidR="008E3DFE" w:rsidRPr="008A2240" w:rsidRDefault="008E3DFE" w:rsidP="00B2147D">
            <w:pPr>
              <w:jc w:val="center"/>
              <w:rPr>
                <w:rFonts w:cstheme="minorHAnsi"/>
                <w:b/>
                <w:bCs/>
                <w:sz w:val="16"/>
                <w:szCs w:val="16"/>
              </w:rPr>
            </w:pPr>
            <w:r w:rsidRPr="008A2240">
              <w:rPr>
                <w:rFonts w:cstheme="minorHAnsi"/>
                <w:b/>
                <w:bCs/>
                <w:sz w:val="16"/>
                <w:szCs w:val="16"/>
              </w:rPr>
              <w:t>9</w:t>
            </w:r>
          </w:p>
        </w:tc>
      </w:tr>
      <w:tr w:rsidR="008E3DFE" w:rsidRPr="008A2240" w14:paraId="1E75CBE9"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5DA4967" w14:textId="77777777" w:rsidR="008E3DFE" w:rsidRPr="008A2240" w:rsidRDefault="008E3DFE" w:rsidP="00B2147D">
            <w:pPr>
              <w:rPr>
                <w:rFonts w:cstheme="minorHAnsi"/>
                <w:b/>
                <w:bCs/>
                <w:sz w:val="16"/>
                <w:szCs w:val="16"/>
              </w:rPr>
            </w:pPr>
            <w:r w:rsidRPr="008A2240">
              <w:rPr>
                <w:rFonts w:cstheme="minorHAnsi"/>
                <w:b/>
                <w:bCs/>
                <w:sz w:val="16"/>
                <w:szCs w:val="16"/>
              </w:rPr>
              <w:t>Veeam Backup &amp; Replication 7.0 Ingles (64 bits)</w:t>
            </w:r>
          </w:p>
        </w:tc>
        <w:tc>
          <w:tcPr>
            <w:tcW w:w="2200" w:type="dxa"/>
            <w:tcBorders>
              <w:top w:val="nil"/>
              <w:left w:val="nil"/>
              <w:bottom w:val="single" w:sz="4" w:space="0" w:color="auto"/>
              <w:right w:val="single" w:sz="4" w:space="0" w:color="auto"/>
            </w:tcBorders>
            <w:shd w:val="clear" w:color="auto" w:fill="auto"/>
            <w:vAlign w:val="center"/>
            <w:hideMark/>
          </w:tcPr>
          <w:p w14:paraId="623ECE1B"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269591D8"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281C64EA" w14:textId="77777777" w:rsidR="008E3DFE" w:rsidRPr="008A2240" w:rsidRDefault="008E3DFE" w:rsidP="00B2147D">
            <w:pPr>
              <w:rPr>
                <w:rFonts w:cstheme="minorHAnsi"/>
                <w:b/>
                <w:bCs/>
                <w:sz w:val="16"/>
                <w:szCs w:val="16"/>
              </w:rPr>
            </w:pPr>
            <w:r w:rsidRPr="008A2240">
              <w:rPr>
                <w:rFonts w:cstheme="minorHAnsi"/>
                <w:b/>
                <w:bCs/>
                <w:sz w:val="16"/>
                <w:szCs w:val="16"/>
              </w:rPr>
              <w:t>Vmware vCenter Converter 5.5.2 Ingles (64 bits)</w:t>
            </w:r>
          </w:p>
        </w:tc>
        <w:tc>
          <w:tcPr>
            <w:tcW w:w="2200" w:type="dxa"/>
            <w:tcBorders>
              <w:top w:val="nil"/>
              <w:left w:val="nil"/>
              <w:bottom w:val="single" w:sz="4" w:space="0" w:color="auto"/>
              <w:right w:val="single" w:sz="4" w:space="0" w:color="auto"/>
            </w:tcBorders>
            <w:shd w:val="clear" w:color="auto" w:fill="auto"/>
            <w:vAlign w:val="center"/>
            <w:hideMark/>
          </w:tcPr>
          <w:p w14:paraId="6458327B"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79E1CF9"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308DA4B" w14:textId="77777777" w:rsidR="008E3DFE" w:rsidRPr="008A2240" w:rsidRDefault="008E3DFE" w:rsidP="00B2147D">
            <w:pPr>
              <w:rPr>
                <w:rFonts w:cstheme="minorHAnsi"/>
                <w:b/>
                <w:bCs/>
                <w:sz w:val="16"/>
                <w:szCs w:val="16"/>
              </w:rPr>
            </w:pPr>
            <w:r w:rsidRPr="008A2240">
              <w:rPr>
                <w:rFonts w:cstheme="minorHAnsi"/>
                <w:b/>
                <w:bCs/>
                <w:sz w:val="16"/>
                <w:szCs w:val="16"/>
              </w:rPr>
              <w:t>Vmware vCenter Server 5.5 Ingles (64 bits)</w:t>
            </w:r>
          </w:p>
        </w:tc>
        <w:tc>
          <w:tcPr>
            <w:tcW w:w="2200" w:type="dxa"/>
            <w:tcBorders>
              <w:top w:val="nil"/>
              <w:left w:val="nil"/>
              <w:bottom w:val="single" w:sz="4" w:space="0" w:color="auto"/>
              <w:right w:val="single" w:sz="4" w:space="0" w:color="auto"/>
            </w:tcBorders>
            <w:shd w:val="clear" w:color="auto" w:fill="auto"/>
            <w:vAlign w:val="center"/>
            <w:hideMark/>
          </w:tcPr>
          <w:p w14:paraId="15AB4C63"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1CF7D7E6"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7CA6056" w14:textId="77777777" w:rsidR="008E3DFE" w:rsidRPr="008A2240" w:rsidRDefault="008E3DFE" w:rsidP="00B2147D">
            <w:pPr>
              <w:rPr>
                <w:rFonts w:cstheme="minorHAnsi"/>
                <w:b/>
                <w:bCs/>
                <w:sz w:val="16"/>
                <w:szCs w:val="16"/>
              </w:rPr>
            </w:pPr>
            <w:r w:rsidRPr="008A2240">
              <w:rPr>
                <w:rFonts w:cstheme="minorHAnsi"/>
                <w:b/>
                <w:bCs/>
                <w:sz w:val="16"/>
                <w:szCs w:val="16"/>
              </w:rPr>
              <w:t>VMware Vsphere Client 5.5 Ingles (64 bits)</w:t>
            </w:r>
          </w:p>
        </w:tc>
        <w:tc>
          <w:tcPr>
            <w:tcW w:w="2200" w:type="dxa"/>
            <w:tcBorders>
              <w:top w:val="nil"/>
              <w:left w:val="nil"/>
              <w:bottom w:val="single" w:sz="4" w:space="0" w:color="auto"/>
              <w:right w:val="single" w:sz="4" w:space="0" w:color="auto"/>
            </w:tcBorders>
            <w:shd w:val="clear" w:color="auto" w:fill="auto"/>
            <w:vAlign w:val="center"/>
            <w:hideMark/>
          </w:tcPr>
          <w:p w14:paraId="69DEA1F3"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743CAEE6"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B224641" w14:textId="77777777" w:rsidR="008E3DFE" w:rsidRPr="008A2240" w:rsidRDefault="008E3DFE" w:rsidP="00B2147D">
            <w:pPr>
              <w:rPr>
                <w:rFonts w:cstheme="minorHAnsi"/>
                <w:b/>
                <w:bCs/>
                <w:sz w:val="16"/>
                <w:szCs w:val="16"/>
              </w:rPr>
            </w:pPr>
            <w:r w:rsidRPr="008A2240">
              <w:rPr>
                <w:rFonts w:cstheme="minorHAnsi"/>
                <w:b/>
                <w:bCs/>
                <w:sz w:val="16"/>
                <w:szCs w:val="16"/>
              </w:rPr>
              <w:t>Vmware vSphere Client 5.5.2 Ingles (64 bits)</w:t>
            </w:r>
          </w:p>
        </w:tc>
        <w:tc>
          <w:tcPr>
            <w:tcW w:w="2200" w:type="dxa"/>
            <w:tcBorders>
              <w:top w:val="nil"/>
              <w:left w:val="nil"/>
              <w:bottom w:val="single" w:sz="4" w:space="0" w:color="auto"/>
              <w:right w:val="single" w:sz="4" w:space="0" w:color="auto"/>
            </w:tcBorders>
            <w:shd w:val="clear" w:color="auto" w:fill="auto"/>
            <w:vAlign w:val="center"/>
            <w:hideMark/>
          </w:tcPr>
          <w:p w14:paraId="1CEE1231"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3573C355"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70EAA3C" w14:textId="77777777" w:rsidR="008E3DFE" w:rsidRPr="008A2240" w:rsidRDefault="008E3DFE" w:rsidP="00B2147D">
            <w:pPr>
              <w:rPr>
                <w:rFonts w:cstheme="minorHAnsi"/>
                <w:b/>
                <w:bCs/>
                <w:sz w:val="16"/>
                <w:szCs w:val="16"/>
              </w:rPr>
            </w:pPr>
            <w:r w:rsidRPr="008A2240">
              <w:rPr>
                <w:rFonts w:cstheme="minorHAnsi"/>
                <w:b/>
                <w:bCs/>
                <w:sz w:val="16"/>
                <w:szCs w:val="16"/>
              </w:rPr>
              <w:t>Vmware vSphere Client ESX 5.1 Ingles (64 bits)</w:t>
            </w:r>
          </w:p>
        </w:tc>
        <w:tc>
          <w:tcPr>
            <w:tcW w:w="2200" w:type="dxa"/>
            <w:tcBorders>
              <w:top w:val="nil"/>
              <w:left w:val="nil"/>
              <w:bottom w:val="single" w:sz="4" w:space="0" w:color="auto"/>
              <w:right w:val="single" w:sz="4" w:space="0" w:color="auto"/>
            </w:tcBorders>
            <w:shd w:val="clear" w:color="auto" w:fill="auto"/>
            <w:vAlign w:val="center"/>
            <w:hideMark/>
          </w:tcPr>
          <w:p w14:paraId="68A5A339"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EA30101"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51976DC" w14:textId="77777777" w:rsidR="008E3DFE" w:rsidRPr="008A2240" w:rsidRDefault="008E3DFE" w:rsidP="00B2147D">
            <w:pPr>
              <w:rPr>
                <w:rFonts w:cstheme="minorHAnsi"/>
                <w:b/>
                <w:bCs/>
                <w:sz w:val="16"/>
                <w:szCs w:val="16"/>
              </w:rPr>
            </w:pPr>
            <w:r w:rsidRPr="008A2240">
              <w:rPr>
                <w:rFonts w:cstheme="minorHAnsi"/>
                <w:b/>
                <w:bCs/>
                <w:sz w:val="16"/>
                <w:szCs w:val="16"/>
              </w:rPr>
              <w:t>VSFTPD 2.0.5 Ingles</w:t>
            </w:r>
          </w:p>
        </w:tc>
        <w:tc>
          <w:tcPr>
            <w:tcW w:w="2200" w:type="dxa"/>
            <w:tcBorders>
              <w:top w:val="nil"/>
              <w:left w:val="nil"/>
              <w:bottom w:val="single" w:sz="4" w:space="0" w:color="auto"/>
              <w:right w:val="single" w:sz="4" w:space="0" w:color="auto"/>
            </w:tcBorders>
            <w:shd w:val="clear" w:color="auto" w:fill="auto"/>
            <w:vAlign w:val="center"/>
            <w:hideMark/>
          </w:tcPr>
          <w:p w14:paraId="2CF1ADBD" w14:textId="77777777" w:rsidR="008E3DFE" w:rsidRPr="008A2240" w:rsidRDefault="008E3DFE" w:rsidP="00B2147D">
            <w:pPr>
              <w:jc w:val="center"/>
              <w:rPr>
                <w:rFonts w:cstheme="minorHAnsi"/>
                <w:b/>
                <w:bCs/>
                <w:sz w:val="16"/>
                <w:szCs w:val="16"/>
              </w:rPr>
            </w:pPr>
            <w:r w:rsidRPr="008A2240">
              <w:rPr>
                <w:rFonts w:cstheme="minorHAnsi"/>
                <w:b/>
                <w:bCs/>
                <w:sz w:val="16"/>
                <w:szCs w:val="16"/>
              </w:rPr>
              <w:t>4</w:t>
            </w:r>
          </w:p>
        </w:tc>
      </w:tr>
      <w:tr w:rsidR="008E3DFE" w:rsidRPr="008A2240" w14:paraId="7E458AEE"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5E6A58EE" w14:textId="77777777" w:rsidR="008E3DFE" w:rsidRPr="008A2240" w:rsidRDefault="008E3DFE" w:rsidP="00B2147D">
            <w:pPr>
              <w:rPr>
                <w:rFonts w:cstheme="minorHAnsi"/>
                <w:b/>
                <w:bCs/>
                <w:sz w:val="16"/>
                <w:szCs w:val="16"/>
              </w:rPr>
            </w:pPr>
            <w:r w:rsidRPr="008A2240">
              <w:rPr>
                <w:rFonts w:cstheme="minorHAnsi"/>
                <w:b/>
                <w:bCs/>
                <w:sz w:val="16"/>
                <w:szCs w:val="16"/>
              </w:rPr>
              <w:t>Winrar 3.71 Español (64 bits)</w:t>
            </w:r>
          </w:p>
        </w:tc>
        <w:tc>
          <w:tcPr>
            <w:tcW w:w="2200" w:type="dxa"/>
            <w:tcBorders>
              <w:top w:val="nil"/>
              <w:left w:val="nil"/>
              <w:bottom w:val="single" w:sz="4" w:space="0" w:color="auto"/>
              <w:right w:val="single" w:sz="4" w:space="0" w:color="auto"/>
            </w:tcBorders>
            <w:shd w:val="clear" w:color="auto" w:fill="auto"/>
            <w:vAlign w:val="center"/>
            <w:hideMark/>
          </w:tcPr>
          <w:p w14:paraId="30E28CEF"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0DC6859"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CEFD20F" w14:textId="77777777" w:rsidR="008E3DFE" w:rsidRPr="008A2240" w:rsidRDefault="008E3DFE" w:rsidP="00B2147D">
            <w:pPr>
              <w:rPr>
                <w:rFonts w:cstheme="minorHAnsi"/>
                <w:b/>
                <w:bCs/>
                <w:sz w:val="16"/>
                <w:szCs w:val="16"/>
              </w:rPr>
            </w:pPr>
            <w:r w:rsidRPr="008A2240">
              <w:rPr>
                <w:rFonts w:cstheme="minorHAnsi"/>
                <w:b/>
                <w:bCs/>
                <w:sz w:val="16"/>
                <w:szCs w:val="16"/>
              </w:rPr>
              <w:t>WinRAR 3.71 Ingles (64 bits)</w:t>
            </w:r>
          </w:p>
        </w:tc>
        <w:tc>
          <w:tcPr>
            <w:tcW w:w="2200" w:type="dxa"/>
            <w:tcBorders>
              <w:top w:val="nil"/>
              <w:left w:val="nil"/>
              <w:bottom w:val="single" w:sz="4" w:space="0" w:color="auto"/>
              <w:right w:val="single" w:sz="4" w:space="0" w:color="auto"/>
            </w:tcBorders>
            <w:shd w:val="clear" w:color="auto" w:fill="auto"/>
            <w:vAlign w:val="center"/>
            <w:hideMark/>
          </w:tcPr>
          <w:p w14:paraId="275A5E32"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A98EF05"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29C0369" w14:textId="77777777" w:rsidR="008E3DFE" w:rsidRPr="008A2240" w:rsidRDefault="008E3DFE" w:rsidP="00B2147D">
            <w:pPr>
              <w:rPr>
                <w:rFonts w:cstheme="minorHAnsi"/>
                <w:b/>
                <w:bCs/>
                <w:sz w:val="16"/>
                <w:szCs w:val="16"/>
              </w:rPr>
            </w:pPr>
            <w:r w:rsidRPr="008A2240">
              <w:rPr>
                <w:rFonts w:cstheme="minorHAnsi"/>
                <w:b/>
                <w:bCs/>
                <w:sz w:val="16"/>
                <w:szCs w:val="16"/>
              </w:rPr>
              <w:t>WinRAR 4.11 Español (64 bits)</w:t>
            </w:r>
          </w:p>
        </w:tc>
        <w:tc>
          <w:tcPr>
            <w:tcW w:w="2200" w:type="dxa"/>
            <w:tcBorders>
              <w:top w:val="nil"/>
              <w:left w:val="nil"/>
              <w:bottom w:val="single" w:sz="4" w:space="0" w:color="auto"/>
              <w:right w:val="single" w:sz="4" w:space="0" w:color="auto"/>
            </w:tcBorders>
            <w:shd w:val="clear" w:color="auto" w:fill="auto"/>
            <w:vAlign w:val="center"/>
            <w:hideMark/>
          </w:tcPr>
          <w:p w14:paraId="263BAE42"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07D439B5"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81672E0" w14:textId="77777777" w:rsidR="008E3DFE" w:rsidRPr="008A2240" w:rsidRDefault="008E3DFE" w:rsidP="00B2147D">
            <w:pPr>
              <w:rPr>
                <w:rFonts w:cstheme="minorHAnsi"/>
                <w:b/>
                <w:bCs/>
                <w:sz w:val="16"/>
                <w:szCs w:val="16"/>
              </w:rPr>
            </w:pPr>
            <w:r w:rsidRPr="008A2240">
              <w:rPr>
                <w:rFonts w:cstheme="minorHAnsi"/>
                <w:b/>
                <w:bCs/>
                <w:sz w:val="16"/>
                <w:szCs w:val="16"/>
              </w:rPr>
              <w:t>Winrar 5.21 Español (64 bits)</w:t>
            </w:r>
          </w:p>
        </w:tc>
        <w:tc>
          <w:tcPr>
            <w:tcW w:w="2200" w:type="dxa"/>
            <w:tcBorders>
              <w:top w:val="nil"/>
              <w:left w:val="nil"/>
              <w:bottom w:val="single" w:sz="4" w:space="0" w:color="auto"/>
              <w:right w:val="single" w:sz="4" w:space="0" w:color="auto"/>
            </w:tcBorders>
            <w:shd w:val="clear" w:color="auto" w:fill="auto"/>
            <w:vAlign w:val="center"/>
            <w:hideMark/>
          </w:tcPr>
          <w:p w14:paraId="5041CFF8"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3D419DEC"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73B69BB5" w14:textId="77777777" w:rsidR="008E3DFE" w:rsidRPr="008A2240" w:rsidRDefault="008E3DFE" w:rsidP="00B2147D">
            <w:pPr>
              <w:rPr>
                <w:rFonts w:cstheme="minorHAnsi"/>
                <w:b/>
                <w:bCs/>
                <w:sz w:val="16"/>
                <w:szCs w:val="16"/>
              </w:rPr>
            </w:pPr>
            <w:r w:rsidRPr="008A2240">
              <w:rPr>
                <w:rFonts w:cstheme="minorHAnsi"/>
                <w:b/>
                <w:bCs/>
                <w:sz w:val="16"/>
                <w:szCs w:val="16"/>
              </w:rPr>
              <w:t>Winrar 5.30 Español (64 bits)</w:t>
            </w:r>
          </w:p>
        </w:tc>
        <w:tc>
          <w:tcPr>
            <w:tcW w:w="2200" w:type="dxa"/>
            <w:tcBorders>
              <w:top w:val="nil"/>
              <w:left w:val="nil"/>
              <w:bottom w:val="single" w:sz="4" w:space="0" w:color="auto"/>
              <w:right w:val="single" w:sz="4" w:space="0" w:color="auto"/>
            </w:tcBorders>
            <w:shd w:val="clear" w:color="auto" w:fill="auto"/>
            <w:vAlign w:val="center"/>
            <w:hideMark/>
          </w:tcPr>
          <w:p w14:paraId="3F806F7B"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2AF1FBB5"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19543137" w14:textId="77777777" w:rsidR="008E3DFE" w:rsidRPr="008A2240" w:rsidRDefault="008E3DFE" w:rsidP="00B2147D">
            <w:pPr>
              <w:rPr>
                <w:rFonts w:cstheme="minorHAnsi"/>
                <w:b/>
                <w:bCs/>
                <w:sz w:val="16"/>
                <w:szCs w:val="16"/>
              </w:rPr>
            </w:pPr>
            <w:r w:rsidRPr="008A2240">
              <w:rPr>
                <w:rFonts w:cstheme="minorHAnsi"/>
                <w:b/>
                <w:bCs/>
                <w:sz w:val="16"/>
                <w:szCs w:val="16"/>
              </w:rPr>
              <w:t>WinSCP 4.1.2 Ingles (64 bits)</w:t>
            </w:r>
          </w:p>
        </w:tc>
        <w:tc>
          <w:tcPr>
            <w:tcW w:w="2200" w:type="dxa"/>
            <w:tcBorders>
              <w:top w:val="nil"/>
              <w:left w:val="nil"/>
              <w:bottom w:val="single" w:sz="4" w:space="0" w:color="auto"/>
              <w:right w:val="single" w:sz="4" w:space="0" w:color="auto"/>
            </w:tcBorders>
            <w:shd w:val="clear" w:color="auto" w:fill="auto"/>
            <w:vAlign w:val="center"/>
            <w:hideMark/>
          </w:tcPr>
          <w:p w14:paraId="4DF0D396" w14:textId="77777777" w:rsidR="008E3DFE" w:rsidRPr="008A2240" w:rsidRDefault="008E3DFE" w:rsidP="00B2147D">
            <w:pPr>
              <w:jc w:val="center"/>
              <w:rPr>
                <w:rFonts w:cstheme="minorHAnsi"/>
                <w:b/>
                <w:bCs/>
                <w:sz w:val="16"/>
                <w:szCs w:val="16"/>
              </w:rPr>
            </w:pPr>
            <w:r w:rsidRPr="008A2240">
              <w:rPr>
                <w:rFonts w:cstheme="minorHAnsi"/>
                <w:b/>
                <w:bCs/>
                <w:sz w:val="16"/>
                <w:szCs w:val="16"/>
              </w:rPr>
              <w:t>2</w:t>
            </w:r>
          </w:p>
        </w:tc>
      </w:tr>
      <w:tr w:rsidR="008E3DFE" w:rsidRPr="008A2240" w14:paraId="6CCE1D46"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20521CE8" w14:textId="77777777" w:rsidR="008E3DFE" w:rsidRPr="008A2240" w:rsidRDefault="008E3DFE" w:rsidP="00B2147D">
            <w:pPr>
              <w:rPr>
                <w:rFonts w:cstheme="minorHAnsi"/>
                <w:b/>
                <w:bCs/>
                <w:sz w:val="16"/>
                <w:szCs w:val="16"/>
              </w:rPr>
            </w:pPr>
            <w:r w:rsidRPr="008A2240">
              <w:rPr>
                <w:rFonts w:cstheme="minorHAnsi"/>
                <w:b/>
                <w:bCs/>
                <w:sz w:val="16"/>
                <w:szCs w:val="16"/>
              </w:rPr>
              <w:t>WinSCP 4.3.2 Español (64 bits)</w:t>
            </w:r>
          </w:p>
        </w:tc>
        <w:tc>
          <w:tcPr>
            <w:tcW w:w="2200" w:type="dxa"/>
            <w:tcBorders>
              <w:top w:val="nil"/>
              <w:left w:val="nil"/>
              <w:bottom w:val="single" w:sz="4" w:space="0" w:color="auto"/>
              <w:right w:val="single" w:sz="4" w:space="0" w:color="auto"/>
            </w:tcBorders>
            <w:shd w:val="clear" w:color="auto" w:fill="auto"/>
            <w:vAlign w:val="center"/>
            <w:hideMark/>
          </w:tcPr>
          <w:p w14:paraId="092BB512"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303A6452"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3A45E6F0" w14:textId="77777777" w:rsidR="008E3DFE" w:rsidRPr="008A2240" w:rsidRDefault="008E3DFE" w:rsidP="00B2147D">
            <w:pPr>
              <w:rPr>
                <w:rFonts w:cstheme="minorHAnsi"/>
                <w:b/>
                <w:bCs/>
                <w:sz w:val="16"/>
                <w:szCs w:val="16"/>
              </w:rPr>
            </w:pPr>
            <w:r w:rsidRPr="008A2240">
              <w:rPr>
                <w:rFonts w:cstheme="minorHAnsi"/>
                <w:b/>
                <w:bCs/>
                <w:sz w:val="16"/>
                <w:szCs w:val="16"/>
              </w:rPr>
              <w:t>WinSCP 5.7.3 Ingles (64 bits)</w:t>
            </w:r>
          </w:p>
        </w:tc>
        <w:tc>
          <w:tcPr>
            <w:tcW w:w="2200" w:type="dxa"/>
            <w:tcBorders>
              <w:top w:val="nil"/>
              <w:left w:val="nil"/>
              <w:bottom w:val="single" w:sz="4" w:space="0" w:color="auto"/>
              <w:right w:val="single" w:sz="4" w:space="0" w:color="auto"/>
            </w:tcBorders>
            <w:shd w:val="clear" w:color="auto" w:fill="auto"/>
            <w:vAlign w:val="center"/>
            <w:hideMark/>
          </w:tcPr>
          <w:p w14:paraId="26B95D3B"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4032838F"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B2766FE" w14:textId="77777777" w:rsidR="008E3DFE" w:rsidRPr="008A2240" w:rsidRDefault="008E3DFE" w:rsidP="00B2147D">
            <w:pPr>
              <w:rPr>
                <w:rFonts w:cstheme="minorHAnsi"/>
                <w:b/>
                <w:bCs/>
                <w:sz w:val="16"/>
                <w:szCs w:val="16"/>
              </w:rPr>
            </w:pPr>
            <w:r w:rsidRPr="008A2240">
              <w:rPr>
                <w:rFonts w:cstheme="minorHAnsi"/>
                <w:b/>
                <w:bCs/>
                <w:sz w:val="16"/>
                <w:szCs w:val="16"/>
              </w:rPr>
              <w:t>WinSCP Versión 4.3.2 Ingles (64 bits)</w:t>
            </w:r>
          </w:p>
        </w:tc>
        <w:tc>
          <w:tcPr>
            <w:tcW w:w="2200" w:type="dxa"/>
            <w:tcBorders>
              <w:top w:val="nil"/>
              <w:left w:val="nil"/>
              <w:bottom w:val="single" w:sz="4" w:space="0" w:color="auto"/>
              <w:right w:val="single" w:sz="4" w:space="0" w:color="auto"/>
            </w:tcBorders>
            <w:shd w:val="clear" w:color="auto" w:fill="auto"/>
            <w:vAlign w:val="center"/>
            <w:hideMark/>
          </w:tcPr>
          <w:p w14:paraId="41A709DF"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547FEBE6"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6CEDCCBA" w14:textId="77777777" w:rsidR="008E3DFE" w:rsidRPr="008A2240" w:rsidRDefault="008E3DFE" w:rsidP="00B2147D">
            <w:pPr>
              <w:rPr>
                <w:rFonts w:cstheme="minorHAnsi"/>
                <w:b/>
                <w:bCs/>
                <w:sz w:val="16"/>
                <w:szCs w:val="16"/>
              </w:rPr>
            </w:pPr>
            <w:r w:rsidRPr="008A2240">
              <w:rPr>
                <w:rFonts w:cstheme="minorHAnsi"/>
                <w:b/>
                <w:bCs/>
                <w:sz w:val="16"/>
                <w:szCs w:val="16"/>
              </w:rPr>
              <w:t>WinSCP Versión 5.9.1 Español (64 bits)</w:t>
            </w:r>
          </w:p>
        </w:tc>
        <w:tc>
          <w:tcPr>
            <w:tcW w:w="2200" w:type="dxa"/>
            <w:tcBorders>
              <w:top w:val="nil"/>
              <w:left w:val="nil"/>
              <w:bottom w:val="single" w:sz="4" w:space="0" w:color="auto"/>
              <w:right w:val="single" w:sz="4" w:space="0" w:color="auto"/>
            </w:tcBorders>
            <w:shd w:val="clear" w:color="auto" w:fill="auto"/>
            <w:vAlign w:val="center"/>
            <w:hideMark/>
          </w:tcPr>
          <w:p w14:paraId="79D3FC38"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5C94BA7" w14:textId="77777777" w:rsidTr="00B2147D">
        <w:trPr>
          <w:trHeight w:val="300"/>
          <w:jc w:val="center"/>
        </w:trPr>
        <w:tc>
          <w:tcPr>
            <w:tcW w:w="5308" w:type="dxa"/>
            <w:tcBorders>
              <w:top w:val="nil"/>
              <w:left w:val="single" w:sz="4" w:space="0" w:color="auto"/>
              <w:bottom w:val="single" w:sz="4" w:space="0" w:color="auto"/>
              <w:right w:val="single" w:sz="4" w:space="0" w:color="auto"/>
            </w:tcBorders>
            <w:shd w:val="clear" w:color="auto" w:fill="auto"/>
            <w:vAlign w:val="center"/>
            <w:hideMark/>
          </w:tcPr>
          <w:p w14:paraId="4A89C4A0" w14:textId="77777777" w:rsidR="008E3DFE" w:rsidRPr="008A2240" w:rsidRDefault="008E3DFE" w:rsidP="00B2147D">
            <w:pPr>
              <w:rPr>
                <w:rFonts w:cstheme="minorHAnsi"/>
                <w:b/>
                <w:bCs/>
                <w:sz w:val="16"/>
                <w:szCs w:val="16"/>
              </w:rPr>
            </w:pPr>
            <w:r w:rsidRPr="008A2240">
              <w:rPr>
                <w:rFonts w:cstheme="minorHAnsi"/>
                <w:b/>
                <w:bCs/>
                <w:sz w:val="16"/>
                <w:szCs w:val="16"/>
              </w:rPr>
              <w:t>WinZip 19.5 Ingles (64 bits)</w:t>
            </w:r>
          </w:p>
        </w:tc>
        <w:tc>
          <w:tcPr>
            <w:tcW w:w="2200" w:type="dxa"/>
            <w:tcBorders>
              <w:top w:val="nil"/>
              <w:left w:val="nil"/>
              <w:bottom w:val="single" w:sz="4" w:space="0" w:color="auto"/>
              <w:right w:val="single" w:sz="4" w:space="0" w:color="auto"/>
            </w:tcBorders>
            <w:shd w:val="clear" w:color="auto" w:fill="auto"/>
            <w:vAlign w:val="center"/>
            <w:hideMark/>
          </w:tcPr>
          <w:p w14:paraId="22490173" w14:textId="77777777" w:rsidR="008E3DFE" w:rsidRPr="008A2240" w:rsidRDefault="008E3DFE" w:rsidP="00B2147D">
            <w:pPr>
              <w:jc w:val="center"/>
              <w:rPr>
                <w:rFonts w:cstheme="minorHAnsi"/>
                <w:b/>
                <w:bCs/>
                <w:sz w:val="16"/>
                <w:szCs w:val="16"/>
              </w:rPr>
            </w:pPr>
            <w:r w:rsidRPr="008A2240">
              <w:rPr>
                <w:rFonts w:cstheme="minorHAnsi"/>
                <w:b/>
                <w:bCs/>
                <w:sz w:val="16"/>
                <w:szCs w:val="16"/>
              </w:rPr>
              <w:t>1</w:t>
            </w:r>
          </w:p>
        </w:tc>
      </w:tr>
      <w:tr w:rsidR="008E3DFE" w:rsidRPr="008A2240" w14:paraId="61DEFF52" w14:textId="77777777" w:rsidTr="00B2147D">
        <w:trPr>
          <w:trHeight w:val="300"/>
          <w:jc w:val="center"/>
        </w:trPr>
        <w:tc>
          <w:tcPr>
            <w:tcW w:w="5308" w:type="dxa"/>
            <w:tcBorders>
              <w:top w:val="nil"/>
              <w:left w:val="nil"/>
              <w:bottom w:val="nil"/>
              <w:right w:val="nil"/>
            </w:tcBorders>
            <w:shd w:val="clear" w:color="auto" w:fill="auto"/>
            <w:vAlign w:val="center"/>
            <w:hideMark/>
          </w:tcPr>
          <w:p w14:paraId="76682C51" w14:textId="77777777" w:rsidR="008E3DFE" w:rsidRPr="008A2240" w:rsidRDefault="008E3DFE" w:rsidP="00B2147D">
            <w:pPr>
              <w:rPr>
                <w:rFonts w:cstheme="minorHAnsi"/>
                <w:b/>
                <w:bCs/>
                <w:sz w:val="16"/>
                <w:szCs w:val="16"/>
              </w:rPr>
            </w:pPr>
          </w:p>
        </w:tc>
        <w:tc>
          <w:tcPr>
            <w:tcW w:w="2200" w:type="dxa"/>
            <w:tcBorders>
              <w:top w:val="nil"/>
              <w:left w:val="single" w:sz="4" w:space="0" w:color="auto"/>
              <w:bottom w:val="single" w:sz="4" w:space="0" w:color="auto"/>
              <w:right w:val="single" w:sz="4" w:space="0" w:color="auto"/>
            </w:tcBorders>
            <w:shd w:val="clear" w:color="auto" w:fill="auto"/>
            <w:vAlign w:val="center"/>
            <w:hideMark/>
          </w:tcPr>
          <w:p w14:paraId="157919C9" w14:textId="77777777" w:rsidR="008E3DFE" w:rsidRPr="008A2240" w:rsidRDefault="008E3DFE" w:rsidP="00B2147D">
            <w:pPr>
              <w:jc w:val="center"/>
              <w:rPr>
                <w:rFonts w:cstheme="minorHAnsi"/>
                <w:b/>
                <w:bCs/>
                <w:sz w:val="16"/>
                <w:szCs w:val="16"/>
              </w:rPr>
            </w:pPr>
            <w:r w:rsidRPr="008A2240">
              <w:rPr>
                <w:rFonts w:cstheme="minorHAnsi"/>
                <w:b/>
                <w:bCs/>
                <w:sz w:val="16"/>
                <w:szCs w:val="16"/>
              </w:rPr>
              <w:t>135</w:t>
            </w:r>
          </w:p>
        </w:tc>
      </w:tr>
    </w:tbl>
    <w:p w14:paraId="6378B990" w14:textId="3FA0439A" w:rsidR="008E3DFE" w:rsidRDefault="008E3DFE" w:rsidP="001E736B">
      <w:pPr>
        <w:jc w:val="both"/>
        <w:rPr>
          <w:rFonts w:ascii="Georgia" w:hAnsi="Georgia" w:cs="Arial"/>
          <w:bCs/>
          <w:sz w:val="22"/>
          <w:szCs w:val="22"/>
        </w:rPr>
      </w:pPr>
    </w:p>
    <w:p w14:paraId="024E30B5" w14:textId="77777777" w:rsidR="008E3DFE" w:rsidRDefault="008E3DFE">
      <w:pPr>
        <w:rPr>
          <w:rFonts w:ascii="Georgia" w:hAnsi="Georgia" w:cs="Arial"/>
          <w:bCs/>
          <w:sz w:val="22"/>
          <w:szCs w:val="22"/>
        </w:rPr>
      </w:pPr>
      <w:r>
        <w:rPr>
          <w:rFonts w:ascii="Georgia" w:hAnsi="Georgia" w:cs="Arial"/>
          <w:bCs/>
          <w:sz w:val="22"/>
          <w:szCs w:val="22"/>
        </w:rPr>
        <w:br w:type="page"/>
      </w:r>
    </w:p>
    <w:p w14:paraId="1CBE298D" w14:textId="3CD95CF7" w:rsidR="008E3DFE" w:rsidRPr="002C3FB8" w:rsidRDefault="008E3DFE" w:rsidP="008E3DFE">
      <w:pPr>
        <w:pStyle w:val="Ttulo3"/>
        <w:pBdr>
          <w:bottom w:val="single" w:sz="4" w:space="11" w:color="auto" w:shadow="1"/>
        </w:pBdr>
        <w:shd w:val="clear" w:color="auto" w:fill="92D050"/>
        <w:rPr>
          <w:rFonts w:cs="Arial"/>
          <w:sz w:val="28"/>
          <w:szCs w:val="28"/>
        </w:rPr>
      </w:pPr>
      <w:r w:rsidRPr="002C3FB8">
        <w:rPr>
          <w:rFonts w:cs="Arial"/>
          <w:sz w:val="28"/>
          <w:szCs w:val="28"/>
        </w:rPr>
        <w:t xml:space="preserve">ANEXO NO. </w:t>
      </w:r>
      <w:r>
        <w:rPr>
          <w:rFonts w:cs="Arial"/>
          <w:sz w:val="28"/>
          <w:szCs w:val="28"/>
        </w:rPr>
        <w:t>10</w:t>
      </w:r>
    </w:p>
    <w:p w14:paraId="768DF942" w14:textId="7BB68D00" w:rsidR="008E3DFE" w:rsidRDefault="008E3DFE" w:rsidP="008E3DFE">
      <w:pPr>
        <w:pStyle w:val="Ttulo3"/>
        <w:pBdr>
          <w:bottom w:val="single" w:sz="4" w:space="11" w:color="auto" w:shadow="1"/>
        </w:pBdr>
        <w:shd w:val="clear" w:color="auto" w:fill="92D050"/>
        <w:rPr>
          <w:rFonts w:ascii="Georgia" w:hAnsi="Georgia" w:cs="Arial"/>
          <w:bCs/>
          <w:szCs w:val="22"/>
        </w:rPr>
      </w:pPr>
      <w:r w:rsidRPr="008E3DFE">
        <w:rPr>
          <w:rFonts w:cs="Arial"/>
          <w:sz w:val="20"/>
          <w:szCs w:val="20"/>
        </w:rPr>
        <w:t>POLÍTICAS DE RESPALDO DE CONALEP</w:t>
      </w:r>
    </w:p>
    <w:p w14:paraId="247F0BB0" w14:textId="38D3B887" w:rsidR="008E3DFE" w:rsidRDefault="008E3DFE" w:rsidP="008E3DFE"/>
    <w:tbl>
      <w:tblPr>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1660"/>
        <w:gridCol w:w="1780"/>
      </w:tblGrid>
      <w:tr w:rsidR="008E3DFE" w:rsidRPr="008A2240" w14:paraId="6B153173" w14:textId="77777777" w:rsidTr="008E3DFE">
        <w:trPr>
          <w:trHeight w:val="283"/>
          <w:tblHeader/>
          <w:jc w:val="center"/>
        </w:trPr>
        <w:tc>
          <w:tcPr>
            <w:tcW w:w="5159" w:type="dxa"/>
            <w:gridSpan w:val="3"/>
            <w:shd w:val="clear" w:color="auto" w:fill="FFFF00"/>
            <w:vAlign w:val="center"/>
            <w:hideMark/>
          </w:tcPr>
          <w:p w14:paraId="71587F36" w14:textId="77777777" w:rsidR="008E3DFE" w:rsidRPr="008A2240" w:rsidRDefault="008E3DFE" w:rsidP="00B2147D">
            <w:pPr>
              <w:jc w:val="center"/>
              <w:rPr>
                <w:rFonts w:cstheme="minorHAnsi"/>
                <w:b/>
                <w:sz w:val="16"/>
                <w:szCs w:val="16"/>
              </w:rPr>
            </w:pPr>
            <w:r w:rsidRPr="008A2240">
              <w:rPr>
                <w:rFonts w:cstheme="minorHAnsi"/>
                <w:b/>
                <w:sz w:val="16"/>
                <w:szCs w:val="16"/>
              </w:rPr>
              <w:t>Políticas de respaldo en el Centro de Datos</w:t>
            </w:r>
          </w:p>
        </w:tc>
      </w:tr>
      <w:tr w:rsidR="008E3DFE" w:rsidRPr="008A2240" w14:paraId="42E9B351" w14:textId="77777777" w:rsidTr="008E3DFE">
        <w:trPr>
          <w:trHeight w:val="283"/>
          <w:tblHeader/>
          <w:jc w:val="center"/>
        </w:trPr>
        <w:tc>
          <w:tcPr>
            <w:tcW w:w="1720" w:type="dxa"/>
            <w:shd w:val="clear" w:color="auto" w:fill="FFFF00"/>
            <w:vAlign w:val="center"/>
            <w:hideMark/>
          </w:tcPr>
          <w:p w14:paraId="27170C47" w14:textId="77777777" w:rsidR="008E3DFE" w:rsidRPr="008A2240" w:rsidRDefault="008E3DFE" w:rsidP="00B2147D">
            <w:pPr>
              <w:jc w:val="center"/>
              <w:rPr>
                <w:rFonts w:cstheme="minorHAnsi"/>
                <w:b/>
                <w:sz w:val="16"/>
                <w:szCs w:val="16"/>
              </w:rPr>
            </w:pPr>
            <w:r w:rsidRPr="008A2240">
              <w:rPr>
                <w:rFonts w:cstheme="minorHAnsi"/>
                <w:b/>
                <w:sz w:val="16"/>
                <w:szCs w:val="16"/>
              </w:rPr>
              <w:t>Tipo de respaldo</w:t>
            </w:r>
          </w:p>
        </w:tc>
        <w:tc>
          <w:tcPr>
            <w:tcW w:w="1660" w:type="dxa"/>
            <w:shd w:val="clear" w:color="auto" w:fill="FFFF00"/>
            <w:vAlign w:val="center"/>
            <w:hideMark/>
          </w:tcPr>
          <w:p w14:paraId="3A3ED13E" w14:textId="77777777" w:rsidR="008E3DFE" w:rsidRPr="008A2240" w:rsidRDefault="008E3DFE" w:rsidP="00B2147D">
            <w:pPr>
              <w:jc w:val="center"/>
              <w:rPr>
                <w:rFonts w:cstheme="minorHAnsi"/>
                <w:b/>
                <w:sz w:val="16"/>
                <w:szCs w:val="16"/>
              </w:rPr>
            </w:pPr>
            <w:r w:rsidRPr="008A2240">
              <w:rPr>
                <w:rFonts w:cstheme="minorHAnsi"/>
                <w:b/>
                <w:sz w:val="16"/>
                <w:szCs w:val="16"/>
              </w:rPr>
              <w:t>Frecuencia de respaldo</w:t>
            </w:r>
          </w:p>
        </w:tc>
        <w:tc>
          <w:tcPr>
            <w:tcW w:w="1780" w:type="dxa"/>
            <w:shd w:val="clear" w:color="auto" w:fill="FFFF00"/>
            <w:vAlign w:val="center"/>
            <w:hideMark/>
          </w:tcPr>
          <w:p w14:paraId="16EDFC03" w14:textId="77777777" w:rsidR="008E3DFE" w:rsidRPr="008A2240" w:rsidRDefault="008E3DFE" w:rsidP="00B2147D">
            <w:pPr>
              <w:jc w:val="center"/>
              <w:rPr>
                <w:rFonts w:cstheme="minorHAnsi"/>
                <w:b/>
                <w:sz w:val="16"/>
                <w:szCs w:val="16"/>
              </w:rPr>
            </w:pPr>
            <w:r w:rsidRPr="008A2240">
              <w:rPr>
                <w:rFonts w:cstheme="minorHAnsi"/>
                <w:b/>
                <w:sz w:val="16"/>
                <w:szCs w:val="16"/>
              </w:rPr>
              <w:t>Periodo de retención</w:t>
            </w:r>
          </w:p>
        </w:tc>
      </w:tr>
      <w:tr w:rsidR="008E3DFE" w:rsidRPr="008A2240" w14:paraId="3CDFD7C4" w14:textId="77777777" w:rsidTr="00B2147D">
        <w:trPr>
          <w:trHeight w:val="283"/>
          <w:jc w:val="center"/>
        </w:trPr>
        <w:tc>
          <w:tcPr>
            <w:tcW w:w="1720" w:type="dxa"/>
            <w:shd w:val="clear" w:color="auto" w:fill="auto"/>
            <w:vAlign w:val="center"/>
            <w:hideMark/>
          </w:tcPr>
          <w:p w14:paraId="1A90F50F" w14:textId="77777777" w:rsidR="008E3DFE" w:rsidRPr="008A2240" w:rsidRDefault="008E3DFE" w:rsidP="00B2147D">
            <w:pPr>
              <w:jc w:val="center"/>
              <w:rPr>
                <w:rFonts w:cstheme="minorHAnsi"/>
                <w:sz w:val="16"/>
                <w:szCs w:val="16"/>
              </w:rPr>
            </w:pPr>
            <w:r w:rsidRPr="008A2240">
              <w:rPr>
                <w:rFonts w:cstheme="minorHAnsi"/>
                <w:sz w:val="16"/>
                <w:szCs w:val="16"/>
              </w:rPr>
              <w:t>Incremental</w:t>
            </w:r>
          </w:p>
        </w:tc>
        <w:tc>
          <w:tcPr>
            <w:tcW w:w="1660" w:type="dxa"/>
            <w:shd w:val="clear" w:color="auto" w:fill="auto"/>
            <w:vAlign w:val="center"/>
            <w:hideMark/>
          </w:tcPr>
          <w:p w14:paraId="4615F0A1" w14:textId="77777777" w:rsidR="008E3DFE" w:rsidRPr="008A2240" w:rsidRDefault="008E3DFE" w:rsidP="00B2147D">
            <w:pPr>
              <w:jc w:val="center"/>
              <w:rPr>
                <w:rFonts w:cstheme="minorHAnsi"/>
                <w:sz w:val="16"/>
                <w:szCs w:val="16"/>
              </w:rPr>
            </w:pPr>
            <w:r w:rsidRPr="008A2240">
              <w:rPr>
                <w:rFonts w:cstheme="minorHAnsi"/>
                <w:sz w:val="16"/>
                <w:szCs w:val="16"/>
              </w:rPr>
              <w:t>Diario</w:t>
            </w:r>
          </w:p>
        </w:tc>
        <w:tc>
          <w:tcPr>
            <w:tcW w:w="1780" w:type="dxa"/>
            <w:shd w:val="clear" w:color="auto" w:fill="auto"/>
            <w:vAlign w:val="center"/>
            <w:hideMark/>
          </w:tcPr>
          <w:p w14:paraId="52BD2276" w14:textId="77777777" w:rsidR="008E3DFE" w:rsidRPr="008A2240" w:rsidRDefault="008E3DFE" w:rsidP="00B2147D">
            <w:pPr>
              <w:jc w:val="center"/>
              <w:rPr>
                <w:rFonts w:cstheme="minorHAnsi"/>
                <w:sz w:val="16"/>
                <w:szCs w:val="16"/>
              </w:rPr>
            </w:pPr>
            <w:r w:rsidRPr="008A2240">
              <w:rPr>
                <w:rFonts w:cstheme="minorHAnsi"/>
                <w:sz w:val="16"/>
                <w:szCs w:val="16"/>
              </w:rPr>
              <w:t>1 mes</w:t>
            </w:r>
          </w:p>
        </w:tc>
      </w:tr>
      <w:tr w:rsidR="008E3DFE" w:rsidRPr="008A2240" w14:paraId="48BB4377" w14:textId="77777777" w:rsidTr="00B2147D">
        <w:trPr>
          <w:trHeight w:val="283"/>
          <w:jc w:val="center"/>
        </w:trPr>
        <w:tc>
          <w:tcPr>
            <w:tcW w:w="1720" w:type="dxa"/>
            <w:shd w:val="clear" w:color="auto" w:fill="auto"/>
            <w:vAlign w:val="center"/>
            <w:hideMark/>
          </w:tcPr>
          <w:p w14:paraId="72655E4E" w14:textId="77777777" w:rsidR="008E3DFE" w:rsidRPr="008A2240" w:rsidRDefault="008E3DFE" w:rsidP="00B2147D">
            <w:pPr>
              <w:jc w:val="center"/>
              <w:rPr>
                <w:rFonts w:cstheme="minorHAnsi"/>
                <w:sz w:val="16"/>
                <w:szCs w:val="16"/>
              </w:rPr>
            </w:pPr>
            <w:r w:rsidRPr="008A2240">
              <w:rPr>
                <w:rFonts w:cstheme="minorHAnsi"/>
                <w:sz w:val="16"/>
                <w:szCs w:val="16"/>
              </w:rPr>
              <w:t>Completo</w:t>
            </w:r>
          </w:p>
        </w:tc>
        <w:tc>
          <w:tcPr>
            <w:tcW w:w="1660" w:type="dxa"/>
            <w:shd w:val="clear" w:color="auto" w:fill="auto"/>
            <w:vAlign w:val="center"/>
            <w:hideMark/>
          </w:tcPr>
          <w:p w14:paraId="35DFC9F4" w14:textId="77777777" w:rsidR="008E3DFE" w:rsidRPr="008A2240" w:rsidRDefault="008E3DFE" w:rsidP="00B2147D">
            <w:pPr>
              <w:jc w:val="center"/>
              <w:rPr>
                <w:rFonts w:cstheme="minorHAnsi"/>
                <w:sz w:val="16"/>
                <w:szCs w:val="16"/>
              </w:rPr>
            </w:pPr>
            <w:r w:rsidRPr="008A2240">
              <w:rPr>
                <w:rFonts w:cstheme="minorHAnsi"/>
                <w:sz w:val="16"/>
                <w:szCs w:val="16"/>
              </w:rPr>
              <w:t>Semanal</w:t>
            </w:r>
          </w:p>
        </w:tc>
        <w:tc>
          <w:tcPr>
            <w:tcW w:w="1780" w:type="dxa"/>
            <w:shd w:val="clear" w:color="auto" w:fill="auto"/>
            <w:vAlign w:val="center"/>
            <w:hideMark/>
          </w:tcPr>
          <w:p w14:paraId="6553539B" w14:textId="77777777" w:rsidR="008E3DFE" w:rsidRPr="008A2240" w:rsidRDefault="008E3DFE" w:rsidP="00B2147D">
            <w:pPr>
              <w:jc w:val="center"/>
              <w:rPr>
                <w:rFonts w:cstheme="minorHAnsi"/>
                <w:sz w:val="16"/>
                <w:szCs w:val="16"/>
              </w:rPr>
            </w:pPr>
            <w:r w:rsidRPr="008A2240">
              <w:rPr>
                <w:rFonts w:cstheme="minorHAnsi"/>
                <w:sz w:val="16"/>
                <w:szCs w:val="16"/>
              </w:rPr>
              <w:t>3 meses</w:t>
            </w:r>
          </w:p>
        </w:tc>
      </w:tr>
      <w:tr w:rsidR="008E3DFE" w:rsidRPr="008A2240" w14:paraId="3D7944AE" w14:textId="77777777" w:rsidTr="00B2147D">
        <w:trPr>
          <w:trHeight w:val="283"/>
          <w:jc w:val="center"/>
        </w:trPr>
        <w:tc>
          <w:tcPr>
            <w:tcW w:w="1720" w:type="dxa"/>
            <w:shd w:val="clear" w:color="auto" w:fill="auto"/>
            <w:vAlign w:val="center"/>
            <w:hideMark/>
          </w:tcPr>
          <w:p w14:paraId="5318041F" w14:textId="77777777" w:rsidR="008E3DFE" w:rsidRPr="008A2240" w:rsidRDefault="008E3DFE" w:rsidP="00B2147D">
            <w:pPr>
              <w:jc w:val="center"/>
              <w:rPr>
                <w:rFonts w:cstheme="minorHAnsi"/>
                <w:sz w:val="16"/>
                <w:szCs w:val="16"/>
              </w:rPr>
            </w:pPr>
            <w:r w:rsidRPr="008A2240">
              <w:rPr>
                <w:rFonts w:cstheme="minorHAnsi"/>
                <w:sz w:val="16"/>
                <w:szCs w:val="16"/>
              </w:rPr>
              <w:t>Completo</w:t>
            </w:r>
          </w:p>
        </w:tc>
        <w:tc>
          <w:tcPr>
            <w:tcW w:w="1660" w:type="dxa"/>
            <w:shd w:val="clear" w:color="auto" w:fill="auto"/>
            <w:vAlign w:val="center"/>
            <w:hideMark/>
          </w:tcPr>
          <w:p w14:paraId="5B62F592" w14:textId="77777777" w:rsidR="008E3DFE" w:rsidRPr="008A2240" w:rsidRDefault="008E3DFE" w:rsidP="00B2147D">
            <w:pPr>
              <w:jc w:val="center"/>
              <w:rPr>
                <w:rFonts w:cstheme="minorHAnsi"/>
                <w:sz w:val="16"/>
                <w:szCs w:val="16"/>
              </w:rPr>
            </w:pPr>
            <w:r w:rsidRPr="008A2240">
              <w:rPr>
                <w:rFonts w:cstheme="minorHAnsi"/>
                <w:sz w:val="16"/>
                <w:szCs w:val="16"/>
              </w:rPr>
              <w:t>Mensual</w:t>
            </w:r>
          </w:p>
        </w:tc>
        <w:tc>
          <w:tcPr>
            <w:tcW w:w="1780" w:type="dxa"/>
            <w:shd w:val="clear" w:color="auto" w:fill="auto"/>
            <w:vAlign w:val="center"/>
            <w:hideMark/>
          </w:tcPr>
          <w:p w14:paraId="7E73D9D9" w14:textId="77777777" w:rsidR="008E3DFE" w:rsidRPr="008A2240" w:rsidRDefault="008E3DFE" w:rsidP="00B2147D">
            <w:pPr>
              <w:jc w:val="center"/>
              <w:rPr>
                <w:rFonts w:cstheme="minorHAnsi"/>
                <w:sz w:val="16"/>
                <w:szCs w:val="16"/>
              </w:rPr>
            </w:pPr>
            <w:r w:rsidRPr="008A2240">
              <w:rPr>
                <w:rFonts w:cstheme="minorHAnsi"/>
                <w:sz w:val="16"/>
                <w:szCs w:val="16"/>
              </w:rPr>
              <w:t>6 meses</w:t>
            </w:r>
          </w:p>
        </w:tc>
      </w:tr>
      <w:tr w:rsidR="008E3DFE" w:rsidRPr="008A2240" w14:paraId="66CF0B07" w14:textId="77777777" w:rsidTr="00B2147D">
        <w:trPr>
          <w:trHeight w:val="283"/>
          <w:jc w:val="center"/>
        </w:trPr>
        <w:tc>
          <w:tcPr>
            <w:tcW w:w="1720" w:type="dxa"/>
            <w:shd w:val="clear" w:color="auto" w:fill="auto"/>
            <w:vAlign w:val="center"/>
            <w:hideMark/>
          </w:tcPr>
          <w:p w14:paraId="704CA1F2" w14:textId="77777777" w:rsidR="008E3DFE" w:rsidRPr="008A2240" w:rsidRDefault="008E3DFE" w:rsidP="00B2147D">
            <w:pPr>
              <w:jc w:val="center"/>
              <w:rPr>
                <w:rFonts w:cstheme="minorHAnsi"/>
                <w:sz w:val="16"/>
                <w:szCs w:val="16"/>
              </w:rPr>
            </w:pPr>
            <w:r w:rsidRPr="008A2240">
              <w:rPr>
                <w:rFonts w:cstheme="minorHAnsi"/>
                <w:sz w:val="16"/>
                <w:szCs w:val="16"/>
              </w:rPr>
              <w:t>Completo</w:t>
            </w:r>
          </w:p>
        </w:tc>
        <w:tc>
          <w:tcPr>
            <w:tcW w:w="1660" w:type="dxa"/>
            <w:shd w:val="clear" w:color="auto" w:fill="auto"/>
            <w:vAlign w:val="center"/>
            <w:hideMark/>
          </w:tcPr>
          <w:p w14:paraId="46EDBFD8" w14:textId="77777777" w:rsidR="008E3DFE" w:rsidRPr="008A2240" w:rsidRDefault="008E3DFE" w:rsidP="00B2147D">
            <w:pPr>
              <w:jc w:val="center"/>
              <w:rPr>
                <w:rFonts w:cstheme="minorHAnsi"/>
                <w:sz w:val="16"/>
                <w:szCs w:val="16"/>
              </w:rPr>
            </w:pPr>
            <w:r w:rsidRPr="008A2240">
              <w:rPr>
                <w:rFonts w:cstheme="minorHAnsi"/>
                <w:sz w:val="16"/>
                <w:szCs w:val="16"/>
              </w:rPr>
              <w:t>Anual</w:t>
            </w:r>
          </w:p>
        </w:tc>
        <w:tc>
          <w:tcPr>
            <w:tcW w:w="1780" w:type="dxa"/>
            <w:shd w:val="clear" w:color="auto" w:fill="auto"/>
            <w:vAlign w:val="center"/>
            <w:hideMark/>
          </w:tcPr>
          <w:p w14:paraId="29E58FEC" w14:textId="77777777" w:rsidR="008E3DFE" w:rsidRPr="008A2240" w:rsidRDefault="008E3DFE" w:rsidP="00B2147D">
            <w:pPr>
              <w:jc w:val="center"/>
              <w:rPr>
                <w:rFonts w:cstheme="minorHAnsi"/>
                <w:sz w:val="16"/>
                <w:szCs w:val="16"/>
              </w:rPr>
            </w:pPr>
            <w:r w:rsidRPr="008A2240">
              <w:rPr>
                <w:rFonts w:cstheme="minorHAnsi"/>
                <w:sz w:val="16"/>
                <w:szCs w:val="16"/>
              </w:rPr>
              <w:t>3 años</w:t>
            </w:r>
          </w:p>
        </w:tc>
      </w:tr>
    </w:tbl>
    <w:p w14:paraId="2FE6F186" w14:textId="77777777" w:rsidR="008E3DFE" w:rsidRDefault="008E3DFE" w:rsidP="008E3DFE"/>
    <w:tbl>
      <w:tblPr>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1660"/>
        <w:gridCol w:w="1780"/>
      </w:tblGrid>
      <w:tr w:rsidR="008E3DFE" w:rsidRPr="008A2240" w14:paraId="4025031B" w14:textId="77777777" w:rsidTr="008E3DFE">
        <w:trPr>
          <w:trHeight w:val="283"/>
          <w:tblHeader/>
          <w:jc w:val="center"/>
        </w:trPr>
        <w:tc>
          <w:tcPr>
            <w:tcW w:w="5160" w:type="dxa"/>
            <w:gridSpan w:val="3"/>
            <w:shd w:val="clear" w:color="auto" w:fill="FFFF00"/>
            <w:vAlign w:val="center"/>
            <w:hideMark/>
          </w:tcPr>
          <w:p w14:paraId="49CC5D53" w14:textId="77777777" w:rsidR="008E3DFE" w:rsidRPr="008A2240" w:rsidRDefault="008E3DFE" w:rsidP="00B2147D">
            <w:pPr>
              <w:jc w:val="center"/>
              <w:rPr>
                <w:rFonts w:cstheme="minorHAnsi"/>
                <w:b/>
                <w:sz w:val="16"/>
                <w:szCs w:val="16"/>
              </w:rPr>
            </w:pPr>
            <w:r w:rsidRPr="008A2240">
              <w:rPr>
                <w:rFonts w:cstheme="minorHAnsi"/>
                <w:b/>
                <w:sz w:val="16"/>
                <w:szCs w:val="16"/>
              </w:rPr>
              <w:t>Políticas de respaldo en el SITE de Comunicaciones del CONALEP</w:t>
            </w:r>
          </w:p>
        </w:tc>
      </w:tr>
      <w:tr w:rsidR="008E3DFE" w:rsidRPr="008A2240" w14:paraId="1ACAA7D7" w14:textId="77777777" w:rsidTr="008E3DFE">
        <w:trPr>
          <w:trHeight w:val="283"/>
          <w:tblHeader/>
          <w:jc w:val="center"/>
        </w:trPr>
        <w:tc>
          <w:tcPr>
            <w:tcW w:w="1720" w:type="dxa"/>
            <w:shd w:val="clear" w:color="auto" w:fill="FFFF00"/>
            <w:vAlign w:val="center"/>
            <w:hideMark/>
          </w:tcPr>
          <w:p w14:paraId="66F5075C" w14:textId="77777777" w:rsidR="008E3DFE" w:rsidRPr="008A2240" w:rsidRDefault="008E3DFE" w:rsidP="00B2147D">
            <w:pPr>
              <w:jc w:val="center"/>
              <w:rPr>
                <w:rFonts w:cstheme="minorHAnsi"/>
                <w:b/>
                <w:sz w:val="16"/>
                <w:szCs w:val="16"/>
              </w:rPr>
            </w:pPr>
            <w:r w:rsidRPr="008A2240">
              <w:rPr>
                <w:rFonts w:cstheme="minorHAnsi"/>
                <w:b/>
                <w:sz w:val="16"/>
                <w:szCs w:val="16"/>
              </w:rPr>
              <w:t>Tipo de respaldo</w:t>
            </w:r>
          </w:p>
        </w:tc>
        <w:tc>
          <w:tcPr>
            <w:tcW w:w="1660" w:type="dxa"/>
            <w:shd w:val="clear" w:color="auto" w:fill="FFFF00"/>
            <w:vAlign w:val="center"/>
            <w:hideMark/>
          </w:tcPr>
          <w:p w14:paraId="61284B7B" w14:textId="77777777" w:rsidR="008E3DFE" w:rsidRPr="008A2240" w:rsidRDefault="008E3DFE" w:rsidP="00B2147D">
            <w:pPr>
              <w:jc w:val="center"/>
              <w:rPr>
                <w:rFonts w:cstheme="minorHAnsi"/>
                <w:b/>
                <w:sz w:val="16"/>
                <w:szCs w:val="16"/>
              </w:rPr>
            </w:pPr>
            <w:r w:rsidRPr="008A2240">
              <w:rPr>
                <w:rFonts w:cstheme="minorHAnsi"/>
                <w:b/>
                <w:sz w:val="16"/>
                <w:szCs w:val="16"/>
              </w:rPr>
              <w:t>Frecuencia de respaldo</w:t>
            </w:r>
          </w:p>
        </w:tc>
        <w:tc>
          <w:tcPr>
            <w:tcW w:w="1780" w:type="dxa"/>
            <w:shd w:val="clear" w:color="auto" w:fill="FFFF00"/>
            <w:vAlign w:val="center"/>
            <w:hideMark/>
          </w:tcPr>
          <w:p w14:paraId="61E49F93" w14:textId="77777777" w:rsidR="008E3DFE" w:rsidRPr="008A2240" w:rsidRDefault="008E3DFE" w:rsidP="00B2147D">
            <w:pPr>
              <w:jc w:val="center"/>
              <w:rPr>
                <w:rFonts w:cstheme="minorHAnsi"/>
                <w:b/>
                <w:sz w:val="16"/>
                <w:szCs w:val="16"/>
              </w:rPr>
            </w:pPr>
            <w:r w:rsidRPr="008A2240">
              <w:rPr>
                <w:rFonts w:cstheme="minorHAnsi"/>
                <w:b/>
                <w:sz w:val="16"/>
                <w:szCs w:val="16"/>
              </w:rPr>
              <w:t>Periodo de retención</w:t>
            </w:r>
          </w:p>
        </w:tc>
      </w:tr>
      <w:tr w:rsidR="008E3DFE" w:rsidRPr="008A2240" w14:paraId="3CC498E6" w14:textId="77777777" w:rsidTr="00B2147D">
        <w:trPr>
          <w:trHeight w:val="283"/>
          <w:jc w:val="center"/>
        </w:trPr>
        <w:tc>
          <w:tcPr>
            <w:tcW w:w="1720" w:type="dxa"/>
            <w:shd w:val="clear" w:color="auto" w:fill="auto"/>
            <w:vAlign w:val="center"/>
            <w:hideMark/>
          </w:tcPr>
          <w:p w14:paraId="6B95A9FC" w14:textId="77777777" w:rsidR="008E3DFE" w:rsidRPr="008A2240" w:rsidRDefault="008E3DFE" w:rsidP="00B2147D">
            <w:pPr>
              <w:jc w:val="center"/>
              <w:rPr>
                <w:rFonts w:cstheme="minorHAnsi"/>
                <w:sz w:val="16"/>
                <w:szCs w:val="16"/>
              </w:rPr>
            </w:pPr>
            <w:r w:rsidRPr="008A2240">
              <w:rPr>
                <w:rFonts w:cstheme="minorHAnsi"/>
                <w:sz w:val="16"/>
                <w:szCs w:val="16"/>
              </w:rPr>
              <w:t>Incremental</w:t>
            </w:r>
          </w:p>
        </w:tc>
        <w:tc>
          <w:tcPr>
            <w:tcW w:w="1660" w:type="dxa"/>
            <w:shd w:val="clear" w:color="auto" w:fill="auto"/>
            <w:vAlign w:val="center"/>
            <w:hideMark/>
          </w:tcPr>
          <w:p w14:paraId="67A7224E" w14:textId="77777777" w:rsidR="008E3DFE" w:rsidRPr="008A2240" w:rsidRDefault="008E3DFE" w:rsidP="00B2147D">
            <w:pPr>
              <w:jc w:val="center"/>
              <w:rPr>
                <w:rFonts w:cstheme="minorHAnsi"/>
                <w:sz w:val="16"/>
                <w:szCs w:val="16"/>
              </w:rPr>
            </w:pPr>
            <w:r w:rsidRPr="008A2240">
              <w:rPr>
                <w:rFonts w:cstheme="minorHAnsi"/>
                <w:sz w:val="16"/>
                <w:szCs w:val="16"/>
              </w:rPr>
              <w:t>Diario</w:t>
            </w:r>
          </w:p>
        </w:tc>
        <w:tc>
          <w:tcPr>
            <w:tcW w:w="1780" w:type="dxa"/>
            <w:shd w:val="clear" w:color="auto" w:fill="auto"/>
            <w:vAlign w:val="center"/>
            <w:hideMark/>
          </w:tcPr>
          <w:p w14:paraId="11DBEA9F" w14:textId="77777777" w:rsidR="008E3DFE" w:rsidRPr="008A2240" w:rsidRDefault="008E3DFE" w:rsidP="00B2147D">
            <w:pPr>
              <w:jc w:val="center"/>
              <w:rPr>
                <w:rFonts w:cstheme="minorHAnsi"/>
                <w:sz w:val="16"/>
                <w:szCs w:val="16"/>
              </w:rPr>
            </w:pPr>
            <w:r w:rsidRPr="008A2240">
              <w:rPr>
                <w:rFonts w:cstheme="minorHAnsi"/>
                <w:sz w:val="16"/>
                <w:szCs w:val="16"/>
              </w:rPr>
              <w:t>1 mes</w:t>
            </w:r>
          </w:p>
        </w:tc>
      </w:tr>
      <w:tr w:rsidR="008E3DFE" w:rsidRPr="008A2240" w14:paraId="376FB89F" w14:textId="77777777" w:rsidTr="00B2147D">
        <w:trPr>
          <w:trHeight w:val="283"/>
          <w:jc w:val="center"/>
        </w:trPr>
        <w:tc>
          <w:tcPr>
            <w:tcW w:w="1720" w:type="dxa"/>
            <w:shd w:val="clear" w:color="auto" w:fill="auto"/>
            <w:vAlign w:val="center"/>
            <w:hideMark/>
          </w:tcPr>
          <w:p w14:paraId="5D2A7FCD" w14:textId="77777777" w:rsidR="008E3DFE" w:rsidRPr="008A2240" w:rsidRDefault="008E3DFE" w:rsidP="00B2147D">
            <w:pPr>
              <w:jc w:val="center"/>
              <w:rPr>
                <w:rFonts w:cstheme="minorHAnsi"/>
                <w:sz w:val="16"/>
                <w:szCs w:val="16"/>
              </w:rPr>
            </w:pPr>
            <w:r w:rsidRPr="008A2240">
              <w:rPr>
                <w:rFonts w:cstheme="minorHAnsi"/>
                <w:sz w:val="16"/>
                <w:szCs w:val="16"/>
              </w:rPr>
              <w:t>Completo</w:t>
            </w:r>
          </w:p>
        </w:tc>
        <w:tc>
          <w:tcPr>
            <w:tcW w:w="1660" w:type="dxa"/>
            <w:shd w:val="clear" w:color="auto" w:fill="auto"/>
            <w:vAlign w:val="center"/>
            <w:hideMark/>
          </w:tcPr>
          <w:p w14:paraId="4275C9EB" w14:textId="77777777" w:rsidR="008E3DFE" w:rsidRPr="008A2240" w:rsidRDefault="008E3DFE" w:rsidP="00B2147D">
            <w:pPr>
              <w:jc w:val="center"/>
              <w:rPr>
                <w:rFonts w:cstheme="minorHAnsi"/>
                <w:sz w:val="16"/>
                <w:szCs w:val="16"/>
              </w:rPr>
            </w:pPr>
            <w:r w:rsidRPr="008A2240">
              <w:rPr>
                <w:rFonts w:cstheme="minorHAnsi"/>
                <w:sz w:val="16"/>
                <w:szCs w:val="16"/>
              </w:rPr>
              <w:t>Mensual</w:t>
            </w:r>
          </w:p>
        </w:tc>
        <w:tc>
          <w:tcPr>
            <w:tcW w:w="1780" w:type="dxa"/>
            <w:shd w:val="clear" w:color="auto" w:fill="auto"/>
            <w:vAlign w:val="center"/>
            <w:hideMark/>
          </w:tcPr>
          <w:p w14:paraId="3BD00C2C" w14:textId="77777777" w:rsidR="008E3DFE" w:rsidRPr="008A2240" w:rsidRDefault="008E3DFE" w:rsidP="00B2147D">
            <w:pPr>
              <w:jc w:val="center"/>
              <w:rPr>
                <w:rFonts w:cstheme="minorHAnsi"/>
                <w:sz w:val="16"/>
                <w:szCs w:val="16"/>
              </w:rPr>
            </w:pPr>
            <w:r w:rsidRPr="008A2240">
              <w:rPr>
                <w:rFonts w:cstheme="minorHAnsi"/>
                <w:sz w:val="16"/>
                <w:szCs w:val="16"/>
              </w:rPr>
              <w:t>3 meses</w:t>
            </w:r>
          </w:p>
        </w:tc>
      </w:tr>
      <w:tr w:rsidR="008E3DFE" w:rsidRPr="008A2240" w14:paraId="767D2788" w14:textId="77777777" w:rsidTr="00B2147D">
        <w:trPr>
          <w:trHeight w:val="283"/>
          <w:jc w:val="center"/>
        </w:trPr>
        <w:tc>
          <w:tcPr>
            <w:tcW w:w="1720" w:type="dxa"/>
            <w:shd w:val="clear" w:color="auto" w:fill="auto"/>
            <w:vAlign w:val="center"/>
            <w:hideMark/>
          </w:tcPr>
          <w:p w14:paraId="540A6DEC" w14:textId="77777777" w:rsidR="008E3DFE" w:rsidRPr="008A2240" w:rsidRDefault="008E3DFE" w:rsidP="00B2147D">
            <w:pPr>
              <w:jc w:val="center"/>
              <w:rPr>
                <w:rFonts w:cstheme="minorHAnsi"/>
                <w:sz w:val="16"/>
                <w:szCs w:val="16"/>
              </w:rPr>
            </w:pPr>
            <w:r w:rsidRPr="008A2240">
              <w:rPr>
                <w:rFonts w:cstheme="minorHAnsi"/>
                <w:sz w:val="16"/>
                <w:szCs w:val="16"/>
              </w:rPr>
              <w:t>Completo</w:t>
            </w:r>
          </w:p>
        </w:tc>
        <w:tc>
          <w:tcPr>
            <w:tcW w:w="1660" w:type="dxa"/>
            <w:shd w:val="clear" w:color="auto" w:fill="auto"/>
            <w:vAlign w:val="center"/>
            <w:hideMark/>
          </w:tcPr>
          <w:p w14:paraId="2F27DF7C" w14:textId="77777777" w:rsidR="008E3DFE" w:rsidRPr="008A2240" w:rsidRDefault="008E3DFE" w:rsidP="00B2147D">
            <w:pPr>
              <w:jc w:val="center"/>
              <w:rPr>
                <w:rFonts w:cstheme="minorHAnsi"/>
                <w:sz w:val="16"/>
                <w:szCs w:val="16"/>
              </w:rPr>
            </w:pPr>
            <w:r w:rsidRPr="008A2240">
              <w:rPr>
                <w:rFonts w:cstheme="minorHAnsi"/>
                <w:sz w:val="16"/>
                <w:szCs w:val="16"/>
              </w:rPr>
              <w:t>Anual</w:t>
            </w:r>
          </w:p>
        </w:tc>
        <w:tc>
          <w:tcPr>
            <w:tcW w:w="1780" w:type="dxa"/>
            <w:shd w:val="clear" w:color="auto" w:fill="auto"/>
            <w:vAlign w:val="center"/>
            <w:hideMark/>
          </w:tcPr>
          <w:p w14:paraId="27B56F57" w14:textId="77777777" w:rsidR="008E3DFE" w:rsidRPr="008A2240" w:rsidRDefault="008E3DFE" w:rsidP="00B2147D">
            <w:pPr>
              <w:jc w:val="center"/>
              <w:rPr>
                <w:rFonts w:cstheme="minorHAnsi"/>
                <w:sz w:val="16"/>
                <w:szCs w:val="16"/>
              </w:rPr>
            </w:pPr>
            <w:r w:rsidRPr="008A2240">
              <w:rPr>
                <w:rFonts w:cstheme="minorHAnsi"/>
                <w:sz w:val="16"/>
                <w:szCs w:val="16"/>
              </w:rPr>
              <w:t>3 años</w:t>
            </w:r>
          </w:p>
        </w:tc>
      </w:tr>
    </w:tbl>
    <w:p w14:paraId="3A627ED3" w14:textId="77777777" w:rsidR="008E3DFE" w:rsidRPr="00A23F44" w:rsidRDefault="008E3DFE" w:rsidP="008E3DFE"/>
    <w:p w14:paraId="2D5AF739" w14:textId="4EB07C35" w:rsidR="008E3DFE" w:rsidRDefault="008E3DFE">
      <w:r>
        <w:br w:type="page"/>
      </w:r>
    </w:p>
    <w:p w14:paraId="4860CCC1" w14:textId="54DFE613" w:rsidR="008E3DFE" w:rsidRPr="002C3FB8" w:rsidRDefault="008E3DFE" w:rsidP="008E3DFE">
      <w:pPr>
        <w:pStyle w:val="Ttulo3"/>
        <w:pBdr>
          <w:bottom w:val="single" w:sz="4" w:space="11" w:color="auto" w:shadow="1"/>
        </w:pBdr>
        <w:shd w:val="clear" w:color="auto" w:fill="92D050"/>
        <w:rPr>
          <w:rFonts w:cs="Arial"/>
          <w:sz w:val="28"/>
          <w:szCs w:val="28"/>
        </w:rPr>
      </w:pPr>
      <w:r w:rsidRPr="002C3FB8">
        <w:rPr>
          <w:rFonts w:cs="Arial"/>
          <w:sz w:val="28"/>
          <w:szCs w:val="28"/>
        </w:rPr>
        <w:t xml:space="preserve">ANEXO NO. </w:t>
      </w:r>
      <w:r>
        <w:rPr>
          <w:rFonts w:cs="Arial"/>
          <w:sz w:val="28"/>
          <w:szCs w:val="28"/>
        </w:rPr>
        <w:t>11</w:t>
      </w:r>
    </w:p>
    <w:p w14:paraId="449BF429" w14:textId="03E0313A" w:rsidR="008E3DFE" w:rsidRDefault="008E3DFE" w:rsidP="008E3DFE">
      <w:pPr>
        <w:pStyle w:val="Ttulo3"/>
        <w:pBdr>
          <w:bottom w:val="single" w:sz="4" w:space="11" w:color="auto" w:shadow="1"/>
        </w:pBdr>
        <w:shd w:val="clear" w:color="auto" w:fill="92D050"/>
        <w:rPr>
          <w:rFonts w:ascii="Georgia" w:hAnsi="Georgia" w:cs="Arial"/>
          <w:bCs/>
          <w:szCs w:val="22"/>
        </w:rPr>
      </w:pPr>
      <w:r w:rsidRPr="008E3DFE">
        <w:rPr>
          <w:rFonts w:cs="Arial"/>
          <w:sz w:val="20"/>
          <w:szCs w:val="20"/>
        </w:rPr>
        <w:t>INVENTARIO DE APLICACIONES, SISTEMAS Y SERVICIOS ACTUALES DE CONALEP</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984"/>
        <w:gridCol w:w="3515"/>
        <w:gridCol w:w="1417"/>
        <w:gridCol w:w="1134"/>
        <w:gridCol w:w="1134"/>
      </w:tblGrid>
      <w:tr w:rsidR="003F6A77" w:rsidRPr="008A2240" w14:paraId="5E71E59F" w14:textId="77777777" w:rsidTr="00560FC0">
        <w:trPr>
          <w:trHeight w:val="1020"/>
          <w:jc w:val="center"/>
        </w:trPr>
        <w:tc>
          <w:tcPr>
            <w:tcW w:w="567" w:type="dxa"/>
            <w:shd w:val="clear" w:color="auto" w:fill="FFFF00"/>
            <w:noWrap/>
            <w:vAlign w:val="center"/>
            <w:hideMark/>
          </w:tcPr>
          <w:p w14:paraId="131F573B"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Cvo</w:t>
            </w:r>
          </w:p>
        </w:tc>
        <w:tc>
          <w:tcPr>
            <w:tcW w:w="1984" w:type="dxa"/>
            <w:shd w:val="clear" w:color="auto" w:fill="FFFF00"/>
            <w:vAlign w:val="center"/>
            <w:hideMark/>
          </w:tcPr>
          <w:p w14:paraId="34623F9C"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Sistema / Aplicación</w:t>
            </w:r>
          </w:p>
        </w:tc>
        <w:tc>
          <w:tcPr>
            <w:tcW w:w="3515" w:type="dxa"/>
            <w:shd w:val="clear" w:color="auto" w:fill="FFFF00"/>
            <w:noWrap/>
            <w:vAlign w:val="center"/>
            <w:hideMark/>
          </w:tcPr>
          <w:p w14:paraId="382F20F5"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Descripción</w:t>
            </w:r>
          </w:p>
        </w:tc>
        <w:tc>
          <w:tcPr>
            <w:tcW w:w="1417" w:type="dxa"/>
            <w:shd w:val="clear" w:color="auto" w:fill="FFFF00"/>
            <w:vAlign w:val="center"/>
            <w:hideMark/>
          </w:tcPr>
          <w:p w14:paraId="03103651"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Número de URL´s requeridas para la publicación actual</w:t>
            </w:r>
          </w:p>
        </w:tc>
        <w:tc>
          <w:tcPr>
            <w:tcW w:w="1134" w:type="dxa"/>
            <w:shd w:val="clear" w:color="auto" w:fill="FFFF00"/>
            <w:vAlign w:val="center"/>
            <w:hideMark/>
          </w:tcPr>
          <w:p w14:paraId="200076B4"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Estado</w:t>
            </w:r>
          </w:p>
        </w:tc>
        <w:tc>
          <w:tcPr>
            <w:tcW w:w="1134" w:type="dxa"/>
            <w:shd w:val="clear" w:color="auto" w:fill="FFFF00"/>
            <w:noWrap/>
            <w:vAlign w:val="center"/>
            <w:hideMark/>
          </w:tcPr>
          <w:p w14:paraId="4CD6907D"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Ubicación</w:t>
            </w:r>
          </w:p>
        </w:tc>
      </w:tr>
      <w:tr w:rsidR="003F6A77" w:rsidRPr="008A2240" w14:paraId="1657FC38" w14:textId="77777777" w:rsidTr="00B2147D">
        <w:trPr>
          <w:trHeight w:val="960"/>
          <w:jc w:val="center"/>
        </w:trPr>
        <w:tc>
          <w:tcPr>
            <w:tcW w:w="567" w:type="dxa"/>
            <w:shd w:val="clear" w:color="auto" w:fill="auto"/>
            <w:vAlign w:val="center"/>
          </w:tcPr>
          <w:p w14:paraId="5282F94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984" w:type="dxa"/>
            <w:shd w:val="clear" w:color="auto" w:fill="auto"/>
            <w:vAlign w:val="center"/>
          </w:tcPr>
          <w:p w14:paraId="05A1DD95"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Evaluación del Desempeño (SED).</w:t>
            </w:r>
          </w:p>
        </w:tc>
        <w:tc>
          <w:tcPr>
            <w:tcW w:w="3515" w:type="dxa"/>
            <w:shd w:val="clear" w:color="auto" w:fill="auto"/>
            <w:vAlign w:val="center"/>
          </w:tcPr>
          <w:p w14:paraId="2DBE46D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Evaluar el desempeño de los servidores públicos administrativos adscritos al CONALEP, mediante la valoración cuantitativa y cualitativa en el cumplimiento de metas orientado al cumplimiento de los objetivos institucionales.</w:t>
            </w:r>
          </w:p>
        </w:tc>
        <w:tc>
          <w:tcPr>
            <w:tcW w:w="1417" w:type="dxa"/>
            <w:shd w:val="clear" w:color="auto" w:fill="auto"/>
            <w:vAlign w:val="center"/>
          </w:tcPr>
          <w:p w14:paraId="77B16CC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6CA77FC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70DE2C5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AB1D262" w14:textId="77777777" w:rsidTr="00B2147D">
        <w:trPr>
          <w:trHeight w:val="960"/>
          <w:jc w:val="center"/>
        </w:trPr>
        <w:tc>
          <w:tcPr>
            <w:tcW w:w="567" w:type="dxa"/>
            <w:shd w:val="clear" w:color="auto" w:fill="auto"/>
            <w:vAlign w:val="center"/>
          </w:tcPr>
          <w:p w14:paraId="4873B88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w:t>
            </w:r>
          </w:p>
        </w:tc>
        <w:tc>
          <w:tcPr>
            <w:tcW w:w="1984" w:type="dxa"/>
            <w:shd w:val="clear" w:color="auto" w:fill="auto"/>
            <w:vAlign w:val="center"/>
          </w:tcPr>
          <w:p w14:paraId="1A79DD45"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SportConalep</w:t>
            </w:r>
          </w:p>
        </w:tc>
        <w:tc>
          <w:tcPr>
            <w:tcW w:w="3515" w:type="dxa"/>
            <w:shd w:val="clear" w:color="auto" w:fill="auto"/>
            <w:vAlign w:val="center"/>
          </w:tcPr>
          <w:p w14:paraId="502A609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para el registro de equipos y participantes de las ligas deportivas del CONALEP.</w:t>
            </w:r>
          </w:p>
        </w:tc>
        <w:tc>
          <w:tcPr>
            <w:tcW w:w="1417" w:type="dxa"/>
            <w:shd w:val="clear" w:color="auto" w:fill="auto"/>
            <w:vAlign w:val="center"/>
          </w:tcPr>
          <w:p w14:paraId="04C7F6A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064EBCF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5B4F89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27603F6" w14:textId="77777777" w:rsidTr="00B2147D">
        <w:trPr>
          <w:trHeight w:val="960"/>
          <w:jc w:val="center"/>
        </w:trPr>
        <w:tc>
          <w:tcPr>
            <w:tcW w:w="567" w:type="dxa"/>
            <w:shd w:val="clear" w:color="auto" w:fill="auto"/>
            <w:vAlign w:val="center"/>
          </w:tcPr>
          <w:p w14:paraId="72E0DA6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w:t>
            </w:r>
          </w:p>
        </w:tc>
        <w:tc>
          <w:tcPr>
            <w:tcW w:w="1984" w:type="dxa"/>
            <w:shd w:val="clear" w:color="auto" w:fill="auto"/>
            <w:vAlign w:val="center"/>
          </w:tcPr>
          <w:p w14:paraId="3727BBB2"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Centro de Servicios Integrales (CSI)</w:t>
            </w:r>
          </w:p>
        </w:tc>
        <w:tc>
          <w:tcPr>
            <w:tcW w:w="3515" w:type="dxa"/>
            <w:shd w:val="clear" w:color="auto" w:fill="auto"/>
            <w:vAlign w:val="center"/>
          </w:tcPr>
          <w:p w14:paraId="0A58758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Menú de acceso a sistemas FACTUM, Almacén, Activo Fijo.</w:t>
            </w:r>
          </w:p>
        </w:tc>
        <w:tc>
          <w:tcPr>
            <w:tcW w:w="1417" w:type="dxa"/>
            <w:shd w:val="clear" w:color="auto" w:fill="auto"/>
            <w:vAlign w:val="center"/>
          </w:tcPr>
          <w:p w14:paraId="7EA0A78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74480C2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0B074F3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7F08FDD" w14:textId="77777777" w:rsidTr="00B2147D">
        <w:trPr>
          <w:trHeight w:val="960"/>
          <w:jc w:val="center"/>
        </w:trPr>
        <w:tc>
          <w:tcPr>
            <w:tcW w:w="567" w:type="dxa"/>
            <w:shd w:val="clear" w:color="auto" w:fill="auto"/>
            <w:vAlign w:val="center"/>
          </w:tcPr>
          <w:p w14:paraId="7482C33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w:t>
            </w:r>
          </w:p>
        </w:tc>
        <w:tc>
          <w:tcPr>
            <w:tcW w:w="1984" w:type="dxa"/>
            <w:shd w:val="clear" w:color="auto" w:fill="auto"/>
            <w:vAlign w:val="center"/>
          </w:tcPr>
          <w:p w14:paraId="57870BEF"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FACTUM (Módulo Nómina Administrativa)</w:t>
            </w:r>
          </w:p>
        </w:tc>
        <w:tc>
          <w:tcPr>
            <w:tcW w:w="3515" w:type="dxa"/>
            <w:shd w:val="clear" w:color="auto" w:fill="auto"/>
            <w:vAlign w:val="center"/>
          </w:tcPr>
          <w:p w14:paraId="72E1C7A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para el cálculo de la Nómina Administrativa</w:t>
            </w:r>
          </w:p>
        </w:tc>
        <w:tc>
          <w:tcPr>
            <w:tcW w:w="1417" w:type="dxa"/>
            <w:shd w:val="clear" w:color="auto" w:fill="auto"/>
            <w:vAlign w:val="center"/>
          </w:tcPr>
          <w:p w14:paraId="5AB47CB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5920B9C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7836CC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533FEC7" w14:textId="77777777" w:rsidTr="00B2147D">
        <w:trPr>
          <w:trHeight w:val="960"/>
          <w:jc w:val="center"/>
        </w:trPr>
        <w:tc>
          <w:tcPr>
            <w:tcW w:w="567" w:type="dxa"/>
            <w:shd w:val="clear" w:color="auto" w:fill="auto"/>
            <w:vAlign w:val="center"/>
          </w:tcPr>
          <w:p w14:paraId="12CC0A5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w:t>
            </w:r>
          </w:p>
        </w:tc>
        <w:tc>
          <w:tcPr>
            <w:tcW w:w="1984" w:type="dxa"/>
            <w:shd w:val="clear" w:color="auto" w:fill="auto"/>
            <w:vAlign w:val="center"/>
          </w:tcPr>
          <w:p w14:paraId="38B6A65E"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Detección de Necesidades de Capacitación (DNC)</w:t>
            </w:r>
          </w:p>
        </w:tc>
        <w:tc>
          <w:tcPr>
            <w:tcW w:w="3515" w:type="dxa"/>
            <w:shd w:val="clear" w:color="auto" w:fill="auto"/>
            <w:vAlign w:val="center"/>
          </w:tcPr>
          <w:p w14:paraId="5219456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Detección de las necesidades de capacitación del personal administrativo del Colegio.</w:t>
            </w:r>
          </w:p>
        </w:tc>
        <w:tc>
          <w:tcPr>
            <w:tcW w:w="1417" w:type="dxa"/>
            <w:shd w:val="clear" w:color="auto" w:fill="auto"/>
            <w:vAlign w:val="center"/>
          </w:tcPr>
          <w:p w14:paraId="2E8877C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4467F4B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63231D9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A76D232" w14:textId="77777777" w:rsidTr="00B2147D">
        <w:trPr>
          <w:trHeight w:val="960"/>
          <w:jc w:val="center"/>
        </w:trPr>
        <w:tc>
          <w:tcPr>
            <w:tcW w:w="567" w:type="dxa"/>
            <w:shd w:val="clear" w:color="auto" w:fill="auto"/>
            <w:vAlign w:val="center"/>
          </w:tcPr>
          <w:p w14:paraId="46C203F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w:t>
            </w:r>
          </w:p>
        </w:tc>
        <w:tc>
          <w:tcPr>
            <w:tcW w:w="1984" w:type="dxa"/>
            <w:shd w:val="clear" w:color="auto" w:fill="auto"/>
            <w:vAlign w:val="center"/>
          </w:tcPr>
          <w:p w14:paraId="1C1EF53F"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Transferencias (Transfer)</w:t>
            </w:r>
          </w:p>
        </w:tc>
        <w:tc>
          <w:tcPr>
            <w:tcW w:w="3515" w:type="dxa"/>
            <w:shd w:val="clear" w:color="auto" w:fill="auto"/>
            <w:vAlign w:val="center"/>
          </w:tcPr>
          <w:p w14:paraId="6AB3358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Control de transferencia de datos personales.</w:t>
            </w:r>
          </w:p>
        </w:tc>
        <w:tc>
          <w:tcPr>
            <w:tcW w:w="1417" w:type="dxa"/>
            <w:shd w:val="clear" w:color="auto" w:fill="auto"/>
            <w:vAlign w:val="center"/>
          </w:tcPr>
          <w:p w14:paraId="781A168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BDEE44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Fuera de Uso</w:t>
            </w:r>
          </w:p>
        </w:tc>
        <w:tc>
          <w:tcPr>
            <w:tcW w:w="1134" w:type="dxa"/>
            <w:shd w:val="clear" w:color="auto" w:fill="auto"/>
            <w:vAlign w:val="center"/>
          </w:tcPr>
          <w:p w14:paraId="50E84A4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92F1607" w14:textId="77777777" w:rsidTr="00B2147D">
        <w:trPr>
          <w:trHeight w:val="960"/>
          <w:jc w:val="center"/>
        </w:trPr>
        <w:tc>
          <w:tcPr>
            <w:tcW w:w="567" w:type="dxa"/>
            <w:shd w:val="clear" w:color="auto" w:fill="auto"/>
            <w:vAlign w:val="center"/>
          </w:tcPr>
          <w:p w14:paraId="3B6AB5C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w:t>
            </w:r>
          </w:p>
        </w:tc>
        <w:tc>
          <w:tcPr>
            <w:tcW w:w="1984" w:type="dxa"/>
            <w:shd w:val="clear" w:color="auto" w:fill="auto"/>
            <w:vAlign w:val="center"/>
          </w:tcPr>
          <w:p w14:paraId="07CCAFF9"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Módulo Almacén</w:t>
            </w:r>
          </w:p>
        </w:tc>
        <w:tc>
          <w:tcPr>
            <w:tcW w:w="3515" w:type="dxa"/>
            <w:shd w:val="clear" w:color="auto" w:fill="auto"/>
            <w:vAlign w:val="center"/>
          </w:tcPr>
          <w:p w14:paraId="52878FA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Registro de movimientos de almacén generando los reportes y formatos de control que requiere la Coordinación de Infraestructura y Equipamiento.</w:t>
            </w:r>
          </w:p>
        </w:tc>
        <w:tc>
          <w:tcPr>
            <w:tcW w:w="1417" w:type="dxa"/>
            <w:shd w:val="clear" w:color="auto" w:fill="auto"/>
            <w:vAlign w:val="center"/>
          </w:tcPr>
          <w:p w14:paraId="359F4D0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3B5B622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BD0829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01540FE" w14:textId="77777777" w:rsidTr="00B2147D">
        <w:trPr>
          <w:trHeight w:val="960"/>
          <w:jc w:val="center"/>
        </w:trPr>
        <w:tc>
          <w:tcPr>
            <w:tcW w:w="567" w:type="dxa"/>
            <w:shd w:val="clear" w:color="auto" w:fill="auto"/>
            <w:vAlign w:val="center"/>
          </w:tcPr>
          <w:p w14:paraId="2E6CDA5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w:t>
            </w:r>
          </w:p>
        </w:tc>
        <w:tc>
          <w:tcPr>
            <w:tcW w:w="1984" w:type="dxa"/>
            <w:shd w:val="clear" w:color="auto" w:fill="auto"/>
            <w:vAlign w:val="center"/>
          </w:tcPr>
          <w:p w14:paraId="2101269B"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GUIASIST</w:t>
            </w:r>
          </w:p>
        </w:tc>
        <w:tc>
          <w:tcPr>
            <w:tcW w:w="3515" w:type="dxa"/>
            <w:shd w:val="clear" w:color="auto" w:fill="auto"/>
            <w:vAlign w:val="center"/>
          </w:tcPr>
          <w:p w14:paraId="4432CA7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Registro del estado del equipo/mobiliario a nivel nacional por plantel.</w:t>
            </w:r>
          </w:p>
        </w:tc>
        <w:tc>
          <w:tcPr>
            <w:tcW w:w="1417" w:type="dxa"/>
            <w:shd w:val="clear" w:color="auto" w:fill="auto"/>
            <w:vAlign w:val="center"/>
          </w:tcPr>
          <w:p w14:paraId="6B8E465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4C2D754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06F8565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31E978C" w14:textId="77777777" w:rsidTr="00B2147D">
        <w:trPr>
          <w:trHeight w:val="960"/>
          <w:jc w:val="center"/>
        </w:trPr>
        <w:tc>
          <w:tcPr>
            <w:tcW w:w="567" w:type="dxa"/>
            <w:shd w:val="clear" w:color="auto" w:fill="auto"/>
            <w:vAlign w:val="center"/>
          </w:tcPr>
          <w:p w14:paraId="4A6B0DA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9</w:t>
            </w:r>
          </w:p>
        </w:tc>
        <w:tc>
          <w:tcPr>
            <w:tcW w:w="1984" w:type="dxa"/>
            <w:shd w:val="clear" w:color="auto" w:fill="auto"/>
            <w:vAlign w:val="center"/>
          </w:tcPr>
          <w:p w14:paraId="07F71D5B"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para la Automatización de los Archivos de Trámite y Concentración del CONALEP (SATyC)</w:t>
            </w:r>
          </w:p>
        </w:tc>
        <w:tc>
          <w:tcPr>
            <w:tcW w:w="3515" w:type="dxa"/>
            <w:shd w:val="clear" w:color="auto" w:fill="auto"/>
            <w:vAlign w:val="center"/>
          </w:tcPr>
          <w:p w14:paraId="2E2DE5D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Registro de correspondencia de entrada y salida del CONALEP.</w:t>
            </w:r>
          </w:p>
        </w:tc>
        <w:tc>
          <w:tcPr>
            <w:tcW w:w="1417" w:type="dxa"/>
            <w:shd w:val="clear" w:color="auto" w:fill="auto"/>
            <w:vAlign w:val="center"/>
          </w:tcPr>
          <w:p w14:paraId="31D6D19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932F34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2AAF24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49591F5" w14:textId="77777777" w:rsidTr="00B2147D">
        <w:trPr>
          <w:trHeight w:val="960"/>
          <w:jc w:val="center"/>
        </w:trPr>
        <w:tc>
          <w:tcPr>
            <w:tcW w:w="567" w:type="dxa"/>
            <w:shd w:val="clear" w:color="auto" w:fill="auto"/>
            <w:vAlign w:val="center"/>
          </w:tcPr>
          <w:p w14:paraId="47A876F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10</w:t>
            </w:r>
          </w:p>
        </w:tc>
        <w:tc>
          <w:tcPr>
            <w:tcW w:w="1984" w:type="dxa"/>
            <w:shd w:val="clear" w:color="auto" w:fill="auto"/>
            <w:vAlign w:val="center"/>
          </w:tcPr>
          <w:p w14:paraId="24E9399A"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Módulo de Capacitación (SECyT)</w:t>
            </w:r>
          </w:p>
        </w:tc>
        <w:tc>
          <w:tcPr>
            <w:tcW w:w="3515" w:type="dxa"/>
            <w:shd w:val="clear" w:color="auto" w:fill="auto"/>
            <w:vAlign w:val="center"/>
          </w:tcPr>
          <w:p w14:paraId="22539F3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para el registro de los cursos de capacitación ofrecidos en los planteles del Sistema CONALEP.</w:t>
            </w:r>
          </w:p>
        </w:tc>
        <w:tc>
          <w:tcPr>
            <w:tcW w:w="1417" w:type="dxa"/>
            <w:shd w:val="clear" w:color="auto" w:fill="auto"/>
            <w:vAlign w:val="center"/>
          </w:tcPr>
          <w:p w14:paraId="7D0ED0E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3C70E6F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25867D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87FD444" w14:textId="77777777" w:rsidTr="00B2147D">
        <w:trPr>
          <w:trHeight w:val="960"/>
          <w:jc w:val="center"/>
        </w:trPr>
        <w:tc>
          <w:tcPr>
            <w:tcW w:w="567" w:type="dxa"/>
            <w:shd w:val="clear" w:color="auto" w:fill="auto"/>
            <w:vAlign w:val="center"/>
          </w:tcPr>
          <w:p w14:paraId="190D237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11</w:t>
            </w:r>
          </w:p>
        </w:tc>
        <w:tc>
          <w:tcPr>
            <w:tcW w:w="1984" w:type="dxa"/>
            <w:shd w:val="clear" w:color="auto" w:fill="auto"/>
            <w:vAlign w:val="center"/>
          </w:tcPr>
          <w:p w14:paraId="281686AA"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Aplicación de exámenes en línea</w:t>
            </w:r>
          </w:p>
        </w:tc>
        <w:tc>
          <w:tcPr>
            <w:tcW w:w="3515" w:type="dxa"/>
            <w:shd w:val="clear" w:color="auto" w:fill="auto"/>
            <w:vAlign w:val="center"/>
          </w:tcPr>
          <w:p w14:paraId="0338F9F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Contar con un apoyo didáctico que permita aplicar exámenes en línea con reactivos similares a los que contienen las pruebas que evalúan competencias (Planea, PISA, entre otras), para la administración, aplicación y explotación de resultados para la toma de decisiones, que contribuya al desarrollo o fortalecimiento de las competencias establecidas en el nivel medio superior.</w:t>
            </w:r>
          </w:p>
        </w:tc>
        <w:tc>
          <w:tcPr>
            <w:tcW w:w="1417" w:type="dxa"/>
            <w:shd w:val="clear" w:color="auto" w:fill="auto"/>
            <w:vAlign w:val="center"/>
          </w:tcPr>
          <w:p w14:paraId="3BD9E97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31DD922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C3CEDE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E8AD73C" w14:textId="77777777" w:rsidTr="00B2147D">
        <w:trPr>
          <w:trHeight w:val="960"/>
          <w:jc w:val="center"/>
        </w:trPr>
        <w:tc>
          <w:tcPr>
            <w:tcW w:w="567" w:type="dxa"/>
            <w:shd w:val="clear" w:color="auto" w:fill="auto"/>
            <w:vAlign w:val="center"/>
          </w:tcPr>
          <w:p w14:paraId="0AFF1FA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12</w:t>
            </w:r>
          </w:p>
        </w:tc>
        <w:tc>
          <w:tcPr>
            <w:tcW w:w="1984" w:type="dxa"/>
            <w:shd w:val="clear" w:color="auto" w:fill="auto"/>
            <w:vAlign w:val="center"/>
          </w:tcPr>
          <w:p w14:paraId="786D1EAE"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Generador de Encuestas</w:t>
            </w:r>
          </w:p>
        </w:tc>
        <w:tc>
          <w:tcPr>
            <w:tcW w:w="3515" w:type="dxa"/>
            <w:shd w:val="clear" w:color="auto" w:fill="auto"/>
            <w:vAlign w:val="center"/>
          </w:tcPr>
          <w:p w14:paraId="0D3EE61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generadora de encuestas vía WEB que permite abordar la  metodología de diseño de encuestas en cuanto a los diferentes tipos de preguntas y estructuración de encuestas, además permite al CONALEP recabar información en línea  para su posterior interpretación.</w:t>
            </w:r>
          </w:p>
        </w:tc>
        <w:tc>
          <w:tcPr>
            <w:tcW w:w="1417" w:type="dxa"/>
            <w:shd w:val="clear" w:color="auto" w:fill="auto"/>
            <w:vAlign w:val="center"/>
          </w:tcPr>
          <w:p w14:paraId="410D8A9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3F8BCB2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70FE803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3446685" w14:textId="77777777" w:rsidTr="00B2147D">
        <w:trPr>
          <w:trHeight w:val="960"/>
          <w:jc w:val="center"/>
        </w:trPr>
        <w:tc>
          <w:tcPr>
            <w:tcW w:w="567" w:type="dxa"/>
            <w:shd w:val="clear" w:color="auto" w:fill="auto"/>
            <w:vAlign w:val="center"/>
          </w:tcPr>
          <w:p w14:paraId="5F701DC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13</w:t>
            </w:r>
          </w:p>
        </w:tc>
        <w:tc>
          <w:tcPr>
            <w:tcW w:w="1984" w:type="dxa"/>
            <w:shd w:val="clear" w:color="auto" w:fill="auto"/>
            <w:vAlign w:val="center"/>
          </w:tcPr>
          <w:p w14:paraId="6B33DE78"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Información Estadística versión WEB (SIE)</w:t>
            </w:r>
          </w:p>
        </w:tc>
        <w:tc>
          <w:tcPr>
            <w:tcW w:w="3515" w:type="dxa"/>
            <w:shd w:val="clear" w:color="auto" w:fill="auto"/>
            <w:vAlign w:val="center"/>
          </w:tcPr>
          <w:p w14:paraId="3FEA86B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en línea vía Web para realizar la captación, integración y disposición de información estadística de los principales indicadores educativos y de gestión entre el nivel central y las unidades administrativas.</w:t>
            </w:r>
          </w:p>
        </w:tc>
        <w:tc>
          <w:tcPr>
            <w:tcW w:w="1417" w:type="dxa"/>
            <w:shd w:val="clear" w:color="auto" w:fill="auto"/>
            <w:vAlign w:val="center"/>
          </w:tcPr>
          <w:p w14:paraId="23402F9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706F9F4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053D7F2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9260D3C" w14:textId="77777777" w:rsidTr="00B2147D">
        <w:trPr>
          <w:trHeight w:val="960"/>
          <w:jc w:val="center"/>
        </w:trPr>
        <w:tc>
          <w:tcPr>
            <w:tcW w:w="567" w:type="dxa"/>
            <w:shd w:val="clear" w:color="auto" w:fill="auto"/>
            <w:vAlign w:val="center"/>
          </w:tcPr>
          <w:p w14:paraId="121DC44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14</w:t>
            </w:r>
          </w:p>
        </w:tc>
        <w:tc>
          <w:tcPr>
            <w:tcW w:w="1984" w:type="dxa"/>
            <w:shd w:val="clear" w:color="auto" w:fill="auto"/>
            <w:vAlign w:val="center"/>
          </w:tcPr>
          <w:p w14:paraId="1AFE8D1D"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Test-CONALEP-Orienta</w:t>
            </w:r>
          </w:p>
        </w:tc>
        <w:tc>
          <w:tcPr>
            <w:tcW w:w="3515" w:type="dxa"/>
            <w:shd w:val="clear" w:color="auto" w:fill="auto"/>
            <w:vAlign w:val="center"/>
          </w:tcPr>
          <w:p w14:paraId="32785E6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Ofrecer a los alumnos de nuevo ingreso, un instrumento que les permite reflexionar sobre sus intereses vocacionales (Preferencias y habilidades). Además, está pensado para que los alumnos conozcan las diversas opciones profesionales que el CONLAEP les ofrece.</w:t>
            </w:r>
          </w:p>
        </w:tc>
        <w:tc>
          <w:tcPr>
            <w:tcW w:w="1417" w:type="dxa"/>
            <w:shd w:val="clear" w:color="auto" w:fill="auto"/>
            <w:vAlign w:val="center"/>
          </w:tcPr>
          <w:p w14:paraId="4ECAC9E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4B12C2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BF8216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7B6181F" w14:textId="77777777" w:rsidTr="00B2147D">
        <w:trPr>
          <w:trHeight w:val="960"/>
          <w:jc w:val="center"/>
        </w:trPr>
        <w:tc>
          <w:tcPr>
            <w:tcW w:w="567" w:type="dxa"/>
            <w:shd w:val="clear" w:color="auto" w:fill="auto"/>
            <w:vAlign w:val="center"/>
          </w:tcPr>
          <w:p w14:paraId="73D6A61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15</w:t>
            </w:r>
          </w:p>
        </w:tc>
        <w:tc>
          <w:tcPr>
            <w:tcW w:w="1984" w:type="dxa"/>
            <w:shd w:val="clear" w:color="auto" w:fill="auto"/>
            <w:vAlign w:val="center"/>
          </w:tcPr>
          <w:p w14:paraId="0CADA9E7"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Admin Test CONALEP Orienta</w:t>
            </w:r>
          </w:p>
        </w:tc>
        <w:tc>
          <w:tcPr>
            <w:tcW w:w="3515" w:type="dxa"/>
            <w:shd w:val="clear" w:color="auto" w:fill="auto"/>
            <w:vAlign w:val="center"/>
          </w:tcPr>
          <w:p w14:paraId="7D5BC09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Permite a personal de Colegios Estatales y Planteles acceder a los resultados de los alumnos de sus respectivos colegios estatales y planteles que presentaron el Test CONALEP Orienta.</w:t>
            </w:r>
          </w:p>
        </w:tc>
        <w:tc>
          <w:tcPr>
            <w:tcW w:w="1417" w:type="dxa"/>
            <w:shd w:val="clear" w:color="auto" w:fill="auto"/>
            <w:vAlign w:val="center"/>
          </w:tcPr>
          <w:p w14:paraId="43F800C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C42947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1460EE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E862B0C" w14:textId="77777777" w:rsidTr="00B2147D">
        <w:trPr>
          <w:trHeight w:val="960"/>
          <w:jc w:val="center"/>
        </w:trPr>
        <w:tc>
          <w:tcPr>
            <w:tcW w:w="567" w:type="dxa"/>
            <w:shd w:val="clear" w:color="auto" w:fill="auto"/>
            <w:vAlign w:val="center"/>
          </w:tcPr>
          <w:p w14:paraId="5FC8283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16</w:t>
            </w:r>
          </w:p>
        </w:tc>
        <w:tc>
          <w:tcPr>
            <w:tcW w:w="1984" w:type="dxa"/>
            <w:shd w:val="clear" w:color="auto" w:fill="auto"/>
            <w:vAlign w:val="center"/>
          </w:tcPr>
          <w:p w14:paraId="1CBAABDB"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Registro, Control y Seguimiento de Programa Operativo Anual (POA)</w:t>
            </w:r>
          </w:p>
        </w:tc>
        <w:tc>
          <w:tcPr>
            <w:tcW w:w="3515" w:type="dxa"/>
            <w:shd w:val="clear" w:color="auto" w:fill="auto"/>
            <w:vAlign w:val="center"/>
          </w:tcPr>
          <w:p w14:paraId="405FB20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el 2007 se desarrolló la primera fase, que abarcó la funcionalidad para el registro del ejercicio programático a nivel coordinación por unidad responsable. La  segunda fase se desarrolló en el 2008 para que las Unidades Administrativas registren el seguimiento mensual de metas de su programación presupuestal.</w:t>
            </w:r>
          </w:p>
        </w:tc>
        <w:tc>
          <w:tcPr>
            <w:tcW w:w="1417" w:type="dxa"/>
            <w:shd w:val="clear" w:color="auto" w:fill="auto"/>
            <w:vAlign w:val="center"/>
          </w:tcPr>
          <w:p w14:paraId="323E46C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A2D567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Fuera de Uso</w:t>
            </w:r>
          </w:p>
        </w:tc>
        <w:tc>
          <w:tcPr>
            <w:tcW w:w="1134" w:type="dxa"/>
            <w:shd w:val="clear" w:color="auto" w:fill="auto"/>
            <w:vAlign w:val="center"/>
          </w:tcPr>
          <w:p w14:paraId="585C0DB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7E78413" w14:textId="77777777" w:rsidTr="00B2147D">
        <w:trPr>
          <w:trHeight w:val="960"/>
          <w:jc w:val="center"/>
        </w:trPr>
        <w:tc>
          <w:tcPr>
            <w:tcW w:w="567" w:type="dxa"/>
            <w:shd w:val="clear" w:color="auto" w:fill="auto"/>
            <w:vAlign w:val="center"/>
          </w:tcPr>
          <w:p w14:paraId="5C2E4CD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17</w:t>
            </w:r>
          </w:p>
        </w:tc>
        <w:tc>
          <w:tcPr>
            <w:tcW w:w="1984" w:type="dxa"/>
            <w:shd w:val="clear" w:color="auto" w:fill="auto"/>
            <w:vAlign w:val="center"/>
          </w:tcPr>
          <w:p w14:paraId="7746BA01"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POA Estatal</w:t>
            </w:r>
          </w:p>
        </w:tc>
        <w:tc>
          <w:tcPr>
            <w:tcW w:w="3515" w:type="dxa"/>
            <w:shd w:val="clear" w:color="auto" w:fill="auto"/>
            <w:vAlign w:val="center"/>
          </w:tcPr>
          <w:p w14:paraId="6F5AB9C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de Control para el Programa Operativo Anual a nivel Estatal</w:t>
            </w:r>
          </w:p>
        </w:tc>
        <w:tc>
          <w:tcPr>
            <w:tcW w:w="1417" w:type="dxa"/>
            <w:shd w:val="clear" w:color="auto" w:fill="auto"/>
            <w:vAlign w:val="center"/>
          </w:tcPr>
          <w:p w14:paraId="0695625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BEB01E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71B56B6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6902E05" w14:textId="77777777" w:rsidTr="00B2147D">
        <w:trPr>
          <w:trHeight w:val="960"/>
          <w:jc w:val="center"/>
        </w:trPr>
        <w:tc>
          <w:tcPr>
            <w:tcW w:w="567" w:type="dxa"/>
            <w:shd w:val="clear" w:color="auto" w:fill="auto"/>
            <w:vAlign w:val="center"/>
          </w:tcPr>
          <w:p w14:paraId="67C2A56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18</w:t>
            </w:r>
          </w:p>
        </w:tc>
        <w:tc>
          <w:tcPr>
            <w:tcW w:w="1984" w:type="dxa"/>
            <w:shd w:val="clear" w:color="auto" w:fill="auto"/>
            <w:vAlign w:val="center"/>
          </w:tcPr>
          <w:p w14:paraId="314FDB06"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Gestión de Formación Académica (SIGEFA)</w:t>
            </w:r>
          </w:p>
        </w:tc>
        <w:tc>
          <w:tcPr>
            <w:tcW w:w="3515" w:type="dxa"/>
            <w:shd w:val="clear" w:color="auto" w:fill="auto"/>
            <w:vAlign w:val="center"/>
          </w:tcPr>
          <w:p w14:paraId="5F924C0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Monitorear sistemáticamente la práctica que los prestadores de servicios profesionales lleven a cabo semestre a semestre en el CONALEP, a fin de identificar las fortalezas y debilidades que evidencian en su prestación de servicio como facilitadores de aprendizaje y como elementos sustanciales de la comunidad educativa; de tal forma que la recopilación de los elementos derivados de su desempeño  permita una oportuna y objetiva retroalimentación en virtud de mejorar la prestación de su servicio.</w:t>
            </w:r>
          </w:p>
        </w:tc>
        <w:tc>
          <w:tcPr>
            <w:tcW w:w="1417" w:type="dxa"/>
            <w:shd w:val="clear" w:color="auto" w:fill="auto"/>
            <w:vAlign w:val="center"/>
          </w:tcPr>
          <w:p w14:paraId="0A7B49A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36C5BD2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AF7269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A0970C0" w14:textId="77777777" w:rsidTr="00B2147D">
        <w:trPr>
          <w:trHeight w:val="960"/>
          <w:jc w:val="center"/>
        </w:trPr>
        <w:tc>
          <w:tcPr>
            <w:tcW w:w="567" w:type="dxa"/>
            <w:shd w:val="clear" w:color="auto" w:fill="auto"/>
            <w:vAlign w:val="center"/>
          </w:tcPr>
          <w:p w14:paraId="7442545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19</w:t>
            </w:r>
          </w:p>
        </w:tc>
        <w:tc>
          <w:tcPr>
            <w:tcW w:w="1984" w:type="dxa"/>
            <w:shd w:val="clear" w:color="auto" w:fill="auto"/>
            <w:vAlign w:val="center"/>
          </w:tcPr>
          <w:p w14:paraId="2FABC98F"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SIFORMA</w:t>
            </w:r>
          </w:p>
        </w:tc>
        <w:tc>
          <w:tcPr>
            <w:tcW w:w="3515" w:type="dxa"/>
            <w:shd w:val="clear" w:color="auto" w:fill="auto"/>
            <w:vAlign w:val="center"/>
          </w:tcPr>
          <w:p w14:paraId="6C602EF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para la formación de prestadores de servicios, profesionales y personal administrativo académico y adaptación de contenidos para su aplicación en línea.</w:t>
            </w:r>
          </w:p>
        </w:tc>
        <w:tc>
          <w:tcPr>
            <w:tcW w:w="1417" w:type="dxa"/>
            <w:shd w:val="clear" w:color="auto" w:fill="auto"/>
            <w:vAlign w:val="center"/>
          </w:tcPr>
          <w:p w14:paraId="40F6A68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15F58F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1E5DAD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1D46A1E" w14:textId="77777777" w:rsidTr="00B2147D">
        <w:trPr>
          <w:trHeight w:val="960"/>
          <w:jc w:val="center"/>
        </w:trPr>
        <w:tc>
          <w:tcPr>
            <w:tcW w:w="567" w:type="dxa"/>
            <w:shd w:val="clear" w:color="auto" w:fill="auto"/>
            <w:vAlign w:val="center"/>
          </w:tcPr>
          <w:p w14:paraId="57375F3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20</w:t>
            </w:r>
          </w:p>
        </w:tc>
        <w:tc>
          <w:tcPr>
            <w:tcW w:w="1984" w:type="dxa"/>
            <w:shd w:val="clear" w:color="auto" w:fill="auto"/>
            <w:vAlign w:val="center"/>
          </w:tcPr>
          <w:p w14:paraId="024DEA81"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Admin-Enlace</w:t>
            </w:r>
          </w:p>
        </w:tc>
        <w:tc>
          <w:tcPr>
            <w:tcW w:w="3515" w:type="dxa"/>
            <w:shd w:val="clear" w:color="auto" w:fill="auto"/>
            <w:vAlign w:val="center"/>
          </w:tcPr>
          <w:p w14:paraId="0229F89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de administración de exámenes en línea.</w:t>
            </w:r>
          </w:p>
        </w:tc>
        <w:tc>
          <w:tcPr>
            <w:tcW w:w="1417" w:type="dxa"/>
            <w:shd w:val="clear" w:color="auto" w:fill="auto"/>
            <w:vAlign w:val="center"/>
          </w:tcPr>
          <w:p w14:paraId="1F323BE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6531F51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894718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3B52319" w14:textId="77777777" w:rsidTr="00B2147D">
        <w:trPr>
          <w:trHeight w:val="960"/>
          <w:jc w:val="center"/>
        </w:trPr>
        <w:tc>
          <w:tcPr>
            <w:tcW w:w="567" w:type="dxa"/>
            <w:shd w:val="clear" w:color="auto" w:fill="auto"/>
            <w:vAlign w:val="center"/>
          </w:tcPr>
          <w:p w14:paraId="4CF7B01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21</w:t>
            </w:r>
          </w:p>
        </w:tc>
        <w:tc>
          <w:tcPr>
            <w:tcW w:w="1984" w:type="dxa"/>
            <w:shd w:val="clear" w:color="auto" w:fill="auto"/>
            <w:vAlign w:val="center"/>
          </w:tcPr>
          <w:p w14:paraId="552BBFEB"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Estadístico de Capacitación y Tecnológicos (SECyT) (Módulo de servicios tecnológicos)</w:t>
            </w:r>
          </w:p>
        </w:tc>
        <w:tc>
          <w:tcPr>
            <w:tcW w:w="3515" w:type="dxa"/>
            <w:shd w:val="clear" w:color="auto" w:fill="auto"/>
            <w:vAlign w:val="center"/>
          </w:tcPr>
          <w:p w14:paraId="0A6E8F7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Diseñar y desarrollar el Sistema Estadístico de Capacitación y Tecnológicos (SECyT) a fin de que el personal responsable de los servicios de capacitación y tecnológicos en Planteles, CAST, CE, RO, UODDF y DSTC, cuente con una herramienta tecnológica para registrar, integrar y evaluar de manera eficaz y oportuna, los servicios de capacitación y tecnológicos brindados a los distintos usuarios.</w:t>
            </w:r>
          </w:p>
        </w:tc>
        <w:tc>
          <w:tcPr>
            <w:tcW w:w="1417" w:type="dxa"/>
            <w:shd w:val="clear" w:color="auto" w:fill="auto"/>
            <w:vAlign w:val="center"/>
          </w:tcPr>
          <w:p w14:paraId="4E835E3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0C2397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623BA7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964E0A5" w14:textId="77777777" w:rsidTr="00B2147D">
        <w:trPr>
          <w:trHeight w:val="960"/>
          <w:jc w:val="center"/>
        </w:trPr>
        <w:tc>
          <w:tcPr>
            <w:tcW w:w="567" w:type="dxa"/>
            <w:shd w:val="clear" w:color="auto" w:fill="auto"/>
            <w:vAlign w:val="center"/>
          </w:tcPr>
          <w:p w14:paraId="471054F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22</w:t>
            </w:r>
          </w:p>
        </w:tc>
        <w:tc>
          <w:tcPr>
            <w:tcW w:w="1984" w:type="dxa"/>
            <w:shd w:val="clear" w:color="auto" w:fill="auto"/>
            <w:vAlign w:val="center"/>
          </w:tcPr>
          <w:p w14:paraId="589779BD"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Esquema de Interoperabilidad de Datos Abiertos (EIDA WS)</w:t>
            </w:r>
          </w:p>
        </w:tc>
        <w:tc>
          <w:tcPr>
            <w:tcW w:w="3515" w:type="dxa"/>
            <w:shd w:val="clear" w:color="auto" w:fill="auto"/>
            <w:vAlign w:val="center"/>
          </w:tcPr>
          <w:p w14:paraId="46263FD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de Interoperabilidad y de datos abiertos, Tiene como objetivo  compartir y reutilizar plataformas y sistemas de información.</w:t>
            </w:r>
          </w:p>
        </w:tc>
        <w:tc>
          <w:tcPr>
            <w:tcW w:w="1417" w:type="dxa"/>
            <w:shd w:val="clear" w:color="auto" w:fill="auto"/>
            <w:vAlign w:val="center"/>
          </w:tcPr>
          <w:p w14:paraId="446C28C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0465E01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352C53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AE91058" w14:textId="77777777" w:rsidTr="00B2147D">
        <w:trPr>
          <w:trHeight w:val="960"/>
          <w:jc w:val="center"/>
        </w:trPr>
        <w:tc>
          <w:tcPr>
            <w:tcW w:w="567" w:type="dxa"/>
            <w:shd w:val="clear" w:color="auto" w:fill="auto"/>
            <w:vAlign w:val="center"/>
          </w:tcPr>
          <w:p w14:paraId="1E0AD19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23</w:t>
            </w:r>
          </w:p>
        </w:tc>
        <w:tc>
          <w:tcPr>
            <w:tcW w:w="1984" w:type="dxa"/>
            <w:shd w:val="clear" w:color="auto" w:fill="auto"/>
            <w:vAlign w:val="center"/>
          </w:tcPr>
          <w:p w14:paraId="20184C4E"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 - Pre-Registro</w:t>
            </w:r>
          </w:p>
        </w:tc>
        <w:tc>
          <w:tcPr>
            <w:tcW w:w="3515" w:type="dxa"/>
            <w:shd w:val="clear" w:color="auto" w:fill="auto"/>
            <w:vAlign w:val="center"/>
          </w:tcPr>
          <w:p w14:paraId="5F33FEC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Permite llevar a cabo el pre-registro de los aspirantes al Sistema CONALEP.</w:t>
            </w:r>
          </w:p>
        </w:tc>
        <w:tc>
          <w:tcPr>
            <w:tcW w:w="1417" w:type="dxa"/>
            <w:shd w:val="clear" w:color="auto" w:fill="auto"/>
            <w:vAlign w:val="center"/>
          </w:tcPr>
          <w:p w14:paraId="68C1620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DDB2CB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C4F57D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88049FA" w14:textId="77777777" w:rsidTr="00B2147D">
        <w:trPr>
          <w:trHeight w:val="960"/>
          <w:jc w:val="center"/>
        </w:trPr>
        <w:tc>
          <w:tcPr>
            <w:tcW w:w="567" w:type="dxa"/>
            <w:shd w:val="clear" w:color="auto" w:fill="auto"/>
            <w:vAlign w:val="center"/>
          </w:tcPr>
          <w:p w14:paraId="6A24DFE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24</w:t>
            </w:r>
          </w:p>
        </w:tc>
        <w:tc>
          <w:tcPr>
            <w:tcW w:w="1984" w:type="dxa"/>
            <w:shd w:val="clear" w:color="auto" w:fill="auto"/>
            <w:vAlign w:val="center"/>
          </w:tcPr>
          <w:p w14:paraId="23AD8166"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 - Geo-Referencia</w:t>
            </w:r>
          </w:p>
        </w:tc>
        <w:tc>
          <w:tcPr>
            <w:tcW w:w="3515" w:type="dxa"/>
            <w:shd w:val="clear" w:color="auto" w:fill="auto"/>
            <w:vAlign w:val="center"/>
          </w:tcPr>
          <w:p w14:paraId="5249E48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Permite la geolocalización de los planteles del sistema CONALEP, además muestra información referentes a estos.</w:t>
            </w:r>
          </w:p>
        </w:tc>
        <w:tc>
          <w:tcPr>
            <w:tcW w:w="1417" w:type="dxa"/>
            <w:shd w:val="clear" w:color="auto" w:fill="auto"/>
            <w:vAlign w:val="center"/>
          </w:tcPr>
          <w:p w14:paraId="77D1951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3E508E9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37AC91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57E4DA6" w14:textId="77777777" w:rsidTr="00B2147D">
        <w:trPr>
          <w:trHeight w:val="960"/>
          <w:jc w:val="center"/>
        </w:trPr>
        <w:tc>
          <w:tcPr>
            <w:tcW w:w="567" w:type="dxa"/>
            <w:shd w:val="clear" w:color="auto" w:fill="auto"/>
            <w:vAlign w:val="center"/>
          </w:tcPr>
          <w:p w14:paraId="3CA2A32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25</w:t>
            </w:r>
          </w:p>
        </w:tc>
        <w:tc>
          <w:tcPr>
            <w:tcW w:w="1984" w:type="dxa"/>
            <w:shd w:val="clear" w:color="auto" w:fill="auto"/>
            <w:vAlign w:val="center"/>
          </w:tcPr>
          <w:p w14:paraId="465A1D3B"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Información del CONALEP (Indicadores)</w:t>
            </w:r>
          </w:p>
        </w:tc>
        <w:tc>
          <w:tcPr>
            <w:tcW w:w="3515" w:type="dxa"/>
            <w:shd w:val="clear" w:color="auto" w:fill="auto"/>
            <w:vAlign w:val="center"/>
          </w:tcPr>
          <w:p w14:paraId="0A20494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Contar con un instrumento que permita dar cuenta de la situación del Sistema Educativo CONALEP, al realizar consultas detalladas de diversos indicadores, mostrando al usuario información a nivel nacional o agrupada por nichos, tales como plantel, género, discapacidad, área de servicio, modelo educativo, turno, etc. La información consultada deberá presentarse al usuario en forma de diversas gráficas que simplifican la interpretación de los datos.</w:t>
            </w:r>
          </w:p>
        </w:tc>
        <w:tc>
          <w:tcPr>
            <w:tcW w:w="1417" w:type="dxa"/>
            <w:shd w:val="clear" w:color="auto" w:fill="auto"/>
            <w:vAlign w:val="center"/>
          </w:tcPr>
          <w:p w14:paraId="13A7473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364B5F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9A5B78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C9798EC" w14:textId="77777777" w:rsidTr="00B2147D">
        <w:trPr>
          <w:trHeight w:val="960"/>
          <w:jc w:val="center"/>
        </w:trPr>
        <w:tc>
          <w:tcPr>
            <w:tcW w:w="567" w:type="dxa"/>
            <w:shd w:val="clear" w:color="auto" w:fill="auto"/>
            <w:vAlign w:val="center"/>
          </w:tcPr>
          <w:p w14:paraId="5975951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26</w:t>
            </w:r>
          </w:p>
        </w:tc>
        <w:tc>
          <w:tcPr>
            <w:tcW w:w="1984" w:type="dxa"/>
            <w:shd w:val="clear" w:color="auto" w:fill="auto"/>
            <w:vAlign w:val="center"/>
          </w:tcPr>
          <w:p w14:paraId="0EE5B7FA"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 - Admisión</w:t>
            </w:r>
          </w:p>
        </w:tc>
        <w:tc>
          <w:tcPr>
            <w:tcW w:w="3515" w:type="dxa"/>
            <w:shd w:val="clear" w:color="auto" w:fill="auto"/>
            <w:vAlign w:val="center"/>
          </w:tcPr>
          <w:p w14:paraId="1DCFA7C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Permite consultar información sobre los exámenes de admisión que sustentan los aspirantes al Sistema CONALEP.</w:t>
            </w:r>
          </w:p>
        </w:tc>
        <w:tc>
          <w:tcPr>
            <w:tcW w:w="1417" w:type="dxa"/>
            <w:shd w:val="clear" w:color="auto" w:fill="auto"/>
            <w:vAlign w:val="center"/>
          </w:tcPr>
          <w:p w14:paraId="4264020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1AE17F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ED92CC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A17058B" w14:textId="77777777" w:rsidTr="00B2147D">
        <w:trPr>
          <w:trHeight w:val="960"/>
          <w:jc w:val="center"/>
        </w:trPr>
        <w:tc>
          <w:tcPr>
            <w:tcW w:w="567" w:type="dxa"/>
            <w:shd w:val="clear" w:color="auto" w:fill="auto"/>
            <w:vAlign w:val="center"/>
          </w:tcPr>
          <w:p w14:paraId="6ED26C4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27</w:t>
            </w:r>
          </w:p>
        </w:tc>
        <w:tc>
          <w:tcPr>
            <w:tcW w:w="1984" w:type="dxa"/>
            <w:shd w:val="clear" w:color="auto" w:fill="auto"/>
            <w:vAlign w:val="center"/>
          </w:tcPr>
          <w:p w14:paraId="1990B1C4"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 - Escritorio</w:t>
            </w:r>
          </w:p>
        </w:tc>
        <w:tc>
          <w:tcPr>
            <w:tcW w:w="3515" w:type="dxa"/>
            <w:shd w:val="clear" w:color="auto" w:fill="auto"/>
            <w:vAlign w:val="center"/>
          </w:tcPr>
          <w:p w14:paraId="5F007B4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Es una aplicación cliente servidor que se instala en los equipos del personal administrativo, orientado a la administración escolar de Planteles, Colegios Estatales, UODDF, Representación Oaxaca y Oficinas Nacionales, el cual establece una comunicación para la BD a través de XML.</w:t>
            </w:r>
          </w:p>
        </w:tc>
        <w:tc>
          <w:tcPr>
            <w:tcW w:w="1417" w:type="dxa"/>
            <w:shd w:val="clear" w:color="auto" w:fill="auto"/>
            <w:vAlign w:val="center"/>
          </w:tcPr>
          <w:p w14:paraId="3085384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01CD5A4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E0C549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76D4893" w14:textId="77777777" w:rsidTr="00B2147D">
        <w:trPr>
          <w:trHeight w:val="960"/>
          <w:jc w:val="center"/>
        </w:trPr>
        <w:tc>
          <w:tcPr>
            <w:tcW w:w="567" w:type="dxa"/>
            <w:shd w:val="clear" w:color="auto" w:fill="auto"/>
            <w:vAlign w:val="center"/>
          </w:tcPr>
          <w:p w14:paraId="603C95A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28</w:t>
            </w:r>
          </w:p>
        </w:tc>
        <w:tc>
          <w:tcPr>
            <w:tcW w:w="1984" w:type="dxa"/>
            <w:shd w:val="clear" w:color="auto" w:fill="auto"/>
            <w:vAlign w:val="center"/>
          </w:tcPr>
          <w:p w14:paraId="0F467174"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 - PSP</w:t>
            </w:r>
          </w:p>
        </w:tc>
        <w:tc>
          <w:tcPr>
            <w:tcW w:w="3515" w:type="dxa"/>
            <w:shd w:val="clear" w:color="auto" w:fill="auto"/>
            <w:vAlign w:val="center"/>
          </w:tcPr>
          <w:p w14:paraId="1C7B28B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Es una herramienta de trabajo de los docentes a nivel nacional para la captura de evaluaciones de los alumnos.</w:t>
            </w:r>
          </w:p>
        </w:tc>
        <w:tc>
          <w:tcPr>
            <w:tcW w:w="1417" w:type="dxa"/>
            <w:shd w:val="clear" w:color="auto" w:fill="auto"/>
            <w:vAlign w:val="center"/>
          </w:tcPr>
          <w:p w14:paraId="3BD4AE9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w:t>
            </w:r>
          </w:p>
        </w:tc>
        <w:tc>
          <w:tcPr>
            <w:tcW w:w="1134" w:type="dxa"/>
            <w:shd w:val="clear" w:color="auto" w:fill="auto"/>
            <w:vAlign w:val="center"/>
          </w:tcPr>
          <w:p w14:paraId="693AE21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2FFB91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F0BEBCB" w14:textId="77777777" w:rsidTr="00B2147D">
        <w:trPr>
          <w:trHeight w:val="960"/>
          <w:jc w:val="center"/>
        </w:trPr>
        <w:tc>
          <w:tcPr>
            <w:tcW w:w="567" w:type="dxa"/>
            <w:shd w:val="clear" w:color="auto" w:fill="auto"/>
            <w:vAlign w:val="center"/>
          </w:tcPr>
          <w:p w14:paraId="368634B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29</w:t>
            </w:r>
          </w:p>
        </w:tc>
        <w:tc>
          <w:tcPr>
            <w:tcW w:w="1984" w:type="dxa"/>
            <w:shd w:val="clear" w:color="auto" w:fill="auto"/>
            <w:vAlign w:val="center"/>
          </w:tcPr>
          <w:p w14:paraId="55A09643"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 - Adm</w:t>
            </w:r>
          </w:p>
        </w:tc>
        <w:tc>
          <w:tcPr>
            <w:tcW w:w="3515" w:type="dxa"/>
            <w:shd w:val="clear" w:color="auto" w:fill="auto"/>
            <w:vAlign w:val="center"/>
          </w:tcPr>
          <w:p w14:paraId="0CB15D0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orientada a personal administrativo en planteles para dar seguimiento en la captura de evaluaciones que realizan los docentes.</w:t>
            </w:r>
          </w:p>
        </w:tc>
        <w:tc>
          <w:tcPr>
            <w:tcW w:w="1417" w:type="dxa"/>
            <w:shd w:val="clear" w:color="auto" w:fill="auto"/>
            <w:vAlign w:val="center"/>
          </w:tcPr>
          <w:p w14:paraId="0B49F94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w:t>
            </w:r>
          </w:p>
        </w:tc>
        <w:tc>
          <w:tcPr>
            <w:tcW w:w="1134" w:type="dxa"/>
            <w:shd w:val="clear" w:color="auto" w:fill="auto"/>
            <w:vAlign w:val="center"/>
          </w:tcPr>
          <w:p w14:paraId="2FEE0E8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AB0788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988631B" w14:textId="77777777" w:rsidTr="00B2147D">
        <w:trPr>
          <w:trHeight w:val="960"/>
          <w:jc w:val="center"/>
        </w:trPr>
        <w:tc>
          <w:tcPr>
            <w:tcW w:w="567" w:type="dxa"/>
            <w:shd w:val="clear" w:color="auto" w:fill="auto"/>
            <w:vAlign w:val="center"/>
          </w:tcPr>
          <w:p w14:paraId="4761990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30</w:t>
            </w:r>
          </w:p>
        </w:tc>
        <w:tc>
          <w:tcPr>
            <w:tcW w:w="1984" w:type="dxa"/>
            <w:shd w:val="clear" w:color="auto" w:fill="auto"/>
            <w:vAlign w:val="center"/>
          </w:tcPr>
          <w:p w14:paraId="06393416"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 – Portal Alumno</w:t>
            </w:r>
          </w:p>
        </w:tc>
        <w:tc>
          <w:tcPr>
            <w:tcW w:w="3515" w:type="dxa"/>
            <w:shd w:val="clear" w:color="auto" w:fill="auto"/>
            <w:vAlign w:val="center"/>
          </w:tcPr>
          <w:p w14:paraId="5B8FD17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para ofrecer una serie de servicios a los alumnos, como es el trámite de becas, consulta de calificaciones, actividades extracurriculares, etc.</w:t>
            </w:r>
          </w:p>
        </w:tc>
        <w:tc>
          <w:tcPr>
            <w:tcW w:w="1417" w:type="dxa"/>
            <w:shd w:val="clear" w:color="auto" w:fill="auto"/>
            <w:vAlign w:val="center"/>
          </w:tcPr>
          <w:p w14:paraId="3764634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w:t>
            </w:r>
          </w:p>
        </w:tc>
        <w:tc>
          <w:tcPr>
            <w:tcW w:w="1134" w:type="dxa"/>
            <w:shd w:val="clear" w:color="auto" w:fill="auto"/>
            <w:vAlign w:val="center"/>
          </w:tcPr>
          <w:p w14:paraId="2142785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0E0F3C4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EB18C4B" w14:textId="77777777" w:rsidTr="00B2147D">
        <w:trPr>
          <w:trHeight w:val="960"/>
          <w:jc w:val="center"/>
        </w:trPr>
        <w:tc>
          <w:tcPr>
            <w:tcW w:w="567" w:type="dxa"/>
            <w:shd w:val="clear" w:color="auto" w:fill="auto"/>
            <w:vAlign w:val="center"/>
          </w:tcPr>
          <w:p w14:paraId="004EF18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31</w:t>
            </w:r>
          </w:p>
        </w:tc>
        <w:tc>
          <w:tcPr>
            <w:tcW w:w="1984" w:type="dxa"/>
            <w:shd w:val="clear" w:color="auto" w:fill="auto"/>
            <w:vAlign w:val="center"/>
          </w:tcPr>
          <w:p w14:paraId="6F959A0B"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SAE-Encuestas</w:t>
            </w:r>
          </w:p>
        </w:tc>
        <w:tc>
          <w:tcPr>
            <w:tcW w:w="3515" w:type="dxa"/>
            <w:shd w:val="clear" w:color="auto" w:fill="auto"/>
            <w:vAlign w:val="center"/>
          </w:tcPr>
          <w:p w14:paraId="5943807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para aplicar cualquier tipo de encuestas orientada a alumnos, docentes y personal administrativo.</w:t>
            </w:r>
          </w:p>
        </w:tc>
        <w:tc>
          <w:tcPr>
            <w:tcW w:w="1417" w:type="dxa"/>
            <w:shd w:val="clear" w:color="auto" w:fill="auto"/>
            <w:vAlign w:val="center"/>
          </w:tcPr>
          <w:p w14:paraId="0DA3859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5487BB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8C0275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EA43B54" w14:textId="77777777" w:rsidTr="00B2147D">
        <w:trPr>
          <w:trHeight w:val="960"/>
          <w:jc w:val="center"/>
        </w:trPr>
        <w:tc>
          <w:tcPr>
            <w:tcW w:w="567" w:type="dxa"/>
            <w:shd w:val="clear" w:color="auto" w:fill="auto"/>
            <w:vAlign w:val="center"/>
          </w:tcPr>
          <w:p w14:paraId="5C5FFDB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32</w:t>
            </w:r>
          </w:p>
        </w:tc>
        <w:tc>
          <w:tcPr>
            <w:tcW w:w="1984" w:type="dxa"/>
            <w:shd w:val="clear" w:color="auto" w:fill="auto"/>
            <w:vAlign w:val="center"/>
          </w:tcPr>
          <w:p w14:paraId="6995924C"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SAE-Consulta de resultados de Aspirantes.</w:t>
            </w:r>
          </w:p>
        </w:tc>
        <w:tc>
          <w:tcPr>
            <w:tcW w:w="3515" w:type="dxa"/>
            <w:shd w:val="clear" w:color="auto" w:fill="auto"/>
            <w:vAlign w:val="center"/>
          </w:tcPr>
          <w:p w14:paraId="2A1A63A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para dar a conocer a los aspirantes que presentaron examen de admisión los resultados obtenidos.</w:t>
            </w:r>
          </w:p>
        </w:tc>
        <w:tc>
          <w:tcPr>
            <w:tcW w:w="1417" w:type="dxa"/>
            <w:shd w:val="clear" w:color="auto" w:fill="auto"/>
            <w:vAlign w:val="center"/>
          </w:tcPr>
          <w:p w14:paraId="516CA7D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06F140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Fuera de Uso</w:t>
            </w:r>
          </w:p>
        </w:tc>
        <w:tc>
          <w:tcPr>
            <w:tcW w:w="1134" w:type="dxa"/>
            <w:shd w:val="clear" w:color="auto" w:fill="auto"/>
            <w:vAlign w:val="center"/>
          </w:tcPr>
          <w:p w14:paraId="5061451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980EF44" w14:textId="77777777" w:rsidTr="00B2147D">
        <w:trPr>
          <w:trHeight w:val="960"/>
          <w:jc w:val="center"/>
        </w:trPr>
        <w:tc>
          <w:tcPr>
            <w:tcW w:w="567" w:type="dxa"/>
            <w:shd w:val="clear" w:color="auto" w:fill="auto"/>
            <w:vAlign w:val="center"/>
          </w:tcPr>
          <w:p w14:paraId="3D84D34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33</w:t>
            </w:r>
          </w:p>
        </w:tc>
        <w:tc>
          <w:tcPr>
            <w:tcW w:w="1984" w:type="dxa"/>
            <w:shd w:val="clear" w:color="auto" w:fill="auto"/>
            <w:vAlign w:val="center"/>
          </w:tcPr>
          <w:p w14:paraId="2BAAAC8E"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SAE-Pago Referenciado</w:t>
            </w:r>
          </w:p>
        </w:tc>
        <w:tc>
          <w:tcPr>
            <w:tcW w:w="3515" w:type="dxa"/>
            <w:shd w:val="clear" w:color="auto" w:fill="auto"/>
            <w:vAlign w:val="center"/>
          </w:tcPr>
          <w:p w14:paraId="4DAA81E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Es un módulo opcional a nivel Estatal para llevar un control de ingresos por diversos conceptos.</w:t>
            </w:r>
          </w:p>
        </w:tc>
        <w:tc>
          <w:tcPr>
            <w:tcW w:w="1417" w:type="dxa"/>
            <w:shd w:val="clear" w:color="auto" w:fill="auto"/>
            <w:vAlign w:val="center"/>
          </w:tcPr>
          <w:p w14:paraId="21473FB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4564D29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7EF7C5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4F10A56" w14:textId="77777777" w:rsidTr="00B2147D">
        <w:trPr>
          <w:trHeight w:val="960"/>
          <w:jc w:val="center"/>
        </w:trPr>
        <w:tc>
          <w:tcPr>
            <w:tcW w:w="567" w:type="dxa"/>
            <w:shd w:val="clear" w:color="auto" w:fill="auto"/>
            <w:vAlign w:val="center"/>
          </w:tcPr>
          <w:p w14:paraId="7267D44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34</w:t>
            </w:r>
          </w:p>
        </w:tc>
        <w:tc>
          <w:tcPr>
            <w:tcW w:w="1984" w:type="dxa"/>
            <w:shd w:val="clear" w:color="auto" w:fill="auto"/>
            <w:vAlign w:val="center"/>
          </w:tcPr>
          <w:p w14:paraId="14467F35"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SAE-Asistencia</w:t>
            </w:r>
          </w:p>
        </w:tc>
        <w:tc>
          <w:tcPr>
            <w:tcW w:w="3515" w:type="dxa"/>
            <w:shd w:val="clear" w:color="auto" w:fill="auto"/>
            <w:vAlign w:val="center"/>
          </w:tcPr>
          <w:p w14:paraId="6F8AD3B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opcional, que puede utilizar el docente, para llevar un control de registro de asistencias a clases por parte de sus alumnos.</w:t>
            </w:r>
          </w:p>
        </w:tc>
        <w:tc>
          <w:tcPr>
            <w:tcW w:w="1417" w:type="dxa"/>
            <w:shd w:val="clear" w:color="auto" w:fill="auto"/>
            <w:vAlign w:val="center"/>
          </w:tcPr>
          <w:p w14:paraId="3BE90DE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76C79C5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62C61A6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93E67AF" w14:textId="77777777" w:rsidTr="00B2147D">
        <w:trPr>
          <w:trHeight w:val="960"/>
          <w:jc w:val="center"/>
        </w:trPr>
        <w:tc>
          <w:tcPr>
            <w:tcW w:w="567" w:type="dxa"/>
            <w:shd w:val="clear" w:color="auto" w:fill="auto"/>
            <w:vAlign w:val="center"/>
          </w:tcPr>
          <w:p w14:paraId="0E26624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35</w:t>
            </w:r>
          </w:p>
        </w:tc>
        <w:tc>
          <w:tcPr>
            <w:tcW w:w="1984" w:type="dxa"/>
            <w:shd w:val="clear" w:color="auto" w:fill="auto"/>
            <w:vAlign w:val="center"/>
          </w:tcPr>
          <w:p w14:paraId="719614BD"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Bussines Object</w:t>
            </w:r>
          </w:p>
        </w:tc>
        <w:tc>
          <w:tcPr>
            <w:tcW w:w="3515" w:type="dxa"/>
            <w:shd w:val="clear" w:color="auto" w:fill="auto"/>
            <w:vAlign w:val="center"/>
          </w:tcPr>
          <w:p w14:paraId="25A67EA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que nos permite la explotación de Información, minería de datos</w:t>
            </w:r>
          </w:p>
        </w:tc>
        <w:tc>
          <w:tcPr>
            <w:tcW w:w="1417" w:type="dxa"/>
            <w:shd w:val="clear" w:color="auto" w:fill="auto"/>
            <w:vAlign w:val="center"/>
          </w:tcPr>
          <w:p w14:paraId="7F55F7B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00D8EB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328A49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074FA9C" w14:textId="77777777" w:rsidTr="00B2147D">
        <w:trPr>
          <w:trHeight w:val="960"/>
          <w:jc w:val="center"/>
        </w:trPr>
        <w:tc>
          <w:tcPr>
            <w:tcW w:w="567" w:type="dxa"/>
            <w:shd w:val="clear" w:color="auto" w:fill="auto"/>
            <w:vAlign w:val="center"/>
          </w:tcPr>
          <w:p w14:paraId="3A1C549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36</w:t>
            </w:r>
          </w:p>
        </w:tc>
        <w:tc>
          <w:tcPr>
            <w:tcW w:w="1984" w:type="dxa"/>
            <w:shd w:val="clear" w:color="auto" w:fill="auto"/>
            <w:vAlign w:val="center"/>
          </w:tcPr>
          <w:p w14:paraId="6BE68257"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Administración de Bibliotecas via Web (Janium)</w:t>
            </w:r>
          </w:p>
        </w:tc>
        <w:tc>
          <w:tcPr>
            <w:tcW w:w="3515" w:type="dxa"/>
            <w:shd w:val="clear" w:color="auto" w:fill="auto"/>
            <w:vAlign w:val="center"/>
          </w:tcPr>
          <w:p w14:paraId="0523411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de Control de Bibliotecas WEB.</w:t>
            </w:r>
          </w:p>
        </w:tc>
        <w:tc>
          <w:tcPr>
            <w:tcW w:w="1417" w:type="dxa"/>
            <w:shd w:val="clear" w:color="auto" w:fill="auto"/>
            <w:vAlign w:val="center"/>
          </w:tcPr>
          <w:p w14:paraId="3485B29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0821993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0BFF693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3E1E4D8" w14:textId="77777777" w:rsidTr="00B2147D">
        <w:trPr>
          <w:trHeight w:val="960"/>
          <w:jc w:val="center"/>
        </w:trPr>
        <w:tc>
          <w:tcPr>
            <w:tcW w:w="567" w:type="dxa"/>
            <w:shd w:val="clear" w:color="auto" w:fill="auto"/>
            <w:vAlign w:val="center"/>
          </w:tcPr>
          <w:p w14:paraId="02BF2E6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37</w:t>
            </w:r>
          </w:p>
        </w:tc>
        <w:tc>
          <w:tcPr>
            <w:tcW w:w="1984" w:type="dxa"/>
            <w:shd w:val="clear" w:color="auto" w:fill="auto"/>
            <w:vAlign w:val="center"/>
          </w:tcPr>
          <w:p w14:paraId="7B6314CE"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MasterWeb</w:t>
            </w:r>
          </w:p>
        </w:tc>
        <w:tc>
          <w:tcPr>
            <w:tcW w:w="3515" w:type="dxa"/>
            <w:shd w:val="clear" w:color="auto" w:fill="auto"/>
            <w:vAlign w:val="center"/>
          </w:tcPr>
          <w:p w14:paraId="23220D5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Corporativo de Gestión de la Calidad para CONALEP.</w:t>
            </w:r>
          </w:p>
        </w:tc>
        <w:tc>
          <w:tcPr>
            <w:tcW w:w="1417" w:type="dxa"/>
            <w:shd w:val="clear" w:color="auto" w:fill="auto"/>
            <w:vAlign w:val="center"/>
          </w:tcPr>
          <w:p w14:paraId="6C6584C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0DA4F5B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0C73DC9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9D4B4C5" w14:textId="77777777" w:rsidTr="00B2147D">
        <w:trPr>
          <w:trHeight w:val="960"/>
          <w:jc w:val="center"/>
        </w:trPr>
        <w:tc>
          <w:tcPr>
            <w:tcW w:w="567" w:type="dxa"/>
            <w:shd w:val="clear" w:color="auto" w:fill="auto"/>
            <w:vAlign w:val="center"/>
          </w:tcPr>
          <w:p w14:paraId="1C150C7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38</w:t>
            </w:r>
          </w:p>
        </w:tc>
        <w:tc>
          <w:tcPr>
            <w:tcW w:w="1984" w:type="dxa"/>
            <w:shd w:val="clear" w:color="auto" w:fill="auto"/>
            <w:vAlign w:val="center"/>
          </w:tcPr>
          <w:p w14:paraId="6E8BC41C"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Portal Institucional</w:t>
            </w:r>
          </w:p>
        </w:tc>
        <w:tc>
          <w:tcPr>
            <w:tcW w:w="3515" w:type="dxa"/>
            <w:shd w:val="clear" w:color="auto" w:fill="auto"/>
            <w:vAlign w:val="center"/>
          </w:tcPr>
          <w:p w14:paraId="02EF5DB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Sitio web Oficial del CONALEP que despliega información relevante sobre las acciones, así como los servicios que se ofrecen al público en general.</w:t>
            </w:r>
          </w:p>
        </w:tc>
        <w:tc>
          <w:tcPr>
            <w:tcW w:w="1417" w:type="dxa"/>
            <w:shd w:val="clear" w:color="auto" w:fill="auto"/>
            <w:vAlign w:val="center"/>
          </w:tcPr>
          <w:p w14:paraId="33E9D1A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C1BB2C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DA764D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1833D40" w14:textId="77777777" w:rsidTr="00B2147D">
        <w:trPr>
          <w:trHeight w:val="960"/>
          <w:jc w:val="center"/>
        </w:trPr>
        <w:tc>
          <w:tcPr>
            <w:tcW w:w="567" w:type="dxa"/>
            <w:shd w:val="clear" w:color="auto" w:fill="auto"/>
            <w:vAlign w:val="center"/>
          </w:tcPr>
          <w:p w14:paraId="5027BE8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39</w:t>
            </w:r>
          </w:p>
        </w:tc>
        <w:tc>
          <w:tcPr>
            <w:tcW w:w="1984" w:type="dxa"/>
            <w:shd w:val="clear" w:color="auto" w:fill="auto"/>
            <w:vAlign w:val="center"/>
          </w:tcPr>
          <w:p w14:paraId="1FC566DD"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Moodle</w:t>
            </w:r>
          </w:p>
        </w:tc>
        <w:tc>
          <w:tcPr>
            <w:tcW w:w="3515" w:type="dxa"/>
            <w:shd w:val="clear" w:color="auto" w:fill="auto"/>
            <w:vAlign w:val="center"/>
          </w:tcPr>
          <w:p w14:paraId="7307DEA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Aplicación Web de tipo Ambiente Educativo Virtual para proveer recursos académicos, educación a distancia y cursos en línea.</w:t>
            </w:r>
          </w:p>
        </w:tc>
        <w:tc>
          <w:tcPr>
            <w:tcW w:w="1417" w:type="dxa"/>
            <w:shd w:val="clear" w:color="auto" w:fill="auto"/>
            <w:vAlign w:val="center"/>
          </w:tcPr>
          <w:p w14:paraId="0FF4EF7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3</w:t>
            </w:r>
          </w:p>
        </w:tc>
        <w:tc>
          <w:tcPr>
            <w:tcW w:w="1134" w:type="dxa"/>
            <w:shd w:val="clear" w:color="auto" w:fill="auto"/>
            <w:vAlign w:val="center"/>
          </w:tcPr>
          <w:p w14:paraId="4292FFB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C681F3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637EA80" w14:textId="77777777" w:rsidTr="00B2147D">
        <w:trPr>
          <w:trHeight w:val="960"/>
          <w:jc w:val="center"/>
        </w:trPr>
        <w:tc>
          <w:tcPr>
            <w:tcW w:w="567" w:type="dxa"/>
            <w:shd w:val="clear" w:color="auto" w:fill="auto"/>
            <w:vAlign w:val="center"/>
          </w:tcPr>
          <w:p w14:paraId="02D1B52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40</w:t>
            </w:r>
          </w:p>
        </w:tc>
        <w:tc>
          <w:tcPr>
            <w:tcW w:w="1984" w:type="dxa"/>
            <w:shd w:val="clear" w:color="auto" w:fill="auto"/>
            <w:vAlign w:val="center"/>
          </w:tcPr>
          <w:p w14:paraId="421EE757"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FACTUM (Módulo Nómina Docente ISSSTE)</w:t>
            </w:r>
          </w:p>
        </w:tc>
        <w:tc>
          <w:tcPr>
            <w:tcW w:w="3515" w:type="dxa"/>
            <w:shd w:val="clear" w:color="auto" w:fill="auto"/>
            <w:vAlign w:val="center"/>
          </w:tcPr>
          <w:p w14:paraId="369DD67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para el cálculo de la Nómina  de Docentes ISSSTE</w:t>
            </w:r>
          </w:p>
        </w:tc>
        <w:tc>
          <w:tcPr>
            <w:tcW w:w="1417" w:type="dxa"/>
            <w:shd w:val="clear" w:color="auto" w:fill="auto"/>
            <w:vAlign w:val="center"/>
          </w:tcPr>
          <w:p w14:paraId="6039664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151488F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FD7D5F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66EE38C" w14:textId="77777777" w:rsidTr="00B2147D">
        <w:trPr>
          <w:trHeight w:val="960"/>
          <w:jc w:val="center"/>
        </w:trPr>
        <w:tc>
          <w:tcPr>
            <w:tcW w:w="567" w:type="dxa"/>
            <w:shd w:val="clear" w:color="auto" w:fill="auto"/>
            <w:vAlign w:val="center"/>
          </w:tcPr>
          <w:p w14:paraId="4A2C09D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41</w:t>
            </w:r>
          </w:p>
        </w:tc>
        <w:tc>
          <w:tcPr>
            <w:tcW w:w="1984" w:type="dxa"/>
            <w:shd w:val="clear" w:color="auto" w:fill="auto"/>
            <w:vAlign w:val="center"/>
          </w:tcPr>
          <w:p w14:paraId="16815E2F"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FACTUM (Módulo Nómina Docente IMSS)</w:t>
            </w:r>
          </w:p>
        </w:tc>
        <w:tc>
          <w:tcPr>
            <w:tcW w:w="3515" w:type="dxa"/>
            <w:shd w:val="clear" w:color="auto" w:fill="auto"/>
            <w:vAlign w:val="center"/>
          </w:tcPr>
          <w:p w14:paraId="7C0700F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para el cálculo de la Nómina de Docentes IMSS</w:t>
            </w:r>
          </w:p>
        </w:tc>
        <w:tc>
          <w:tcPr>
            <w:tcW w:w="1417" w:type="dxa"/>
            <w:shd w:val="clear" w:color="auto" w:fill="auto"/>
            <w:vAlign w:val="center"/>
          </w:tcPr>
          <w:p w14:paraId="33BC35E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566BDD3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0312771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415D066" w14:textId="77777777" w:rsidTr="00B2147D">
        <w:trPr>
          <w:trHeight w:val="960"/>
          <w:jc w:val="center"/>
        </w:trPr>
        <w:tc>
          <w:tcPr>
            <w:tcW w:w="567" w:type="dxa"/>
            <w:shd w:val="clear" w:color="auto" w:fill="auto"/>
            <w:vAlign w:val="center"/>
          </w:tcPr>
          <w:p w14:paraId="171C754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42</w:t>
            </w:r>
          </w:p>
        </w:tc>
        <w:tc>
          <w:tcPr>
            <w:tcW w:w="1984" w:type="dxa"/>
            <w:shd w:val="clear" w:color="auto" w:fill="auto"/>
            <w:vAlign w:val="center"/>
          </w:tcPr>
          <w:p w14:paraId="39CC5300"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Mesa de Ayuda</w:t>
            </w:r>
          </w:p>
        </w:tc>
        <w:tc>
          <w:tcPr>
            <w:tcW w:w="3515" w:type="dxa"/>
            <w:shd w:val="clear" w:color="auto" w:fill="auto"/>
            <w:vAlign w:val="center"/>
          </w:tcPr>
          <w:p w14:paraId="6E990CE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a través del cual los usuarios de Oficinas Nacionales, Ciudad de México y la RCEO levantan solicitudes para diferentes servicios (telefonía, red, infraestructura, entre otros.).</w:t>
            </w:r>
          </w:p>
          <w:p w14:paraId="0090D4F6" w14:textId="77777777" w:rsidR="003F6A77" w:rsidRPr="008A2240" w:rsidRDefault="003F6A77" w:rsidP="00B2147D">
            <w:pPr>
              <w:jc w:val="center"/>
              <w:rPr>
                <w:rFonts w:cstheme="minorHAnsi"/>
                <w:color w:val="000000"/>
                <w:sz w:val="16"/>
                <w:szCs w:val="16"/>
              </w:rPr>
            </w:pPr>
          </w:p>
        </w:tc>
        <w:tc>
          <w:tcPr>
            <w:tcW w:w="1417" w:type="dxa"/>
            <w:shd w:val="clear" w:color="auto" w:fill="auto"/>
            <w:vAlign w:val="center"/>
          </w:tcPr>
          <w:p w14:paraId="4F46892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6008885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26266F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SITE de Comunicaciones del CONALEP</w:t>
            </w:r>
          </w:p>
        </w:tc>
      </w:tr>
      <w:tr w:rsidR="003F6A77" w:rsidRPr="008A2240" w14:paraId="5AF31A05" w14:textId="77777777" w:rsidTr="00B2147D">
        <w:trPr>
          <w:trHeight w:val="960"/>
          <w:jc w:val="center"/>
        </w:trPr>
        <w:tc>
          <w:tcPr>
            <w:tcW w:w="567" w:type="dxa"/>
            <w:shd w:val="clear" w:color="auto" w:fill="auto"/>
            <w:vAlign w:val="center"/>
          </w:tcPr>
          <w:p w14:paraId="63E8C6B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43</w:t>
            </w:r>
          </w:p>
        </w:tc>
        <w:tc>
          <w:tcPr>
            <w:tcW w:w="1984" w:type="dxa"/>
            <w:shd w:val="clear" w:color="auto" w:fill="auto"/>
            <w:vAlign w:val="center"/>
          </w:tcPr>
          <w:p w14:paraId="741D8A97"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Comedor</w:t>
            </w:r>
          </w:p>
        </w:tc>
        <w:tc>
          <w:tcPr>
            <w:tcW w:w="3515" w:type="dxa"/>
            <w:shd w:val="clear" w:color="auto" w:fill="auto"/>
            <w:vAlign w:val="center"/>
          </w:tcPr>
          <w:p w14:paraId="2C5AB0B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para registrar el ingreso al comedor</w:t>
            </w:r>
          </w:p>
        </w:tc>
        <w:tc>
          <w:tcPr>
            <w:tcW w:w="1417" w:type="dxa"/>
            <w:shd w:val="clear" w:color="auto" w:fill="auto"/>
            <w:vAlign w:val="center"/>
          </w:tcPr>
          <w:p w14:paraId="2E39A7F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74ED2F2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A37D4F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CBA7DB9" w14:textId="77777777" w:rsidTr="00B2147D">
        <w:trPr>
          <w:trHeight w:val="960"/>
          <w:jc w:val="center"/>
        </w:trPr>
        <w:tc>
          <w:tcPr>
            <w:tcW w:w="567" w:type="dxa"/>
            <w:shd w:val="clear" w:color="auto" w:fill="auto"/>
            <w:vAlign w:val="center"/>
          </w:tcPr>
          <w:p w14:paraId="3B3A146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44</w:t>
            </w:r>
          </w:p>
        </w:tc>
        <w:tc>
          <w:tcPr>
            <w:tcW w:w="1984" w:type="dxa"/>
            <w:shd w:val="clear" w:color="auto" w:fill="auto"/>
            <w:vAlign w:val="center"/>
          </w:tcPr>
          <w:p w14:paraId="3E2E4E93"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ConsultaSPD</w:t>
            </w:r>
          </w:p>
        </w:tc>
        <w:tc>
          <w:tcPr>
            <w:tcW w:w="3515" w:type="dxa"/>
            <w:shd w:val="clear" w:color="auto" w:fill="auto"/>
            <w:vAlign w:val="center"/>
          </w:tcPr>
          <w:p w14:paraId="118920F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para Registro de Preguntas y Respuestas sobre la Ley de Servicio Profesional Docente</w:t>
            </w:r>
          </w:p>
        </w:tc>
        <w:tc>
          <w:tcPr>
            <w:tcW w:w="1417" w:type="dxa"/>
            <w:shd w:val="clear" w:color="auto" w:fill="auto"/>
            <w:vAlign w:val="center"/>
          </w:tcPr>
          <w:p w14:paraId="54C35D9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w:t>
            </w:r>
          </w:p>
        </w:tc>
        <w:tc>
          <w:tcPr>
            <w:tcW w:w="1134" w:type="dxa"/>
            <w:shd w:val="clear" w:color="auto" w:fill="auto"/>
            <w:vAlign w:val="center"/>
          </w:tcPr>
          <w:p w14:paraId="65EAD90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7D94B39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A2D7263" w14:textId="77777777" w:rsidTr="00B2147D">
        <w:trPr>
          <w:trHeight w:val="960"/>
          <w:jc w:val="center"/>
        </w:trPr>
        <w:tc>
          <w:tcPr>
            <w:tcW w:w="567" w:type="dxa"/>
            <w:shd w:val="clear" w:color="auto" w:fill="auto"/>
            <w:vAlign w:val="center"/>
          </w:tcPr>
          <w:p w14:paraId="2976025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45</w:t>
            </w:r>
          </w:p>
        </w:tc>
        <w:tc>
          <w:tcPr>
            <w:tcW w:w="1984" w:type="dxa"/>
            <w:shd w:val="clear" w:color="auto" w:fill="auto"/>
            <w:vAlign w:val="center"/>
          </w:tcPr>
          <w:p w14:paraId="2F449F2B"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Módulo de Activo Fijo</w:t>
            </w:r>
          </w:p>
        </w:tc>
        <w:tc>
          <w:tcPr>
            <w:tcW w:w="3515" w:type="dxa"/>
            <w:shd w:val="clear" w:color="auto" w:fill="auto"/>
            <w:vAlign w:val="center"/>
          </w:tcPr>
          <w:p w14:paraId="769B0D1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Administración de Resguardos del Inventario que se encuentra en oficinas nacionales.</w:t>
            </w:r>
          </w:p>
        </w:tc>
        <w:tc>
          <w:tcPr>
            <w:tcW w:w="1417" w:type="dxa"/>
            <w:shd w:val="clear" w:color="auto" w:fill="auto"/>
            <w:vAlign w:val="center"/>
          </w:tcPr>
          <w:p w14:paraId="3552D8D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4656937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0265104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1A8F93E2" w14:textId="77777777" w:rsidTr="00B2147D">
        <w:trPr>
          <w:trHeight w:val="960"/>
          <w:jc w:val="center"/>
        </w:trPr>
        <w:tc>
          <w:tcPr>
            <w:tcW w:w="567" w:type="dxa"/>
            <w:shd w:val="clear" w:color="auto" w:fill="auto"/>
            <w:vAlign w:val="center"/>
          </w:tcPr>
          <w:p w14:paraId="3C8A4BE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46</w:t>
            </w:r>
          </w:p>
        </w:tc>
        <w:tc>
          <w:tcPr>
            <w:tcW w:w="1984" w:type="dxa"/>
            <w:shd w:val="clear" w:color="auto" w:fill="auto"/>
            <w:vAlign w:val="center"/>
          </w:tcPr>
          <w:p w14:paraId="208FE612"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Rayuela</w:t>
            </w:r>
          </w:p>
        </w:tc>
        <w:tc>
          <w:tcPr>
            <w:tcW w:w="3515" w:type="dxa"/>
            <w:shd w:val="clear" w:color="auto" w:fill="auto"/>
            <w:vAlign w:val="center"/>
          </w:tcPr>
          <w:p w14:paraId="4B79F6A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Didáctica que permite informar al ciudadano sobre la protección de Datos Personales.</w:t>
            </w:r>
          </w:p>
        </w:tc>
        <w:tc>
          <w:tcPr>
            <w:tcW w:w="1417" w:type="dxa"/>
            <w:shd w:val="clear" w:color="auto" w:fill="auto"/>
            <w:vAlign w:val="center"/>
          </w:tcPr>
          <w:p w14:paraId="20F7AA9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858923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8ED16C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E5C11FA" w14:textId="77777777" w:rsidTr="00B2147D">
        <w:trPr>
          <w:trHeight w:val="960"/>
          <w:jc w:val="center"/>
        </w:trPr>
        <w:tc>
          <w:tcPr>
            <w:tcW w:w="567" w:type="dxa"/>
            <w:shd w:val="clear" w:color="auto" w:fill="auto"/>
            <w:vAlign w:val="center"/>
          </w:tcPr>
          <w:p w14:paraId="1128F27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47</w:t>
            </w:r>
          </w:p>
        </w:tc>
        <w:tc>
          <w:tcPr>
            <w:tcW w:w="1984" w:type="dxa"/>
            <w:shd w:val="clear" w:color="auto" w:fill="auto"/>
            <w:vAlign w:val="center"/>
          </w:tcPr>
          <w:p w14:paraId="6AE9620A"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SAE - Docente</w:t>
            </w:r>
          </w:p>
        </w:tc>
        <w:tc>
          <w:tcPr>
            <w:tcW w:w="3515" w:type="dxa"/>
            <w:shd w:val="clear" w:color="auto" w:fill="auto"/>
            <w:vAlign w:val="center"/>
          </w:tcPr>
          <w:p w14:paraId="1663120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Es una herramienta de trabajo de los docentes a nivel nacional para el registro y consulta de evaluaciones de los alumnos a nivel de indicador.</w:t>
            </w:r>
          </w:p>
        </w:tc>
        <w:tc>
          <w:tcPr>
            <w:tcW w:w="1417" w:type="dxa"/>
            <w:shd w:val="clear" w:color="auto" w:fill="auto"/>
            <w:vAlign w:val="center"/>
          </w:tcPr>
          <w:p w14:paraId="71B805F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3BC8AF2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CF3C1B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FE4F4F6" w14:textId="77777777" w:rsidTr="00B2147D">
        <w:trPr>
          <w:trHeight w:val="960"/>
          <w:jc w:val="center"/>
        </w:trPr>
        <w:tc>
          <w:tcPr>
            <w:tcW w:w="567" w:type="dxa"/>
            <w:shd w:val="clear" w:color="auto" w:fill="auto"/>
            <w:vAlign w:val="center"/>
          </w:tcPr>
          <w:p w14:paraId="3D2A850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48</w:t>
            </w:r>
          </w:p>
        </w:tc>
        <w:tc>
          <w:tcPr>
            <w:tcW w:w="1984" w:type="dxa"/>
            <w:shd w:val="clear" w:color="auto" w:fill="auto"/>
            <w:vAlign w:val="center"/>
          </w:tcPr>
          <w:p w14:paraId="233D4165"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Sistema Virtual para Difusión de Estudios (Prospección)</w:t>
            </w:r>
          </w:p>
        </w:tc>
        <w:tc>
          <w:tcPr>
            <w:tcW w:w="3515" w:type="dxa"/>
            <w:shd w:val="clear" w:color="auto" w:fill="auto"/>
            <w:vAlign w:val="center"/>
          </w:tcPr>
          <w:p w14:paraId="000284D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Plataforma virtual que publica en línea los estudios de investigación y prospección, así como la información generada en el Sistema CONALEP, lo que potencializara la difusión de datos de interés y permitirá la integración con docentes, estudiantes, administrativos y público en general.</w:t>
            </w:r>
          </w:p>
        </w:tc>
        <w:tc>
          <w:tcPr>
            <w:tcW w:w="1417" w:type="dxa"/>
            <w:shd w:val="clear" w:color="auto" w:fill="auto"/>
            <w:vAlign w:val="center"/>
          </w:tcPr>
          <w:p w14:paraId="7BAF6BC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3C656D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Activa</w:t>
            </w:r>
          </w:p>
        </w:tc>
        <w:tc>
          <w:tcPr>
            <w:tcW w:w="1134" w:type="dxa"/>
            <w:shd w:val="clear" w:color="auto" w:fill="auto"/>
            <w:vAlign w:val="center"/>
          </w:tcPr>
          <w:p w14:paraId="3AFE112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4790109" w14:textId="77777777" w:rsidTr="00B2147D">
        <w:trPr>
          <w:trHeight w:val="960"/>
          <w:jc w:val="center"/>
        </w:trPr>
        <w:tc>
          <w:tcPr>
            <w:tcW w:w="567" w:type="dxa"/>
            <w:shd w:val="clear" w:color="auto" w:fill="auto"/>
            <w:vAlign w:val="center"/>
          </w:tcPr>
          <w:p w14:paraId="4D965B8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49</w:t>
            </w:r>
          </w:p>
        </w:tc>
        <w:tc>
          <w:tcPr>
            <w:tcW w:w="1984" w:type="dxa"/>
            <w:shd w:val="clear" w:color="auto" w:fill="auto"/>
            <w:vAlign w:val="center"/>
          </w:tcPr>
          <w:p w14:paraId="1C415169"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SATyC - Trámite</w:t>
            </w:r>
          </w:p>
        </w:tc>
        <w:tc>
          <w:tcPr>
            <w:tcW w:w="3515" w:type="dxa"/>
            <w:shd w:val="clear" w:color="auto" w:fill="auto"/>
            <w:vAlign w:val="center"/>
          </w:tcPr>
          <w:p w14:paraId="10DCF20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de archivo de trámite y concentración del Conalep.</w:t>
            </w:r>
          </w:p>
        </w:tc>
        <w:tc>
          <w:tcPr>
            <w:tcW w:w="1417" w:type="dxa"/>
            <w:shd w:val="clear" w:color="auto" w:fill="auto"/>
            <w:vAlign w:val="center"/>
          </w:tcPr>
          <w:p w14:paraId="073EAC7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0A6A757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Fuera de Uso</w:t>
            </w:r>
          </w:p>
        </w:tc>
        <w:tc>
          <w:tcPr>
            <w:tcW w:w="1134" w:type="dxa"/>
            <w:shd w:val="clear" w:color="auto" w:fill="auto"/>
            <w:vAlign w:val="center"/>
          </w:tcPr>
          <w:p w14:paraId="31285CB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612EC26" w14:textId="77777777" w:rsidTr="00B2147D">
        <w:trPr>
          <w:trHeight w:val="960"/>
          <w:jc w:val="center"/>
        </w:trPr>
        <w:tc>
          <w:tcPr>
            <w:tcW w:w="567" w:type="dxa"/>
            <w:shd w:val="clear" w:color="auto" w:fill="auto"/>
            <w:vAlign w:val="center"/>
          </w:tcPr>
          <w:p w14:paraId="6129B77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50</w:t>
            </w:r>
          </w:p>
        </w:tc>
        <w:tc>
          <w:tcPr>
            <w:tcW w:w="1984" w:type="dxa"/>
            <w:shd w:val="clear" w:color="auto" w:fill="auto"/>
            <w:vAlign w:val="center"/>
          </w:tcPr>
          <w:p w14:paraId="186F6FF3"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SAE - Reinscripción en Línea</w:t>
            </w:r>
          </w:p>
        </w:tc>
        <w:tc>
          <w:tcPr>
            <w:tcW w:w="3515" w:type="dxa"/>
            <w:shd w:val="clear" w:color="auto" w:fill="auto"/>
            <w:vAlign w:val="center"/>
          </w:tcPr>
          <w:p w14:paraId="0626877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Módulo del SAE para realizar la reinscripción de los alumnos en Línea.</w:t>
            </w:r>
          </w:p>
        </w:tc>
        <w:tc>
          <w:tcPr>
            <w:tcW w:w="1417" w:type="dxa"/>
            <w:shd w:val="clear" w:color="auto" w:fill="auto"/>
            <w:vAlign w:val="center"/>
          </w:tcPr>
          <w:p w14:paraId="0F27669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7597E64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F6A24C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7DC0E4D" w14:textId="77777777" w:rsidTr="00B2147D">
        <w:trPr>
          <w:trHeight w:val="960"/>
          <w:jc w:val="center"/>
        </w:trPr>
        <w:tc>
          <w:tcPr>
            <w:tcW w:w="567" w:type="dxa"/>
            <w:shd w:val="clear" w:color="auto" w:fill="auto"/>
            <w:vAlign w:val="center"/>
          </w:tcPr>
          <w:p w14:paraId="1EFA243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51</w:t>
            </w:r>
          </w:p>
        </w:tc>
        <w:tc>
          <w:tcPr>
            <w:tcW w:w="1984" w:type="dxa"/>
            <w:shd w:val="clear" w:color="auto" w:fill="auto"/>
            <w:vAlign w:val="center"/>
          </w:tcPr>
          <w:p w14:paraId="7D4BB3C8"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SAE - Inscripción en Línea CONALEP</w:t>
            </w:r>
          </w:p>
        </w:tc>
        <w:tc>
          <w:tcPr>
            <w:tcW w:w="3515" w:type="dxa"/>
            <w:shd w:val="clear" w:color="auto" w:fill="auto"/>
            <w:vAlign w:val="center"/>
          </w:tcPr>
          <w:p w14:paraId="5C3CF82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Automatizar el proceso de inscripción de los aspirantes en los planteles del Sistema CONALEP, permitiéndoles la captura en línea de sus datos personales y los datos de la escuela de procedencia, con la finalidad de agilizar los tiempos en ventanilla.</w:t>
            </w:r>
          </w:p>
        </w:tc>
        <w:tc>
          <w:tcPr>
            <w:tcW w:w="1417" w:type="dxa"/>
            <w:shd w:val="clear" w:color="auto" w:fill="auto"/>
            <w:vAlign w:val="center"/>
          </w:tcPr>
          <w:p w14:paraId="2A0859E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D6E41D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9E1D60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06A3AAC" w14:textId="77777777" w:rsidTr="00B2147D">
        <w:trPr>
          <w:trHeight w:val="960"/>
          <w:jc w:val="center"/>
        </w:trPr>
        <w:tc>
          <w:tcPr>
            <w:tcW w:w="567" w:type="dxa"/>
            <w:shd w:val="clear" w:color="auto" w:fill="auto"/>
            <w:vAlign w:val="center"/>
          </w:tcPr>
          <w:p w14:paraId="301D785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52</w:t>
            </w:r>
          </w:p>
        </w:tc>
        <w:tc>
          <w:tcPr>
            <w:tcW w:w="1984" w:type="dxa"/>
            <w:shd w:val="clear" w:color="auto" w:fill="auto"/>
            <w:vAlign w:val="center"/>
          </w:tcPr>
          <w:p w14:paraId="759D74D1"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VotacionesComiteEtica</w:t>
            </w:r>
          </w:p>
        </w:tc>
        <w:tc>
          <w:tcPr>
            <w:tcW w:w="3515" w:type="dxa"/>
            <w:shd w:val="clear" w:color="auto" w:fill="auto"/>
            <w:vAlign w:val="center"/>
          </w:tcPr>
          <w:p w14:paraId="34977B6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Sitio web para registrar y consultar los votos del Comité de Ética en su primera etapa.</w:t>
            </w:r>
          </w:p>
        </w:tc>
        <w:tc>
          <w:tcPr>
            <w:tcW w:w="1417" w:type="dxa"/>
            <w:shd w:val="clear" w:color="auto" w:fill="auto"/>
            <w:vAlign w:val="center"/>
          </w:tcPr>
          <w:p w14:paraId="3264D8A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61D97E0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Inactivo</w:t>
            </w:r>
          </w:p>
        </w:tc>
        <w:tc>
          <w:tcPr>
            <w:tcW w:w="1134" w:type="dxa"/>
            <w:shd w:val="clear" w:color="auto" w:fill="auto"/>
            <w:vAlign w:val="center"/>
          </w:tcPr>
          <w:p w14:paraId="6FC3AA5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DF22ED9" w14:textId="77777777" w:rsidTr="00B2147D">
        <w:trPr>
          <w:trHeight w:val="960"/>
          <w:jc w:val="center"/>
        </w:trPr>
        <w:tc>
          <w:tcPr>
            <w:tcW w:w="567" w:type="dxa"/>
            <w:shd w:val="clear" w:color="auto" w:fill="auto"/>
            <w:vAlign w:val="center"/>
          </w:tcPr>
          <w:p w14:paraId="4659B08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53</w:t>
            </w:r>
          </w:p>
        </w:tc>
        <w:tc>
          <w:tcPr>
            <w:tcW w:w="1984" w:type="dxa"/>
            <w:shd w:val="clear" w:color="auto" w:fill="auto"/>
            <w:vAlign w:val="center"/>
          </w:tcPr>
          <w:p w14:paraId="79D5EEED"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Votaciones Comité Ética Etapa2</w:t>
            </w:r>
          </w:p>
        </w:tc>
        <w:tc>
          <w:tcPr>
            <w:tcW w:w="3515" w:type="dxa"/>
            <w:shd w:val="clear" w:color="auto" w:fill="auto"/>
            <w:vAlign w:val="center"/>
          </w:tcPr>
          <w:p w14:paraId="1F3BE9A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Sitio web para registrar y consultar los votos del Comité de Ética en su segunda etapa.</w:t>
            </w:r>
          </w:p>
        </w:tc>
        <w:tc>
          <w:tcPr>
            <w:tcW w:w="1417" w:type="dxa"/>
            <w:shd w:val="clear" w:color="auto" w:fill="auto"/>
            <w:vAlign w:val="center"/>
          </w:tcPr>
          <w:p w14:paraId="58800A6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431CF87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Inactivo</w:t>
            </w:r>
          </w:p>
        </w:tc>
        <w:tc>
          <w:tcPr>
            <w:tcW w:w="1134" w:type="dxa"/>
            <w:shd w:val="clear" w:color="auto" w:fill="auto"/>
            <w:vAlign w:val="center"/>
          </w:tcPr>
          <w:p w14:paraId="497523F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DAE3C0E" w14:textId="77777777" w:rsidTr="00B2147D">
        <w:trPr>
          <w:trHeight w:val="960"/>
          <w:jc w:val="center"/>
        </w:trPr>
        <w:tc>
          <w:tcPr>
            <w:tcW w:w="567" w:type="dxa"/>
            <w:shd w:val="clear" w:color="auto" w:fill="auto"/>
            <w:vAlign w:val="center"/>
          </w:tcPr>
          <w:p w14:paraId="3EFC0C6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54</w:t>
            </w:r>
          </w:p>
        </w:tc>
        <w:tc>
          <w:tcPr>
            <w:tcW w:w="1984" w:type="dxa"/>
            <w:shd w:val="clear" w:color="auto" w:fill="auto"/>
            <w:vAlign w:val="center"/>
          </w:tcPr>
          <w:p w14:paraId="6675AA61"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Login Trabajando</w:t>
            </w:r>
          </w:p>
        </w:tc>
        <w:tc>
          <w:tcPr>
            <w:tcW w:w="3515" w:type="dxa"/>
            <w:shd w:val="clear" w:color="auto" w:fill="auto"/>
            <w:vAlign w:val="center"/>
          </w:tcPr>
          <w:p w14:paraId="4B1643F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Sitio web creado para implementar los servicios web de trabajando.com e integrarlos en la plataforma CONALEP.</w:t>
            </w:r>
          </w:p>
        </w:tc>
        <w:tc>
          <w:tcPr>
            <w:tcW w:w="1417" w:type="dxa"/>
            <w:shd w:val="clear" w:color="auto" w:fill="auto"/>
            <w:vAlign w:val="center"/>
          </w:tcPr>
          <w:p w14:paraId="30398CA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AD5D88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Inactivo</w:t>
            </w:r>
          </w:p>
        </w:tc>
        <w:tc>
          <w:tcPr>
            <w:tcW w:w="1134" w:type="dxa"/>
            <w:shd w:val="clear" w:color="auto" w:fill="auto"/>
            <w:vAlign w:val="center"/>
          </w:tcPr>
          <w:p w14:paraId="68E0A88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73C2179" w14:textId="77777777" w:rsidTr="00B2147D">
        <w:trPr>
          <w:trHeight w:val="960"/>
          <w:jc w:val="center"/>
        </w:trPr>
        <w:tc>
          <w:tcPr>
            <w:tcW w:w="567" w:type="dxa"/>
            <w:shd w:val="clear" w:color="auto" w:fill="auto"/>
            <w:vAlign w:val="center"/>
          </w:tcPr>
          <w:p w14:paraId="7042A5F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55</w:t>
            </w:r>
          </w:p>
        </w:tc>
        <w:tc>
          <w:tcPr>
            <w:tcW w:w="1984" w:type="dxa"/>
            <w:shd w:val="clear" w:color="auto" w:fill="auto"/>
            <w:vAlign w:val="center"/>
          </w:tcPr>
          <w:p w14:paraId="47E626D6"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CONALEP WS</w:t>
            </w:r>
          </w:p>
        </w:tc>
        <w:tc>
          <w:tcPr>
            <w:tcW w:w="3515" w:type="dxa"/>
            <w:shd w:val="clear" w:color="auto" w:fill="auto"/>
            <w:vAlign w:val="center"/>
          </w:tcPr>
          <w:p w14:paraId="636CB07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Servicio web que contiene métodos que usa el proyecto VotacionesComiteEtica, así como los métodos para la aplicación móvil Android.</w:t>
            </w:r>
          </w:p>
        </w:tc>
        <w:tc>
          <w:tcPr>
            <w:tcW w:w="1417" w:type="dxa"/>
            <w:shd w:val="clear" w:color="auto" w:fill="auto"/>
            <w:vAlign w:val="center"/>
          </w:tcPr>
          <w:p w14:paraId="5BB9AA9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7CD1CD3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7BA0AC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EC6E7EA" w14:textId="77777777" w:rsidTr="00B2147D">
        <w:trPr>
          <w:trHeight w:val="960"/>
          <w:jc w:val="center"/>
        </w:trPr>
        <w:tc>
          <w:tcPr>
            <w:tcW w:w="567" w:type="dxa"/>
            <w:shd w:val="clear" w:color="auto" w:fill="auto"/>
            <w:vAlign w:val="center"/>
          </w:tcPr>
          <w:p w14:paraId="38DD0D1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56</w:t>
            </w:r>
          </w:p>
        </w:tc>
        <w:tc>
          <w:tcPr>
            <w:tcW w:w="1984" w:type="dxa"/>
            <w:shd w:val="clear" w:color="auto" w:fill="auto"/>
            <w:vAlign w:val="center"/>
          </w:tcPr>
          <w:p w14:paraId="134C78BD"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Concertación de Servicios de Capacitación (CSEC)</w:t>
            </w:r>
          </w:p>
        </w:tc>
        <w:tc>
          <w:tcPr>
            <w:tcW w:w="3515" w:type="dxa"/>
            <w:shd w:val="clear" w:color="auto" w:fill="auto"/>
            <w:vAlign w:val="center"/>
          </w:tcPr>
          <w:p w14:paraId="77C0996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Proceso de concertación (negociación) de cursos de capacitación en el ámbito central en una plataforma vía web de conformidad con los requerimientos de los usuarios internos y externos de la prestación de los servicios de capacitación del Sistema CONALEP.</w:t>
            </w:r>
          </w:p>
        </w:tc>
        <w:tc>
          <w:tcPr>
            <w:tcW w:w="1417" w:type="dxa"/>
            <w:shd w:val="clear" w:color="auto" w:fill="auto"/>
            <w:vAlign w:val="center"/>
          </w:tcPr>
          <w:p w14:paraId="32CA5E8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8997E5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38FCD6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FD720E6" w14:textId="77777777" w:rsidTr="00B2147D">
        <w:trPr>
          <w:trHeight w:val="960"/>
          <w:jc w:val="center"/>
        </w:trPr>
        <w:tc>
          <w:tcPr>
            <w:tcW w:w="567" w:type="dxa"/>
            <w:shd w:val="clear" w:color="auto" w:fill="auto"/>
            <w:vAlign w:val="center"/>
          </w:tcPr>
          <w:p w14:paraId="3FBBE88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57</w:t>
            </w:r>
          </w:p>
        </w:tc>
        <w:tc>
          <w:tcPr>
            <w:tcW w:w="1984" w:type="dxa"/>
            <w:shd w:val="clear" w:color="auto" w:fill="auto"/>
            <w:vAlign w:val="center"/>
          </w:tcPr>
          <w:p w14:paraId="26D3774E"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Sistema de Registro y Control de Expedientes del Personal (SRCEP)</w:t>
            </w:r>
          </w:p>
        </w:tc>
        <w:tc>
          <w:tcPr>
            <w:tcW w:w="3515" w:type="dxa"/>
            <w:shd w:val="clear" w:color="auto" w:fill="auto"/>
            <w:vAlign w:val="center"/>
          </w:tcPr>
          <w:p w14:paraId="1994A80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Administración del estatus de documentación correspondiente al personal administrativo, pudiendo identificar los documentos faltantes y/o último documento proporcionado por el empleado.</w:t>
            </w:r>
          </w:p>
        </w:tc>
        <w:tc>
          <w:tcPr>
            <w:tcW w:w="1417" w:type="dxa"/>
            <w:shd w:val="clear" w:color="auto" w:fill="auto"/>
            <w:vAlign w:val="center"/>
          </w:tcPr>
          <w:p w14:paraId="76FEF35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DC9AEB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2D415E9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AE70970" w14:textId="77777777" w:rsidTr="00B2147D">
        <w:trPr>
          <w:trHeight w:val="960"/>
          <w:jc w:val="center"/>
        </w:trPr>
        <w:tc>
          <w:tcPr>
            <w:tcW w:w="567" w:type="dxa"/>
            <w:shd w:val="clear" w:color="auto" w:fill="auto"/>
            <w:vAlign w:val="center"/>
          </w:tcPr>
          <w:p w14:paraId="3B15E10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58</w:t>
            </w:r>
          </w:p>
        </w:tc>
        <w:tc>
          <w:tcPr>
            <w:tcW w:w="1984" w:type="dxa"/>
            <w:shd w:val="clear" w:color="auto" w:fill="auto"/>
            <w:vAlign w:val="center"/>
          </w:tcPr>
          <w:p w14:paraId="5167DD8E"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Módulo FACTUM – Acceso</w:t>
            </w:r>
          </w:p>
        </w:tc>
        <w:tc>
          <w:tcPr>
            <w:tcW w:w="3515" w:type="dxa"/>
            <w:shd w:val="clear" w:color="auto" w:fill="auto"/>
            <w:vAlign w:val="center"/>
          </w:tcPr>
          <w:p w14:paraId="18AB7A0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Registro de las inasistencias en el sistema Factum-Módulo de Nómina Administrativa generadas del registro en el Sistema de Control y Registro de asistencia.</w:t>
            </w:r>
          </w:p>
        </w:tc>
        <w:tc>
          <w:tcPr>
            <w:tcW w:w="1417" w:type="dxa"/>
            <w:shd w:val="clear" w:color="auto" w:fill="auto"/>
            <w:vAlign w:val="center"/>
          </w:tcPr>
          <w:p w14:paraId="05748E6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63869EB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3E83A1E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7A8CBCB" w14:textId="77777777" w:rsidTr="00B2147D">
        <w:trPr>
          <w:trHeight w:val="960"/>
          <w:jc w:val="center"/>
        </w:trPr>
        <w:tc>
          <w:tcPr>
            <w:tcW w:w="567" w:type="dxa"/>
            <w:shd w:val="clear" w:color="auto" w:fill="auto"/>
            <w:vAlign w:val="center"/>
          </w:tcPr>
          <w:p w14:paraId="6C61E47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59</w:t>
            </w:r>
          </w:p>
        </w:tc>
        <w:tc>
          <w:tcPr>
            <w:tcW w:w="1984" w:type="dxa"/>
            <w:shd w:val="clear" w:color="auto" w:fill="auto"/>
            <w:vAlign w:val="center"/>
          </w:tcPr>
          <w:p w14:paraId="02861D05"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Rendición de Cuentas</w:t>
            </w:r>
          </w:p>
        </w:tc>
        <w:tc>
          <w:tcPr>
            <w:tcW w:w="3515" w:type="dxa"/>
            <w:shd w:val="clear" w:color="auto" w:fill="auto"/>
            <w:vAlign w:val="center"/>
          </w:tcPr>
          <w:p w14:paraId="6E140B6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que permite a los Directores de los planteles del Sistema CONALEP,  registrar y publicar oportunamente el informe de sus actividades y rendición de cuentas de sus respectivas instituciones.</w:t>
            </w:r>
          </w:p>
        </w:tc>
        <w:tc>
          <w:tcPr>
            <w:tcW w:w="1417" w:type="dxa"/>
            <w:shd w:val="clear" w:color="auto" w:fill="auto"/>
            <w:vAlign w:val="center"/>
          </w:tcPr>
          <w:p w14:paraId="120740C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3B4DA7C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D29623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DBFD7B4" w14:textId="77777777" w:rsidTr="00B2147D">
        <w:trPr>
          <w:trHeight w:val="960"/>
          <w:jc w:val="center"/>
        </w:trPr>
        <w:tc>
          <w:tcPr>
            <w:tcW w:w="567" w:type="dxa"/>
            <w:shd w:val="clear" w:color="auto" w:fill="auto"/>
            <w:vAlign w:val="center"/>
          </w:tcPr>
          <w:p w14:paraId="119EE3F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60</w:t>
            </w:r>
          </w:p>
        </w:tc>
        <w:tc>
          <w:tcPr>
            <w:tcW w:w="1984" w:type="dxa"/>
            <w:shd w:val="clear" w:color="auto" w:fill="auto"/>
            <w:vAlign w:val="center"/>
          </w:tcPr>
          <w:p w14:paraId="179D586C"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SAE - Nuevo Portal Alumno CONALEP</w:t>
            </w:r>
          </w:p>
        </w:tc>
        <w:tc>
          <w:tcPr>
            <w:tcW w:w="3515" w:type="dxa"/>
            <w:shd w:val="clear" w:color="auto" w:fill="auto"/>
            <w:vAlign w:val="center"/>
          </w:tcPr>
          <w:p w14:paraId="0A55F63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Herramienta web enfocada a los alumnos la cual les permite consulta/imprimir información académica tal como: Resultados de aprendizaje, matriz de valoración, reporte de avances individual e historial académico; así mismo solicitar becas, realizar el proceso de reinscripción en línea desde cualquier lugar facilitándoles el acceso a diversas ligas de interés como son, redes sociales, herramientas y medios de información digitales.</w:t>
            </w:r>
          </w:p>
        </w:tc>
        <w:tc>
          <w:tcPr>
            <w:tcW w:w="1417" w:type="dxa"/>
            <w:shd w:val="clear" w:color="auto" w:fill="auto"/>
            <w:vAlign w:val="center"/>
          </w:tcPr>
          <w:p w14:paraId="1ED33A5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87171A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321AB9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7A2E518" w14:textId="77777777" w:rsidTr="00B2147D">
        <w:trPr>
          <w:trHeight w:val="960"/>
          <w:jc w:val="center"/>
        </w:trPr>
        <w:tc>
          <w:tcPr>
            <w:tcW w:w="567" w:type="dxa"/>
            <w:shd w:val="clear" w:color="auto" w:fill="auto"/>
            <w:vAlign w:val="center"/>
          </w:tcPr>
          <w:p w14:paraId="23C3022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61</w:t>
            </w:r>
          </w:p>
        </w:tc>
        <w:tc>
          <w:tcPr>
            <w:tcW w:w="1984" w:type="dxa"/>
            <w:shd w:val="clear" w:color="auto" w:fill="auto"/>
            <w:vAlign w:val="center"/>
          </w:tcPr>
          <w:p w14:paraId="0B36BCB5"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Aplicación Móvil CONALEP</w:t>
            </w:r>
          </w:p>
        </w:tc>
        <w:tc>
          <w:tcPr>
            <w:tcW w:w="3515" w:type="dxa"/>
            <w:shd w:val="clear" w:color="auto" w:fill="auto"/>
            <w:vAlign w:val="center"/>
          </w:tcPr>
          <w:p w14:paraId="4DF22F1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Enlaces de descarga a la aplicación que permite proveer de una aplicación móvil que permita a los alumnos, docentes y administrativos consultar de manera rápida y oportuna información relacionada con el Colegio, siendo esta personalizada, protegida y con un amplio esquema en el ámbito de seguridad.</w:t>
            </w:r>
          </w:p>
        </w:tc>
        <w:tc>
          <w:tcPr>
            <w:tcW w:w="1417" w:type="dxa"/>
            <w:shd w:val="clear" w:color="auto" w:fill="auto"/>
            <w:vAlign w:val="center"/>
          </w:tcPr>
          <w:p w14:paraId="5F0650B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2</w:t>
            </w:r>
          </w:p>
        </w:tc>
        <w:tc>
          <w:tcPr>
            <w:tcW w:w="1134" w:type="dxa"/>
            <w:shd w:val="clear" w:color="auto" w:fill="auto"/>
            <w:vAlign w:val="center"/>
          </w:tcPr>
          <w:p w14:paraId="1052520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41215AB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0FD1661" w14:textId="77777777" w:rsidTr="00B2147D">
        <w:trPr>
          <w:trHeight w:val="960"/>
          <w:jc w:val="center"/>
        </w:trPr>
        <w:tc>
          <w:tcPr>
            <w:tcW w:w="567" w:type="dxa"/>
            <w:shd w:val="clear" w:color="auto" w:fill="auto"/>
            <w:vAlign w:val="center"/>
          </w:tcPr>
          <w:p w14:paraId="7F3B9AC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62</w:t>
            </w:r>
          </w:p>
        </w:tc>
        <w:tc>
          <w:tcPr>
            <w:tcW w:w="1984" w:type="dxa"/>
            <w:shd w:val="clear" w:color="auto" w:fill="auto"/>
            <w:vAlign w:val="center"/>
          </w:tcPr>
          <w:p w14:paraId="2CAE25C1"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Sistema MAAGTICSI</w:t>
            </w:r>
          </w:p>
        </w:tc>
        <w:tc>
          <w:tcPr>
            <w:tcW w:w="3515" w:type="dxa"/>
            <w:shd w:val="clear" w:color="auto" w:fill="auto"/>
            <w:vAlign w:val="center"/>
          </w:tcPr>
          <w:p w14:paraId="2FEB260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Automatización del Manual Administrativo de Aplicación General en Materia de Tecnologías de la Información y comunicaciones, y en la de la Seguridad de la Información.</w:t>
            </w:r>
          </w:p>
        </w:tc>
        <w:tc>
          <w:tcPr>
            <w:tcW w:w="1417" w:type="dxa"/>
            <w:shd w:val="clear" w:color="auto" w:fill="auto"/>
            <w:vAlign w:val="center"/>
          </w:tcPr>
          <w:p w14:paraId="6B1E5D8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06F75B2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5A71209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88C1CA8" w14:textId="77777777" w:rsidTr="00B2147D">
        <w:trPr>
          <w:trHeight w:val="960"/>
          <w:jc w:val="center"/>
        </w:trPr>
        <w:tc>
          <w:tcPr>
            <w:tcW w:w="567" w:type="dxa"/>
            <w:shd w:val="clear" w:color="auto" w:fill="auto"/>
            <w:vAlign w:val="center"/>
          </w:tcPr>
          <w:p w14:paraId="48505DE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63</w:t>
            </w:r>
          </w:p>
        </w:tc>
        <w:tc>
          <w:tcPr>
            <w:tcW w:w="1984" w:type="dxa"/>
            <w:shd w:val="clear" w:color="auto" w:fill="auto"/>
            <w:vAlign w:val="center"/>
          </w:tcPr>
          <w:p w14:paraId="4E30535E"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SECyT WS</w:t>
            </w:r>
          </w:p>
        </w:tc>
        <w:tc>
          <w:tcPr>
            <w:tcW w:w="3515" w:type="dxa"/>
            <w:shd w:val="clear" w:color="auto" w:fill="auto"/>
            <w:vAlign w:val="center"/>
          </w:tcPr>
          <w:p w14:paraId="2EFB2A2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Registro de información en el sistema Servicios de Capacitación desde el sistema SECYT.</w:t>
            </w:r>
          </w:p>
        </w:tc>
        <w:tc>
          <w:tcPr>
            <w:tcW w:w="1417" w:type="dxa"/>
            <w:shd w:val="clear" w:color="auto" w:fill="auto"/>
            <w:vAlign w:val="center"/>
          </w:tcPr>
          <w:p w14:paraId="748D987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771F468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05E18A8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4C92D83A" w14:textId="77777777" w:rsidTr="00B2147D">
        <w:trPr>
          <w:trHeight w:val="960"/>
          <w:jc w:val="center"/>
        </w:trPr>
        <w:tc>
          <w:tcPr>
            <w:tcW w:w="567" w:type="dxa"/>
            <w:shd w:val="clear" w:color="auto" w:fill="auto"/>
            <w:vAlign w:val="center"/>
          </w:tcPr>
          <w:p w14:paraId="72343B0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64</w:t>
            </w:r>
          </w:p>
        </w:tc>
        <w:tc>
          <w:tcPr>
            <w:tcW w:w="1984" w:type="dxa"/>
            <w:shd w:val="clear" w:color="auto" w:fill="auto"/>
            <w:vAlign w:val="center"/>
          </w:tcPr>
          <w:p w14:paraId="58C9B896"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Acceso WS</w:t>
            </w:r>
          </w:p>
        </w:tc>
        <w:tc>
          <w:tcPr>
            <w:tcW w:w="3515" w:type="dxa"/>
            <w:shd w:val="clear" w:color="auto" w:fill="auto"/>
            <w:vAlign w:val="center"/>
          </w:tcPr>
          <w:p w14:paraId="4DBB371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Interoperabilidad en los sistemas de Acceso y Factum.</w:t>
            </w:r>
          </w:p>
        </w:tc>
        <w:tc>
          <w:tcPr>
            <w:tcW w:w="1417" w:type="dxa"/>
            <w:shd w:val="clear" w:color="auto" w:fill="auto"/>
            <w:vAlign w:val="center"/>
          </w:tcPr>
          <w:p w14:paraId="223E77E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518BACD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76739E7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5DDB87A" w14:textId="77777777" w:rsidTr="00B2147D">
        <w:trPr>
          <w:trHeight w:val="960"/>
          <w:jc w:val="center"/>
        </w:trPr>
        <w:tc>
          <w:tcPr>
            <w:tcW w:w="567" w:type="dxa"/>
            <w:shd w:val="clear" w:color="auto" w:fill="auto"/>
            <w:vAlign w:val="center"/>
          </w:tcPr>
          <w:p w14:paraId="387E0E4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65</w:t>
            </w:r>
          </w:p>
        </w:tc>
        <w:tc>
          <w:tcPr>
            <w:tcW w:w="1984" w:type="dxa"/>
            <w:shd w:val="clear" w:color="auto" w:fill="auto"/>
            <w:vAlign w:val="center"/>
          </w:tcPr>
          <w:p w14:paraId="56F762A8"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Portal Administrativo</w:t>
            </w:r>
          </w:p>
        </w:tc>
        <w:tc>
          <w:tcPr>
            <w:tcW w:w="3515" w:type="dxa"/>
            <w:shd w:val="clear" w:color="auto" w:fill="auto"/>
            <w:vAlign w:val="center"/>
          </w:tcPr>
          <w:p w14:paraId="6B90BA3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La aplicación permite desde una plataforma informática tener acceso a opciones relevantes para el personal administrativo, tales como: Correo electrónico, Consulta de recibo de nómina por quincena, anteriores a la fecha actual.</w:t>
            </w:r>
          </w:p>
        </w:tc>
        <w:tc>
          <w:tcPr>
            <w:tcW w:w="1417" w:type="dxa"/>
            <w:shd w:val="clear" w:color="auto" w:fill="auto"/>
            <w:vAlign w:val="center"/>
          </w:tcPr>
          <w:p w14:paraId="2A43F0F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0B804E0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43D7C7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15752E3A" w14:textId="77777777" w:rsidTr="00B2147D">
        <w:trPr>
          <w:trHeight w:val="960"/>
          <w:jc w:val="center"/>
        </w:trPr>
        <w:tc>
          <w:tcPr>
            <w:tcW w:w="567" w:type="dxa"/>
            <w:shd w:val="clear" w:color="auto" w:fill="auto"/>
            <w:vAlign w:val="center"/>
          </w:tcPr>
          <w:p w14:paraId="35FAFDD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66</w:t>
            </w:r>
          </w:p>
        </w:tc>
        <w:tc>
          <w:tcPr>
            <w:tcW w:w="1984" w:type="dxa"/>
            <w:shd w:val="clear" w:color="auto" w:fill="auto"/>
            <w:vAlign w:val="center"/>
          </w:tcPr>
          <w:p w14:paraId="78E8A23A"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Portal Docente</w:t>
            </w:r>
          </w:p>
        </w:tc>
        <w:tc>
          <w:tcPr>
            <w:tcW w:w="3515" w:type="dxa"/>
            <w:shd w:val="clear" w:color="auto" w:fill="auto"/>
            <w:vAlign w:val="center"/>
          </w:tcPr>
          <w:p w14:paraId="0FA480B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La aplicación permite desde una plataforma informática tener acceso a opciones relevantes para el personal docente, tales como: Correo electrónico, Consulta de recibo de nómina por quincena, anteriores a la fecha actual.</w:t>
            </w:r>
          </w:p>
        </w:tc>
        <w:tc>
          <w:tcPr>
            <w:tcW w:w="1417" w:type="dxa"/>
            <w:shd w:val="clear" w:color="auto" w:fill="auto"/>
            <w:vAlign w:val="center"/>
          </w:tcPr>
          <w:p w14:paraId="34EA807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35001F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F694B2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12EE6EE6" w14:textId="77777777" w:rsidTr="00B2147D">
        <w:trPr>
          <w:trHeight w:val="960"/>
          <w:jc w:val="center"/>
        </w:trPr>
        <w:tc>
          <w:tcPr>
            <w:tcW w:w="567" w:type="dxa"/>
            <w:shd w:val="clear" w:color="auto" w:fill="auto"/>
            <w:vAlign w:val="center"/>
          </w:tcPr>
          <w:p w14:paraId="4B7B21B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67</w:t>
            </w:r>
          </w:p>
        </w:tc>
        <w:tc>
          <w:tcPr>
            <w:tcW w:w="1984" w:type="dxa"/>
            <w:shd w:val="clear" w:color="auto" w:fill="auto"/>
            <w:vAlign w:val="center"/>
          </w:tcPr>
          <w:p w14:paraId="4DCA321E"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Portal Recibos</w:t>
            </w:r>
          </w:p>
        </w:tc>
        <w:tc>
          <w:tcPr>
            <w:tcW w:w="3515" w:type="dxa"/>
            <w:shd w:val="clear" w:color="auto" w:fill="auto"/>
            <w:vAlign w:val="center"/>
          </w:tcPr>
          <w:p w14:paraId="60F1764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La aplicación permite desde una plataforma informática tener acceso a la consulta y descarga del Recibo de Pago de Nómina por Año/Quincena, anteriores a la fecha actual.</w:t>
            </w:r>
          </w:p>
        </w:tc>
        <w:tc>
          <w:tcPr>
            <w:tcW w:w="1417" w:type="dxa"/>
            <w:shd w:val="clear" w:color="auto" w:fill="auto"/>
            <w:vAlign w:val="center"/>
          </w:tcPr>
          <w:p w14:paraId="2A5433C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7B54126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63536FA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AC80EEB" w14:textId="77777777" w:rsidTr="00B2147D">
        <w:trPr>
          <w:trHeight w:val="960"/>
          <w:jc w:val="center"/>
        </w:trPr>
        <w:tc>
          <w:tcPr>
            <w:tcW w:w="567" w:type="dxa"/>
            <w:shd w:val="clear" w:color="auto" w:fill="auto"/>
            <w:vAlign w:val="center"/>
          </w:tcPr>
          <w:p w14:paraId="6021273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68</w:t>
            </w:r>
          </w:p>
        </w:tc>
        <w:tc>
          <w:tcPr>
            <w:tcW w:w="1984" w:type="dxa"/>
            <w:shd w:val="clear" w:color="auto" w:fill="auto"/>
            <w:vAlign w:val="center"/>
          </w:tcPr>
          <w:p w14:paraId="72EB96D7"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SATyC - OPE</w:t>
            </w:r>
          </w:p>
        </w:tc>
        <w:tc>
          <w:tcPr>
            <w:tcW w:w="3515" w:type="dxa"/>
            <w:shd w:val="clear" w:color="auto" w:fill="auto"/>
            <w:vAlign w:val="center"/>
          </w:tcPr>
          <w:p w14:paraId="5306B91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Servicio de comunicación entre el sistema SATYC y la Oficina Postal Electrónica.</w:t>
            </w:r>
          </w:p>
        </w:tc>
        <w:tc>
          <w:tcPr>
            <w:tcW w:w="1417" w:type="dxa"/>
            <w:shd w:val="clear" w:color="auto" w:fill="auto"/>
            <w:vAlign w:val="center"/>
          </w:tcPr>
          <w:p w14:paraId="43F7219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7AD051D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24E11AA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0799C76F" w14:textId="77777777" w:rsidTr="00B2147D">
        <w:trPr>
          <w:trHeight w:val="960"/>
          <w:jc w:val="center"/>
        </w:trPr>
        <w:tc>
          <w:tcPr>
            <w:tcW w:w="567" w:type="dxa"/>
            <w:shd w:val="clear" w:color="auto" w:fill="auto"/>
            <w:vAlign w:val="center"/>
          </w:tcPr>
          <w:p w14:paraId="17F14B8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69</w:t>
            </w:r>
          </w:p>
        </w:tc>
        <w:tc>
          <w:tcPr>
            <w:tcW w:w="1984" w:type="dxa"/>
            <w:shd w:val="clear" w:color="auto" w:fill="auto"/>
            <w:vAlign w:val="center"/>
          </w:tcPr>
          <w:p w14:paraId="1EEC3591"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FACTUMDS WS</w:t>
            </w:r>
          </w:p>
        </w:tc>
        <w:tc>
          <w:tcPr>
            <w:tcW w:w="3515" w:type="dxa"/>
            <w:shd w:val="clear" w:color="auto" w:fill="auto"/>
            <w:vAlign w:val="center"/>
          </w:tcPr>
          <w:p w14:paraId="66CFD13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Obtención de información del personal administrativo y docente</w:t>
            </w:r>
          </w:p>
        </w:tc>
        <w:tc>
          <w:tcPr>
            <w:tcW w:w="1417" w:type="dxa"/>
            <w:shd w:val="clear" w:color="auto" w:fill="auto"/>
            <w:vAlign w:val="center"/>
          </w:tcPr>
          <w:p w14:paraId="4D9B21F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37411B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6D9AB9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B77E059" w14:textId="77777777" w:rsidTr="00B2147D">
        <w:trPr>
          <w:trHeight w:val="960"/>
          <w:jc w:val="center"/>
        </w:trPr>
        <w:tc>
          <w:tcPr>
            <w:tcW w:w="567" w:type="dxa"/>
            <w:shd w:val="clear" w:color="auto" w:fill="auto"/>
            <w:vAlign w:val="center"/>
          </w:tcPr>
          <w:p w14:paraId="3184AA8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70</w:t>
            </w:r>
          </w:p>
        </w:tc>
        <w:tc>
          <w:tcPr>
            <w:tcW w:w="1984" w:type="dxa"/>
            <w:shd w:val="clear" w:color="auto" w:fill="auto"/>
            <w:vAlign w:val="center"/>
          </w:tcPr>
          <w:p w14:paraId="498F5955"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Correo Institucional</w:t>
            </w:r>
          </w:p>
        </w:tc>
        <w:tc>
          <w:tcPr>
            <w:tcW w:w="3515" w:type="dxa"/>
            <w:shd w:val="clear" w:color="auto" w:fill="auto"/>
            <w:vAlign w:val="center"/>
          </w:tcPr>
          <w:p w14:paraId="1B62EC9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Servicio de correo electrónico tercerizado provisto por Microsoft por medio de cuentas de Office 365.</w:t>
            </w:r>
          </w:p>
        </w:tc>
        <w:tc>
          <w:tcPr>
            <w:tcW w:w="1417" w:type="dxa"/>
            <w:shd w:val="clear" w:color="auto" w:fill="auto"/>
            <w:vAlign w:val="center"/>
          </w:tcPr>
          <w:p w14:paraId="3D1C41F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001B6F0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77F58A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la nube</w:t>
            </w:r>
          </w:p>
        </w:tc>
      </w:tr>
      <w:tr w:rsidR="003F6A77" w:rsidRPr="008A2240" w14:paraId="7D72BA25" w14:textId="77777777" w:rsidTr="00B2147D">
        <w:trPr>
          <w:trHeight w:val="960"/>
          <w:jc w:val="center"/>
        </w:trPr>
        <w:tc>
          <w:tcPr>
            <w:tcW w:w="567" w:type="dxa"/>
            <w:shd w:val="clear" w:color="auto" w:fill="auto"/>
            <w:vAlign w:val="center"/>
          </w:tcPr>
          <w:p w14:paraId="30E67F9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71</w:t>
            </w:r>
          </w:p>
        </w:tc>
        <w:tc>
          <w:tcPr>
            <w:tcW w:w="1984" w:type="dxa"/>
            <w:shd w:val="clear" w:color="auto" w:fill="auto"/>
            <w:vAlign w:val="center"/>
          </w:tcPr>
          <w:p w14:paraId="15BA763D" w14:textId="77777777" w:rsidR="003F6A77" w:rsidRPr="008A2240" w:rsidRDefault="003F6A77" w:rsidP="00B2147D">
            <w:pPr>
              <w:jc w:val="center"/>
              <w:rPr>
                <w:rFonts w:cstheme="minorHAnsi"/>
                <w:b/>
                <w:bCs/>
                <w:color w:val="000000"/>
                <w:sz w:val="16"/>
                <w:szCs w:val="16"/>
              </w:rPr>
            </w:pPr>
            <w:r w:rsidRPr="008A2240">
              <w:rPr>
                <w:rFonts w:cstheme="minorHAnsi"/>
                <w:b/>
                <w:bCs/>
                <w:color w:val="000000"/>
                <w:sz w:val="16"/>
                <w:szCs w:val="16"/>
              </w:rPr>
              <w:t>DRUPAL</w:t>
            </w:r>
          </w:p>
        </w:tc>
        <w:tc>
          <w:tcPr>
            <w:tcW w:w="3515" w:type="dxa"/>
            <w:shd w:val="clear" w:color="auto" w:fill="auto"/>
            <w:vAlign w:val="center"/>
          </w:tcPr>
          <w:p w14:paraId="2D56D19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Biblioteca digital que permite consultar y descargar diferentes recursos académicos tales como libros, manuales, objetos de aprendizaje y programas tutoriales, entre otros.</w:t>
            </w:r>
          </w:p>
        </w:tc>
        <w:tc>
          <w:tcPr>
            <w:tcW w:w="1417" w:type="dxa"/>
            <w:shd w:val="clear" w:color="auto" w:fill="auto"/>
            <w:vAlign w:val="center"/>
          </w:tcPr>
          <w:p w14:paraId="76B32FA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337CA1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E4FFB9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1674867F" w14:textId="77777777" w:rsidTr="00B2147D">
        <w:trPr>
          <w:trHeight w:val="960"/>
          <w:jc w:val="center"/>
        </w:trPr>
        <w:tc>
          <w:tcPr>
            <w:tcW w:w="567" w:type="dxa"/>
            <w:shd w:val="clear" w:color="auto" w:fill="auto"/>
            <w:vAlign w:val="center"/>
          </w:tcPr>
          <w:p w14:paraId="355C20C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72</w:t>
            </w:r>
          </w:p>
        </w:tc>
        <w:tc>
          <w:tcPr>
            <w:tcW w:w="1984" w:type="dxa"/>
            <w:shd w:val="clear" w:color="auto" w:fill="auto"/>
            <w:vAlign w:val="center"/>
          </w:tcPr>
          <w:p w14:paraId="2A62CF42"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Compuinventario</w:t>
            </w:r>
          </w:p>
        </w:tc>
        <w:tc>
          <w:tcPr>
            <w:tcW w:w="3515" w:type="dxa"/>
            <w:shd w:val="clear" w:color="auto" w:fill="auto"/>
            <w:vAlign w:val="center"/>
          </w:tcPr>
          <w:p w14:paraId="2BB5E3B4" w14:textId="77777777" w:rsidR="003F6A77" w:rsidRPr="008A2240" w:rsidRDefault="003F6A77" w:rsidP="00B2147D">
            <w:pPr>
              <w:jc w:val="center"/>
              <w:rPr>
                <w:rFonts w:cstheme="minorHAnsi"/>
                <w:color w:val="000000"/>
                <w:sz w:val="16"/>
                <w:szCs w:val="16"/>
              </w:rPr>
            </w:pPr>
          </w:p>
        </w:tc>
        <w:tc>
          <w:tcPr>
            <w:tcW w:w="1417" w:type="dxa"/>
            <w:shd w:val="clear" w:color="auto" w:fill="auto"/>
            <w:vAlign w:val="center"/>
          </w:tcPr>
          <w:p w14:paraId="7BED4A3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9458B1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5BF6645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F2E89A1" w14:textId="77777777" w:rsidTr="00B2147D">
        <w:trPr>
          <w:trHeight w:val="960"/>
          <w:jc w:val="center"/>
        </w:trPr>
        <w:tc>
          <w:tcPr>
            <w:tcW w:w="567" w:type="dxa"/>
            <w:shd w:val="clear" w:color="auto" w:fill="auto"/>
            <w:vAlign w:val="center"/>
          </w:tcPr>
          <w:p w14:paraId="0F5879A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73</w:t>
            </w:r>
          </w:p>
        </w:tc>
        <w:tc>
          <w:tcPr>
            <w:tcW w:w="1984" w:type="dxa"/>
            <w:shd w:val="clear" w:color="auto" w:fill="auto"/>
            <w:vAlign w:val="center"/>
          </w:tcPr>
          <w:p w14:paraId="503FA208"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 xml:space="preserve">FTP Privado </w:t>
            </w:r>
          </w:p>
        </w:tc>
        <w:tc>
          <w:tcPr>
            <w:tcW w:w="3515" w:type="dxa"/>
            <w:shd w:val="clear" w:color="auto" w:fill="auto"/>
            <w:vAlign w:val="center"/>
          </w:tcPr>
          <w:p w14:paraId="3437E6B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Repositorio en línea para proveer software y licenciamiento a las entidades CONALEP a nivel Nacional.</w:t>
            </w:r>
          </w:p>
        </w:tc>
        <w:tc>
          <w:tcPr>
            <w:tcW w:w="1417" w:type="dxa"/>
            <w:shd w:val="clear" w:color="auto" w:fill="auto"/>
            <w:vAlign w:val="center"/>
          </w:tcPr>
          <w:p w14:paraId="5F9BFF0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7E94BBD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AF6F55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E1169F5" w14:textId="77777777" w:rsidTr="00B2147D">
        <w:trPr>
          <w:trHeight w:val="960"/>
          <w:jc w:val="center"/>
        </w:trPr>
        <w:tc>
          <w:tcPr>
            <w:tcW w:w="567" w:type="dxa"/>
            <w:shd w:val="clear" w:color="auto" w:fill="auto"/>
            <w:vAlign w:val="center"/>
          </w:tcPr>
          <w:p w14:paraId="1762D7D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74</w:t>
            </w:r>
          </w:p>
        </w:tc>
        <w:tc>
          <w:tcPr>
            <w:tcW w:w="1984" w:type="dxa"/>
            <w:shd w:val="clear" w:color="auto" w:fill="auto"/>
            <w:vAlign w:val="center"/>
          </w:tcPr>
          <w:p w14:paraId="45FEC0E6"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FTP Privado</w:t>
            </w:r>
          </w:p>
        </w:tc>
        <w:tc>
          <w:tcPr>
            <w:tcW w:w="3515" w:type="dxa"/>
            <w:shd w:val="clear" w:color="auto" w:fill="auto"/>
            <w:vAlign w:val="center"/>
          </w:tcPr>
          <w:p w14:paraId="593B0C1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Repositorio de configuraciones que permite el resguardo de códigos fuentes de los diversos sistemas.</w:t>
            </w:r>
          </w:p>
        </w:tc>
        <w:tc>
          <w:tcPr>
            <w:tcW w:w="1417" w:type="dxa"/>
            <w:shd w:val="clear" w:color="auto" w:fill="auto"/>
            <w:vAlign w:val="center"/>
          </w:tcPr>
          <w:p w14:paraId="494B0A8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5EE067F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62003C2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AFF386D" w14:textId="77777777" w:rsidTr="00B2147D">
        <w:trPr>
          <w:trHeight w:val="960"/>
          <w:jc w:val="center"/>
        </w:trPr>
        <w:tc>
          <w:tcPr>
            <w:tcW w:w="567" w:type="dxa"/>
            <w:shd w:val="clear" w:color="auto" w:fill="auto"/>
            <w:vAlign w:val="center"/>
          </w:tcPr>
          <w:p w14:paraId="3D1AAD2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75</w:t>
            </w:r>
          </w:p>
        </w:tc>
        <w:tc>
          <w:tcPr>
            <w:tcW w:w="1984" w:type="dxa"/>
            <w:shd w:val="clear" w:color="auto" w:fill="auto"/>
            <w:vAlign w:val="center"/>
          </w:tcPr>
          <w:p w14:paraId="43718024"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Web Services SAE</w:t>
            </w:r>
          </w:p>
        </w:tc>
        <w:tc>
          <w:tcPr>
            <w:tcW w:w="3515" w:type="dxa"/>
            <w:shd w:val="clear" w:color="auto" w:fill="auto"/>
            <w:vAlign w:val="center"/>
          </w:tcPr>
          <w:p w14:paraId="744DD02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Servicios Web para las aplicaciones del Sistema de administración Escolar</w:t>
            </w:r>
          </w:p>
        </w:tc>
        <w:tc>
          <w:tcPr>
            <w:tcW w:w="1417" w:type="dxa"/>
            <w:shd w:val="clear" w:color="auto" w:fill="auto"/>
            <w:vAlign w:val="center"/>
          </w:tcPr>
          <w:p w14:paraId="6837314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5</w:t>
            </w:r>
          </w:p>
        </w:tc>
        <w:tc>
          <w:tcPr>
            <w:tcW w:w="1134" w:type="dxa"/>
            <w:shd w:val="clear" w:color="auto" w:fill="auto"/>
            <w:vAlign w:val="center"/>
          </w:tcPr>
          <w:p w14:paraId="286B153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F1A9CD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6B1252D" w14:textId="77777777" w:rsidTr="00B2147D">
        <w:trPr>
          <w:trHeight w:val="960"/>
          <w:jc w:val="center"/>
        </w:trPr>
        <w:tc>
          <w:tcPr>
            <w:tcW w:w="567" w:type="dxa"/>
            <w:shd w:val="clear" w:color="auto" w:fill="auto"/>
            <w:vAlign w:val="center"/>
          </w:tcPr>
          <w:p w14:paraId="1C24650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76</w:t>
            </w:r>
          </w:p>
        </w:tc>
        <w:tc>
          <w:tcPr>
            <w:tcW w:w="1984" w:type="dxa"/>
            <w:shd w:val="clear" w:color="auto" w:fill="auto"/>
            <w:vAlign w:val="center"/>
          </w:tcPr>
          <w:p w14:paraId="3B4540B8"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Capacita</w:t>
            </w:r>
          </w:p>
        </w:tc>
        <w:tc>
          <w:tcPr>
            <w:tcW w:w="3515" w:type="dxa"/>
            <w:shd w:val="clear" w:color="auto" w:fill="auto"/>
            <w:vAlign w:val="center"/>
          </w:tcPr>
          <w:p w14:paraId="6AD0B7F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Permite solicitar cotización para contratar cursos de capacitación.</w:t>
            </w:r>
          </w:p>
        </w:tc>
        <w:tc>
          <w:tcPr>
            <w:tcW w:w="1417" w:type="dxa"/>
            <w:shd w:val="clear" w:color="auto" w:fill="auto"/>
            <w:vAlign w:val="center"/>
          </w:tcPr>
          <w:p w14:paraId="642F93B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042CAD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6D6C818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1F7FC7E" w14:textId="77777777" w:rsidTr="00B2147D">
        <w:trPr>
          <w:trHeight w:val="960"/>
          <w:jc w:val="center"/>
        </w:trPr>
        <w:tc>
          <w:tcPr>
            <w:tcW w:w="567" w:type="dxa"/>
            <w:shd w:val="clear" w:color="auto" w:fill="auto"/>
            <w:vAlign w:val="center"/>
          </w:tcPr>
          <w:p w14:paraId="04EC1E2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77</w:t>
            </w:r>
          </w:p>
        </w:tc>
        <w:tc>
          <w:tcPr>
            <w:tcW w:w="1984" w:type="dxa"/>
            <w:shd w:val="clear" w:color="auto" w:fill="auto"/>
            <w:vAlign w:val="center"/>
          </w:tcPr>
          <w:p w14:paraId="714E23F8"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Convocatorias</w:t>
            </w:r>
          </w:p>
        </w:tc>
        <w:tc>
          <w:tcPr>
            <w:tcW w:w="3515" w:type="dxa"/>
            <w:shd w:val="clear" w:color="auto" w:fill="auto"/>
            <w:vAlign w:val="center"/>
          </w:tcPr>
          <w:p w14:paraId="5DC6E4D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Permite la publicación de convocatorias para examen de admisión a Conalep.</w:t>
            </w:r>
          </w:p>
        </w:tc>
        <w:tc>
          <w:tcPr>
            <w:tcW w:w="1417" w:type="dxa"/>
            <w:shd w:val="clear" w:color="auto" w:fill="auto"/>
            <w:vAlign w:val="center"/>
          </w:tcPr>
          <w:p w14:paraId="32450C5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DF7BE2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4468F6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1D2EF355" w14:textId="77777777" w:rsidTr="00B2147D">
        <w:trPr>
          <w:trHeight w:val="960"/>
          <w:jc w:val="center"/>
        </w:trPr>
        <w:tc>
          <w:tcPr>
            <w:tcW w:w="567" w:type="dxa"/>
            <w:shd w:val="clear" w:color="auto" w:fill="auto"/>
            <w:vAlign w:val="center"/>
          </w:tcPr>
          <w:p w14:paraId="019E4FB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78</w:t>
            </w:r>
          </w:p>
        </w:tc>
        <w:tc>
          <w:tcPr>
            <w:tcW w:w="1984" w:type="dxa"/>
            <w:shd w:val="clear" w:color="auto" w:fill="auto"/>
            <w:vAlign w:val="center"/>
          </w:tcPr>
          <w:p w14:paraId="316495BE"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 xml:space="preserve">Datos Dirección </w:t>
            </w:r>
          </w:p>
        </w:tc>
        <w:tc>
          <w:tcPr>
            <w:tcW w:w="3515" w:type="dxa"/>
            <w:shd w:val="clear" w:color="auto" w:fill="auto"/>
            <w:vAlign w:val="center"/>
          </w:tcPr>
          <w:p w14:paraId="7AD15C5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Formulario para la captura de datos relacionados con la dirección geográfica del alumno.</w:t>
            </w:r>
          </w:p>
        </w:tc>
        <w:tc>
          <w:tcPr>
            <w:tcW w:w="1417" w:type="dxa"/>
            <w:shd w:val="clear" w:color="auto" w:fill="auto"/>
            <w:vAlign w:val="center"/>
          </w:tcPr>
          <w:p w14:paraId="4CD02B1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691108E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D8FB56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D39B05A" w14:textId="77777777" w:rsidTr="00B2147D">
        <w:trPr>
          <w:trHeight w:val="960"/>
          <w:jc w:val="center"/>
        </w:trPr>
        <w:tc>
          <w:tcPr>
            <w:tcW w:w="567" w:type="dxa"/>
            <w:shd w:val="clear" w:color="auto" w:fill="auto"/>
            <w:vAlign w:val="center"/>
          </w:tcPr>
          <w:p w14:paraId="2D39BF3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79</w:t>
            </w:r>
          </w:p>
        </w:tc>
        <w:tc>
          <w:tcPr>
            <w:tcW w:w="1984" w:type="dxa"/>
            <w:shd w:val="clear" w:color="auto" w:fill="auto"/>
            <w:vAlign w:val="center"/>
          </w:tcPr>
          <w:p w14:paraId="1B69C227"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Música</w:t>
            </w:r>
          </w:p>
        </w:tc>
        <w:tc>
          <w:tcPr>
            <w:tcW w:w="3515" w:type="dxa"/>
            <w:shd w:val="clear" w:color="auto" w:fill="auto"/>
            <w:vAlign w:val="center"/>
          </w:tcPr>
          <w:p w14:paraId="434A20D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Permite escuchar y descargar material discográfico “Magdalena Zárate y más de mil voces cantando por la igualdad”.</w:t>
            </w:r>
          </w:p>
        </w:tc>
        <w:tc>
          <w:tcPr>
            <w:tcW w:w="1417" w:type="dxa"/>
            <w:shd w:val="clear" w:color="auto" w:fill="auto"/>
            <w:vAlign w:val="center"/>
          </w:tcPr>
          <w:p w14:paraId="0DDACDA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1E10F2B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0B3CF96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025A15D" w14:textId="77777777" w:rsidTr="00B2147D">
        <w:trPr>
          <w:trHeight w:val="960"/>
          <w:jc w:val="center"/>
        </w:trPr>
        <w:tc>
          <w:tcPr>
            <w:tcW w:w="567" w:type="dxa"/>
            <w:shd w:val="clear" w:color="auto" w:fill="auto"/>
            <w:vAlign w:val="center"/>
          </w:tcPr>
          <w:p w14:paraId="692F39C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80</w:t>
            </w:r>
          </w:p>
        </w:tc>
        <w:tc>
          <w:tcPr>
            <w:tcW w:w="1984" w:type="dxa"/>
            <w:shd w:val="clear" w:color="auto" w:fill="auto"/>
            <w:vAlign w:val="center"/>
          </w:tcPr>
          <w:p w14:paraId="53C91D6D"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Formulario Código Ética</w:t>
            </w:r>
          </w:p>
        </w:tc>
        <w:tc>
          <w:tcPr>
            <w:tcW w:w="3515" w:type="dxa"/>
            <w:shd w:val="clear" w:color="auto" w:fill="auto"/>
            <w:vAlign w:val="center"/>
          </w:tcPr>
          <w:p w14:paraId="657AC20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 xml:space="preserve">Es un formulario que permite la creación de quejas relacionadas con la conducta del personal del sistema CONALEP. </w:t>
            </w:r>
          </w:p>
        </w:tc>
        <w:tc>
          <w:tcPr>
            <w:tcW w:w="1417" w:type="dxa"/>
            <w:shd w:val="clear" w:color="auto" w:fill="auto"/>
            <w:vAlign w:val="center"/>
          </w:tcPr>
          <w:p w14:paraId="317261C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0C1EFED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1C226FB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7E76D154" w14:textId="77777777" w:rsidTr="00B2147D">
        <w:trPr>
          <w:trHeight w:val="960"/>
          <w:jc w:val="center"/>
        </w:trPr>
        <w:tc>
          <w:tcPr>
            <w:tcW w:w="567" w:type="dxa"/>
            <w:shd w:val="clear" w:color="auto" w:fill="auto"/>
            <w:vAlign w:val="center"/>
          </w:tcPr>
          <w:p w14:paraId="6EAC68B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81</w:t>
            </w:r>
          </w:p>
        </w:tc>
        <w:tc>
          <w:tcPr>
            <w:tcW w:w="1984" w:type="dxa"/>
            <w:shd w:val="clear" w:color="auto" w:fill="auto"/>
            <w:vAlign w:val="center"/>
          </w:tcPr>
          <w:p w14:paraId="673A1F1A"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Formulario contacto oficinas</w:t>
            </w:r>
          </w:p>
        </w:tc>
        <w:tc>
          <w:tcPr>
            <w:tcW w:w="3515" w:type="dxa"/>
            <w:shd w:val="clear" w:color="auto" w:fill="auto"/>
            <w:vAlign w:val="center"/>
          </w:tcPr>
          <w:p w14:paraId="3BC8149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Es un formulario que permite la interacción con el público en general, mediante quejas, sugerencias o solicitudes.</w:t>
            </w:r>
          </w:p>
        </w:tc>
        <w:tc>
          <w:tcPr>
            <w:tcW w:w="1417" w:type="dxa"/>
            <w:shd w:val="clear" w:color="auto" w:fill="auto"/>
            <w:vAlign w:val="center"/>
          </w:tcPr>
          <w:p w14:paraId="05C9DCA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2C222A8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5C5C08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3C271884" w14:textId="77777777" w:rsidTr="00B2147D">
        <w:trPr>
          <w:trHeight w:val="960"/>
          <w:jc w:val="center"/>
        </w:trPr>
        <w:tc>
          <w:tcPr>
            <w:tcW w:w="567" w:type="dxa"/>
            <w:shd w:val="clear" w:color="auto" w:fill="auto"/>
            <w:vAlign w:val="center"/>
          </w:tcPr>
          <w:p w14:paraId="2F4973C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82</w:t>
            </w:r>
          </w:p>
        </w:tc>
        <w:tc>
          <w:tcPr>
            <w:tcW w:w="1984" w:type="dxa"/>
            <w:shd w:val="clear" w:color="auto" w:fill="auto"/>
            <w:vAlign w:val="center"/>
          </w:tcPr>
          <w:p w14:paraId="2FEAB737"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Formulario Gaceta</w:t>
            </w:r>
          </w:p>
        </w:tc>
        <w:tc>
          <w:tcPr>
            <w:tcW w:w="3515" w:type="dxa"/>
            <w:shd w:val="clear" w:color="auto" w:fill="auto"/>
            <w:vAlign w:val="center"/>
          </w:tcPr>
          <w:p w14:paraId="5A83755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Es un formulario que permite solicitar al usuario en general si desea recibir las ediciones vía correo electrónico de la Gaceta CONALEP.</w:t>
            </w:r>
          </w:p>
        </w:tc>
        <w:tc>
          <w:tcPr>
            <w:tcW w:w="1417" w:type="dxa"/>
            <w:shd w:val="clear" w:color="auto" w:fill="auto"/>
            <w:vAlign w:val="center"/>
          </w:tcPr>
          <w:p w14:paraId="003AA6C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651D4EB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0620A0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1CD91D41" w14:textId="77777777" w:rsidTr="00B2147D">
        <w:trPr>
          <w:trHeight w:val="960"/>
          <w:jc w:val="center"/>
        </w:trPr>
        <w:tc>
          <w:tcPr>
            <w:tcW w:w="567" w:type="dxa"/>
            <w:shd w:val="clear" w:color="auto" w:fill="auto"/>
            <w:vAlign w:val="center"/>
          </w:tcPr>
          <w:p w14:paraId="42E44A5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83</w:t>
            </w:r>
          </w:p>
        </w:tc>
        <w:tc>
          <w:tcPr>
            <w:tcW w:w="1984" w:type="dxa"/>
            <w:shd w:val="clear" w:color="auto" w:fill="auto"/>
            <w:vAlign w:val="center"/>
          </w:tcPr>
          <w:p w14:paraId="4B056D0F"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Foto empleados</w:t>
            </w:r>
          </w:p>
        </w:tc>
        <w:tc>
          <w:tcPr>
            <w:tcW w:w="3515" w:type="dxa"/>
            <w:shd w:val="clear" w:color="auto" w:fill="auto"/>
            <w:vAlign w:val="center"/>
          </w:tcPr>
          <w:p w14:paraId="2A35B6C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Administración de la captura y registro de la foto del empleado.</w:t>
            </w:r>
          </w:p>
        </w:tc>
        <w:tc>
          <w:tcPr>
            <w:tcW w:w="1417" w:type="dxa"/>
            <w:shd w:val="clear" w:color="auto" w:fill="auto"/>
            <w:vAlign w:val="center"/>
          </w:tcPr>
          <w:p w14:paraId="69B20AC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6E54FC6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D64533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5FFFCEEB" w14:textId="77777777" w:rsidTr="00B2147D">
        <w:trPr>
          <w:trHeight w:val="960"/>
          <w:jc w:val="center"/>
        </w:trPr>
        <w:tc>
          <w:tcPr>
            <w:tcW w:w="567" w:type="dxa"/>
            <w:shd w:val="clear" w:color="auto" w:fill="auto"/>
            <w:vAlign w:val="center"/>
          </w:tcPr>
          <w:p w14:paraId="504409E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84</w:t>
            </w:r>
          </w:p>
        </w:tc>
        <w:tc>
          <w:tcPr>
            <w:tcW w:w="1984" w:type="dxa"/>
            <w:shd w:val="clear" w:color="auto" w:fill="auto"/>
            <w:vAlign w:val="center"/>
          </w:tcPr>
          <w:p w14:paraId="5D3C9ABD"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Intranet</w:t>
            </w:r>
          </w:p>
        </w:tc>
        <w:tc>
          <w:tcPr>
            <w:tcW w:w="3515" w:type="dxa"/>
            <w:shd w:val="clear" w:color="auto" w:fill="auto"/>
            <w:vAlign w:val="center"/>
          </w:tcPr>
          <w:p w14:paraId="79092ADC"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Página web que permite desplegar información relevante para el personal interno de Oficinas Nacionales.</w:t>
            </w:r>
          </w:p>
        </w:tc>
        <w:tc>
          <w:tcPr>
            <w:tcW w:w="1417" w:type="dxa"/>
            <w:shd w:val="clear" w:color="auto" w:fill="auto"/>
            <w:vAlign w:val="center"/>
          </w:tcPr>
          <w:p w14:paraId="6FBE30D5"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6E643F68"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En desarrollo</w:t>
            </w:r>
          </w:p>
        </w:tc>
        <w:tc>
          <w:tcPr>
            <w:tcW w:w="1134" w:type="dxa"/>
            <w:shd w:val="clear" w:color="auto" w:fill="auto"/>
            <w:vAlign w:val="center"/>
          </w:tcPr>
          <w:p w14:paraId="16E1658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SITE de Comunicaciones del CONALEP</w:t>
            </w:r>
          </w:p>
        </w:tc>
      </w:tr>
      <w:tr w:rsidR="003F6A77" w:rsidRPr="008A2240" w14:paraId="36DF9BEB" w14:textId="77777777" w:rsidTr="00B2147D">
        <w:trPr>
          <w:trHeight w:val="960"/>
          <w:jc w:val="center"/>
        </w:trPr>
        <w:tc>
          <w:tcPr>
            <w:tcW w:w="567" w:type="dxa"/>
            <w:shd w:val="clear" w:color="auto" w:fill="auto"/>
            <w:vAlign w:val="center"/>
          </w:tcPr>
          <w:p w14:paraId="73B1EB0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85</w:t>
            </w:r>
          </w:p>
        </w:tc>
        <w:tc>
          <w:tcPr>
            <w:tcW w:w="1984" w:type="dxa"/>
            <w:shd w:val="clear" w:color="auto" w:fill="auto"/>
            <w:vAlign w:val="center"/>
          </w:tcPr>
          <w:p w14:paraId="0B926DB2"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Active Directory y su Replica</w:t>
            </w:r>
          </w:p>
        </w:tc>
        <w:tc>
          <w:tcPr>
            <w:tcW w:w="3515" w:type="dxa"/>
            <w:shd w:val="clear" w:color="auto" w:fill="auto"/>
            <w:vAlign w:val="center"/>
          </w:tcPr>
          <w:p w14:paraId="0B870CC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Servidor que permite administrar los permisos de los usuarios de los equipos de cómputo, así como políticas de grupos dentro de la red de Oficinas Nacionales.</w:t>
            </w:r>
          </w:p>
        </w:tc>
        <w:tc>
          <w:tcPr>
            <w:tcW w:w="1417" w:type="dxa"/>
            <w:shd w:val="clear" w:color="auto" w:fill="auto"/>
            <w:vAlign w:val="center"/>
          </w:tcPr>
          <w:p w14:paraId="5701C9D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7AAA1D7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6B3A4E6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SITE de Comunicaciones del CONALEP</w:t>
            </w:r>
          </w:p>
        </w:tc>
      </w:tr>
      <w:tr w:rsidR="003F6A77" w:rsidRPr="008A2240" w14:paraId="6DE714AD" w14:textId="77777777" w:rsidTr="00B2147D">
        <w:trPr>
          <w:trHeight w:val="960"/>
          <w:jc w:val="center"/>
        </w:trPr>
        <w:tc>
          <w:tcPr>
            <w:tcW w:w="567" w:type="dxa"/>
            <w:shd w:val="clear" w:color="auto" w:fill="auto"/>
            <w:vAlign w:val="center"/>
          </w:tcPr>
          <w:p w14:paraId="3B6D44A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86</w:t>
            </w:r>
          </w:p>
        </w:tc>
        <w:tc>
          <w:tcPr>
            <w:tcW w:w="1984" w:type="dxa"/>
            <w:shd w:val="clear" w:color="auto" w:fill="auto"/>
            <w:vAlign w:val="center"/>
          </w:tcPr>
          <w:p w14:paraId="69EEF8E1"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WSUS</w:t>
            </w:r>
          </w:p>
        </w:tc>
        <w:tc>
          <w:tcPr>
            <w:tcW w:w="3515" w:type="dxa"/>
            <w:shd w:val="clear" w:color="auto" w:fill="auto"/>
            <w:vAlign w:val="center"/>
          </w:tcPr>
          <w:p w14:paraId="0FCEBD83"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Servidor que provee actualizaciones para los productos Microsoft en la red de Oficinas Nacionales.</w:t>
            </w:r>
          </w:p>
        </w:tc>
        <w:tc>
          <w:tcPr>
            <w:tcW w:w="1417" w:type="dxa"/>
            <w:shd w:val="clear" w:color="auto" w:fill="auto"/>
            <w:vAlign w:val="center"/>
          </w:tcPr>
          <w:p w14:paraId="0949020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50DFFCF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BF9816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SITE de Comunicaciones del CONALEP</w:t>
            </w:r>
          </w:p>
        </w:tc>
      </w:tr>
      <w:tr w:rsidR="003F6A77" w:rsidRPr="008A2240" w14:paraId="13771023" w14:textId="77777777" w:rsidTr="00B2147D">
        <w:trPr>
          <w:trHeight w:val="960"/>
          <w:jc w:val="center"/>
        </w:trPr>
        <w:tc>
          <w:tcPr>
            <w:tcW w:w="567" w:type="dxa"/>
            <w:shd w:val="clear" w:color="auto" w:fill="auto"/>
            <w:vAlign w:val="center"/>
          </w:tcPr>
          <w:p w14:paraId="5511282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87</w:t>
            </w:r>
          </w:p>
        </w:tc>
        <w:tc>
          <w:tcPr>
            <w:tcW w:w="1984" w:type="dxa"/>
            <w:shd w:val="clear" w:color="auto" w:fill="auto"/>
            <w:vAlign w:val="center"/>
          </w:tcPr>
          <w:p w14:paraId="0E3D80CA"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NTP Server</w:t>
            </w:r>
          </w:p>
        </w:tc>
        <w:tc>
          <w:tcPr>
            <w:tcW w:w="3515" w:type="dxa"/>
            <w:shd w:val="clear" w:color="auto" w:fill="auto"/>
            <w:vAlign w:val="center"/>
          </w:tcPr>
          <w:p w14:paraId="68827017"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Servicio de sincronización con el Centro Nacional de Metrología (CENAM) para los servidores de la infraestructura alojados en el SITE de Comunicaciones.</w:t>
            </w:r>
          </w:p>
        </w:tc>
        <w:tc>
          <w:tcPr>
            <w:tcW w:w="1417" w:type="dxa"/>
            <w:shd w:val="clear" w:color="auto" w:fill="auto"/>
            <w:vAlign w:val="center"/>
          </w:tcPr>
          <w:p w14:paraId="6F1310B9"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4975786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3A98D02D"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SITE de Comunicaciones del CONALEP</w:t>
            </w:r>
          </w:p>
        </w:tc>
      </w:tr>
      <w:tr w:rsidR="003F6A77" w:rsidRPr="008A2240" w14:paraId="61757507" w14:textId="77777777" w:rsidTr="00B2147D">
        <w:trPr>
          <w:trHeight w:val="960"/>
          <w:jc w:val="center"/>
        </w:trPr>
        <w:tc>
          <w:tcPr>
            <w:tcW w:w="567" w:type="dxa"/>
            <w:shd w:val="clear" w:color="auto" w:fill="auto"/>
            <w:vAlign w:val="center"/>
          </w:tcPr>
          <w:p w14:paraId="59B2D49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88</w:t>
            </w:r>
          </w:p>
        </w:tc>
        <w:tc>
          <w:tcPr>
            <w:tcW w:w="1984" w:type="dxa"/>
            <w:shd w:val="clear" w:color="auto" w:fill="auto"/>
            <w:vAlign w:val="center"/>
          </w:tcPr>
          <w:p w14:paraId="3C93C3A9"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Active Directory</w:t>
            </w:r>
          </w:p>
        </w:tc>
        <w:tc>
          <w:tcPr>
            <w:tcW w:w="3515" w:type="dxa"/>
            <w:shd w:val="clear" w:color="auto" w:fill="auto"/>
            <w:vAlign w:val="center"/>
          </w:tcPr>
          <w:p w14:paraId="0BC5F374"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 xml:space="preserve">Es el controlador del dominio principal (www) de la infraestructura que conforma la solución Portal Institucional, así como permitir administrar los permisos de los usuarios para la plataforma del SharePoint para la administración del Portal CONALEP. </w:t>
            </w:r>
          </w:p>
        </w:tc>
        <w:tc>
          <w:tcPr>
            <w:tcW w:w="1417" w:type="dxa"/>
            <w:shd w:val="clear" w:color="auto" w:fill="auto"/>
            <w:vAlign w:val="center"/>
          </w:tcPr>
          <w:p w14:paraId="4419607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N/A</w:t>
            </w:r>
          </w:p>
        </w:tc>
        <w:tc>
          <w:tcPr>
            <w:tcW w:w="1134" w:type="dxa"/>
            <w:shd w:val="clear" w:color="auto" w:fill="auto"/>
            <w:vAlign w:val="center"/>
          </w:tcPr>
          <w:p w14:paraId="1C95847A"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F08035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239FD453" w14:textId="77777777" w:rsidTr="00B2147D">
        <w:trPr>
          <w:trHeight w:val="960"/>
          <w:jc w:val="center"/>
        </w:trPr>
        <w:tc>
          <w:tcPr>
            <w:tcW w:w="567" w:type="dxa"/>
            <w:shd w:val="clear" w:color="auto" w:fill="auto"/>
            <w:vAlign w:val="center"/>
          </w:tcPr>
          <w:p w14:paraId="72176582"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89</w:t>
            </w:r>
          </w:p>
        </w:tc>
        <w:tc>
          <w:tcPr>
            <w:tcW w:w="1984" w:type="dxa"/>
            <w:shd w:val="clear" w:color="auto" w:fill="auto"/>
            <w:vAlign w:val="center"/>
          </w:tcPr>
          <w:p w14:paraId="069E0F83"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INAI</w:t>
            </w:r>
          </w:p>
        </w:tc>
        <w:tc>
          <w:tcPr>
            <w:tcW w:w="3515" w:type="dxa"/>
            <w:shd w:val="clear" w:color="auto" w:fill="auto"/>
            <w:vAlign w:val="center"/>
          </w:tcPr>
          <w:p w14:paraId="78C5BBA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Consulta de información de Oficinas nacionales, Unidad de Operación Desconcentrada para el D.F. y Representación Oaxaca.</w:t>
            </w:r>
          </w:p>
        </w:tc>
        <w:tc>
          <w:tcPr>
            <w:tcW w:w="1417" w:type="dxa"/>
            <w:shd w:val="clear" w:color="auto" w:fill="auto"/>
            <w:vAlign w:val="center"/>
          </w:tcPr>
          <w:p w14:paraId="54BBDB51"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45D9855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44DE6A4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r w:rsidR="003F6A77" w:rsidRPr="008A2240" w14:paraId="6F8EB623" w14:textId="77777777" w:rsidTr="00B2147D">
        <w:trPr>
          <w:trHeight w:val="960"/>
          <w:jc w:val="center"/>
        </w:trPr>
        <w:tc>
          <w:tcPr>
            <w:tcW w:w="567" w:type="dxa"/>
            <w:shd w:val="clear" w:color="auto" w:fill="auto"/>
            <w:vAlign w:val="center"/>
          </w:tcPr>
          <w:p w14:paraId="45A14646"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90</w:t>
            </w:r>
          </w:p>
        </w:tc>
        <w:tc>
          <w:tcPr>
            <w:tcW w:w="1984" w:type="dxa"/>
            <w:shd w:val="clear" w:color="auto" w:fill="auto"/>
            <w:vAlign w:val="center"/>
          </w:tcPr>
          <w:p w14:paraId="5711C844" w14:textId="77777777" w:rsidR="003F6A77" w:rsidRPr="008A2240" w:rsidRDefault="003F6A77" w:rsidP="00B2147D">
            <w:pPr>
              <w:jc w:val="center"/>
              <w:rPr>
                <w:rFonts w:cstheme="minorHAnsi"/>
                <w:b/>
                <w:color w:val="000000"/>
                <w:sz w:val="16"/>
                <w:szCs w:val="16"/>
              </w:rPr>
            </w:pPr>
            <w:r w:rsidRPr="008A2240">
              <w:rPr>
                <w:rFonts w:cstheme="minorHAnsi"/>
                <w:b/>
                <w:color w:val="000000"/>
                <w:sz w:val="16"/>
                <w:szCs w:val="16"/>
              </w:rPr>
              <w:t>Sistema de Información Estadística de Capacitación (SIEC)</w:t>
            </w:r>
          </w:p>
        </w:tc>
        <w:tc>
          <w:tcPr>
            <w:tcW w:w="3515" w:type="dxa"/>
            <w:shd w:val="clear" w:color="auto" w:fill="auto"/>
            <w:vAlign w:val="center"/>
          </w:tcPr>
          <w:p w14:paraId="603CB490"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Sistema que permite la consulta de históricos 2009-2014 de los cursos de capacitación ofrecidos en los planteles del Sistema CONALEP</w:t>
            </w:r>
          </w:p>
        </w:tc>
        <w:tc>
          <w:tcPr>
            <w:tcW w:w="1417" w:type="dxa"/>
            <w:shd w:val="clear" w:color="auto" w:fill="auto"/>
            <w:vAlign w:val="center"/>
          </w:tcPr>
          <w:p w14:paraId="13E7ECAE"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1</w:t>
            </w:r>
          </w:p>
        </w:tc>
        <w:tc>
          <w:tcPr>
            <w:tcW w:w="1134" w:type="dxa"/>
            <w:shd w:val="clear" w:color="auto" w:fill="auto"/>
            <w:vAlign w:val="center"/>
          </w:tcPr>
          <w:p w14:paraId="436F860F"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Activo</w:t>
            </w:r>
          </w:p>
        </w:tc>
        <w:tc>
          <w:tcPr>
            <w:tcW w:w="1134" w:type="dxa"/>
            <w:shd w:val="clear" w:color="auto" w:fill="auto"/>
            <w:vAlign w:val="center"/>
          </w:tcPr>
          <w:p w14:paraId="2876C5CB" w14:textId="77777777" w:rsidR="003F6A77" w:rsidRPr="008A2240" w:rsidRDefault="003F6A77" w:rsidP="00B2147D">
            <w:pPr>
              <w:jc w:val="center"/>
              <w:rPr>
                <w:rFonts w:cstheme="minorHAnsi"/>
                <w:color w:val="000000"/>
                <w:sz w:val="16"/>
                <w:szCs w:val="16"/>
              </w:rPr>
            </w:pPr>
            <w:r w:rsidRPr="008A2240">
              <w:rPr>
                <w:rFonts w:cstheme="minorHAnsi"/>
                <w:color w:val="000000"/>
                <w:sz w:val="16"/>
                <w:szCs w:val="16"/>
              </w:rPr>
              <w:t>Centro de Datos</w:t>
            </w:r>
          </w:p>
        </w:tc>
      </w:tr>
    </w:tbl>
    <w:p w14:paraId="6399EDF2" w14:textId="4C44FFFD" w:rsidR="003F6A77" w:rsidRDefault="003F6A77" w:rsidP="008E3DFE">
      <w:pPr>
        <w:ind w:firstLine="708"/>
      </w:pPr>
    </w:p>
    <w:p w14:paraId="0E1D7A75" w14:textId="77777777" w:rsidR="003F6A77" w:rsidRDefault="003F6A77">
      <w:r>
        <w:br w:type="page"/>
      </w:r>
    </w:p>
    <w:p w14:paraId="70E7DDBE" w14:textId="7F5C2B1B" w:rsidR="003F6A77" w:rsidRPr="002C3FB8" w:rsidRDefault="003F6A77" w:rsidP="003F6A77">
      <w:pPr>
        <w:pStyle w:val="Ttulo3"/>
        <w:pBdr>
          <w:bottom w:val="single" w:sz="4" w:space="11" w:color="auto" w:shadow="1"/>
        </w:pBdr>
        <w:shd w:val="clear" w:color="auto" w:fill="92D050"/>
        <w:rPr>
          <w:rFonts w:cs="Arial"/>
          <w:sz w:val="28"/>
          <w:szCs w:val="28"/>
        </w:rPr>
      </w:pPr>
      <w:r w:rsidRPr="002C3FB8">
        <w:rPr>
          <w:rFonts w:cs="Arial"/>
          <w:sz w:val="28"/>
          <w:szCs w:val="28"/>
        </w:rPr>
        <w:t xml:space="preserve">ANEXO NO. </w:t>
      </w:r>
      <w:r>
        <w:rPr>
          <w:rFonts w:cs="Arial"/>
          <w:sz w:val="28"/>
          <w:szCs w:val="28"/>
        </w:rPr>
        <w:t>12</w:t>
      </w:r>
    </w:p>
    <w:p w14:paraId="0A32BC76" w14:textId="6ADACAD7" w:rsidR="003F6A77" w:rsidRPr="001E736B" w:rsidRDefault="003F6A77" w:rsidP="003F6A77">
      <w:pPr>
        <w:pStyle w:val="Ttulo3"/>
        <w:pBdr>
          <w:bottom w:val="single" w:sz="4" w:space="11" w:color="auto" w:shadow="1"/>
        </w:pBdr>
        <w:shd w:val="clear" w:color="auto" w:fill="92D050"/>
        <w:rPr>
          <w:rFonts w:cs="Arial"/>
          <w:sz w:val="20"/>
          <w:szCs w:val="20"/>
        </w:rPr>
      </w:pPr>
      <w:r w:rsidRPr="003F6A77">
        <w:rPr>
          <w:rFonts w:cs="Arial"/>
          <w:sz w:val="20"/>
          <w:szCs w:val="20"/>
        </w:rPr>
        <w:t>POOLS D</w:t>
      </w:r>
      <w:r w:rsidR="00116304">
        <w:rPr>
          <w:rFonts w:cs="Arial"/>
          <w:sz w:val="20"/>
          <w:szCs w:val="20"/>
        </w:rPr>
        <w:t>E APLICACIONES</w:t>
      </w:r>
    </w:p>
    <w:p w14:paraId="06036BA3" w14:textId="71677FD2" w:rsidR="008E3DFE" w:rsidRDefault="008E3DFE" w:rsidP="008E3DFE">
      <w:pPr>
        <w:ind w:firstLine="708"/>
      </w:pPr>
    </w:p>
    <w:tbl>
      <w:tblPr>
        <w:tblStyle w:val="Tablaconcuadrcula"/>
        <w:tblW w:w="0" w:type="auto"/>
        <w:jc w:val="center"/>
        <w:tblLook w:val="04A0" w:firstRow="1" w:lastRow="0" w:firstColumn="1" w:lastColumn="0" w:noHBand="0" w:noVBand="1"/>
      </w:tblPr>
      <w:tblGrid>
        <w:gridCol w:w="5669"/>
      </w:tblGrid>
      <w:tr w:rsidR="003F6A77" w:rsidRPr="008A2240" w14:paraId="2B5D18C6" w14:textId="77777777" w:rsidTr="00B2147D">
        <w:trPr>
          <w:trHeight w:val="567"/>
          <w:jc w:val="center"/>
        </w:trPr>
        <w:tc>
          <w:tcPr>
            <w:tcW w:w="5669" w:type="dxa"/>
            <w:shd w:val="clear" w:color="auto" w:fill="4F81BD" w:themeFill="accent1"/>
            <w:vAlign w:val="center"/>
          </w:tcPr>
          <w:p w14:paraId="2BD87DC1" w14:textId="77777777" w:rsidR="003F6A77" w:rsidRPr="008A2240" w:rsidRDefault="003F6A77" w:rsidP="00B2147D">
            <w:pPr>
              <w:jc w:val="center"/>
              <w:rPr>
                <w:rFonts w:cstheme="minorHAnsi"/>
                <w:b/>
                <w:sz w:val="16"/>
                <w:szCs w:val="16"/>
              </w:rPr>
            </w:pPr>
            <w:r w:rsidRPr="008A2240">
              <w:rPr>
                <w:rFonts w:cstheme="minorHAnsi"/>
                <w:b/>
                <w:sz w:val="16"/>
                <w:szCs w:val="16"/>
              </w:rPr>
              <w:t>Nombre</w:t>
            </w:r>
          </w:p>
        </w:tc>
      </w:tr>
      <w:tr w:rsidR="003F6A77" w:rsidRPr="008A2240" w14:paraId="784A1ED0" w14:textId="77777777" w:rsidTr="00B2147D">
        <w:trPr>
          <w:trHeight w:val="397"/>
          <w:jc w:val="center"/>
        </w:trPr>
        <w:tc>
          <w:tcPr>
            <w:tcW w:w="5669" w:type="dxa"/>
            <w:vAlign w:val="center"/>
          </w:tcPr>
          <w:p w14:paraId="2D8C3E98" w14:textId="77777777" w:rsidR="003F6A77" w:rsidRPr="008A2240" w:rsidRDefault="003F6A77" w:rsidP="00B2147D">
            <w:pPr>
              <w:jc w:val="center"/>
              <w:rPr>
                <w:rFonts w:cstheme="minorHAnsi"/>
                <w:sz w:val="16"/>
                <w:szCs w:val="16"/>
              </w:rPr>
            </w:pPr>
            <w:r w:rsidRPr="008A2240">
              <w:rPr>
                <w:rFonts w:cstheme="minorHAnsi"/>
                <w:sz w:val="16"/>
                <w:szCs w:val="16"/>
              </w:rPr>
              <w:t>Apache2pool</w:t>
            </w:r>
          </w:p>
        </w:tc>
      </w:tr>
      <w:tr w:rsidR="003F6A77" w:rsidRPr="008A2240" w14:paraId="13D2CAAE" w14:textId="77777777" w:rsidTr="00B2147D">
        <w:trPr>
          <w:trHeight w:val="397"/>
          <w:jc w:val="center"/>
        </w:trPr>
        <w:tc>
          <w:tcPr>
            <w:tcW w:w="5669" w:type="dxa"/>
            <w:vAlign w:val="center"/>
          </w:tcPr>
          <w:p w14:paraId="4E8D0A59" w14:textId="77777777" w:rsidR="003F6A77" w:rsidRPr="008A2240" w:rsidRDefault="003F6A77" w:rsidP="00B2147D">
            <w:pPr>
              <w:jc w:val="center"/>
              <w:rPr>
                <w:rFonts w:cstheme="minorHAnsi"/>
                <w:sz w:val="16"/>
                <w:szCs w:val="16"/>
              </w:rPr>
            </w:pPr>
            <w:r w:rsidRPr="008A2240">
              <w:rPr>
                <w:rFonts w:cstheme="minorHAnsi"/>
                <w:sz w:val="16"/>
                <w:szCs w:val="16"/>
              </w:rPr>
              <w:t>Apache3pool</w:t>
            </w:r>
          </w:p>
        </w:tc>
      </w:tr>
      <w:tr w:rsidR="003F6A77" w:rsidRPr="008A2240" w14:paraId="22D8B05B" w14:textId="77777777" w:rsidTr="00B2147D">
        <w:trPr>
          <w:trHeight w:val="397"/>
          <w:jc w:val="center"/>
        </w:trPr>
        <w:tc>
          <w:tcPr>
            <w:tcW w:w="5669" w:type="dxa"/>
            <w:vAlign w:val="center"/>
          </w:tcPr>
          <w:p w14:paraId="18B64097" w14:textId="77777777" w:rsidR="003F6A77" w:rsidRPr="008A2240" w:rsidRDefault="003F6A77" w:rsidP="00B2147D">
            <w:pPr>
              <w:jc w:val="center"/>
              <w:rPr>
                <w:rFonts w:cstheme="minorHAnsi"/>
                <w:sz w:val="16"/>
                <w:szCs w:val="16"/>
              </w:rPr>
            </w:pPr>
            <w:r w:rsidRPr="008A2240">
              <w:rPr>
                <w:rFonts w:cstheme="minorHAnsi"/>
                <w:sz w:val="16"/>
                <w:szCs w:val="16"/>
              </w:rPr>
              <w:t>CSApruebas</w:t>
            </w:r>
          </w:p>
        </w:tc>
      </w:tr>
      <w:tr w:rsidR="003F6A77" w:rsidRPr="008A2240" w14:paraId="06AD77B9" w14:textId="77777777" w:rsidTr="00B2147D">
        <w:trPr>
          <w:trHeight w:val="397"/>
          <w:jc w:val="center"/>
        </w:trPr>
        <w:tc>
          <w:tcPr>
            <w:tcW w:w="5669" w:type="dxa"/>
            <w:vAlign w:val="center"/>
          </w:tcPr>
          <w:p w14:paraId="6DF2622E" w14:textId="77777777" w:rsidR="003F6A77" w:rsidRPr="008A2240" w:rsidRDefault="003F6A77" w:rsidP="00B2147D">
            <w:pPr>
              <w:jc w:val="center"/>
              <w:rPr>
                <w:rFonts w:cstheme="minorHAnsi"/>
                <w:sz w:val="16"/>
                <w:szCs w:val="16"/>
              </w:rPr>
            </w:pPr>
            <w:r w:rsidRPr="008A2240">
              <w:rPr>
                <w:rFonts w:cstheme="minorHAnsi"/>
                <w:sz w:val="16"/>
                <w:szCs w:val="16"/>
              </w:rPr>
              <w:t>Citrix_pool</w:t>
            </w:r>
          </w:p>
        </w:tc>
      </w:tr>
      <w:tr w:rsidR="003F6A77" w:rsidRPr="008A2240" w14:paraId="12F11EF8" w14:textId="77777777" w:rsidTr="00B2147D">
        <w:trPr>
          <w:trHeight w:val="397"/>
          <w:jc w:val="center"/>
        </w:trPr>
        <w:tc>
          <w:tcPr>
            <w:tcW w:w="5669" w:type="dxa"/>
            <w:vAlign w:val="center"/>
          </w:tcPr>
          <w:p w14:paraId="47D6B52B" w14:textId="77777777" w:rsidR="003F6A77" w:rsidRPr="008A2240" w:rsidRDefault="003F6A77" w:rsidP="00B2147D">
            <w:pPr>
              <w:jc w:val="center"/>
              <w:rPr>
                <w:rFonts w:cstheme="minorHAnsi"/>
                <w:sz w:val="16"/>
                <w:szCs w:val="16"/>
              </w:rPr>
            </w:pPr>
            <w:r w:rsidRPr="008A2240">
              <w:rPr>
                <w:rFonts w:cstheme="minorHAnsi"/>
                <w:sz w:val="16"/>
                <w:szCs w:val="16"/>
              </w:rPr>
              <w:t>FTP</w:t>
            </w:r>
          </w:p>
        </w:tc>
      </w:tr>
      <w:tr w:rsidR="003F6A77" w:rsidRPr="008A2240" w14:paraId="2B449E85" w14:textId="77777777" w:rsidTr="00B2147D">
        <w:trPr>
          <w:trHeight w:val="397"/>
          <w:jc w:val="center"/>
        </w:trPr>
        <w:tc>
          <w:tcPr>
            <w:tcW w:w="5669" w:type="dxa"/>
            <w:vAlign w:val="center"/>
          </w:tcPr>
          <w:p w14:paraId="473DDC98" w14:textId="77777777" w:rsidR="003F6A77" w:rsidRPr="008A2240" w:rsidRDefault="003F6A77" w:rsidP="00B2147D">
            <w:pPr>
              <w:jc w:val="center"/>
              <w:rPr>
                <w:rFonts w:cstheme="minorHAnsi"/>
                <w:sz w:val="16"/>
                <w:szCs w:val="16"/>
              </w:rPr>
            </w:pPr>
            <w:r w:rsidRPr="008A2240">
              <w:rPr>
                <w:rFonts w:cstheme="minorHAnsi"/>
                <w:sz w:val="16"/>
                <w:szCs w:val="16"/>
              </w:rPr>
              <w:t>FTP-CONVIL16</w:t>
            </w:r>
          </w:p>
        </w:tc>
      </w:tr>
      <w:tr w:rsidR="003F6A77" w:rsidRPr="008A2240" w14:paraId="5212C12D" w14:textId="77777777" w:rsidTr="00B2147D">
        <w:trPr>
          <w:trHeight w:val="397"/>
          <w:jc w:val="center"/>
        </w:trPr>
        <w:tc>
          <w:tcPr>
            <w:tcW w:w="5669" w:type="dxa"/>
            <w:vAlign w:val="center"/>
          </w:tcPr>
          <w:p w14:paraId="02820BFE" w14:textId="77777777" w:rsidR="003F6A77" w:rsidRPr="008A2240" w:rsidRDefault="003F6A77" w:rsidP="00B2147D">
            <w:pPr>
              <w:jc w:val="center"/>
              <w:rPr>
                <w:rFonts w:cstheme="minorHAnsi"/>
                <w:sz w:val="16"/>
                <w:szCs w:val="16"/>
              </w:rPr>
            </w:pPr>
            <w:r w:rsidRPr="008A2240">
              <w:rPr>
                <w:rFonts w:cstheme="minorHAnsi"/>
                <w:sz w:val="16"/>
                <w:szCs w:val="16"/>
              </w:rPr>
              <w:t>GenexusPool</w:t>
            </w:r>
          </w:p>
        </w:tc>
      </w:tr>
      <w:tr w:rsidR="003F6A77" w:rsidRPr="008A2240" w14:paraId="21D09CED" w14:textId="77777777" w:rsidTr="00B2147D">
        <w:trPr>
          <w:trHeight w:val="397"/>
          <w:jc w:val="center"/>
        </w:trPr>
        <w:tc>
          <w:tcPr>
            <w:tcW w:w="5669" w:type="dxa"/>
            <w:vAlign w:val="center"/>
          </w:tcPr>
          <w:p w14:paraId="3489B424" w14:textId="77777777" w:rsidR="003F6A77" w:rsidRPr="008A2240" w:rsidRDefault="003F6A77" w:rsidP="00B2147D">
            <w:pPr>
              <w:jc w:val="center"/>
              <w:rPr>
                <w:rFonts w:cstheme="minorHAnsi"/>
                <w:sz w:val="16"/>
                <w:szCs w:val="16"/>
              </w:rPr>
            </w:pPr>
            <w:r w:rsidRPr="008A2240">
              <w:rPr>
                <w:rFonts w:cstheme="minorHAnsi"/>
                <w:sz w:val="16"/>
                <w:szCs w:val="16"/>
              </w:rPr>
              <w:t>HTTP_1494</w:t>
            </w:r>
          </w:p>
        </w:tc>
      </w:tr>
      <w:tr w:rsidR="003F6A77" w:rsidRPr="008A2240" w14:paraId="193FDF23" w14:textId="77777777" w:rsidTr="00B2147D">
        <w:trPr>
          <w:trHeight w:val="397"/>
          <w:jc w:val="center"/>
        </w:trPr>
        <w:tc>
          <w:tcPr>
            <w:tcW w:w="5669" w:type="dxa"/>
            <w:vAlign w:val="center"/>
          </w:tcPr>
          <w:p w14:paraId="5B20ED63" w14:textId="77777777" w:rsidR="003F6A77" w:rsidRPr="008A2240" w:rsidRDefault="003F6A77" w:rsidP="00B2147D">
            <w:pPr>
              <w:jc w:val="center"/>
              <w:rPr>
                <w:rFonts w:cstheme="minorHAnsi"/>
                <w:sz w:val="16"/>
                <w:szCs w:val="16"/>
              </w:rPr>
            </w:pPr>
            <w:r w:rsidRPr="008A2240">
              <w:rPr>
                <w:rFonts w:cstheme="minorHAnsi"/>
                <w:sz w:val="16"/>
                <w:szCs w:val="16"/>
              </w:rPr>
              <w:t>HTTP_2513</w:t>
            </w:r>
          </w:p>
        </w:tc>
      </w:tr>
      <w:tr w:rsidR="003F6A77" w:rsidRPr="008A2240" w14:paraId="75D29008" w14:textId="77777777" w:rsidTr="00B2147D">
        <w:trPr>
          <w:trHeight w:val="397"/>
          <w:jc w:val="center"/>
        </w:trPr>
        <w:tc>
          <w:tcPr>
            <w:tcW w:w="5669" w:type="dxa"/>
            <w:vAlign w:val="center"/>
          </w:tcPr>
          <w:p w14:paraId="425FF1F8" w14:textId="77777777" w:rsidR="003F6A77" w:rsidRPr="008A2240" w:rsidRDefault="003F6A77" w:rsidP="00B2147D">
            <w:pPr>
              <w:jc w:val="center"/>
              <w:rPr>
                <w:rFonts w:cstheme="minorHAnsi"/>
                <w:sz w:val="16"/>
                <w:szCs w:val="16"/>
              </w:rPr>
            </w:pPr>
            <w:r w:rsidRPr="008A2240">
              <w:rPr>
                <w:rFonts w:cstheme="minorHAnsi"/>
                <w:sz w:val="16"/>
                <w:szCs w:val="16"/>
              </w:rPr>
              <w:t>HTTP_2598</w:t>
            </w:r>
          </w:p>
        </w:tc>
      </w:tr>
      <w:tr w:rsidR="003F6A77" w:rsidRPr="008A2240" w14:paraId="6F2CD4FC" w14:textId="77777777" w:rsidTr="00B2147D">
        <w:trPr>
          <w:trHeight w:val="397"/>
          <w:jc w:val="center"/>
        </w:trPr>
        <w:tc>
          <w:tcPr>
            <w:tcW w:w="5669" w:type="dxa"/>
            <w:vAlign w:val="center"/>
          </w:tcPr>
          <w:p w14:paraId="29EC740D" w14:textId="77777777" w:rsidR="003F6A77" w:rsidRPr="008A2240" w:rsidRDefault="003F6A77" w:rsidP="00B2147D">
            <w:pPr>
              <w:jc w:val="center"/>
              <w:rPr>
                <w:rFonts w:cstheme="minorHAnsi"/>
                <w:sz w:val="16"/>
                <w:szCs w:val="16"/>
              </w:rPr>
            </w:pPr>
            <w:r w:rsidRPr="008A2240">
              <w:rPr>
                <w:rFonts w:cstheme="minorHAnsi"/>
                <w:sz w:val="16"/>
                <w:szCs w:val="16"/>
              </w:rPr>
              <w:t>Poll_5533</w:t>
            </w:r>
          </w:p>
        </w:tc>
      </w:tr>
      <w:tr w:rsidR="003F6A77" w:rsidRPr="008A2240" w14:paraId="13EF8653" w14:textId="77777777" w:rsidTr="00B2147D">
        <w:trPr>
          <w:trHeight w:val="397"/>
          <w:jc w:val="center"/>
        </w:trPr>
        <w:tc>
          <w:tcPr>
            <w:tcW w:w="5669" w:type="dxa"/>
            <w:vAlign w:val="center"/>
          </w:tcPr>
          <w:p w14:paraId="25F3C594" w14:textId="77777777" w:rsidR="003F6A77" w:rsidRPr="008A2240" w:rsidRDefault="003F6A77" w:rsidP="00B2147D">
            <w:pPr>
              <w:jc w:val="center"/>
              <w:rPr>
                <w:rFonts w:cstheme="minorHAnsi"/>
                <w:sz w:val="16"/>
                <w:szCs w:val="16"/>
              </w:rPr>
            </w:pPr>
            <w:r w:rsidRPr="008A2240">
              <w:rPr>
                <w:rFonts w:cstheme="minorHAnsi"/>
                <w:sz w:val="16"/>
                <w:szCs w:val="16"/>
              </w:rPr>
              <w:t>PoolGlassFishHttps</w:t>
            </w:r>
          </w:p>
        </w:tc>
      </w:tr>
      <w:tr w:rsidR="003F6A77" w:rsidRPr="008A2240" w14:paraId="2825E041" w14:textId="77777777" w:rsidTr="00B2147D">
        <w:trPr>
          <w:trHeight w:val="397"/>
          <w:jc w:val="center"/>
        </w:trPr>
        <w:tc>
          <w:tcPr>
            <w:tcW w:w="5669" w:type="dxa"/>
            <w:vAlign w:val="center"/>
          </w:tcPr>
          <w:p w14:paraId="6700E389" w14:textId="77777777" w:rsidR="003F6A77" w:rsidRPr="008A2240" w:rsidRDefault="003F6A77" w:rsidP="00B2147D">
            <w:pPr>
              <w:jc w:val="center"/>
              <w:rPr>
                <w:rFonts w:cstheme="minorHAnsi"/>
                <w:sz w:val="16"/>
                <w:szCs w:val="16"/>
              </w:rPr>
            </w:pPr>
            <w:r w:rsidRPr="008A2240">
              <w:rPr>
                <w:rFonts w:cstheme="minorHAnsi"/>
                <w:sz w:val="16"/>
                <w:szCs w:val="16"/>
              </w:rPr>
              <w:t>PoolGlassFishHttps2</w:t>
            </w:r>
          </w:p>
        </w:tc>
      </w:tr>
      <w:tr w:rsidR="003F6A77" w:rsidRPr="008A2240" w14:paraId="64E8FC34" w14:textId="77777777" w:rsidTr="00B2147D">
        <w:trPr>
          <w:trHeight w:val="397"/>
          <w:jc w:val="center"/>
        </w:trPr>
        <w:tc>
          <w:tcPr>
            <w:tcW w:w="5669" w:type="dxa"/>
            <w:vAlign w:val="center"/>
          </w:tcPr>
          <w:p w14:paraId="5018DD27" w14:textId="77777777" w:rsidR="003F6A77" w:rsidRPr="008A2240" w:rsidRDefault="003F6A77" w:rsidP="00B2147D">
            <w:pPr>
              <w:jc w:val="center"/>
              <w:rPr>
                <w:rFonts w:cstheme="minorHAnsi"/>
                <w:sz w:val="16"/>
                <w:szCs w:val="16"/>
              </w:rPr>
            </w:pPr>
            <w:r w:rsidRPr="008A2240">
              <w:rPr>
                <w:rFonts w:cstheme="minorHAnsi"/>
                <w:sz w:val="16"/>
                <w:szCs w:val="16"/>
              </w:rPr>
              <w:t>PoolGlassFish_3</w:t>
            </w:r>
          </w:p>
        </w:tc>
      </w:tr>
      <w:tr w:rsidR="003F6A77" w:rsidRPr="008A2240" w14:paraId="46F6B9B2" w14:textId="77777777" w:rsidTr="00B2147D">
        <w:trPr>
          <w:trHeight w:val="397"/>
          <w:jc w:val="center"/>
        </w:trPr>
        <w:tc>
          <w:tcPr>
            <w:tcW w:w="5669" w:type="dxa"/>
            <w:vAlign w:val="center"/>
          </w:tcPr>
          <w:p w14:paraId="59204B54" w14:textId="77777777" w:rsidR="003F6A77" w:rsidRPr="008A2240" w:rsidRDefault="003F6A77" w:rsidP="00B2147D">
            <w:pPr>
              <w:jc w:val="center"/>
              <w:rPr>
                <w:rFonts w:cstheme="minorHAnsi"/>
                <w:sz w:val="16"/>
                <w:szCs w:val="16"/>
              </w:rPr>
            </w:pPr>
            <w:r w:rsidRPr="008A2240">
              <w:rPr>
                <w:rFonts w:cstheme="minorHAnsi"/>
                <w:sz w:val="16"/>
                <w:szCs w:val="16"/>
              </w:rPr>
              <w:t>PoolIIS_206</w:t>
            </w:r>
          </w:p>
        </w:tc>
      </w:tr>
      <w:tr w:rsidR="003F6A77" w:rsidRPr="008A2240" w14:paraId="3AD47F3C" w14:textId="77777777" w:rsidTr="00B2147D">
        <w:trPr>
          <w:trHeight w:val="397"/>
          <w:jc w:val="center"/>
        </w:trPr>
        <w:tc>
          <w:tcPr>
            <w:tcW w:w="5669" w:type="dxa"/>
            <w:vAlign w:val="center"/>
          </w:tcPr>
          <w:p w14:paraId="023EB5E3" w14:textId="77777777" w:rsidR="003F6A77" w:rsidRPr="008A2240" w:rsidRDefault="003F6A77" w:rsidP="00B2147D">
            <w:pPr>
              <w:jc w:val="center"/>
              <w:rPr>
                <w:rFonts w:cstheme="minorHAnsi"/>
                <w:sz w:val="16"/>
                <w:szCs w:val="16"/>
              </w:rPr>
            </w:pPr>
            <w:r w:rsidRPr="008A2240">
              <w:rPr>
                <w:rFonts w:cstheme="minorHAnsi"/>
                <w:sz w:val="16"/>
                <w:szCs w:val="16"/>
              </w:rPr>
              <w:t>PoolIIs</w:t>
            </w:r>
          </w:p>
        </w:tc>
      </w:tr>
      <w:tr w:rsidR="003F6A77" w:rsidRPr="008A2240" w14:paraId="03DB44EB" w14:textId="77777777" w:rsidTr="00B2147D">
        <w:trPr>
          <w:trHeight w:val="397"/>
          <w:jc w:val="center"/>
        </w:trPr>
        <w:tc>
          <w:tcPr>
            <w:tcW w:w="5669" w:type="dxa"/>
            <w:vAlign w:val="center"/>
          </w:tcPr>
          <w:p w14:paraId="0521FC5E" w14:textId="77777777" w:rsidR="003F6A77" w:rsidRPr="008A2240" w:rsidRDefault="003F6A77" w:rsidP="00B2147D">
            <w:pPr>
              <w:jc w:val="center"/>
              <w:rPr>
                <w:rFonts w:cstheme="minorHAnsi"/>
                <w:sz w:val="16"/>
                <w:szCs w:val="16"/>
              </w:rPr>
            </w:pPr>
            <w:r w:rsidRPr="008A2240">
              <w:rPr>
                <w:rFonts w:cstheme="minorHAnsi"/>
                <w:sz w:val="16"/>
                <w:szCs w:val="16"/>
              </w:rPr>
              <w:t>PoolSAE</w:t>
            </w:r>
          </w:p>
        </w:tc>
      </w:tr>
      <w:tr w:rsidR="003F6A77" w:rsidRPr="008A2240" w14:paraId="3E4BA9E2" w14:textId="77777777" w:rsidTr="00B2147D">
        <w:trPr>
          <w:trHeight w:val="397"/>
          <w:jc w:val="center"/>
        </w:trPr>
        <w:tc>
          <w:tcPr>
            <w:tcW w:w="5669" w:type="dxa"/>
            <w:vAlign w:val="center"/>
          </w:tcPr>
          <w:p w14:paraId="0DEFA9A4" w14:textId="77777777" w:rsidR="003F6A77" w:rsidRPr="008A2240" w:rsidRDefault="003F6A77" w:rsidP="00B2147D">
            <w:pPr>
              <w:jc w:val="center"/>
              <w:rPr>
                <w:rFonts w:cstheme="minorHAnsi"/>
                <w:sz w:val="16"/>
                <w:szCs w:val="16"/>
              </w:rPr>
            </w:pPr>
            <w:r w:rsidRPr="008A2240">
              <w:rPr>
                <w:rFonts w:cstheme="minorHAnsi"/>
                <w:sz w:val="16"/>
                <w:szCs w:val="16"/>
              </w:rPr>
              <w:t>PoolSecytc</w:t>
            </w:r>
          </w:p>
        </w:tc>
      </w:tr>
      <w:tr w:rsidR="003F6A77" w:rsidRPr="008A2240" w14:paraId="43BCFB09" w14:textId="77777777" w:rsidTr="00B2147D">
        <w:trPr>
          <w:trHeight w:val="397"/>
          <w:jc w:val="center"/>
        </w:trPr>
        <w:tc>
          <w:tcPr>
            <w:tcW w:w="5669" w:type="dxa"/>
            <w:vAlign w:val="center"/>
          </w:tcPr>
          <w:p w14:paraId="77C10A81" w14:textId="77777777" w:rsidR="003F6A77" w:rsidRPr="008A2240" w:rsidRDefault="003F6A77" w:rsidP="00B2147D">
            <w:pPr>
              <w:jc w:val="center"/>
              <w:rPr>
                <w:rFonts w:cstheme="minorHAnsi"/>
                <w:sz w:val="16"/>
                <w:szCs w:val="16"/>
              </w:rPr>
            </w:pPr>
            <w:r w:rsidRPr="008A2240">
              <w:rPr>
                <w:rFonts w:cstheme="minorHAnsi"/>
                <w:sz w:val="16"/>
                <w:szCs w:val="16"/>
              </w:rPr>
              <w:t>Pool_Sae_3</w:t>
            </w:r>
          </w:p>
        </w:tc>
      </w:tr>
      <w:tr w:rsidR="003F6A77" w:rsidRPr="008A2240" w14:paraId="06DD026E" w14:textId="77777777" w:rsidTr="00B2147D">
        <w:trPr>
          <w:trHeight w:val="397"/>
          <w:jc w:val="center"/>
        </w:trPr>
        <w:tc>
          <w:tcPr>
            <w:tcW w:w="5669" w:type="dxa"/>
            <w:vAlign w:val="center"/>
          </w:tcPr>
          <w:p w14:paraId="43F771FE" w14:textId="77777777" w:rsidR="003F6A77" w:rsidRPr="008A2240" w:rsidRDefault="003F6A77" w:rsidP="00B2147D">
            <w:pPr>
              <w:jc w:val="center"/>
              <w:rPr>
                <w:rFonts w:cstheme="minorHAnsi"/>
                <w:sz w:val="16"/>
                <w:szCs w:val="16"/>
              </w:rPr>
            </w:pPr>
            <w:r w:rsidRPr="008A2240">
              <w:rPr>
                <w:rFonts w:cstheme="minorHAnsi"/>
                <w:sz w:val="16"/>
                <w:szCs w:val="16"/>
              </w:rPr>
              <w:t>Poolsae2</w:t>
            </w:r>
          </w:p>
        </w:tc>
      </w:tr>
      <w:tr w:rsidR="003F6A77" w:rsidRPr="008A2240" w14:paraId="56EE7122" w14:textId="77777777" w:rsidTr="00B2147D">
        <w:trPr>
          <w:trHeight w:val="397"/>
          <w:jc w:val="center"/>
        </w:trPr>
        <w:tc>
          <w:tcPr>
            <w:tcW w:w="5669" w:type="dxa"/>
            <w:vAlign w:val="center"/>
          </w:tcPr>
          <w:p w14:paraId="67B2F1AD" w14:textId="77777777" w:rsidR="003F6A77" w:rsidRPr="008A2240" w:rsidRDefault="003F6A77" w:rsidP="00B2147D">
            <w:pPr>
              <w:jc w:val="center"/>
              <w:rPr>
                <w:rFonts w:cstheme="minorHAnsi"/>
                <w:sz w:val="16"/>
                <w:szCs w:val="16"/>
              </w:rPr>
            </w:pPr>
            <w:r w:rsidRPr="008A2240">
              <w:rPr>
                <w:rFonts w:cstheme="minorHAnsi"/>
                <w:sz w:val="16"/>
                <w:szCs w:val="16"/>
              </w:rPr>
              <w:t>Rayuela</w:t>
            </w:r>
          </w:p>
        </w:tc>
      </w:tr>
      <w:tr w:rsidR="003F6A77" w:rsidRPr="008A2240" w14:paraId="3525C118" w14:textId="77777777" w:rsidTr="00B2147D">
        <w:trPr>
          <w:trHeight w:val="397"/>
          <w:jc w:val="center"/>
        </w:trPr>
        <w:tc>
          <w:tcPr>
            <w:tcW w:w="5669" w:type="dxa"/>
            <w:vAlign w:val="center"/>
          </w:tcPr>
          <w:p w14:paraId="147705CA" w14:textId="77777777" w:rsidR="003F6A77" w:rsidRPr="008A2240" w:rsidRDefault="003F6A77" w:rsidP="00B2147D">
            <w:pPr>
              <w:jc w:val="center"/>
              <w:rPr>
                <w:rFonts w:cstheme="minorHAnsi"/>
                <w:sz w:val="16"/>
                <w:szCs w:val="16"/>
              </w:rPr>
            </w:pPr>
            <w:r w:rsidRPr="008A2240">
              <w:rPr>
                <w:rFonts w:cstheme="minorHAnsi"/>
                <w:sz w:val="16"/>
                <w:szCs w:val="16"/>
              </w:rPr>
              <w:t>SAE</w:t>
            </w:r>
          </w:p>
        </w:tc>
      </w:tr>
      <w:tr w:rsidR="003F6A77" w:rsidRPr="008A2240" w14:paraId="777D1166" w14:textId="77777777" w:rsidTr="00B2147D">
        <w:trPr>
          <w:trHeight w:val="397"/>
          <w:jc w:val="center"/>
        </w:trPr>
        <w:tc>
          <w:tcPr>
            <w:tcW w:w="5669" w:type="dxa"/>
            <w:vAlign w:val="center"/>
          </w:tcPr>
          <w:p w14:paraId="046D7DBB" w14:textId="77777777" w:rsidR="003F6A77" w:rsidRPr="008A2240" w:rsidRDefault="003F6A77" w:rsidP="00B2147D">
            <w:pPr>
              <w:jc w:val="center"/>
              <w:rPr>
                <w:rFonts w:cstheme="minorHAnsi"/>
                <w:sz w:val="16"/>
                <w:szCs w:val="16"/>
              </w:rPr>
            </w:pPr>
            <w:r w:rsidRPr="008A2240">
              <w:rPr>
                <w:rFonts w:cstheme="minorHAnsi"/>
                <w:sz w:val="16"/>
                <w:szCs w:val="16"/>
              </w:rPr>
              <w:t>Sae3_pool</w:t>
            </w:r>
          </w:p>
        </w:tc>
      </w:tr>
      <w:tr w:rsidR="003F6A77" w:rsidRPr="008A2240" w14:paraId="7A633135" w14:textId="77777777" w:rsidTr="00B2147D">
        <w:trPr>
          <w:trHeight w:val="397"/>
          <w:jc w:val="center"/>
        </w:trPr>
        <w:tc>
          <w:tcPr>
            <w:tcW w:w="5669" w:type="dxa"/>
            <w:vAlign w:val="center"/>
          </w:tcPr>
          <w:p w14:paraId="1411652D" w14:textId="77777777" w:rsidR="003F6A77" w:rsidRPr="008A2240" w:rsidRDefault="003F6A77" w:rsidP="00B2147D">
            <w:pPr>
              <w:jc w:val="center"/>
              <w:rPr>
                <w:rFonts w:cstheme="minorHAnsi"/>
                <w:sz w:val="16"/>
                <w:szCs w:val="16"/>
              </w:rPr>
            </w:pPr>
            <w:r w:rsidRPr="008A2240">
              <w:rPr>
                <w:rFonts w:cstheme="minorHAnsi"/>
                <w:sz w:val="16"/>
                <w:szCs w:val="16"/>
              </w:rPr>
              <w:t>SiabucPool</w:t>
            </w:r>
          </w:p>
        </w:tc>
      </w:tr>
      <w:tr w:rsidR="003F6A77" w:rsidRPr="008A2240" w14:paraId="6D9D16B2" w14:textId="77777777" w:rsidTr="00B2147D">
        <w:trPr>
          <w:trHeight w:val="397"/>
          <w:jc w:val="center"/>
        </w:trPr>
        <w:tc>
          <w:tcPr>
            <w:tcW w:w="5669" w:type="dxa"/>
            <w:vAlign w:val="center"/>
          </w:tcPr>
          <w:p w14:paraId="4A63B17E" w14:textId="77777777" w:rsidR="003F6A77" w:rsidRPr="008A2240" w:rsidRDefault="003F6A77" w:rsidP="00B2147D">
            <w:pPr>
              <w:jc w:val="center"/>
              <w:rPr>
                <w:rFonts w:cstheme="minorHAnsi"/>
                <w:sz w:val="16"/>
                <w:szCs w:val="16"/>
              </w:rPr>
            </w:pPr>
            <w:r w:rsidRPr="008A2240">
              <w:rPr>
                <w:rFonts w:cstheme="minorHAnsi"/>
                <w:sz w:val="16"/>
                <w:szCs w:val="16"/>
              </w:rPr>
              <w:t>TomcatPool</w:t>
            </w:r>
          </w:p>
        </w:tc>
      </w:tr>
      <w:tr w:rsidR="003F6A77" w:rsidRPr="008A2240" w14:paraId="4F54FCBD" w14:textId="77777777" w:rsidTr="00B2147D">
        <w:trPr>
          <w:trHeight w:val="397"/>
          <w:jc w:val="center"/>
        </w:trPr>
        <w:tc>
          <w:tcPr>
            <w:tcW w:w="5669" w:type="dxa"/>
            <w:vAlign w:val="center"/>
          </w:tcPr>
          <w:p w14:paraId="3E7CA865" w14:textId="77777777" w:rsidR="003F6A77" w:rsidRPr="008A2240" w:rsidRDefault="003F6A77" w:rsidP="00B2147D">
            <w:pPr>
              <w:jc w:val="center"/>
              <w:rPr>
                <w:rFonts w:cstheme="minorHAnsi"/>
                <w:sz w:val="16"/>
                <w:szCs w:val="16"/>
              </w:rPr>
            </w:pPr>
            <w:r w:rsidRPr="008A2240">
              <w:rPr>
                <w:rFonts w:cstheme="minorHAnsi"/>
                <w:sz w:val="16"/>
                <w:szCs w:val="16"/>
              </w:rPr>
              <w:t>WebPool</w:t>
            </w:r>
          </w:p>
        </w:tc>
      </w:tr>
      <w:tr w:rsidR="003F6A77" w:rsidRPr="008A2240" w14:paraId="20CA7F07" w14:textId="77777777" w:rsidTr="00B2147D">
        <w:trPr>
          <w:trHeight w:val="397"/>
          <w:jc w:val="center"/>
        </w:trPr>
        <w:tc>
          <w:tcPr>
            <w:tcW w:w="5669" w:type="dxa"/>
            <w:vAlign w:val="center"/>
          </w:tcPr>
          <w:p w14:paraId="0A70B488" w14:textId="77777777" w:rsidR="003F6A77" w:rsidRPr="008A2240" w:rsidRDefault="003F6A77" w:rsidP="00B2147D">
            <w:pPr>
              <w:jc w:val="center"/>
              <w:rPr>
                <w:rFonts w:cstheme="minorHAnsi"/>
                <w:sz w:val="16"/>
                <w:szCs w:val="16"/>
              </w:rPr>
            </w:pPr>
            <w:r w:rsidRPr="008A2240">
              <w:rPr>
                <w:rFonts w:cstheme="minorHAnsi"/>
                <w:sz w:val="16"/>
                <w:szCs w:val="16"/>
              </w:rPr>
              <w:t>poolmoodel</w:t>
            </w:r>
          </w:p>
        </w:tc>
      </w:tr>
      <w:tr w:rsidR="003F6A77" w:rsidRPr="008A2240" w14:paraId="7D383B5A" w14:textId="77777777" w:rsidTr="00B2147D">
        <w:trPr>
          <w:trHeight w:val="397"/>
          <w:jc w:val="center"/>
        </w:trPr>
        <w:tc>
          <w:tcPr>
            <w:tcW w:w="5669" w:type="dxa"/>
            <w:vAlign w:val="center"/>
          </w:tcPr>
          <w:p w14:paraId="1377FD2C" w14:textId="77777777" w:rsidR="003F6A77" w:rsidRPr="008A2240" w:rsidRDefault="003F6A77" w:rsidP="00B2147D">
            <w:pPr>
              <w:jc w:val="center"/>
              <w:rPr>
                <w:rFonts w:cstheme="minorHAnsi"/>
                <w:sz w:val="16"/>
                <w:szCs w:val="16"/>
              </w:rPr>
            </w:pPr>
            <w:r w:rsidRPr="008A2240">
              <w:rPr>
                <w:rFonts w:cstheme="minorHAnsi"/>
                <w:sz w:val="16"/>
                <w:szCs w:val="16"/>
              </w:rPr>
              <w:t>sae3</w:t>
            </w:r>
          </w:p>
        </w:tc>
      </w:tr>
    </w:tbl>
    <w:p w14:paraId="2A9FA1B6" w14:textId="77777777" w:rsidR="003F6A77" w:rsidRPr="008E3DFE" w:rsidRDefault="003F6A77" w:rsidP="008E3DFE">
      <w:pPr>
        <w:ind w:firstLine="708"/>
      </w:pPr>
    </w:p>
    <w:sectPr w:rsidR="003F6A77" w:rsidRPr="008E3DFE" w:rsidSect="005B6CF9">
      <w:headerReference w:type="default" r:id="rId43"/>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37E7D" w14:textId="77777777" w:rsidR="00977825" w:rsidRDefault="00977825">
      <w:r>
        <w:separator/>
      </w:r>
    </w:p>
  </w:endnote>
  <w:endnote w:type="continuationSeparator" w:id="0">
    <w:p w14:paraId="28848FE8" w14:textId="77777777" w:rsidR="00977825" w:rsidRDefault="00977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oberana Sans">
    <w:altName w:val="Times New Roman"/>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772B4CF5" w14:textId="2BCB4289" w:rsidR="00EF442D" w:rsidRPr="007F622E" w:rsidRDefault="00EF442D"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FF0EAD">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FF0EAD">
              <w:rPr>
                <w:rFonts w:ascii="Century Gothic" w:hAnsi="Century Gothic"/>
                <w:b/>
                <w:bCs/>
                <w:noProof/>
                <w:sz w:val="20"/>
                <w:szCs w:val="20"/>
              </w:rPr>
              <w:t>20</w:t>
            </w:r>
            <w:r w:rsidRPr="007F622E">
              <w:rPr>
                <w:rFonts w:ascii="Century Gothic" w:hAnsi="Century Gothic"/>
                <w:b/>
                <w:bCs/>
                <w:sz w:val="20"/>
                <w:szCs w:val="20"/>
              </w:rPr>
              <w:fldChar w:fldCharType="end"/>
            </w:r>
          </w:p>
        </w:sdtContent>
      </w:sdt>
    </w:sdtContent>
  </w:sdt>
  <w:p w14:paraId="53344199" w14:textId="77777777" w:rsidR="00EF442D" w:rsidRPr="00450DCA" w:rsidRDefault="00EF442D"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7AAA0" w14:textId="77777777" w:rsidR="00977825" w:rsidRDefault="00977825">
      <w:r>
        <w:separator/>
      </w:r>
    </w:p>
  </w:footnote>
  <w:footnote w:type="continuationSeparator" w:id="0">
    <w:p w14:paraId="0EEBAD06" w14:textId="77777777" w:rsidR="00977825" w:rsidRDefault="00977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EF442D" w:rsidRPr="005351E1" w14:paraId="4A624D1B" w14:textId="77777777" w:rsidTr="005B6CF9">
      <w:trPr>
        <w:trHeight w:val="828"/>
        <w:jc w:val="center"/>
      </w:trPr>
      <w:tc>
        <w:tcPr>
          <w:tcW w:w="3560" w:type="dxa"/>
        </w:tcPr>
        <w:p w14:paraId="66C6B247" w14:textId="77777777" w:rsidR="00EF442D" w:rsidRDefault="00EF442D">
          <w:pPr>
            <w:pStyle w:val="Encabezado"/>
          </w:pPr>
          <w:r w:rsidRPr="002E5DDD">
            <w:rPr>
              <w:noProof/>
            </w:rPr>
            <w:drawing>
              <wp:inline distT="0" distB="0" distL="0" distR="0" wp14:anchorId="60D5A3FC" wp14:editId="7F00DC40">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14:paraId="6FB24620" w14:textId="77777777" w:rsidR="00EF442D" w:rsidRDefault="00EF442D"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6704" behindDoc="1" locked="0" layoutInCell="1" allowOverlap="1" wp14:anchorId="5F0E7E0E" wp14:editId="4A06D433">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14:paraId="25392EE4" w14:textId="77777777" w:rsidR="00EF442D" w:rsidRDefault="00EF442D" w:rsidP="004F7756">
          <w:pPr>
            <w:pStyle w:val="Encabezado"/>
            <w:jc w:val="center"/>
            <w:rPr>
              <w:rFonts w:ascii="Verdana" w:hAnsi="Verdana"/>
              <w:sz w:val="18"/>
              <w:szCs w:val="18"/>
            </w:rPr>
          </w:pPr>
        </w:p>
        <w:p w14:paraId="1DC89EA5" w14:textId="77777777" w:rsidR="00EF442D" w:rsidRDefault="00EF442D" w:rsidP="004F7756">
          <w:pPr>
            <w:pStyle w:val="Encabezado"/>
            <w:jc w:val="center"/>
            <w:rPr>
              <w:rFonts w:ascii="Verdana" w:hAnsi="Verdana"/>
              <w:sz w:val="18"/>
              <w:szCs w:val="18"/>
            </w:rPr>
          </w:pPr>
        </w:p>
        <w:p w14:paraId="0DC36F24" w14:textId="7C013EFD" w:rsidR="00EF442D" w:rsidRDefault="00EF442D" w:rsidP="004F7756">
          <w:pPr>
            <w:pStyle w:val="Encabezado"/>
            <w:jc w:val="center"/>
            <w:rPr>
              <w:rFonts w:ascii="Verdana" w:hAnsi="Verdana"/>
              <w:sz w:val="18"/>
              <w:szCs w:val="18"/>
            </w:rPr>
          </w:pPr>
          <w:r>
            <w:rPr>
              <w:rFonts w:ascii="Verdana" w:hAnsi="Verdana"/>
              <w:sz w:val="18"/>
              <w:szCs w:val="18"/>
            </w:rPr>
            <w:t xml:space="preserve">Convocatoria de Licitación </w:t>
          </w:r>
          <w:r w:rsidRPr="002E5DDD">
            <w:rPr>
              <w:rFonts w:ascii="Verdana" w:hAnsi="Verdana"/>
              <w:sz w:val="18"/>
              <w:szCs w:val="18"/>
            </w:rPr>
            <w:t xml:space="preserve">Pública </w:t>
          </w:r>
          <w:r>
            <w:rPr>
              <w:rFonts w:ascii="Verdana" w:hAnsi="Verdana"/>
              <w:sz w:val="18"/>
              <w:szCs w:val="18"/>
            </w:rPr>
            <w:t>Nacional</w:t>
          </w:r>
          <w:r w:rsidRPr="002E5DDD">
            <w:rPr>
              <w:rFonts w:ascii="Verdana" w:hAnsi="Verdana"/>
              <w:sz w:val="18"/>
              <w:szCs w:val="18"/>
            </w:rPr>
            <w:t xml:space="preserve"> </w:t>
          </w:r>
          <w:r>
            <w:rPr>
              <w:rFonts w:ascii="Verdana" w:hAnsi="Verdana"/>
              <w:sz w:val="18"/>
              <w:szCs w:val="18"/>
            </w:rPr>
            <w:t xml:space="preserve">Plurianual </w:t>
          </w:r>
          <w:r w:rsidRPr="002E5DDD">
            <w:rPr>
              <w:rFonts w:ascii="Verdana" w:hAnsi="Verdana"/>
              <w:sz w:val="18"/>
              <w:szCs w:val="18"/>
            </w:rPr>
            <w:t xml:space="preserve">Electrónica </w:t>
          </w:r>
        </w:p>
        <w:p w14:paraId="347AF429" w14:textId="02948439" w:rsidR="00EF442D" w:rsidRPr="008C55AA" w:rsidRDefault="00EF442D" w:rsidP="004F7756">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-E125-</w:t>
          </w:r>
          <w:r w:rsidRPr="002E5DDD">
            <w:rPr>
              <w:rFonts w:ascii="Verdana" w:hAnsi="Verdana"/>
              <w:b/>
              <w:sz w:val="18"/>
              <w:szCs w:val="18"/>
            </w:rPr>
            <w:t>2017</w:t>
          </w:r>
        </w:p>
        <w:p w14:paraId="6BF5A906" w14:textId="3070AAAD" w:rsidR="00EF442D" w:rsidRPr="003143F0" w:rsidRDefault="00EF442D" w:rsidP="0092139E">
          <w:pPr>
            <w:pStyle w:val="Encabezado"/>
            <w:jc w:val="center"/>
            <w:rPr>
              <w:rFonts w:ascii="Verdana" w:hAnsi="Verdana"/>
              <w:sz w:val="20"/>
              <w:szCs w:val="20"/>
            </w:rPr>
          </w:pPr>
          <w:r w:rsidRPr="003143F0">
            <w:rPr>
              <w:rFonts w:ascii="Verdana" w:hAnsi="Verdana"/>
              <w:sz w:val="18"/>
              <w:szCs w:val="18"/>
            </w:rPr>
            <w:t>“</w:t>
          </w:r>
          <w:r w:rsidRPr="003143F0">
            <w:rPr>
              <w:rFonts w:ascii="Arial" w:hAnsi="Arial" w:cs="Arial"/>
              <w:sz w:val="16"/>
              <w:szCs w:val="16"/>
            </w:rPr>
            <w:t>SERVICIO DEL APROVISIONAMIENTO, DE LA ADMINISTRACIÓN Y DE LA SEGURIDAD DE LA INFRAESTRUCTURA QUE ALMACENA LA INFORMACIÓN Y DATOS PERSONALES DEL</w:t>
          </w:r>
          <w:r>
            <w:rPr>
              <w:rFonts w:ascii="Arial" w:hAnsi="Arial" w:cs="Arial"/>
              <w:sz w:val="16"/>
              <w:szCs w:val="16"/>
            </w:rPr>
            <w:t xml:space="preserve"> CONALEP EN UN CENTRO DE DATOS”</w:t>
          </w:r>
        </w:p>
      </w:tc>
    </w:tr>
  </w:tbl>
  <w:p w14:paraId="3834DD73" w14:textId="77777777" w:rsidR="00EF442D" w:rsidRDefault="00EF442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01ABF" w14:textId="77777777" w:rsidR="00EF442D" w:rsidRDefault="00EF442D" w:rsidP="002D1816">
    <w:pPr>
      <w:pStyle w:val="Encabezado"/>
      <w:jc w:val="center"/>
      <w:rPr>
        <w:rFonts w:ascii="Calibri Light" w:hAnsi="Calibri Light" w:cs="Arial"/>
        <w:b/>
        <w:sz w:val="14"/>
        <w:szCs w:val="14"/>
      </w:rPr>
    </w:pPr>
  </w:p>
  <w:p w14:paraId="4E4F0839" w14:textId="77777777" w:rsidR="00EF442D" w:rsidRPr="00B44A38" w:rsidRDefault="00977825" w:rsidP="002D1816">
    <w:pPr>
      <w:pStyle w:val="Encabezado"/>
      <w:jc w:val="center"/>
      <w:rPr>
        <w:rFonts w:ascii="Soberana Sans" w:hAnsi="Soberana Sans" w:cs="Arial"/>
        <w:b/>
        <w:sz w:val="14"/>
        <w:szCs w:val="14"/>
      </w:rPr>
    </w:pPr>
    <w:r>
      <w:rPr>
        <w:noProof/>
      </w:rPr>
      <w:object w:dxaOrig="1440" w:dyaOrig="1440" w14:anchorId="0A35E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9.6pt;width:97pt;height:71.6pt;z-index:-251657728;mso-position-horizontal-relative:text;mso-position-vertical-relative:text">
          <v:imagedata r:id="rId1" o:title=""/>
        </v:shape>
        <o:OLEObject Type="Embed" ProgID="CorelDraw.Graphic.16" ShapeID="_x0000_s2050" DrawAspect="Content" ObjectID="_1570000338" r:id="rId2"/>
      </w:object>
    </w:r>
    <w:r w:rsidR="00EF442D" w:rsidRPr="00CF2A2C">
      <w:rPr>
        <w:rFonts w:ascii="Calibri Light" w:hAnsi="Calibri Light" w:cs="Arial"/>
        <w:b/>
        <w:noProof/>
        <w:sz w:val="14"/>
        <w:szCs w:val="14"/>
      </w:rPr>
      <w:drawing>
        <wp:anchor distT="0" distB="0" distL="114300" distR="114300" simplePos="0" relativeHeight="251657728" behindDoc="1" locked="0" layoutInCell="1" allowOverlap="1" wp14:anchorId="395C49AE" wp14:editId="248374E6">
          <wp:simplePos x="0" y="0"/>
          <wp:positionH relativeFrom="margin">
            <wp:posOffset>2775585</wp:posOffset>
          </wp:positionH>
          <wp:positionV relativeFrom="paragraph">
            <wp:posOffset>106680</wp:posOffset>
          </wp:positionV>
          <wp:extent cx="333502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14:paraId="48FB4FD8" w14:textId="77777777" w:rsidR="00EF442D" w:rsidRPr="00B44A38" w:rsidRDefault="00EF442D" w:rsidP="002D1816">
    <w:pPr>
      <w:pStyle w:val="Encabezado"/>
      <w:jc w:val="center"/>
      <w:rPr>
        <w:rFonts w:ascii="Soberana Sans" w:hAnsi="Soberana Sans" w:cs="Arial"/>
        <w:b/>
        <w:sz w:val="14"/>
        <w:szCs w:val="14"/>
      </w:rPr>
    </w:pPr>
  </w:p>
  <w:p w14:paraId="6C32E2D7" w14:textId="77777777" w:rsidR="00EF442D" w:rsidRDefault="00EF442D" w:rsidP="002D1816">
    <w:pPr>
      <w:pStyle w:val="Encabezado"/>
      <w:jc w:val="center"/>
      <w:rPr>
        <w:rFonts w:ascii="Soberana Sans" w:hAnsi="Soberana Sans" w:cs="Arial"/>
        <w:b/>
        <w:sz w:val="14"/>
        <w:szCs w:val="14"/>
      </w:rPr>
    </w:pPr>
  </w:p>
  <w:p w14:paraId="773535FB" w14:textId="77777777" w:rsidR="00EF442D" w:rsidRDefault="00EF442D" w:rsidP="002D1816">
    <w:pPr>
      <w:pStyle w:val="Encabezado"/>
      <w:ind w:left="5387"/>
      <w:jc w:val="right"/>
      <w:rPr>
        <w:rFonts w:ascii="Soberana Sans" w:hAnsi="Soberana Sans" w:cs="Arial"/>
        <w:sz w:val="18"/>
        <w:szCs w:val="14"/>
      </w:rPr>
    </w:pPr>
  </w:p>
  <w:p w14:paraId="4F64E355" w14:textId="77777777" w:rsidR="00EF442D" w:rsidRDefault="00EF442D" w:rsidP="002D1816">
    <w:pPr>
      <w:pStyle w:val="Encabezado"/>
      <w:ind w:left="5387"/>
      <w:jc w:val="right"/>
      <w:rPr>
        <w:rFonts w:ascii="Soberana Sans" w:hAnsi="Soberana Sans" w:cs="Arial"/>
        <w:sz w:val="10"/>
        <w:szCs w:val="10"/>
      </w:rPr>
    </w:pPr>
  </w:p>
  <w:p w14:paraId="6C72052C" w14:textId="77777777" w:rsidR="00EF442D" w:rsidRDefault="00EF442D" w:rsidP="002D1816">
    <w:pPr>
      <w:pStyle w:val="Encabezado"/>
      <w:ind w:left="5387"/>
      <w:jc w:val="right"/>
      <w:rPr>
        <w:rFonts w:ascii="Soberana Sans" w:hAnsi="Soberana Sans" w:cs="Arial"/>
        <w:sz w:val="10"/>
        <w:szCs w:val="10"/>
      </w:rPr>
    </w:pPr>
  </w:p>
  <w:p w14:paraId="6D3D6C42" w14:textId="77777777" w:rsidR="00EF442D" w:rsidRDefault="00EF442D" w:rsidP="002D1816">
    <w:pPr>
      <w:pStyle w:val="Encabezado"/>
      <w:ind w:left="5387"/>
      <w:jc w:val="right"/>
      <w:rPr>
        <w:rFonts w:ascii="Soberana Sans" w:hAnsi="Soberana Sans" w:cs="Arial"/>
        <w:sz w:val="10"/>
        <w:szCs w:val="10"/>
      </w:rPr>
    </w:pPr>
  </w:p>
  <w:p w14:paraId="686F02CE" w14:textId="77777777" w:rsidR="00EF442D" w:rsidRDefault="00EF442D" w:rsidP="002D1816">
    <w:pPr>
      <w:pStyle w:val="Encabezado"/>
      <w:jc w:val="center"/>
      <w:rPr>
        <w:rFonts w:ascii="Georgia" w:hAnsi="Georgia" w:cs="Arial"/>
        <w:b/>
        <w:i/>
        <w:iCs/>
        <w:color w:val="000000"/>
        <w:sz w:val="16"/>
        <w:szCs w:val="16"/>
      </w:rPr>
    </w:pPr>
  </w:p>
  <w:p w14:paraId="05CB8928" w14:textId="77777777" w:rsidR="00EF442D" w:rsidRPr="0018181A" w:rsidRDefault="00EF442D" w:rsidP="002D1816">
    <w:pPr>
      <w:pStyle w:val="Encabezado"/>
      <w:jc w:val="center"/>
      <w:rPr>
        <w:rFonts w:ascii="Georgia" w:hAnsi="Georgia" w:cs="Arial"/>
        <w:b/>
        <w:i/>
        <w:sz w:val="16"/>
        <w:szCs w:val="16"/>
      </w:rPr>
    </w:pPr>
    <w:r w:rsidRPr="0018181A">
      <w:rPr>
        <w:rFonts w:ascii="Georgia" w:hAnsi="Georgia" w:cs="Arial"/>
        <w:b/>
        <w:i/>
        <w:iCs/>
        <w:color w:val="000000"/>
        <w:sz w:val="16"/>
        <w:szCs w:val="16"/>
      </w:rPr>
      <w:t>“2017, Año del Centenario de la Promulgación de la Constitución Política de los Estados Unidos Mexicanos"</w:t>
    </w:r>
  </w:p>
  <w:p w14:paraId="6C5981B8" w14:textId="77777777" w:rsidR="00EF442D" w:rsidRDefault="00EF442D" w:rsidP="002D1816">
    <w:pPr>
      <w:pStyle w:val="Encabezado"/>
      <w:ind w:left="5387"/>
      <w:jc w:val="right"/>
      <w:rPr>
        <w:rFonts w:ascii="Soberana Sans" w:hAnsi="Soberana Sans" w:cs="Arial"/>
        <w:sz w:val="18"/>
        <w:szCs w:val="14"/>
      </w:rPr>
    </w:pPr>
  </w:p>
  <w:p w14:paraId="5F2FCB81" w14:textId="77777777" w:rsidR="00EF442D" w:rsidRDefault="00EF44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86BB1"/>
    <w:multiLevelType w:val="hybridMultilevel"/>
    <w:tmpl w:val="9042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0C829E2"/>
    <w:multiLevelType w:val="hybridMultilevel"/>
    <w:tmpl w:val="2B000E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nsid w:val="03840D6B"/>
    <w:multiLevelType w:val="hybridMultilevel"/>
    <w:tmpl w:val="EAE04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4276BB0"/>
    <w:multiLevelType w:val="hybridMultilevel"/>
    <w:tmpl w:val="97A06BDC"/>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9">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10">
    <w:nsid w:val="05B80F62"/>
    <w:multiLevelType w:val="hybridMultilevel"/>
    <w:tmpl w:val="532AED74"/>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D">
      <w:start w:val="1"/>
      <w:numFmt w:val="bullet"/>
      <w:lvlText w:val=""/>
      <w:lvlJc w:val="left"/>
      <w:pPr>
        <w:ind w:left="2880" w:hanging="360"/>
      </w:pPr>
      <w:rPr>
        <w:rFonts w:ascii="Wingdings" w:hAnsi="Wingding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2">
    <w:nsid w:val="07AA45CE"/>
    <w:multiLevelType w:val="hybridMultilevel"/>
    <w:tmpl w:val="63787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81E1946"/>
    <w:multiLevelType w:val="hybridMultilevel"/>
    <w:tmpl w:val="AA285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6">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7">
    <w:nsid w:val="0B5E38A6"/>
    <w:multiLevelType w:val="hybridMultilevel"/>
    <w:tmpl w:val="D96E0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1">
    <w:nsid w:val="103B62C7"/>
    <w:multiLevelType w:val="hybridMultilevel"/>
    <w:tmpl w:val="7B1E9D2E"/>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3">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4">
    <w:nsid w:val="116D40E8"/>
    <w:multiLevelType w:val="hybridMultilevel"/>
    <w:tmpl w:val="361C3800"/>
    <w:name w:val="WW8Num51"/>
    <w:lvl w:ilvl="0" w:tplc="C6B8FA5E">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5">
    <w:nsid w:val="12D53BDE"/>
    <w:multiLevelType w:val="hybridMultilevel"/>
    <w:tmpl w:val="5ECE9FB6"/>
    <w:lvl w:ilvl="0" w:tplc="902A28EE">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4362282"/>
    <w:multiLevelType w:val="hybridMultilevel"/>
    <w:tmpl w:val="3CA01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4AE1AC3"/>
    <w:multiLevelType w:val="hybridMultilevel"/>
    <w:tmpl w:val="F4C249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5AC13A0"/>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5B166CF"/>
    <w:multiLevelType w:val="hybridMultilevel"/>
    <w:tmpl w:val="A41EC26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168C3561"/>
    <w:multiLevelType w:val="hybridMultilevel"/>
    <w:tmpl w:val="BC0CA88C"/>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7E56C63"/>
    <w:multiLevelType w:val="hybridMultilevel"/>
    <w:tmpl w:val="DFFC4A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1809434E"/>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8605BFB"/>
    <w:multiLevelType w:val="hybridMultilevel"/>
    <w:tmpl w:val="8D2C527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A1C6673"/>
    <w:multiLevelType w:val="hybridMultilevel"/>
    <w:tmpl w:val="343C2CA4"/>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CDF5E9F"/>
    <w:multiLevelType w:val="hybridMultilevel"/>
    <w:tmpl w:val="66F07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DFB51A2"/>
    <w:multiLevelType w:val="hybridMultilevel"/>
    <w:tmpl w:val="7494D2EA"/>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E013F61"/>
    <w:multiLevelType w:val="hybridMultilevel"/>
    <w:tmpl w:val="D530250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1E33385E"/>
    <w:multiLevelType w:val="hybridMultilevel"/>
    <w:tmpl w:val="7E749C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E490909"/>
    <w:multiLevelType w:val="hybridMultilevel"/>
    <w:tmpl w:val="029ECA86"/>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nsid w:val="1F460A94"/>
    <w:multiLevelType w:val="hybridMultilevel"/>
    <w:tmpl w:val="F7F282E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44">
    <w:nsid w:val="206F6F77"/>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46">
    <w:nsid w:val="21A034E3"/>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902F17"/>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9">
    <w:nsid w:val="241D35FD"/>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1">
    <w:nsid w:val="28C84821"/>
    <w:multiLevelType w:val="hybridMultilevel"/>
    <w:tmpl w:val="C2A0252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nsid w:val="29207E25"/>
    <w:multiLevelType w:val="hybridMultilevel"/>
    <w:tmpl w:val="9042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9BE0636"/>
    <w:multiLevelType w:val="hybridMultilevel"/>
    <w:tmpl w:val="D1A067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5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6">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7">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8">
    <w:nsid w:val="32287887"/>
    <w:multiLevelType w:val="hybridMultilevel"/>
    <w:tmpl w:val="C64024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4D87A17"/>
    <w:multiLevelType w:val="hybridMultilevel"/>
    <w:tmpl w:val="09847332"/>
    <w:lvl w:ilvl="0" w:tplc="B39E4B34">
      <w:start w:val="1"/>
      <w:numFmt w:val="decimal"/>
      <w:suff w:val="space"/>
      <w:lvlText w:val="%1."/>
      <w:lvlJc w:val="left"/>
      <w:pPr>
        <w:ind w:left="1065" w:hanging="705"/>
      </w:pPr>
      <w:rPr>
        <w:rFonts w:hint="default"/>
      </w:rPr>
    </w:lvl>
    <w:lvl w:ilvl="1" w:tplc="080A0019">
      <w:start w:val="1"/>
      <w:numFmt w:val="lowerLetter"/>
      <w:lvlText w:val="%2."/>
      <w:lvlJc w:val="left"/>
      <w:pPr>
        <w:ind w:left="1440" w:hanging="360"/>
      </w:pPr>
    </w:lvl>
    <w:lvl w:ilvl="2" w:tplc="C23C1AC8">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59C6DF5"/>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6522CED"/>
    <w:multiLevelType w:val="hybridMultilevel"/>
    <w:tmpl w:val="E954FCC2"/>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6B45C75"/>
    <w:multiLevelType w:val="hybridMultilevel"/>
    <w:tmpl w:val="92344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64">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5">
    <w:nsid w:val="3D5245EA"/>
    <w:multiLevelType w:val="multilevel"/>
    <w:tmpl w:val="276CE352"/>
    <w:lvl w:ilvl="0">
      <w:start w:val="1"/>
      <w:numFmt w:val="decimal"/>
      <w:lvlText w:val="%1."/>
      <w:lvlJc w:val="left"/>
      <w:pPr>
        <w:ind w:left="720" w:hanging="360"/>
      </w:pPr>
    </w:lvl>
    <w:lvl w:ilvl="1">
      <w:start w:val="13"/>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nsid w:val="3D5B7B51"/>
    <w:multiLevelType w:val="hybridMultilevel"/>
    <w:tmpl w:val="15049A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3FE56B0B"/>
    <w:multiLevelType w:val="hybridMultilevel"/>
    <w:tmpl w:val="9042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40873E9E"/>
    <w:multiLevelType w:val="hybridMultilevel"/>
    <w:tmpl w:val="AF167B2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0B23E73"/>
    <w:multiLevelType w:val="hybridMultilevel"/>
    <w:tmpl w:val="0198A46A"/>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10D4F01"/>
    <w:multiLevelType w:val="hybridMultilevel"/>
    <w:tmpl w:val="B30E93F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15B0ED2"/>
    <w:multiLevelType w:val="hybridMultilevel"/>
    <w:tmpl w:val="DA069828"/>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279544F"/>
    <w:multiLevelType w:val="hybridMultilevel"/>
    <w:tmpl w:val="2CA86EF4"/>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2880CDB"/>
    <w:multiLevelType w:val="hybridMultilevel"/>
    <w:tmpl w:val="F69ED3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3D04F3E"/>
    <w:multiLevelType w:val="hybridMultilevel"/>
    <w:tmpl w:val="364418E6"/>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43DD3AB3"/>
    <w:multiLevelType w:val="hybridMultilevel"/>
    <w:tmpl w:val="97A06BDC"/>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46840058"/>
    <w:multiLevelType w:val="hybridMultilevel"/>
    <w:tmpl w:val="D530250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8">
    <w:nsid w:val="46D05E90"/>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47A837DB"/>
    <w:multiLevelType w:val="hybridMultilevel"/>
    <w:tmpl w:val="8D2C527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48CC0E94"/>
    <w:multiLevelType w:val="hybridMultilevel"/>
    <w:tmpl w:val="01B4D572"/>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4B7F0ED4"/>
    <w:multiLevelType w:val="hybridMultilevel"/>
    <w:tmpl w:val="7E90DB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4CEE12B4"/>
    <w:multiLevelType w:val="hybridMultilevel"/>
    <w:tmpl w:val="8E12B486"/>
    <w:lvl w:ilvl="0" w:tplc="080A000F">
      <w:start w:val="1"/>
      <w:numFmt w:val="decimal"/>
      <w:lvlText w:val="%1."/>
      <w:lvlJc w:val="left"/>
      <w:pPr>
        <w:ind w:left="720" w:hanging="360"/>
      </w:pPr>
    </w:lvl>
    <w:lvl w:ilvl="1" w:tplc="080A000D">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1DB0B8A"/>
    <w:multiLevelType w:val="hybridMultilevel"/>
    <w:tmpl w:val="F69ED3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5">
    <w:nsid w:val="56942962"/>
    <w:multiLevelType w:val="hybridMultilevel"/>
    <w:tmpl w:val="8E8AC3B2"/>
    <w:lvl w:ilvl="0" w:tplc="2F9AB76C">
      <w:start w:val="1"/>
      <w:numFmt w:val="decimal"/>
      <w:suff w:val="space"/>
      <w:lvlText w:val="%1."/>
      <w:lvlJc w:val="left"/>
      <w:pPr>
        <w:ind w:left="1415" w:hanging="705"/>
      </w:pPr>
      <w:rPr>
        <w:rFonts w:hint="default"/>
        <w:b/>
      </w:rPr>
    </w:lvl>
    <w:lvl w:ilvl="1" w:tplc="080A0019">
      <w:start w:val="1"/>
      <w:numFmt w:val="lowerLetter"/>
      <w:lvlText w:val="%2."/>
      <w:lvlJc w:val="left"/>
      <w:pPr>
        <w:ind w:left="2487" w:hanging="360"/>
      </w:pPr>
    </w:lvl>
    <w:lvl w:ilvl="2" w:tplc="C23C1AC8">
      <w:start w:val="1"/>
      <w:numFmt w:val="lowerLetter"/>
      <w:lvlText w:val="%3)"/>
      <w:lvlJc w:val="left"/>
      <w:pPr>
        <w:ind w:left="2690" w:hanging="360"/>
      </w:pPr>
      <w:rPr>
        <w:rFonts w:hint="default"/>
      </w:r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6">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87">
    <w:nsid w:val="57F16E58"/>
    <w:multiLevelType w:val="hybridMultilevel"/>
    <w:tmpl w:val="C64024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592F2037"/>
    <w:multiLevelType w:val="hybridMultilevel"/>
    <w:tmpl w:val="374CE97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5BBC0387"/>
    <w:multiLevelType w:val="multilevel"/>
    <w:tmpl w:val="1842E3B2"/>
    <w:lvl w:ilvl="0">
      <w:start w:val="6"/>
      <w:numFmt w:val="decimal"/>
      <w:lvlText w:val="%1"/>
      <w:lvlJc w:val="left"/>
      <w:pPr>
        <w:ind w:left="405" w:hanging="405"/>
      </w:pPr>
      <w:rPr>
        <w:rFonts w:eastAsia="Times New Roman" w:hint="default"/>
      </w:rPr>
    </w:lvl>
    <w:lvl w:ilvl="1">
      <w:start w:val="1"/>
      <w:numFmt w:val="decimal"/>
      <w:lvlText w:val="%1.%2"/>
      <w:lvlJc w:val="left"/>
      <w:pPr>
        <w:ind w:left="405" w:hanging="405"/>
      </w:pPr>
      <w:rPr>
        <w:rFonts w:eastAsia="Times New Roman" w:hint="default"/>
      </w:rPr>
    </w:lvl>
    <w:lvl w:ilvl="2">
      <w:start w:val="2"/>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90">
    <w:nsid w:val="5CB37808"/>
    <w:multiLevelType w:val="hybridMultilevel"/>
    <w:tmpl w:val="9042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5CD7601B"/>
    <w:multiLevelType w:val="hybridMultilevel"/>
    <w:tmpl w:val="01B4D572"/>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CE4528E"/>
    <w:multiLevelType w:val="hybridMultilevel"/>
    <w:tmpl w:val="B94E8E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5D8748EB"/>
    <w:multiLevelType w:val="hybridMultilevel"/>
    <w:tmpl w:val="2892F2EE"/>
    <w:lvl w:ilvl="0" w:tplc="080A0001">
      <w:start w:val="1"/>
      <w:numFmt w:val="bullet"/>
      <w:lvlText w:val=""/>
      <w:lvlJc w:val="left"/>
      <w:pPr>
        <w:ind w:left="5748" w:hanging="360"/>
      </w:pPr>
      <w:rPr>
        <w:rFonts w:ascii="Symbol" w:hAnsi="Symbol" w:hint="default"/>
      </w:rPr>
    </w:lvl>
    <w:lvl w:ilvl="1" w:tplc="080A0003">
      <w:start w:val="1"/>
      <w:numFmt w:val="bullet"/>
      <w:lvlText w:val="o"/>
      <w:lvlJc w:val="left"/>
      <w:pPr>
        <w:ind w:left="6468" w:hanging="360"/>
      </w:pPr>
      <w:rPr>
        <w:rFonts w:ascii="Courier New" w:hAnsi="Courier New" w:cs="Courier New" w:hint="default"/>
      </w:rPr>
    </w:lvl>
    <w:lvl w:ilvl="2" w:tplc="080A0005" w:tentative="1">
      <w:start w:val="1"/>
      <w:numFmt w:val="bullet"/>
      <w:lvlText w:val=""/>
      <w:lvlJc w:val="left"/>
      <w:pPr>
        <w:ind w:left="7188" w:hanging="360"/>
      </w:pPr>
      <w:rPr>
        <w:rFonts w:ascii="Wingdings" w:hAnsi="Wingdings" w:hint="default"/>
      </w:rPr>
    </w:lvl>
    <w:lvl w:ilvl="3" w:tplc="080A0001" w:tentative="1">
      <w:start w:val="1"/>
      <w:numFmt w:val="bullet"/>
      <w:lvlText w:val=""/>
      <w:lvlJc w:val="left"/>
      <w:pPr>
        <w:ind w:left="7908" w:hanging="360"/>
      </w:pPr>
      <w:rPr>
        <w:rFonts w:ascii="Symbol" w:hAnsi="Symbol" w:hint="default"/>
      </w:rPr>
    </w:lvl>
    <w:lvl w:ilvl="4" w:tplc="080A0003" w:tentative="1">
      <w:start w:val="1"/>
      <w:numFmt w:val="bullet"/>
      <w:lvlText w:val="o"/>
      <w:lvlJc w:val="left"/>
      <w:pPr>
        <w:ind w:left="8628" w:hanging="360"/>
      </w:pPr>
      <w:rPr>
        <w:rFonts w:ascii="Courier New" w:hAnsi="Courier New" w:cs="Courier New" w:hint="default"/>
      </w:rPr>
    </w:lvl>
    <w:lvl w:ilvl="5" w:tplc="080A0005" w:tentative="1">
      <w:start w:val="1"/>
      <w:numFmt w:val="bullet"/>
      <w:lvlText w:val=""/>
      <w:lvlJc w:val="left"/>
      <w:pPr>
        <w:ind w:left="9348" w:hanging="360"/>
      </w:pPr>
      <w:rPr>
        <w:rFonts w:ascii="Wingdings" w:hAnsi="Wingdings" w:hint="default"/>
      </w:rPr>
    </w:lvl>
    <w:lvl w:ilvl="6" w:tplc="080A0001" w:tentative="1">
      <w:start w:val="1"/>
      <w:numFmt w:val="bullet"/>
      <w:lvlText w:val=""/>
      <w:lvlJc w:val="left"/>
      <w:pPr>
        <w:ind w:left="10068" w:hanging="360"/>
      </w:pPr>
      <w:rPr>
        <w:rFonts w:ascii="Symbol" w:hAnsi="Symbol" w:hint="default"/>
      </w:rPr>
    </w:lvl>
    <w:lvl w:ilvl="7" w:tplc="080A0003" w:tentative="1">
      <w:start w:val="1"/>
      <w:numFmt w:val="bullet"/>
      <w:lvlText w:val="o"/>
      <w:lvlJc w:val="left"/>
      <w:pPr>
        <w:ind w:left="10788" w:hanging="360"/>
      </w:pPr>
      <w:rPr>
        <w:rFonts w:ascii="Courier New" w:hAnsi="Courier New" w:cs="Courier New" w:hint="default"/>
      </w:rPr>
    </w:lvl>
    <w:lvl w:ilvl="8" w:tplc="080A0005" w:tentative="1">
      <w:start w:val="1"/>
      <w:numFmt w:val="bullet"/>
      <w:lvlText w:val=""/>
      <w:lvlJc w:val="left"/>
      <w:pPr>
        <w:ind w:left="11508" w:hanging="360"/>
      </w:pPr>
      <w:rPr>
        <w:rFonts w:ascii="Wingdings" w:hAnsi="Wingdings" w:hint="default"/>
      </w:rPr>
    </w:lvl>
  </w:abstractNum>
  <w:abstractNum w:abstractNumId="94">
    <w:nsid w:val="5DC04FDA"/>
    <w:multiLevelType w:val="hybridMultilevel"/>
    <w:tmpl w:val="246CC1C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5E745897"/>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5F4F1F15"/>
    <w:multiLevelType w:val="hybridMultilevel"/>
    <w:tmpl w:val="56766D8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5F685FDF"/>
    <w:multiLevelType w:val="hybridMultilevel"/>
    <w:tmpl w:val="1C2E5E3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8">
    <w:nsid w:val="61221899"/>
    <w:multiLevelType w:val="hybridMultilevel"/>
    <w:tmpl w:val="AC9437D6"/>
    <w:lvl w:ilvl="0" w:tplc="080A000F">
      <w:start w:val="1"/>
      <w:numFmt w:val="decimal"/>
      <w:lvlText w:val="%1."/>
      <w:lvlJc w:val="left"/>
      <w:pPr>
        <w:ind w:left="720" w:hanging="360"/>
      </w:pPr>
    </w:lvl>
    <w:lvl w:ilvl="1" w:tplc="080A000D">
      <w:start w:val="1"/>
      <w:numFmt w:val="bullet"/>
      <w:lvlText w:val=""/>
      <w:lvlJc w:val="left"/>
      <w:pPr>
        <w:ind w:left="144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62691A8B"/>
    <w:multiLevelType w:val="hybridMultilevel"/>
    <w:tmpl w:val="1CC88F4A"/>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364361B"/>
    <w:multiLevelType w:val="hybridMultilevel"/>
    <w:tmpl w:val="CF5A3FDC"/>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640613CB"/>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104">
    <w:nsid w:val="66326B4B"/>
    <w:multiLevelType w:val="hybridMultilevel"/>
    <w:tmpl w:val="1A9E671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66D53AE6"/>
    <w:multiLevelType w:val="hybridMultilevel"/>
    <w:tmpl w:val="9042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67771864"/>
    <w:multiLevelType w:val="hybridMultilevel"/>
    <w:tmpl w:val="9042A3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08">
    <w:nsid w:val="69510AA8"/>
    <w:multiLevelType w:val="hybridMultilevel"/>
    <w:tmpl w:val="F48AFD54"/>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9">
    <w:nsid w:val="69C32867"/>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6A8A6C94"/>
    <w:multiLevelType w:val="hybridMultilevel"/>
    <w:tmpl w:val="8B48B94C"/>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6B916E29"/>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6BEE69FD"/>
    <w:multiLevelType w:val="hybridMultilevel"/>
    <w:tmpl w:val="1C2E5E3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4">
    <w:nsid w:val="6D15038B"/>
    <w:multiLevelType w:val="hybridMultilevel"/>
    <w:tmpl w:val="9042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6E1C07CA"/>
    <w:multiLevelType w:val="hybridMultilevel"/>
    <w:tmpl w:val="9042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6E3B1F80"/>
    <w:multiLevelType w:val="hybridMultilevel"/>
    <w:tmpl w:val="3664EBA8"/>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6E4F0DA5"/>
    <w:multiLevelType w:val="hybridMultilevel"/>
    <w:tmpl w:val="4460694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6FD9219D"/>
    <w:multiLevelType w:val="hybridMultilevel"/>
    <w:tmpl w:val="056685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703E4FC7"/>
    <w:multiLevelType w:val="hybridMultilevel"/>
    <w:tmpl w:val="9042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10110AB"/>
    <w:multiLevelType w:val="hybridMultilevel"/>
    <w:tmpl w:val="4AD07838"/>
    <w:lvl w:ilvl="0" w:tplc="080A0003">
      <w:start w:val="1"/>
      <w:numFmt w:val="bullet"/>
      <w:lvlText w:val="o"/>
      <w:lvlJc w:val="left"/>
      <w:pPr>
        <w:ind w:left="1800" w:hanging="360"/>
      </w:pPr>
      <w:rPr>
        <w:rFonts w:ascii="Courier New" w:hAnsi="Courier New" w:cs="Courier New" w:hint="default"/>
      </w:rPr>
    </w:lvl>
    <w:lvl w:ilvl="1" w:tplc="080A0003">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1">
    <w:nsid w:val="73111665"/>
    <w:multiLevelType w:val="hybridMultilevel"/>
    <w:tmpl w:val="A642D3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77037B12"/>
    <w:multiLevelType w:val="hybridMultilevel"/>
    <w:tmpl w:val="68E0CD1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7A403678"/>
    <w:multiLevelType w:val="hybridMultilevel"/>
    <w:tmpl w:val="CB4A7B4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7CF16D79"/>
    <w:multiLevelType w:val="hybridMultilevel"/>
    <w:tmpl w:val="8D2C527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7F0C3B65"/>
    <w:multiLevelType w:val="hybridMultilevel"/>
    <w:tmpl w:val="6AF6F37E"/>
    <w:lvl w:ilvl="0" w:tplc="FD786C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6">
    <w:nsid w:val="7F1466C9"/>
    <w:multiLevelType w:val="hybridMultilevel"/>
    <w:tmpl w:val="E9EC9CB4"/>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7"/>
  </w:num>
  <w:num w:numId="2">
    <w:abstractNumId w:val="19"/>
    <w:lvlOverride w:ilvl="0">
      <w:startOverride w:val="1"/>
    </w:lvlOverride>
  </w:num>
  <w:num w:numId="3">
    <w:abstractNumId w:val="50"/>
  </w:num>
  <w:num w:numId="4">
    <w:abstractNumId w:val="55"/>
  </w:num>
  <w:num w:numId="5">
    <w:abstractNumId w:val="68"/>
  </w:num>
  <w:num w:numId="6">
    <w:abstractNumId w:val="41"/>
  </w:num>
  <w:num w:numId="7">
    <w:abstractNumId w:val="84"/>
  </w:num>
  <w:num w:numId="8">
    <w:abstractNumId w:val="18"/>
  </w:num>
  <w:num w:numId="9">
    <w:abstractNumId w:val="64"/>
  </w:num>
  <w:num w:numId="10">
    <w:abstractNumId w:val="63"/>
  </w:num>
  <w:num w:numId="11">
    <w:abstractNumId w:val="86"/>
  </w:num>
  <w:num w:numId="12">
    <w:abstractNumId w:val="57"/>
  </w:num>
  <w:num w:numId="13">
    <w:abstractNumId w:val="54"/>
  </w:num>
  <w:num w:numId="14">
    <w:abstractNumId w:val="45"/>
  </w:num>
  <w:num w:numId="15">
    <w:abstractNumId w:val="56"/>
  </w:num>
  <w:num w:numId="16">
    <w:abstractNumId w:val="99"/>
  </w:num>
  <w:num w:numId="17">
    <w:abstractNumId w:val="26"/>
  </w:num>
  <w:num w:numId="18">
    <w:abstractNumId w:val="14"/>
  </w:num>
  <w:num w:numId="19">
    <w:abstractNumId w:val="110"/>
  </w:num>
  <w:num w:numId="20">
    <w:abstractNumId w:val="103"/>
  </w:num>
  <w:num w:numId="21">
    <w:abstractNumId w:val="48"/>
  </w:num>
  <w:num w:numId="22">
    <w:abstractNumId w:val="0"/>
  </w:num>
  <w:num w:numId="23">
    <w:abstractNumId w:val="93"/>
  </w:num>
  <w:num w:numId="24">
    <w:abstractNumId w:val="85"/>
  </w:num>
  <w:num w:numId="25">
    <w:abstractNumId w:val="25"/>
  </w:num>
  <w:num w:numId="26">
    <w:abstractNumId w:val="32"/>
  </w:num>
  <w:num w:numId="27">
    <w:abstractNumId w:val="39"/>
  </w:num>
  <w:num w:numId="28">
    <w:abstractNumId w:val="77"/>
  </w:num>
  <w:num w:numId="29">
    <w:abstractNumId w:val="38"/>
  </w:num>
  <w:num w:numId="30">
    <w:abstractNumId w:val="97"/>
  </w:num>
  <w:num w:numId="31">
    <w:abstractNumId w:val="17"/>
  </w:num>
  <w:num w:numId="32">
    <w:abstractNumId w:val="113"/>
  </w:num>
  <w:num w:numId="33">
    <w:abstractNumId w:val="59"/>
  </w:num>
  <w:num w:numId="34">
    <w:abstractNumId w:val="75"/>
  </w:num>
  <w:num w:numId="35">
    <w:abstractNumId w:val="94"/>
  </w:num>
  <w:num w:numId="36">
    <w:abstractNumId w:val="58"/>
  </w:num>
  <w:num w:numId="37">
    <w:abstractNumId w:val="28"/>
  </w:num>
  <w:num w:numId="38">
    <w:abstractNumId w:val="37"/>
  </w:num>
  <w:num w:numId="39">
    <w:abstractNumId w:val="88"/>
  </w:num>
  <w:num w:numId="40">
    <w:abstractNumId w:val="111"/>
  </w:num>
  <w:num w:numId="41">
    <w:abstractNumId w:val="4"/>
  </w:num>
  <w:num w:numId="42">
    <w:abstractNumId w:val="27"/>
  </w:num>
  <w:num w:numId="43">
    <w:abstractNumId w:val="119"/>
  </w:num>
  <w:num w:numId="44">
    <w:abstractNumId w:val="90"/>
  </w:num>
  <w:num w:numId="45">
    <w:abstractNumId w:val="65"/>
  </w:num>
  <w:num w:numId="46">
    <w:abstractNumId w:val="40"/>
  </w:num>
  <w:num w:numId="47">
    <w:abstractNumId w:val="114"/>
  </w:num>
  <w:num w:numId="48">
    <w:abstractNumId w:val="115"/>
  </w:num>
  <w:num w:numId="49">
    <w:abstractNumId w:val="96"/>
  </w:num>
  <w:num w:numId="50">
    <w:abstractNumId w:val="10"/>
  </w:num>
  <w:num w:numId="51">
    <w:abstractNumId w:val="72"/>
  </w:num>
  <w:num w:numId="52">
    <w:abstractNumId w:val="31"/>
  </w:num>
  <w:num w:numId="53">
    <w:abstractNumId w:val="117"/>
  </w:num>
  <w:num w:numId="54">
    <w:abstractNumId w:val="71"/>
  </w:num>
  <w:num w:numId="55">
    <w:abstractNumId w:val="12"/>
  </w:num>
  <w:num w:numId="56">
    <w:abstractNumId w:val="52"/>
  </w:num>
  <w:num w:numId="57">
    <w:abstractNumId w:val="105"/>
  </w:num>
  <w:num w:numId="58">
    <w:abstractNumId w:val="1"/>
  </w:num>
  <w:num w:numId="59">
    <w:abstractNumId w:val="2"/>
  </w:num>
  <w:num w:numId="60">
    <w:abstractNumId w:val="73"/>
  </w:num>
  <w:num w:numId="61">
    <w:abstractNumId w:val="104"/>
  </w:num>
  <w:num w:numId="62">
    <w:abstractNumId w:val="35"/>
  </w:num>
  <w:num w:numId="63">
    <w:abstractNumId w:val="106"/>
  </w:num>
  <w:num w:numId="64">
    <w:abstractNumId w:val="126"/>
  </w:num>
  <w:num w:numId="65">
    <w:abstractNumId w:val="74"/>
  </w:num>
  <w:num w:numId="66">
    <w:abstractNumId w:val="70"/>
  </w:num>
  <w:num w:numId="67">
    <w:abstractNumId w:val="83"/>
  </w:num>
  <w:num w:numId="68">
    <w:abstractNumId w:val="100"/>
  </w:num>
  <w:num w:numId="69">
    <w:abstractNumId w:val="101"/>
  </w:num>
  <w:num w:numId="70">
    <w:abstractNumId w:val="81"/>
  </w:num>
  <w:num w:numId="71">
    <w:abstractNumId w:val="21"/>
  </w:num>
  <w:num w:numId="72">
    <w:abstractNumId w:val="82"/>
  </w:num>
  <w:num w:numId="73">
    <w:abstractNumId w:val="79"/>
  </w:num>
  <w:num w:numId="74">
    <w:abstractNumId w:val="116"/>
  </w:num>
  <w:num w:numId="75">
    <w:abstractNumId w:val="29"/>
  </w:num>
  <w:num w:numId="76">
    <w:abstractNumId w:val="49"/>
  </w:num>
  <w:num w:numId="77">
    <w:abstractNumId w:val="109"/>
  </w:num>
  <w:num w:numId="78">
    <w:abstractNumId w:val="124"/>
  </w:num>
  <w:num w:numId="79">
    <w:abstractNumId w:val="92"/>
  </w:num>
  <w:num w:numId="80">
    <w:abstractNumId w:val="80"/>
  </w:num>
  <w:num w:numId="81">
    <w:abstractNumId w:val="91"/>
  </w:num>
  <w:num w:numId="82">
    <w:abstractNumId w:val="95"/>
  </w:num>
  <w:num w:numId="83">
    <w:abstractNumId w:val="112"/>
  </w:num>
  <w:num w:numId="84">
    <w:abstractNumId w:val="33"/>
  </w:num>
  <w:num w:numId="85">
    <w:abstractNumId w:val="118"/>
  </w:num>
  <w:num w:numId="86">
    <w:abstractNumId w:val="78"/>
  </w:num>
  <w:num w:numId="87">
    <w:abstractNumId w:val="47"/>
  </w:num>
  <w:num w:numId="88">
    <w:abstractNumId w:val="46"/>
  </w:num>
  <w:num w:numId="89">
    <w:abstractNumId w:val="102"/>
  </w:num>
  <w:num w:numId="90">
    <w:abstractNumId w:val="60"/>
  </w:num>
  <w:num w:numId="91">
    <w:abstractNumId w:val="44"/>
  </w:num>
  <w:num w:numId="92">
    <w:abstractNumId w:val="34"/>
  </w:num>
  <w:num w:numId="93">
    <w:abstractNumId w:val="122"/>
  </w:num>
  <w:num w:numId="94">
    <w:abstractNumId w:val="7"/>
  </w:num>
  <w:num w:numId="95">
    <w:abstractNumId w:val="76"/>
  </w:num>
  <w:num w:numId="96">
    <w:abstractNumId w:val="69"/>
  </w:num>
  <w:num w:numId="97">
    <w:abstractNumId w:val="13"/>
  </w:num>
  <w:num w:numId="98">
    <w:abstractNumId w:val="42"/>
  </w:num>
  <w:num w:numId="99">
    <w:abstractNumId w:val="123"/>
  </w:num>
  <w:num w:numId="100">
    <w:abstractNumId w:val="36"/>
  </w:num>
  <w:num w:numId="101">
    <w:abstractNumId w:val="51"/>
  </w:num>
  <w:num w:numId="102">
    <w:abstractNumId w:val="62"/>
  </w:num>
  <w:num w:numId="103">
    <w:abstractNumId w:val="61"/>
  </w:num>
  <w:num w:numId="104">
    <w:abstractNumId w:val="120"/>
  </w:num>
  <w:num w:numId="105">
    <w:abstractNumId w:val="108"/>
  </w:num>
  <w:num w:numId="106">
    <w:abstractNumId w:val="53"/>
  </w:num>
  <w:num w:numId="107">
    <w:abstractNumId w:val="67"/>
  </w:num>
  <w:num w:numId="108">
    <w:abstractNumId w:val="98"/>
  </w:num>
  <w:num w:numId="109">
    <w:abstractNumId w:val="30"/>
  </w:num>
  <w:num w:numId="110">
    <w:abstractNumId w:val="87"/>
  </w:num>
  <w:num w:numId="111">
    <w:abstractNumId w:val="121"/>
  </w:num>
  <w:num w:numId="112">
    <w:abstractNumId w:val="89"/>
  </w:num>
  <w:num w:numId="113">
    <w:abstractNumId w:val="66"/>
  </w:num>
  <w:num w:numId="114">
    <w:abstractNumId w:val="12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0C"/>
    <w:rsid w:val="00000828"/>
    <w:rsid w:val="00000A98"/>
    <w:rsid w:val="000012E0"/>
    <w:rsid w:val="000015C8"/>
    <w:rsid w:val="000017DC"/>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47"/>
    <w:rsid w:val="000110D0"/>
    <w:rsid w:val="0001124C"/>
    <w:rsid w:val="00011289"/>
    <w:rsid w:val="000112CD"/>
    <w:rsid w:val="000113B8"/>
    <w:rsid w:val="00011565"/>
    <w:rsid w:val="000115C5"/>
    <w:rsid w:val="00011ACD"/>
    <w:rsid w:val="00011B09"/>
    <w:rsid w:val="00011DBF"/>
    <w:rsid w:val="00011FB8"/>
    <w:rsid w:val="000120E3"/>
    <w:rsid w:val="0001241F"/>
    <w:rsid w:val="00012A02"/>
    <w:rsid w:val="0001388C"/>
    <w:rsid w:val="00013C6D"/>
    <w:rsid w:val="00013FE7"/>
    <w:rsid w:val="0001440E"/>
    <w:rsid w:val="00014491"/>
    <w:rsid w:val="0001461C"/>
    <w:rsid w:val="00014C74"/>
    <w:rsid w:val="0001528A"/>
    <w:rsid w:val="00015347"/>
    <w:rsid w:val="00015B7D"/>
    <w:rsid w:val="00015BEB"/>
    <w:rsid w:val="00016030"/>
    <w:rsid w:val="00016C17"/>
    <w:rsid w:val="00016D44"/>
    <w:rsid w:val="00016F82"/>
    <w:rsid w:val="00017343"/>
    <w:rsid w:val="0001737C"/>
    <w:rsid w:val="00017545"/>
    <w:rsid w:val="00017E57"/>
    <w:rsid w:val="00020844"/>
    <w:rsid w:val="00021782"/>
    <w:rsid w:val="00021C1C"/>
    <w:rsid w:val="000224C1"/>
    <w:rsid w:val="00022615"/>
    <w:rsid w:val="0002263F"/>
    <w:rsid w:val="00023EAF"/>
    <w:rsid w:val="000246BF"/>
    <w:rsid w:val="00024898"/>
    <w:rsid w:val="0002495F"/>
    <w:rsid w:val="00024C86"/>
    <w:rsid w:val="000251EE"/>
    <w:rsid w:val="00025935"/>
    <w:rsid w:val="00025BED"/>
    <w:rsid w:val="00026795"/>
    <w:rsid w:val="000268B9"/>
    <w:rsid w:val="00026958"/>
    <w:rsid w:val="00026CE3"/>
    <w:rsid w:val="00026D81"/>
    <w:rsid w:val="00027216"/>
    <w:rsid w:val="00027701"/>
    <w:rsid w:val="00027778"/>
    <w:rsid w:val="00027BC3"/>
    <w:rsid w:val="000304E6"/>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122"/>
    <w:rsid w:val="000344A4"/>
    <w:rsid w:val="0003465C"/>
    <w:rsid w:val="00034C43"/>
    <w:rsid w:val="00034CFF"/>
    <w:rsid w:val="000355D1"/>
    <w:rsid w:val="000358B4"/>
    <w:rsid w:val="00035D33"/>
    <w:rsid w:val="00035E0A"/>
    <w:rsid w:val="000360C4"/>
    <w:rsid w:val="00036166"/>
    <w:rsid w:val="0003622B"/>
    <w:rsid w:val="000364F8"/>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092"/>
    <w:rsid w:val="00042BB7"/>
    <w:rsid w:val="00042D59"/>
    <w:rsid w:val="00042D6D"/>
    <w:rsid w:val="00043D5A"/>
    <w:rsid w:val="00044349"/>
    <w:rsid w:val="00044804"/>
    <w:rsid w:val="00044E1A"/>
    <w:rsid w:val="0004555A"/>
    <w:rsid w:val="0004584F"/>
    <w:rsid w:val="000459D7"/>
    <w:rsid w:val="00045EC5"/>
    <w:rsid w:val="00046C4E"/>
    <w:rsid w:val="00047039"/>
    <w:rsid w:val="00047294"/>
    <w:rsid w:val="000472CA"/>
    <w:rsid w:val="0004756E"/>
    <w:rsid w:val="000477FF"/>
    <w:rsid w:val="00047E28"/>
    <w:rsid w:val="00047E9D"/>
    <w:rsid w:val="00050940"/>
    <w:rsid w:val="000514CE"/>
    <w:rsid w:val="00051D7D"/>
    <w:rsid w:val="000523CC"/>
    <w:rsid w:val="00052725"/>
    <w:rsid w:val="00052A20"/>
    <w:rsid w:val="00053022"/>
    <w:rsid w:val="00053616"/>
    <w:rsid w:val="00053A0B"/>
    <w:rsid w:val="00053C59"/>
    <w:rsid w:val="000541F0"/>
    <w:rsid w:val="0005451A"/>
    <w:rsid w:val="000549FC"/>
    <w:rsid w:val="00054ACA"/>
    <w:rsid w:val="00055918"/>
    <w:rsid w:val="00055926"/>
    <w:rsid w:val="00055A95"/>
    <w:rsid w:val="000564AC"/>
    <w:rsid w:val="0005693C"/>
    <w:rsid w:val="00056D67"/>
    <w:rsid w:val="00057574"/>
    <w:rsid w:val="0005759D"/>
    <w:rsid w:val="00057905"/>
    <w:rsid w:val="00057911"/>
    <w:rsid w:val="00057984"/>
    <w:rsid w:val="000602A5"/>
    <w:rsid w:val="00060527"/>
    <w:rsid w:val="00060751"/>
    <w:rsid w:val="000607FB"/>
    <w:rsid w:val="000617CE"/>
    <w:rsid w:val="000618BC"/>
    <w:rsid w:val="000620B7"/>
    <w:rsid w:val="00062278"/>
    <w:rsid w:val="000622D3"/>
    <w:rsid w:val="00062B20"/>
    <w:rsid w:val="00062BE5"/>
    <w:rsid w:val="00062E94"/>
    <w:rsid w:val="00063011"/>
    <w:rsid w:val="00063831"/>
    <w:rsid w:val="000638E5"/>
    <w:rsid w:val="00063FC8"/>
    <w:rsid w:val="000640ED"/>
    <w:rsid w:val="00064569"/>
    <w:rsid w:val="00064697"/>
    <w:rsid w:val="0006479E"/>
    <w:rsid w:val="00064A4F"/>
    <w:rsid w:val="00064A9B"/>
    <w:rsid w:val="000658EB"/>
    <w:rsid w:val="00065A4E"/>
    <w:rsid w:val="00065FDD"/>
    <w:rsid w:val="00066C04"/>
    <w:rsid w:val="00066D76"/>
    <w:rsid w:val="00066E63"/>
    <w:rsid w:val="00067035"/>
    <w:rsid w:val="00067090"/>
    <w:rsid w:val="000673FE"/>
    <w:rsid w:val="000674F4"/>
    <w:rsid w:val="00067C2B"/>
    <w:rsid w:val="0007047B"/>
    <w:rsid w:val="000705E8"/>
    <w:rsid w:val="00070829"/>
    <w:rsid w:val="00070963"/>
    <w:rsid w:val="00070D8F"/>
    <w:rsid w:val="00070FF8"/>
    <w:rsid w:val="00071908"/>
    <w:rsid w:val="00071DBB"/>
    <w:rsid w:val="00071E31"/>
    <w:rsid w:val="000725C7"/>
    <w:rsid w:val="00073B89"/>
    <w:rsid w:val="00073F7F"/>
    <w:rsid w:val="000740FF"/>
    <w:rsid w:val="000741F2"/>
    <w:rsid w:val="00074266"/>
    <w:rsid w:val="00074316"/>
    <w:rsid w:val="0007471D"/>
    <w:rsid w:val="00074A39"/>
    <w:rsid w:val="00074BB5"/>
    <w:rsid w:val="000750A7"/>
    <w:rsid w:val="000751D5"/>
    <w:rsid w:val="0007544E"/>
    <w:rsid w:val="000754CA"/>
    <w:rsid w:val="0007558B"/>
    <w:rsid w:val="000757C9"/>
    <w:rsid w:val="00075A74"/>
    <w:rsid w:val="00075D2D"/>
    <w:rsid w:val="000761F2"/>
    <w:rsid w:val="00076499"/>
    <w:rsid w:val="00076749"/>
    <w:rsid w:val="00076E51"/>
    <w:rsid w:val="0007700D"/>
    <w:rsid w:val="00077132"/>
    <w:rsid w:val="00077411"/>
    <w:rsid w:val="000777F3"/>
    <w:rsid w:val="00077A3E"/>
    <w:rsid w:val="00077B01"/>
    <w:rsid w:val="00080204"/>
    <w:rsid w:val="0008039F"/>
    <w:rsid w:val="00080495"/>
    <w:rsid w:val="000815A0"/>
    <w:rsid w:val="000817B3"/>
    <w:rsid w:val="00081F42"/>
    <w:rsid w:val="0008218A"/>
    <w:rsid w:val="0008232E"/>
    <w:rsid w:val="0008253A"/>
    <w:rsid w:val="000826AB"/>
    <w:rsid w:val="000826D6"/>
    <w:rsid w:val="00082F64"/>
    <w:rsid w:val="00083121"/>
    <w:rsid w:val="00083271"/>
    <w:rsid w:val="000832BF"/>
    <w:rsid w:val="00083541"/>
    <w:rsid w:val="00083D6D"/>
    <w:rsid w:val="00083FE1"/>
    <w:rsid w:val="00083FEB"/>
    <w:rsid w:val="00084B9A"/>
    <w:rsid w:val="0008520C"/>
    <w:rsid w:val="00085701"/>
    <w:rsid w:val="00085E84"/>
    <w:rsid w:val="0008623D"/>
    <w:rsid w:val="00086385"/>
    <w:rsid w:val="00086BBC"/>
    <w:rsid w:val="0008715C"/>
    <w:rsid w:val="00087495"/>
    <w:rsid w:val="0008775A"/>
    <w:rsid w:val="00090052"/>
    <w:rsid w:val="000901E4"/>
    <w:rsid w:val="0009058B"/>
    <w:rsid w:val="000907AC"/>
    <w:rsid w:val="000909A6"/>
    <w:rsid w:val="00090CC7"/>
    <w:rsid w:val="00091339"/>
    <w:rsid w:val="00091340"/>
    <w:rsid w:val="000914CA"/>
    <w:rsid w:val="00092C7C"/>
    <w:rsid w:val="0009329A"/>
    <w:rsid w:val="00093FF1"/>
    <w:rsid w:val="00094063"/>
    <w:rsid w:val="000943A9"/>
    <w:rsid w:val="000943FB"/>
    <w:rsid w:val="00094517"/>
    <w:rsid w:val="00094C00"/>
    <w:rsid w:val="00094ECE"/>
    <w:rsid w:val="000950DD"/>
    <w:rsid w:val="000953B1"/>
    <w:rsid w:val="000969D8"/>
    <w:rsid w:val="00097540"/>
    <w:rsid w:val="000A026C"/>
    <w:rsid w:val="000A03E8"/>
    <w:rsid w:val="000A0547"/>
    <w:rsid w:val="000A067E"/>
    <w:rsid w:val="000A06B6"/>
    <w:rsid w:val="000A0AF2"/>
    <w:rsid w:val="000A0C65"/>
    <w:rsid w:val="000A0FC3"/>
    <w:rsid w:val="000A19E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57C"/>
    <w:rsid w:val="000A6583"/>
    <w:rsid w:val="000A699F"/>
    <w:rsid w:val="000A6BF6"/>
    <w:rsid w:val="000A7A58"/>
    <w:rsid w:val="000B0380"/>
    <w:rsid w:val="000B091C"/>
    <w:rsid w:val="000B1A1D"/>
    <w:rsid w:val="000B1D60"/>
    <w:rsid w:val="000B277A"/>
    <w:rsid w:val="000B2E65"/>
    <w:rsid w:val="000B36FB"/>
    <w:rsid w:val="000B3974"/>
    <w:rsid w:val="000B3D5B"/>
    <w:rsid w:val="000B3DD9"/>
    <w:rsid w:val="000B3E0B"/>
    <w:rsid w:val="000B4889"/>
    <w:rsid w:val="000B4B96"/>
    <w:rsid w:val="000B4C8F"/>
    <w:rsid w:val="000B4ED9"/>
    <w:rsid w:val="000B5406"/>
    <w:rsid w:val="000B5E74"/>
    <w:rsid w:val="000B657F"/>
    <w:rsid w:val="000B7004"/>
    <w:rsid w:val="000B73A0"/>
    <w:rsid w:val="000B7DD9"/>
    <w:rsid w:val="000C0E07"/>
    <w:rsid w:val="000C1930"/>
    <w:rsid w:val="000C2110"/>
    <w:rsid w:val="000C2520"/>
    <w:rsid w:val="000C2B4A"/>
    <w:rsid w:val="000C3016"/>
    <w:rsid w:val="000C30AE"/>
    <w:rsid w:val="000C3825"/>
    <w:rsid w:val="000C3B2F"/>
    <w:rsid w:val="000C3B33"/>
    <w:rsid w:val="000C3C20"/>
    <w:rsid w:val="000C3DDB"/>
    <w:rsid w:val="000C3DE8"/>
    <w:rsid w:val="000C3FA4"/>
    <w:rsid w:val="000C4ACE"/>
    <w:rsid w:val="000C535D"/>
    <w:rsid w:val="000C579A"/>
    <w:rsid w:val="000C57D9"/>
    <w:rsid w:val="000C5B76"/>
    <w:rsid w:val="000C5C32"/>
    <w:rsid w:val="000C5CCE"/>
    <w:rsid w:val="000C5CD8"/>
    <w:rsid w:val="000C5CEA"/>
    <w:rsid w:val="000C5DEE"/>
    <w:rsid w:val="000C757D"/>
    <w:rsid w:val="000C7580"/>
    <w:rsid w:val="000C7739"/>
    <w:rsid w:val="000C7D7C"/>
    <w:rsid w:val="000C7DD9"/>
    <w:rsid w:val="000D009E"/>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8E2"/>
    <w:rsid w:val="000D39E7"/>
    <w:rsid w:val="000D414E"/>
    <w:rsid w:val="000D5E1D"/>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24FB"/>
    <w:rsid w:val="000E2D86"/>
    <w:rsid w:val="000E2EA4"/>
    <w:rsid w:val="000E3207"/>
    <w:rsid w:val="000E385A"/>
    <w:rsid w:val="000E394F"/>
    <w:rsid w:val="000E3C04"/>
    <w:rsid w:val="000E3C4C"/>
    <w:rsid w:val="000E3C89"/>
    <w:rsid w:val="000E400E"/>
    <w:rsid w:val="000E40DF"/>
    <w:rsid w:val="000E410A"/>
    <w:rsid w:val="000E4492"/>
    <w:rsid w:val="000E4975"/>
    <w:rsid w:val="000E4EC7"/>
    <w:rsid w:val="000E52D1"/>
    <w:rsid w:val="000E5A15"/>
    <w:rsid w:val="000E65D2"/>
    <w:rsid w:val="000E67AE"/>
    <w:rsid w:val="000E6F1A"/>
    <w:rsid w:val="000E713F"/>
    <w:rsid w:val="000E76E2"/>
    <w:rsid w:val="000E7A58"/>
    <w:rsid w:val="000E7A84"/>
    <w:rsid w:val="000F012B"/>
    <w:rsid w:val="000F01A8"/>
    <w:rsid w:val="000F02EE"/>
    <w:rsid w:val="000F0866"/>
    <w:rsid w:val="000F0ADB"/>
    <w:rsid w:val="000F16AA"/>
    <w:rsid w:val="000F1EA2"/>
    <w:rsid w:val="000F2D0C"/>
    <w:rsid w:val="000F31A5"/>
    <w:rsid w:val="000F3212"/>
    <w:rsid w:val="000F3356"/>
    <w:rsid w:val="000F336F"/>
    <w:rsid w:val="000F3424"/>
    <w:rsid w:val="000F342A"/>
    <w:rsid w:val="000F3CB9"/>
    <w:rsid w:val="000F3DE5"/>
    <w:rsid w:val="000F3E85"/>
    <w:rsid w:val="000F3FEF"/>
    <w:rsid w:val="000F47F6"/>
    <w:rsid w:val="000F4ABE"/>
    <w:rsid w:val="000F4C10"/>
    <w:rsid w:val="000F4F5D"/>
    <w:rsid w:val="000F5140"/>
    <w:rsid w:val="000F67B7"/>
    <w:rsid w:val="000F67E7"/>
    <w:rsid w:val="000F6D7A"/>
    <w:rsid w:val="000F73C7"/>
    <w:rsid w:val="000F79A1"/>
    <w:rsid w:val="0010001A"/>
    <w:rsid w:val="00100080"/>
    <w:rsid w:val="00100421"/>
    <w:rsid w:val="001004CA"/>
    <w:rsid w:val="0010055C"/>
    <w:rsid w:val="00100DFC"/>
    <w:rsid w:val="00100ED6"/>
    <w:rsid w:val="00101274"/>
    <w:rsid w:val="0010139F"/>
    <w:rsid w:val="00101AAB"/>
    <w:rsid w:val="00101D9D"/>
    <w:rsid w:val="00102334"/>
    <w:rsid w:val="00103137"/>
    <w:rsid w:val="001033BE"/>
    <w:rsid w:val="00103538"/>
    <w:rsid w:val="001035E0"/>
    <w:rsid w:val="0010388F"/>
    <w:rsid w:val="0010432F"/>
    <w:rsid w:val="00104C21"/>
    <w:rsid w:val="00105337"/>
    <w:rsid w:val="001059B6"/>
    <w:rsid w:val="00105C4C"/>
    <w:rsid w:val="00106055"/>
    <w:rsid w:val="0010614E"/>
    <w:rsid w:val="001062CE"/>
    <w:rsid w:val="0010652F"/>
    <w:rsid w:val="001074B3"/>
    <w:rsid w:val="00107DD4"/>
    <w:rsid w:val="00110048"/>
    <w:rsid w:val="00110828"/>
    <w:rsid w:val="00110858"/>
    <w:rsid w:val="001111D8"/>
    <w:rsid w:val="00111348"/>
    <w:rsid w:val="0011143B"/>
    <w:rsid w:val="0011179E"/>
    <w:rsid w:val="00111CD8"/>
    <w:rsid w:val="00111DE3"/>
    <w:rsid w:val="00112363"/>
    <w:rsid w:val="001124EF"/>
    <w:rsid w:val="0011275D"/>
    <w:rsid w:val="001128DA"/>
    <w:rsid w:val="00112FC2"/>
    <w:rsid w:val="0011376D"/>
    <w:rsid w:val="00113D04"/>
    <w:rsid w:val="00114013"/>
    <w:rsid w:val="001140E6"/>
    <w:rsid w:val="00114E6F"/>
    <w:rsid w:val="00115023"/>
    <w:rsid w:val="00115425"/>
    <w:rsid w:val="001155A1"/>
    <w:rsid w:val="001157C7"/>
    <w:rsid w:val="00115B59"/>
    <w:rsid w:val="00116304"/>
    <w:rsid w:val="00116805"/>
    <w:rsid w:val="00116DE1"/>
    <w:rsid w:val="00117345"/>
    <w:rsid w:val="00117872"/>
    <w:rsid w:val="00120091"/>
    <w:rsid w:val="00120516"/>
    <w:rsid w:val="00120F6F"/>
    <w:rsid w:val="00120F7D"/>
    <w:rsid w:val="00121021"/>
    <w:rsid w:val="00121032"/>
    <w:rsid w:val="001212D9"/>
    <w:rsid w:val="00121826"/>
    <w:rsid w:val="001218C5"/>
    <w:rsid w:val="00121AE4"/>
    <w:rsid w:val="00121ECB"/>
    <w:rsid w:val="00122C1A"/>
    <w:rsid w:val="00123050"/>
    <w:rsid w:val="00123AE8"/>
    <w:rsid w:val="00123BFB"/>
    <w:rsid w:val="00124033"/>
    <w:rsid w:val="00124461"/>
    <w:rsid w:val="00124577"/>
    <w:rsid w:val="00124D35"/>
    <w:rsid w:val="0012529E"/>
    <w:rsid w:val="001253BF"/>
    <w:rsid w:val="00125485"/>
    <w:rsid w:val="0012571E"/>
    <w:rsid w:val="0012629F"/>
    <w:rsid w:val="00126795"/>
    <w:rsid w:val="00126A26"/>
    <w:rsid w:val="00126AA7"/>
    <w:rsid w:val="00127154"/>
    <w:rsid w:val="00127718"/>
    <w:rsid w:val="001278FB"/>
    <w:rsid w:val="00127ED8"/>
    <w:rsid w:val="00130AA0"/>
    <w:rsid w:val="00130D4A"/>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40133"/>
    <w:rsid w:val="00140374"/>
    <w:rsid w:val="0014057D"/>
    <w:rsid w:val="00140612"/>
    <w:rsid w:val="00140823"/>
    <w:rsid w:val="0014087D"/>
    <w:rsid w:val="00140882"/>
    <w:rsid w:val="00140AA8"/>
    <w:rsid w:val="00141487"/>
    <w:rsid w:val="0014184B"/>
    <w:rsid w:val="00141A37"/>
    <w:rsid w:val="00142403"/>
    <w:rsid w:val="0014264D"/>
    <w:rsid w:val="00142C8D"/>
    <w:rsid w:val="00142ED3"/>
    <w:rsid w:val="00142FD0"/>
    <w:rsid w:val="0014335D"/>
    <w:rsid w:val="001437C6"/>
    <w:rsid w:val="00144A03"/>
    <w:rsid w:val="00144B74"/>
    <w:rsid w:val="00145D4B"/>
    <w:rsid w:val="00145D97"/>
    <w:rsid w:val="00146337"/>
    <w:rsid w:val="00146396"/>
    <w:rsid w:val="001463B6"/>
    <w:rsid w:val="0014689B"/>
    <w:rsid w:val="00146F02"/>
    <w:rsid w:val="0014705D"/>
    <w:rsid w:val="00147850"/>
    <w:rsid w:val="00147AF7"/>
    <w:rsid w:val="00150239"/>
    <w:rsid w:val="0015087B"/>
    <w:rsid w:val="00150B61"/>
    <w:rsid w:val="00150DCC"/>
    <w:rsid w:val="001512A4"/>
    <w:rsid w:val="001514F8"/>
    <w:rsid w:val="001518C0"/>
    <w:rsid w:val="00151D14"/>
    <w:rsid w:val="00151F49"/>
    <w:rsid w:val="00151F9F"/>
    <w:rsid w:val="0015202D"/>
    <w:rsid w:val="00152066"/>
    <w:rsid w:val="001522A1"/>
    <w:rsid w:val="00152662"/>
    <w:rsid w:val="001529C9"/>
    <w:rsid w:val="0015369C"/>
    <w:rsid w:val="00153800"/>
    <w:rsid w:val="001538E0"/>
    <w:rsid w:val="00153A9E"/>
    <w:rsid w:val="00153DEB"/>
    <w:rsid w:val="00154746"/>
    <w:rsid w:val="001547F4"/>
    <w:rsid w:val="00154996"/>
    <w:rsid w:val="00154B57"/>
    <w:rsid w:val="00154F0F"/>
    <w:rsid w:val="00155392"/>
    <w:rsid w:val="0015583B"/>
    <w:rsid w:val="001559C5"/>
    <w:rsid w:val="00155A13"/>
    <w:rsid w:val="0015680E"/>
    <w:rsid w:val="00156E72"/>
    <w:rsid w:val="00160BB5"/>
    <w:rsid w:val="00161A0A"/>
    <w:rsid w:val="00161B05"/>
    <w:rsid w:val="00161F82"/>
    <w:rsid w:val="00162067"/>
    <w:rsid w:val="0016230E"/>
    <w:rsid w:val="00162757"/>
    <w:rsid w:val="001628D0"/>
    <w:rsid w:val="00162B67"/>
    <w:rsid w:val="00163171"/>
    <w:rsid w:val="0016323F"/>
    <w:rsid w:val="001638F1"/>
    <w:rsid w:val="00163DA6"/>
    <w:rsid w:val="00164693"/>
    <w:rsid w:val="001647AD"/>
    <w:rsid w:val="00164867"/>
    <w:rsid w:val="00164CDC"/>
    <w:rsid w:val="00165044"/>
    <w:rsid w:val="001651C2"/>
    <w:rsid w:val="001658C4"/>
    <w:rsid w:val="001665EB"/>
    <w:rsid w:val="001668D4"/>
    <w:rsid w:val="001669B3"/>
    <w:rsid w:val="0016711D"/>
    <w:rsid w:val="001672E9"/>
    <w:rsid w:val="00167841"/>
    <w:rsid w:val="00167F3F"/>
    <w:rsid w:val="001708DA"/>
    <w:rsid w:val="00171878"/>
    <w:rsid w:val="00171BCF"/>
    <w:rsid w:val="0017208C"/>
    <w:rsid w:val="00172412"/>
    <w:rsid w:val="0017249F"/>
    <w:rsid w:val="00172B3B"/>
    <w:rsid w:val="00173155"/>
    <w:rsid w:val="00173474"/>
    <w:rsid w:val="0017394E"/>
    <w:rsid w:val="00173C8F"/>
    <w:rsid w:val="00173D13"/>
    <w:rsid w:val="00174128"/>
    <w:rsid w:val="00174222"/>
    <w:rsid w:val="001743AA"/>
    <w:rsid w:val="001749FB"/>
    <w:rsid w:val="00174E27"/>
    <w:rsid w:val="00175410"/>
    <w:rsid w:val="001755F1"/>
    <w:rsid w:val="00175A5B"/>
    <w:rsid w:val="00175D2C"/>
    <w:rsid w:val="0017616A"/>
    <w:rsid w:val="00177424"/>
    <w:rsid w:val="00177454"/>
    <w:rsid w:val="001777BB"/>
    <w:rsid w:val="0017785C"/>
    <w:rsid w:val="001778AC"/>
    <w:rsid w:val="00177A59"/>
    <w:rsid w:val="00177B14"/>
    <w:rsid w:val="001803C3"/>
    <w:rsid w:val="0018091E"/>
    <w:rsid w:val="00180D42"/>
    <w:rsid w:val="0018138A"/>
    <w:rsid w:val="001817EA"/>
    <w:rsid w:val="00181E29"/>
    <w:rsid w:val="001825D4"/>
    <w:rsid w:val="00182766"/>
    <w:rsid w:val="00182EA0"/>
    <w:rsid w:val="00182F93"/>
    <w:rsid w:val="001831D1"/>
    <w:rsid w:val="001832F6"/>
    <w:rsid w:val="001833CC"/>
    <w:rsid w:val="00183A36"/>
    <w:rsid w:val="0018416B"/>
    <w:rsid w:val="0018465C"/>
    <w:rsid w:val="001846DB"/>
    <w:rsid w:val="00184C43"/>
    <w:rsid w:val="00184FEA"/>
    <w:rsid w:val="0018531F"/>
    <w:rsid w:val="00185473"/>
    <w:rsid w:val="00185B9E"/>
    <w:rsid w:val="001860B7"/>
    <w:rsid w:val="00186BCF"/>
    <w:rsid w:val="00187E01"/>
    <w:rsid w:val="0019007C"/>
    <w:rsid w:val="001902FA"/>
    <w:rsid w:val="00190469"/>
    <w:rsid w:val="00190C51"/>
    <w:rsid w:val="001913DB"/>
    <w:rsid w:val="00191826"/>
    <w:rsid w:val="00191910"/>
    <w:rsid w:val="00191918"/>
    <w:rsid w:val="00191E32"/>
    <w:rsid w:val="00192018"/>
    <w:rsid w:val="00192EF2"/>
    <w:rsid w:val="00193146"/>
    <w:rsid w:val="00193448"/>
    <w:rsid w:val="00193EB7"/>
    <w:rsid w:val="001942A4"/>
    <w:rsid w:val="0019476D"/>
    <w:rsid w:val="00194D5A"/>
    <w:rsid w:val="00195FA0"/>
    <w:rsid w:val="00196F19"/>
    <w:rsid w:val="00197180"/>
    <w:rsid w:val="00197256"/>
    <w:rsid w:val="0019735E"/>
    <w:rsid w:val="00197844"/>
    <w:rsid w:val="00197926"/>
    <w:rsid w:val="00197A5A"/>
    <w:rsid w:val="00197DA3"/>
    <w:rsid w:val="001A0234"/>
    <w:rsid w:val="001A087A"/>
    <w:rsid w:val="001A0A53"/>
    <w:rsid w:val="001A0BE5"/>
    <w:rsid w:val="001A15F1"/>
    <w:rsid w:val="001A1695"/>
    <w:rsid w:val="001A16FE"/>
    <w:rsid w:val="001A22B7"/>
    <w:rsid w:val="001A24B5"/>
    <w:rsid w:val="001A2A0E"/>
    <w:rsid w:val="001A2A4D"/>
    <w:rsid w:val="001A2FDA"/>
    <w:rsid w:val="001A3176"/>
    <w:rsid w:val="001A3D13"/>
    <w:rsid w:val="001A40B6"/>
    <w:rsid w:val="001A4893"/>
    <w:rsid w:val="001A4CC1"/>
    <w:rsid w:val="001A516D"/>
    <w:rsid w:val="001A60C4"/>
    <w:rsid w:val="001A60E5"/>
    <w:rsid w:val="001A625A"/>
    <w:rsid w:val="001A6842"/>
    <w:rsid w:val="001A6D22"/>
    <w:rsid w:val="001A6FCC"/>
    <w:rsid w:val="001A759A"/>
    <w:rsid w:val="001A7C68"/>
    <w:rsid w:val="001A7D63"/>
    <w:rsid w:val="001B050F"/>
    <w:rsid w:val="001B0909"/>
    <w:rsid w:val="001B1442"/>
    <w:rsid w:val="001B1E1F"/>
    <w:rsid w:val="001B1EDC"/>
    <w:rsid w:val="001B1F53"/>
    <w:rsid w:val="001B2FBC"/>
    <w:rsid w:val="001B3608"/>
    <w:rsid w:val="001B372E"/>
    <w:rsid w:val="001B391E"/>
    <w:rsid w:val="001B40EA"/>
    <w:rsid w:val="001B46A1"/>
    <w:rsid w:val="001B4B71"/>
    <w:rsid w:val="001B4F43"/>
    <w:rsid w:val="001B56B5"/>
    <w:rsid w:val="001B621C"/>
    <w:rsid w:val="001B6352"/>
    <w:rsid w:val="001B65A3"/>
    <w:rsid w:val="001B6D8B"/>
    <w:rsid w:val="001B733E"/>
    <w:rsid w:val="001B7835"/>
    <w:rsid w:val="001B7D3C"/>
    <w:rsid w:val="001B7D76"/>
    <w:rsid w:val="001B7DE8"/>
    <w:rsid w:val="001B7E47"/>
    <w:rsid w:val="001C07EC"/>
    <w:rsid w:val="001C0CEA"/>
    <w:rsid w:val="001C132B"/>
    <w:rsid w:val="001C15E9"/>
    <w:rsid w:val="001C19CA"/>
    <w:rsid w:val="001C1C94"/>
    <w:rsid w:val="001C1E6F"/>
    <w:rsid w:val="001C2270"/>
    <w:rsid w:val="001C295F"/>
    <w:rsid w:val="001C2CC4"/>
    <w:rsid w:val="001C2D8F"/>
    <w:rsid w:val="001C2EB0"/>
    <w:rsid w:val="001C2F2E"/>
    <w:rsid w:val="001C3150"/>
    <w:rsid w:val="001C3B5D"/>
    <w:rsid w:val="001C3EAA"/>
    <w:rsid w:val="001C4BA6"/>
    <w:rsid w:val="001C4EDA"/>
    <w:rsid w:val="001C5305"/>
    <w:rsid w:val="001C546A"/>
    <w:rsid w:val="001C56A4"/>
    <w:rsid w:val="001C62A9"/>
    <w:rsid w:val="001C655D"/>
    <w:rsid w:val="001C6A0A"/>
    <w:rsid w:val="001C700A"/>
    <w:rsid w:val="001C7088"/>
    <w:rsid w:val="001C765C"/>
    <w:rsid w:val="001C7787"/>
    <w:rsid w:val="001C7985"/>
    <w:rsid w:val="001D0103"/>
    <w:rsid w:val="001D07F9"/>
    <w:rsid w:val="001D0C45"/>
    <w:rsid w:val="001D10B5"/>
    <w:rsid w:val="001D18C4"/>
    <w:rsid w:val="001D193A"/>
    <w:rsid w:val="001D1AA7"/>
    <w:rsid w:val="001D1EFA"/>
    <w:rsid w:val="001D2801"/>
    <w:rsid w:val="001D2FE3"/>
    <w:rsid w:val="001D3506"/>
    <w:rsid w:val="001D3524"/>
    <w:rsid w:val="001D35B5"/>
    <w:rsid w:val="001D388E"/>
    <w:rsid w:val="001D3CB3"/>
    <w:rsid w:val="001D416E"/>
    <w:rsid w:val="001D4348"/>
    <w:rsid w:val="001D43BB"/>
    <w:rsid w:val="001D4B55"/>
    <w:rsid w:val="001D4EAD"/>
    <w:rsid w:val="001D546A"/>
    <w:rsid w:val="001D557A"/>
    <w:rsid w:val="001D5697"/>
    <w:rsid w:val="001D57F5"/>
    <w:rsid w:val="001D5B9B"/>
    <w:rsid w:val="001D6437"/>
    <w:rsid w:val="001D6650"/>
    <w:rsid w:val="001D6715"/>
    <w:rsid w:val="001D67C8"/>
    <w:rsid w:val="001D68C4"/>
    <w:rsid w:val="001D6D2E"/>
    <w:rsid w:val="001D7705"/>
    <w:rsid w:val="001D77CC"/>
    <w:rsid w:val="001D7E6B"/>
    <w:rsid w:val="001D7EE8"/>
    <w:rsid w:val="001E00AE"/>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CFD"/>
    <w:rsid w:val="001E4FBE"/>
    <w:rsid w:val="001E5967"/>
    <w:rsid w:val="001E5EAA"/>
    <w:rsid w:val="001E60EB"/>
    <w:rsid w:val="001E630C"/>
    <w:rsid w:val="001E6B79"/>
    <w:rsid w:val="001E736B"/>
    <w:rsid w:val="001F009D"/>
    <w:rsid w:val="001F036B"/>
    <w:rsid w:val="001F08A8"/>
    <w:rsid w:val="001F18EA"/>
    <w:rsid w:val="001F1FC0"/>
    <w:rsid w:val="001F28BC"/>
    <w:rsid w:val="001F2FE9"/>
    <w:rsid w:val="001F3199"/>
    <w:rsid w:val="001F39B7"/>
    <w:rsid w:val="001F3C33"/>
    <w:rsid w:val="001F3E09"/>
    <w:rsid w:val="001F5190"/>
    <w:rsid w:val="001F524C"/>
    <w:rsid w:val="001F53B5"/>
    <w:rsid w:val="001F58B3"/>
    <w:rsid w:val="001F5B88"/>
    <w:rsid w:val="001F625F"/>
    <w:rsid w:val="001F668A"/>
    <w:rsid w:val="001F69B4"/>
    <w:rsid w:val="001F6BBD"/>
    <w:rsid w:val="001F6F68"/>
    <w:rsid w:val="001F7360"/>
    <w:rsid w:val="001F753B"/>
    <w:rsid w:val="001F7DB0"/>
    <w:rsid w:val="001F7FD4"/>
    <w:rsid w:val="00200E89"/>
    <w:rsid w:val="0020145C"/>
    <w:rsid w:val="00201B0F"/>
    <w:rsid w:val="00202434"/>
    <w:rsid w:val="00202537"/>
    <w:rsid w:val="00202A63"/>
    <w:rsid w:val="00203158"/>
    <w:rsid w:val="002035F7"/>
    <w:rsid w:val="00203751"/>
    <w:rsid w:val="00204252"/>
    <w:rsid w:val="002042A2"/>
    <w:rsid w:val="00204740"/>
    <w:rsid w:val="00204B7B"/>
    <w:rsid w:val="00204B91"/>
    <w:rsid w:val="00204C6B"/>
    <w:rsid w:val="00204FAA"/>
    <w:rsid w:val="00205044"/>
    <w:rsid w:val="00205D80"/>
    <w:rsid w:val="0020605F"/>
    <w:rsid w:val="00206373"/>
    <w:rsid w:val="002067F1"/>
    <w:rsid w:val="002068F5"/>
    <w:rsid w:val="00207171"/>
    <w:rsid w:val="002073FA"/>
    <w:rsid w:val="00207A5F"/>
    <w:rsid w:val="00207C43"/>
    <w:rsid w:val="00210865"/>
    <w:rsid w:val="00210B8D"/>
    <w:rsid w:val="002111C6"/>
    <w:rsid w:val="002111F7"/>
    <w:rsid w:val="00211EAC"/>
    <w:rsid w:val="00211FE7"/>
    <w:rsid w:val="00212A2D"/>
    <w:rsid w:val="00213BF7"/>
    <w:rsid w:val="002141ED"/>
    <w:rsid w:val="00214CE8"/>
    <w:rsid w:val="00214DD3"/>
    <w:rsid w:val="00215758"/>
    <w:rsid w:val="00216136"/>
    <w:rsid w:val="0021654E"/>
    <w:rsid w:val="002167CF"/>
    <w:rsid w:val="00216E3E"/>
    <w:rsid w:val="002174CB"/>
    <w:rsid w:val="00217CF1"/>
    <w:rsid w:val="00217FA4"/>
    <w:rsid w:val="00220439"/>
    <w:rsid w:val="0022045C"/>
    <w:rsid w:val="0022074A"/>
    <w:rsid w:val="00221236"/>
    <w:rsid w:val="00221891"/>
    <w:rsid w:val="002218E6"/>
    <w:rsid w:val="002219A9"/>
    <w:rsid w:val="002221C3"/>
    <w:rsid w:val="0022256A"/>
    <w:rsid w:val="00222B26"/>
    <w:rsid w:val="00222BA4"/>
    <w:rsid w:val="00223353"/>
    <w:rsid w:val="002233F7"/>
    <w:rsid w:val="002239BD"/>
    <w:rsid w:val="002247F2"/>
    <w:rsid w:val="00224885"/>
    <w:rsid w:val="00224C74"/>
    <w:rsid w:val="0022568E"/>
    <w:rsid w:val="0022582F"/>
    <w:rsid w:val="00225C4E"/>
    <w:rsid w:val="00225D9A"/>
    <w:rsid w:val="00225FC0"/>
    <w:rsid w:val="00226092"/>
    <w:rsid w:val="00226205"/>
    <w:rsid w:val="002268D7"/>
    <w:rsid w:val="00226B95"/>
    <w:rsid w:val="00227189"/>
    <w:rsid w:val="002276A6"/>
    <w:rsid w:val="002278E6"/>
    <w:rsid w:val="00227913"/>
    <w:rsid w:val="0022792B"/>
    <w:rsid w:val="002303B6"/>
    <w:rsid w:val="002304A7"/>
    <w:rsid w:val="002306E8"/>
    <w:rsid w:val="0023074D"/>
    <w:rsid w:val="00230776"/>
    <w:rsid w:val="00230EC2"/>
    <w:rsid w:val="002313A3"/>
    <w:rsid w:val="00232759"/>
    <w:rsid w:val="0023324A"/>
    <w:rsid w:val="002332E8"/>
    <w:rsid w:val="002332EF"/>
    <w:rsid w:val="002335CB"/>
    <w:rsid w:val="00233793"/>
    <w:rsid w:val="00233B7B"/>
    <w:rsid w:val="002350F5"/>
    <w:rsid w:val="0023533A"/>
    <w:rsid w:val="00235B1B"/>
    <w:rsid w:val="00235BED"/>
    <w:rsid w:val="00236588"/>
    <w:rsid w:val="00236672"/>
    <w:rsid w:val="00236977"/>
    <w:rsid w:val="00237486"/>
    <w:rsid w:val="002378B7"/>
    <w:rsid w:val="002379E5"/>
    <w:rsid w:val="00237D27"/>
    <w:rsid w:val="00237DB9"/>
    <w:rsid w:val="00237EE4"/>
    <w:rsid w:val="00237F28"/>
    <w:rsid w:val="00237F49"/>
    <w:rsid w:val="00237F67"/>
    <w:rsid w:val="002409A9"/>
    <w:rsid w:val="00240BF7"/>
    <w:rsid w:val="00241014"/>
    <w:rsid w:val="00241076"/>
    <w:rsid w:val="002412CA"/>
    <w:rsid w:val="00241571"/>
    <w:rsid w:val="00241978"/>
    <w:rsid w:val="00241F97"/>
    <w:rsid w:val="00241FE8"/>
    <w:rsid w:val="0024292F"/>
    <w:rsid w:val="00242CFF"/>
    <w:rsid w:val="00242D3C"/>
    <w:rsid w:val="00243483"/>
    <w:rsid w:val="0024356E"/>
    <w:rsid w:val="00243AD7"/>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5F2"/>
    <w:rsid w:val="00247E3C"/>
    <w:rsid w:val="0025064A"/>
    <w:rsid w:val="00250AC2"/>
    <w:rsid w:val="00250E5C"/>
    <w:rsid w:val="00250F10"/>
    <w:rsid w:val="0025132A"/>
    <w:rsid w:val="00251358"/>
    <w:rsid w:val="00251C7F"/>
    <w:rsid w:val="00252696"/>
    <w:rsid w:val="00252D9B"/>
    <w:rsid w:val="0025334F"/>
    <w:rsid w:val="002535C5"/>
    <w:rsid w:val="00254015"/>
    <w:rsid w:val="002542EF"/>
    <w:rsid w:val="002547C2"/>
    <w:rsid w:val="00254C8C"/>
    <w:rsid w:val="00255466"/>
    <w:rsid w:val="0025561D"/>
    <w:rsid w:val="0025581D"/>
    <w:rsid w:val="00256443"/>
    <w:rsid w:val="0025656D"/>
    <w:rsid w:val="0025674C"/>
    <w:rsid w:val="002568E4"/>
    <w:rsid w:val="00256A4F"/>
    <w:rsid w:val="00256E1E"/>
    <w:rsid w:val="00256E5B"/>
    <w:rsid w:val="002606B9"/>
    <w:rsid w:val="00260BAD"/>
    <w:rsid w:val="00260C6C"/>
    <w:rsid w:val="002611A5"/>
    <w:rsid w:val="00261222"/>
    <w:rsid w:val="00261285"/>
    <w:rsid w:val="0026196D"/>
    <w:rsid w:val="00261975"/>
    <w:rsid w:val="00261B08"/>
    <w:rsid w:val="00262091"/>
    <w:rsid w:val="00262301"/>
    <w:rsid w:val="00262704"/>
    <w:rsid w:val="00262B91"/>
    <w:rsid w:val="0026328F"/>
    <w:rsid w:val="00263CAB"/>
    <w:rsid w:val="00263D5E"/>
    <w:rsid w:val="00264EEC"/>
    <w:rsid w:val="00265231"/>
    <w:rsid w:val="00265406"/>
    <w:rsid w:val="0026583D"/>
    <w:rsid w:val="00265DDE"/>
    <w:rsid w:val="00265E33"/>
    <w:rsid w:val="00265F07"/>
    <w:rsid w:val="00266103"/>
    <w:rsid w:val="002664B2"/>
    <w:rsid w:val="002670E6"/>
    <w:rsid w:val="0026719A"/>
    <w:rsid w:val="0026722F"/>
    <w:rsid w:val="00267BEC"/>
    <w:rsid w:val="00267BF5"/>
    <w:rsid w:val="00267DEF"/>
    <w:rsid w:val="00267FA2"/>
    <w:rsid w:val="00270D73"/>
    <w:rsid w:val="00270F30"/>
    <w:rsid w:val="0027103D"/>
    <w:rsid w:val="002711DA"/>
    <w:rsid w:val="002711E9"/>
    <w:rsid w:val="00271519"/>
    <w:rsid w:val="0027153A"/>
    <w:rsid w:val="00271A38"/>
    <w:rsid w:val="00271AB4"/>
    <w:rsid w:val="00271B31"/>
    <w:rsid w:val="0027254D"/>
    <w:rsid w:val="00272779"/>
    <w:rsid w:val="00272AB6"/>
    <w:rsid w:val="00272C36"/>
    <w:rsid w:val="00272CA2"/>
    <w:rsid w:val="002733E8"/>
    <w:rsid w:val="0027356D"/>
    <w:rsid w:val="00274512"/>
    <w:rsid w:val="00274539"/>
    <w:rsid w:val="002745AF"/>
    <w:rsid w:val="00274708"/>
    <w:rsid w:val="00274822"/>
    <w:rsid w:val="00274914"/>
    <w:rsid w:val="00275151"/>
    <w:rsid w:val="002753F6"/>
    <w:rsid w:val="002755D8"/>
    <w:rsid w:val="00275949"/>
    <w:rsid w:val="00275FD5"/>
    <w:rsid w:val="00276420"/>
    <w:rsid w:val="0027688F"/>
    <w:rsid w:val="00276BCB"/>
    <w:rsid w:val="00277A99"/>
    <w:rsid w:val="00277AB8"/>
    <w:rsid w:val="00277D12"/>
    <w:rsid w:val="00280445"/>
    <w:rsid w:val="00280F13"/>
    <w:rsid w:val="002815A8"/>
    <w:rsid w:val="002817C5"/>
    <w:rsid w:val="00281C9C"/>
    <w:rsid w:val="00281F80"/>
    <w:rsid w:val="0028216F"/>
    <w:rsid w:val="002823B7"/>
    <w:rsid w:val="002826B7"/>
    <w:rsid w:val="002827C6"/>
    <w:rsid w:val="00283478"/>
    <w:rsid w:val="00283A68"/>
    <w:rsid w:val="00283BCA"/>
    <w:rsid w:val="00283C66"/>
    <w:rsid w:val="00283D25"/>
    <w:rsid w:val="002841BA"/>
    <w:rsid w:val="002842EB"/>
    <w:rsid w:val="00284DDE"/>
    <w:rsid w:val="00284F1C"/>
    <w:rsid w:val="0028555D"/>
    <w:rsid w:val="00285CA3"/>
    <w:rsid w:val="00285EDC"/>
    <w:rsid w:val="00285EE4"/>
    <w:rsid w:val="00286431"/>
    <w:rsid w:val="00286490"/>
    <w:rsid w:val="00286847"/>
    <w:rsid w:val="00286C50"/>
    <w:rsid w:val="002875B9"/>
    <w:rsid w:val="0028774B"/>
    <w:rsid w:val="002902F5"/>
    <w:rsid w:val="00290345"/>
    <w:rsid w:val="0029065C"/>
    <w:rsid w:val="00290966"/>
    <w:rsid w:val="00290BD8"/>
    <w:rsid w:val="002911A4"/>
    <w:rsid w:val="002927AE"/>
    <w:rsid w:val="002929EA"/>
    <w:rsid w:val="00292AF5"/>
    <w:rsid w:val="00292B0B"/>
    <w:rsid w:val="002930D7"/>
    <w:rsid w:val="00293C7B"/>
    <w:rsid w:val="00293F91"/>
    <w:rsid w:val="002940DF"/>
    <w:rsid w:val="00294615"/>
    <w:rsid w:val="00294FD0"/>
    <w:rsid w:val="00295002"/>
    <w:rsid w:val="002951BC"/>
    <w:rsid w:val="00295890"/>
    <w:rsid w:val="002965BB"/>
    <w:rsid w:val="0029663A"/>
    <w:rsid w:val="0029672A"/>
    <w:rsid w:val="0029693C"/>
    <w:rsid w:val="002972E9"/>
    <w:rsid w:val="002974BD"/>
    <w:rsid w:val="002A0495"/>
    <w:rsid w:val="002A06FD"/>
    <w:rsid w:val="002A0FD0"/>
    <w:rsid w:val="002A106B"/>
    <w:rsid w:val="002A1134"/>
    <w:rsid w:val="002A11A5"/>
    <w:rsid w:val="002A1A2B"/>
    <w:rsid w:val="002A1F22"/>
    <w:rsid w:val="002A2397"/>
    <w:rsid w:val="002A31EA"/>
    <w:rsid w:val="002A3246"/>
    <w:rsid w:val="002A3598"/>
    <w:rsid w:val="002A36F8"/>
    <w:rsid w:val="002A3814"/>
    <w:rsid w:val="002A38B5"/>
    <w:rsid w:val="002A39B9"/>
    <w:rsid w:val="002A40DC"/>
    <w:rsid w:val="002A4396"/>
    <w:rsid w:val="002A540A"/>
    <w:rsid w:val="002A568E"/>
    <w:rsid w:val="002A5B7D"/>
    <w:rsid w:val="002A5E54"/>
    <w:rsid w:val="002A5E56"/>
    <w:rsid w:val="002A6213"/>
    <w:rsid w:val="002A6534"/>
    <w:rsid w:val="002A6A9C"/>
    <w:rsid w:val="002A7198"/>
    <w:rsid w:val="002A7554"/>
    <w:rsid w:val="002A75EE"/>
    <w:rsid w:val="002A77D9"/>
    <w:rsid w:val="002A7F4B"/>
    <w:rsid w:val="002B0286"/>
    <w:rsid w:val="002B0396"/>
    <w:rsid w:val="002B0669"/>
    <w:rsid w:val="002B070F"/>
    <w:rsid w:val="002B08E6"/>
    <w:rsid w:val="002B0FA5"/>
    <w:rsid w:val="002B1615"/>
    <w:rsid w:val="002B1A8D"/>
    <w:rsid w:val="002B1EF3"/>
    <w:rsid w:val="002B1F30"/>
    <w:rsid w:val="002B1FB3"/>
    <w:rsid w:val="002B2012"/>
    <w:rsid w:val="002B2094"/>
    <w:rsid w:val="002B2853"/>
    <w:rsid w:val="002B2B6A"/>
    <w:rsid w:val="002B2E3E"/>
    <w:rsid w:val="002B2E66"/>
    <w:rsid w:val="002B3DD7"/>
    <w:rsid w:val="002B4186"/>
    <w:rsid w:val="002B44B8"/>
    <w:rsid w:val="002B4BFF"/>
    <w:rsid w:val="002B5286"/>
    <w:rsid w:val="002B53B4"/>
    <w:rsid w:val="002B56C7"/>
    <w:rsid w:val="002B588D"/>
    <w:rsid w:val="002B58BE"/>
    <w:rsid w:val="002B5A30"/>
    <w:rsid w:val="002B5C4F"/>
    <w:rsid w:val="002B5D1C"/>
    <w:rsid w:val="002B5DC0"/>
    <w:rsid w:val="002B609A"/>
    <w:rsid w:val="002B62DE"/>
    <w:rsid w:val="002B63E6"/>
    <w:rsid w:val="002B6617"/>
    <w:rsid w:val="002B6980"/>
    <w:rsid w:val="002B69D0"/>
    <w:rsid w:val="002B740D"/>
    <w:rsid w:val="002B74E8"/>
    <w:rsid w:val="002C0543"/>
    <w:rsid w:val="002C0622"/>
    <w:rsid w:val="002C06C1"/>
    <w:rsid w:val="002C0E7A"/>
    <w:rsid w:val="002C10C1"/>
    <w:rsid w:val="002C17AB"/>
    <w:rsid w:val="002C21E6"/>
    <w:rsid w:val="002C223E"/>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43"/>
    <w:rsid w:val="002C5FAC"/>
    <w:rsid w:val="002C6114"/>
    <w:rsid w:val="002C6538"/>
    <w:rsid w:val="002C658D"/>
    <w:rsid w:val="002C7051"/>
    <w:rsid w:val="002C7106"/>
    <w:rsid w:val="002C757F"/>
    <w:rsid w:val="002C76A8"/>
    <w:rsid w:val="002C7B31"/>
    <w:rsid w:val="002D033B"/>
    <w:rsid w:val="002D033C"/>
    <w:rsid w:val="002D0C47"/>
    <w:rsid w:val="002D15CB"/>
    <w:rsid w:val="002D1816"/>
    <w:rsid w:val="002D1A38"/>
    <w:rsid w:val="002D1BAB"/>
    <w:rsid w:val="002D1D0F"/>
    <w:rsid w:val="002D1F2A"/>
    <w:rsid w:val="002D2475"/>
    <w:rsid w:val="002D2DF8"/>
    <w:rsid w:val="002D3E27"/>
    <w:rsid w:val="002D3EE8"/>
    <w:rsid w:val="002D4776"/>
    <w:rsid w:val="002D4A0B"/>
    <w:rsid w:val="002D519A"/>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38E"/>
    <w:rsid w:val="002E138F"/>
    <w:rsid w:val="002E15E7"/>
    <w:rsid w:val="002E19C3"/>
    <w:rsid w:val="002E1CFF"/>
    <w:rsid w:val="002E2AE4"/>
    <w:rsid w:val="002E2B63"/>
    <w:rsid w:val="002E2CA7"/>
    <w:rsid w:val="002E3278"/>
    <w:rsid w:val="002E3333"/>
    <w:rsid w:val="002E3946"/>
    <w:rsid w:val="002E3A85"/>
    <w:rsid w:val="002E3AD3"/>
    <w:rsid w:val="002E3BE1"/>
    <w:rsid w:val="002E48CE"/>
    <w:rsid w:val="002E4B87"/>
    <w:rsid w:val="002E4CED"/>
    <w:rsid w:val="002E544C"/>
    <w:rsid w:val="002E54C9"/>
    <w:rsid w:val="002E5DDD"/>
    <w:rsid w:val="002E5E49"/>
    <w:rsid w:val="002E5EA0"/>
    <w:rsid w:val="002E634F"/>
    <w:rsid w:val="002E6787"/>
    <w:rsid w:val="002E681A"/>
    <w:rsid w:val="002E7465"/>
    <w:rsid w:val="002F0692"/>
    <w:rsid w:val="002F0712"/>
    <w:rsid w:val="002F09E2"/>
    <w:rsid w:val="002F0A16"/>
    <w:rsid w:val="002F10F5"/>
    <w:rsid w:val="002F127F"/>
    <w:rsid w:val="002F15E7"/>
    <w:rsid w:val="002F1A27"/>
    <w:rsid w:val="002F1A2F"/>
    <w:rsid w:val="002F203A"/>
    <w:rsid w:val="002F2C0A"/>
    <w:rsid w:val="002F2EC1"/>
    <w:rsid w:val="002F3107"/>
    <w:rsid w:val="002F378B"/>
    <w:rsid w:val="002F3C8D"/>
    <w:rsid w:val="002F4254"/>
    <w:rsid w:val="002F4366"/>
    <w:rsid w:val="002F4E2E"/>
    <w:rsid w:val="002F512A"/>
    <w:rsid w:val="002F51C1"/>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1FFD"/>
    <w:rsid w:val="003021C4"/>
    <w:rsid w:val="003024FF"/>
    <w:rsid w:val="003027A4"/>
    <w:rsid w:val="003029E1"/>
    <w:rsid w:val="003029E4"/>
    <w:rsid w:val="00302C93"/>
    <w:rsid w:val="003034F9"/>
    <w:rsid w:val="00303A82"/>
    <w:rsid w:val="00303CE1"/>
    <w:rsid w:val="003043EC"/>
    <w:rsid w:val="003045A0"/>
    <w:rsid w:val="00304AB7"/>
    <w:rsid w:val="00304AD2"/>
    <w:rsid w:val="00304BFB"/>
    <w:rsid w:val="00304FC4"/>
    <w:rsid w:val="0030500D"/>
    <w:rsid w:val="00306360"/>
    <w:rsid w:val="00306D5B"/>
    <w:rsid w:val="00306E36"/>
    <w:rsid w:val="003077F0"/>
    <w:rsid w:val="003078EB"/>
    <w:rsid w:val="003101B1"/>
    <w:rsid w:val="003104A1"/>
    <w:rsid w:val="003104A3"/>
    <w:rsid w:val="003104E4"/>
    <w:rsid w:val="003107CF"/>
    <w:rsid w:val="00310E82"/>
    <w:rsid w:val="003117CD"/>
    <w:rsid w:val="003119AB"/>
    <w:rsid w:val="00311D8C"/>
    <w:rsid w:val="00311FB2"/>
    <w:rsid w:val="00312249"/>
    <w:rsid w:val="0031258E"/>
    <w:rsid w:val="00312722"/>
    <w:rsid w:val="0031277E"/>
    <w:rsid w:val="003127E5"/>
    <w:rsid w:val="003133DE"/>
    <w:rsid w:val="00313919"/>
    <w:rsid w:val="003143F0"/>
    <w:rsid w:val="003144FB"/>
    <w:rsid w:val="00314E80"/>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54C"/>
    <w:rsid w:val="00321620"/>
    <w:rsid w:val="00321A24"/>
    <w:rsid w:val="00321EEC"/>
    <w:rsid w:val="003224AC"/>
    <w:rsid w:val="00322668"/>
    <w:rsid w:val="003229ED"/>
    <w:rsid w:val="00322C0C"/>
    <w:rsid w:val="00322D89"/>
    <w:rsid w:val="0032325D"/>
    <w:rsid w:val="00323CCA"/>
    <w:rsid w:val="00323DF4"/>
    <w:rsid w:val="00323F78"/>
    <w:rsid w:val="00324480"/>
    <w:rsid w:val="00324594"/>
    <w:rsid w:val="0032522C"/>
    <w:rsid w:val="0032534D"/>
    <w:rsid w:val="00325879"/>
    <w:rsid w:val="003258A2"/>
    <w:rsid w:val="003263C0"/>
    <w:rsid w:val="00326429"/>
    <w:rsid w:val="00326701"/>
    <w:rsid w:val="0032716A"/>
    <w:rsid w:val="003271FC"/>
    <w:rsid w:val="00327784"/>
    <w:rsid w:val="0032797F"/>
    <w:rsid w:val="00327AB7"/>
    <w:rsid w:val="00330FEE"/>
    <w:rsid w:val="0033145D"/>
    <w:rsid w:val="00331C70"/>
    <w:rsid w:val="00331D73"/>
    <w:rsid w:val="0033226C"/>
    <w:rsid w:val="0033234B"/>
    <w:rsid w:val="00332FCD"/>
    <w:rsid w:val="00333814"/>
    <w:rsid w:val="003339D2"/>
    <w:rsid w:val="00333FD1"/>
    <w:rsid w:val="003340D1"/>
    <w:rsid w:val="00334293"/>
    <w:rsid w:val="003344BB"/>
    <w:rsid w:val="00334A7C"/>
    <w:rsid w:val="00334AF6"/>
    <w:rsid w:val="00334CDD"/>
    <w:rsid w:val="00335357"/>
    <w:rsid w:val="003353A4"/>
    <w:rsid w:val="00335496"/>
    <w:rsid w:val="00335A09"/>
    <w:rsid w:val="00335B97"/>
    <w:rsid w:val="00335FA8"/>
    <w:rsid w:val="00336405"/>
    <w:rsid w:val="00336D30"/>
    <w:rsid w:val="00336F4C"/>
    <w:rsid w:val="00337C50"/>
    <w:rsid w:val="00337CE3"/>
    <w:rsid w:val="00337D9B"/>
    <w:rsid w:val="00337F5A"/>
    <w:rsid w:val="00340189"/>
    <w:rsid w:val="003408C1"/>
    <w:rsid w:val="00340D7A"/>
    <w:rsid w:val="00340E23"/>
    <w:rsid w:val="00341368"/>
    <w:rsid w:val="003413E7"/>
    <w:rsid w:val="0034176E"/>
    <w:rsid w:val="00341DB6"/>
    <w:rsid w:val="00342B08"/>
    <w:rsid w:val="00343C3C"/>
    <w:rsid w:val="00344348"/>
    <w:rsid w:val="003445FA"/>
    <w:rsid w:val="00344635"/>
    <w:rsid w:val="003450BA"/>
    <w:rsid w:val="0034534E"/>
    <w:rsid w:val="00345777"/>
    <w:rsid w:val="0034624F"/>
    <w:rsid w:val="003462A3"/>
    <w:rsid w:val="00346720"/>
    <w:rsid w:val="00346A07"/>
    <w:rsid w:val="00346B5E"/>
    <w:rsid w:val="00346D09"/>
    <w:rsid w:val="00346D76"/>
    <w:rsid w:val="00347790"/>
    <w:rsid w:val="003477C9"/>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5146"/>
    <w:rsid w:val="003553C5"/>
    <w:rsid w:val="003556C7"/>
    <w:rsid w:val="00355B7F"/>
    <w:rsid w:val="00355D84"/>
    <w:rsid w:val="00355FF2"/>
    <w:rsid w:val="0035634A"/>
    <w:rsid w:val="0035634E"/>
    <w:rsid w:val="0035660B"/>
    <w:rsid w:val="003566A7"/>
    <w:rsid w:val="00356C3C"/>
    <w:rsid w:val="00357465"/>
    <w:rsid w:val="00357B69"/>
    <w:rsid w:val="00357C3F"/>
    <w:rsid w:val="00360262"/>
    <w:rsid w:val="00360409"/>
    <w:rsid w:val="0036063A"/>
    <w:rsid w:val="00360C4E"/>
    <w:rsid w:val="00360E96"/>
    <w:rsid w:val="0036111A"/>
    <w:rsid w:val="00362675"/>
    <w:rsid w:val="00362B3B"/>
    <w:rsid w:val="00362DC7"/>
    <w:rsid w:val="00363157"/>
    <w:rsid w:val="003638AC"/>
    <w:rsid w:val="003638EB"/>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615"/>
    <w:rsid w:val="0036784A"/>
    <w:rsid w:val="003678A8"/>
    <w:rsid w:val="00370140"/>
    <w:rsid w:val="00370257"/>
    <w:rsid w:val="003703F6"/>
    <w:rsid w:val="0037087F"/>
    <w:rsid w:val="00370FC5"/>
    <w:rsid w:val="00371469"/>
    <w:rsid w:val="0037149A"/>
    <w:rsid w:val="003716BA"/>
    <w:rsid w:val="003717E0"/>
    <w:rsid w:val="00371834"/>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DF2"/>
    <w:rsid w:val="00376FBC"/>
    <w:rsid w:val="0037709E"/>
    <w:rsid w:val="00377365"/>
    <w:rsid w:val="003773F5"/>
    <w:rsid w:val="00377D50"/>
    <w:rsid w:val="00380636"/>
    <w:rsid w:val="00380BFA"/>
    <w:rsid w:val="00380DC6"/>
    <w:rsid w:val="0038113C"/>
    <w:rsid w:val="0038125D"/>
    <w:rsid w:val="00381510"/>
    <w:rsid w:val="00381910"/>
    <w:rsid w:val="00381B83"/>
    <w:rsid w:val="00382008"/>
    <w:rsid w:val="003824AD"/>
    <w:rsid w:val="00382546"/>
    <w:rsid w:val="003827D6"/>
    <w:rsid w:val="00382933"/>
    <w:rsid w:val="00383194"/>
    <w:rsid w:val="00384499"/>
    <w:rsid w:val="00384A62"/>
    <w:rsid w:val="00384C33"/>
    <w:rsid w:val="00384ED2"/>
    <w:rsid w:val="00385215"/>
    <w:rsid w:val="0038567D"/>
    <w:rsid w:val="0038586B"/>
    <w:rsid w:val="00385A5B"/>
    <w:rsid w:val="00385B21"/>
    <w:rsid w:val="00385BAD"/>
    <w:rsid w:val="00385C1E"/>
    <w:rsid w:val="00385EE8"/>
    <w:rsid w:val="003863E2"/>
    <w:rsid w:val="00386FBC"/>
    <w:rsid w:val="003876E1"/>
    <w:rsid w:val="003876FC"/>
    <w:rsid w:val="00387807"/>
    <w:rsid w:val="00387997"/>
    <w:rsid w:val="00387E65"/>
    <w:rsid w:val="00390372"/>
    <w:rsid w:val="00390E47"/>
    <w:rsid w:val="003914CC"/>
    <w:rsid w:val="003915A0"/>
    <w:rsid w:val="00391AD9"/>
    <w:rsid w:val="00391D74"/>
    <w:rsid w:val="0039200B"/>
    <w:rsid w:val="00392844"/>
    <w:rsid w:val="00392952"/>
    <w:rsid w:val="003929E7"/>
    <w:rsid w:val="00392D60"/>
    <w:rsid w:val="00392F95"/>
    <w:rsid w:val="0039377B"/>
    <w:rsid w:val="003938A8"/>
    <w:rsid w:val="003945DB"/>
    <w:rsid w:val="0039477B"/>
    <w:rsid w:val="00394983"/>
    <w:rsid w:val="00394B38"/>
    <w:rsid w:val="00394DC9"/>
    <w:rsid w:val="003954E8"/>
    <w:rsid w:val="0039582D"/>
    <w:rsid w:val="00395E7C"/>
    <w:rsid w:val="00396205"/>
    <w:rsid w:val="00396454"/>
    <w:rsid w:val="0039679F"/>
    <w:rsid w:val="00396A37"/>
    <w:rsid w:val="00396E4B"/>
    <w:rsid w:val="0039710D"/>
    <w:rsid w:val="0039738F"/>
    <w:rsid w:val="00397749"/>
    <w:rsid w:val="0039778F"/>
    <w:rsid w:val="00397BEF"/>
    <w:rsid w:val="00397E69"/>
    <w:rsid w:val="003A02FE"/>
    <w:rsid w:val="003A068D"/>
    <w:rsid w:val="003A0734"/>
    <w:rsid w:val="003A0EAD"/>
    <w:rsid w:val="003A141D"/>
    <w:rsid w:val="003A1888"/>
    <w:rsid w:val="003A1D00"/>
    <w:rsid w:val="003A2157"/>
    <w:rsid w:val="003A223C"/>
    <w:rsid w:val="003A254A"/>
    <w:rsid w:val="003A25C3"/>
    <w:rsid w:val="003A2D66"/>
    <w:rsid w:val="003A3136"/>
    <w:rsid w:val="003A3F52"/>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A7A77"/>
    <w:rsid w:val="003B00AA"/>
    <w:rsid w:val="003B02BE"/>
    <w:rsid w:val="003B0488"/>
    <w:rsid w:val="003B060C"/>
    <w:rsid w:val="003B1159"/>
    <w:rsid w:val="003B1397"/>
    <w:rsid w:val="003B18A8"/>
    <w:rsid w:val="003B19BA"/>
    <w:rsid w:val="003B1D3E"/>
    <w:rsid w:val="003B205D"/>
    <w:rsid w:val="003B257B"/>
    <w:rsid w:val="003B2649"/>
    <w:rsid w:val="003B26F3"/>
    <w:rsid w:val="003B37E5"/>
    <w:rsid w:val="003B3B8E"/>
    <w:rsid w:val="003B5021"/>
    <w:rsid w:val="003B546E"/>
    <w:rsid w:val="003B54BA"/>
    <w:rsid w:val="003B57F0"/>
    <w:rsid w:val="003B58A5"/>
    <w:rsid w:val="003B5B61"/>
    <w:rsid w:val="003B5CB1"/>
    <w:rsid w:val="003B6413"/>
    <w:rsid w:val="003B64A7"/>
    <w:rsid w:val="003B69C3"/>
    <w:rsid w:val="003B69DE"/>
    <w:rsid w:val="003B6D1D"/>
    <w:rsid w:val="003B6DDB"/>
    <w:rsid w:val="003B72C3"/>
    <w:rsid w:val="003B75A3"/>
    <w:rsid w:val="003B7FF6"/>
    <w:rsid w:val="003C1B36"/>
    <w:rsid w:val="003C2112"/>
    <w:rsid w:val="003C2826"/>
    <w:rsid w:val="003C2D75"/>
    <w:rsid w:val="003C3C0D"/>
    <w:rsid w:val="003C4274"/>
    <w:rsid w:val="003C4D6A"/>
    <w:rsid w:val="003C6045"/>
    <w:rsid w:val="003C681F"/>
    <w:rsid w:val="003C6D25"/>
    <w:rsid w:val="003C6D26"/>
    <w:rsid w:val="003C6EE2"/>
    <w:rsid w:val="003C784A"/>
    <w:rsid w:val="003D01B0"/>
    <w:rsid w:val="003D0801"/>
    <w:rsid w:val="003D0BE2"/>
    <w:rsid w:val="003D0C6E"/>
    <w:rsid w:val="003D0DEF"/>
    <w:rsid w:val="003D106A"/>
    <w:rsid w:val="003D173A"/>
    <w:rsid w:val="003D1882"/>
    <w:rsid w:val="003D1C2C"/>
    <w:rsid w:val="003D206A"/>
    <w:rsid w:val="003D2290"/>
    <w:rsid w:val="003D29F0"/>
    <w:rsid w:val="003D2F06"/>
    <w:rsid w:val="003D3117"/>
    <w:rsid w:val="003D39BA"/>
    <w:rsid w:val="003D3C4F"/>
    <w:rsid w:val="003D3E0A"/>
    <w:rsid w:val="003D3E32"/>
    <w:rsid w:val="003D3ECF"/>
    <w:rsid w:val="003D5A39"/>
    <w:rsid w:val="003D5B85"/>
    <w:rsid w:val="003D5FBF"/>
    <w:rsid w:val="003D663B"/>
    <w:rsid w:val="003D69D6"/>
    <w:rsid w:val="003D6C39"/>
    <w:rsid w:val="003D6E34"/>
    <w:rsid w:val="003D760C"/>
    <w:rsid w:val="003D7757"/>
    <w:rsid w:val="003D7CEA"/>
    <w:rsid w:val="003E00D8"/>
    <w:rsid w:val="003E023F"/>
    <w:rsid w:val="003E037B"/>
    <w:rsid w:val="003E053D"/>
    <w:rsid w:val="003E077E"/>
    <w:rsid w:val="003E1601"/>
    <w:rsid w:val="003E27E6"/>
    <w:rsid w:val="003E2AE5"/>
    <w:rsid w:val="003E3070"/>
    <w:rsid w:val="003E3090"/>
    <w:rsid w:val="003E33DC"/>
    <w:rsid w:val="003E3CBF"/>
    <w:rsid w:val="003E416D"/>
    <w:rsid w:val="003E4408"/>
    <w:rsid w:val="003E4735"/>
    <w:rsid w:val="003E4A46"/>
    <w:rsid w:val="003E4AC0"/>
    <w:rsid w:val="003E4C11"/>
    <w:rsid w:val="003E4EAA"/>
    <w:rsid w:val="003E5864"/>
    <w:rsid w:val="003E598B"/>
    <w:rsid w:val="003E5BA1"/>
    <w:rsid w:val="003E6489"/>
    <w:rsid w:val="003E684D"/>
    <w:rsid w:val="003E6BD7"/>
    <w:rsid w:val="003E7389"/>
    <w:rsid w:val="003E77D1"/>
    <w:rsid w:val="003E79A1"/>
    <w:rsid w:val="003E7B90"/>
    <w:rsid w:val="003E7C10"/>
    <w:rsid w:val="003F0669"/>
    <w:rsid w:val="003F0856"/>
    <w:rsid w:val="003F0F8C"/>
    <w:rsid w:val="003F113E"/>
    <w:rsid w:val="003F1C3D"/>
    <w:rsid w:val="003F2195"/>
    <w:rsid w:val="003F23C7"/>
    <w:rsid w:val="003F2656"/>
    <w:rsid w:val="003F28C8"/>
    <w:rsid w:val="003F31BE"/>
    <w:rsid w:val="003F4242"/>
    <w:rsid w:val="003F4623"/>
    <w:rsid w:val="003F4A2E"/>
    <w:rsid w:val="003F5135"/>
    <w:rsid w:val="003F5315"/>
    <w:rsid w:val="003F546F"/>
    <w:rsid w:val="003F55EE"/>
    <w:rsid w:val="003F5D76"/>
    <w:rsid w:val="003F6A77"/>
    <w:rsid w:val="003F6AC6"/>
    <w:rsid w:val="003F6CB1"/>
    <w:rsid w:val="003F6F0A"/>
    <w:rsid w:val="003F7171"/>
    <w:rsid w:val="003F7189"/>
    <w:rsid w:val="003F7931"/>
    <w:rsid w:val="00400279"/>
    <w:rsid w:val="004006DC"/>
    <w:rsid w:val="0040076E"/>
    <w:rsid w:val="0040109D"/>
    <w:rsid w:val="00401300"/>
    <w:rsid w:val="00401481"/>
    <w:rsid w:val="004017A6"/>
    <w:rsid w:val="004017B5"/>
    <w:rsid w:val="00401A8F"/>
    <w:rsid w:val="00401F81"/>
    <w:rsid w:val="0040207B"/>
    <w:rsid w:val="00402289"/>
    <w:rsid w:val="004024C8"/>
    <w:rsid w:val="00402590"/>
    <w:rsid w:val="00402711"/>
    <w:rsid w:val="00402722"/>
    <w:rsid w:val="004033E9"/>
    <w:rsid w:val="004036EA"/>
    <w:rsid w:val="00404976"/>
    <w:rsid w:val="00404BEC"/>
    <w:rsid w:val="00404E05"/>
    <w:rsid w:val="00405423"/>
    <w:rsid w:val="00405450"/>
    <w:rsid w:val="00405468"/>
    <w:rsid w:val="004055E5"/>
    <w:rsid w:val="00405941"/>
    <w:rsid w:val="004063D1"/>
    <w:rsid w:val="004071D0"/>
    <w:rsid w:val="00407ADE"/>
    <w:rsid w:val="00407F21"/>
    <w:rsid w:val="00410009"/>
    <w:rsid w:val="004104BF"/>
    <w:rsid w:val="004105AC"/>
    <w:rsid w:val="004105E0"/>
    <w:rsid w:val="004109F2"/>
    <w:rsid w:val="004112E8"/>
    <w:rsid w:val="00411720"/>
    <w:rsid w:val="00411962"/>
    <w:rsid w:val="00412485"/>
    <w:rsid w:val="004125C8"/>
    <w:rsid w:val="0041299E"/>
    <w:rsid w:val="00412E11"/>
    <w:rsid w:val="004135CE"/>
    <w:rsid w:val="00413A66"/>
    <w:rsid w:val="00414217"/>
    <w:rsid w:val="00414E81"/>
    <w:rsid w:val="00414F74"/>
    <w:rsid w:val="00415443"/>
    <w:rsid w:val="004154FB"/>
    <w:rsid w:val="0041588D"/>
    <w:rsid w:val="00415C06"/>
    <w:rsid w:val="00415F8D"/>
    <w:rsid w:val="00415F9F"/>
    <w:rsid w:val="004166C5"/>
    <w:rsid w:val="00417276"/>
    <w:rsid w:val="0041752D"/>
    <w:rsid w:val="004176AB"/>
    <w:rsid w:val="00417B2A"/>
    <w:rsid w:val="00417FB1"/>
    <w:rsid w:val="00420B01"/>
    <w:rsid w:val="00420EED"/>
    <w:rsid w:val="004212D5"/>
    <w:rsid w:val="004215DA"/>
    <w:rsid w:val="004216A5"/>
    <w:rsid w:val="004218F0"/>
    <w:rsid w:val="004219DB"/>
    <w:rsid w:val="00421AD3"/>
    <w:rsid w:val="004221DC"/>
    <w:rsid w:val="004222A0"/>
    <w:rsid w:val="004222AB"/>
    <w:rsid w:val="00422960"/>
    <w:rsid w:val="00422BEC"/>
    <w:rsid w:val="00422BF6"/>
    <w:rsid w:val="00423A18"/>
    <w:rsid w:val="00423CCB"/>
    <w:rsid w:val="00424D51"/>
    <w:rsid w:val="00425431"/>
    <w:rsid w:val="004255A9"/>
    <w:rsid w:val="0042663C"/>
    <w:rsid w:val="00426BA7"/>
    <w:rsid w:val="00426D18"/>
    <w:rsid w:val="00426F1C"/>
    <w:rsid w:val="00427FA5"/>
    <w:rsid w:val="00430417"/>
    <w:rsid w:val="00430C72"/>
    <w:rsid w:val="00430D3B"/>
    <w:rsid w:val="00430D50"/>
    <w:rsid w:val="004310D8"/>
    <w:rsid w:val="00431506"/>
    <w:rsid w:val="00431639"/>
    <w:rsid w:val="004321D8"/>
    <w:rsid w:val="00432261"/>
    <w:rsid w:val="0043259F"/>
    <w:rsid w:val="00432A1C"/>
    <w:rsid w:val="0043307A"/>
    <w:rsid w:val="00433398"/>
    <w:rsid w:val="00433ED3"/>
    <w:rsid w:val="0043411B"/>
    <w:rsid w:val="004348B3"/>
    <w:rsid w:val="00434B42"/>
    <w:rsid w:val="0043504A"/>
    <w:rsid w:val="004354A2"/>
    <w:rsid w:val="00435D73"/>
    <w:rsid w:val="00436120"/>
    <w:rsid w:val="00436486"/>
    <w:rsid w:val="00436F83"/>
    <w:rsid w:val="00437387"/>
    <w:rsid w:val="004377F2"/>
    <w:rsid w:val="004378F6"/>
    <w:rsid w:val="00440365"/>
    <w:rsid w:val="00440D9F"/>
    <w:rsid w:val="00441531"/>
    <w:rsid w:val="00441B0D"/>
    <w:rsid w:val="004423FB"/>
    <w:rsid w:val="0044323E"/>
    <w:rsid w:val="0044341B"/>
    <w:rsid w:val="004434D8"/>
    <w:rsid w:val="00443B70"/>
    <w:rsid w:val="00444198"/>
    <w:rsid w:val="004447B5"/>
    <w:rsid w:val="00444CEB"/>
    <w:rsid w:val="00445578"/>
    <w:rsid w:val="00445922"/>
    <w:rsid w:val="00445928"/>
    <w:rsid w:val="004459A7"/>
    <w:rsid w:val="00445C19"/>
    <w:rsid w:val="004463C8"/>
    <w:rsid w:val="004469EE"/>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1B9D"/>
    <w:rsid w:val="00452E53"/>
    <w:rsid w:val="0045379F"/>
    <w:rsid w:val="004538D7"/>
    <w:rsid w:val="00453A21"/>
    <w:rsid w:val="00453A4A"/>
    <w:rsid w:val="00453F6F"/>
    <w:rsid w:val="004547FF"/>
    <w:rsid w:val="00454DDD"/>
    <w:rsid w:val="00454EF5"/>
    <w:rsid w:val="00455A0B"/>
    <w:rsid w:val="00455F74"/>
    <w:rsid w:val="0045617A"/>
    <w:rsid w:val="004564A6"/>
    <w:rsid w:val="004566F3"/>
    <w:rsid w:val="00456C64"/>
    <w:rsid w:val="00457000"/>
    <w:rsid w:val="004576B7"/>
    <w:rsid w:val="00457F7F"/>
    <w:rsid w:val="00457FE8"/>
    <w:rsid w:val="0046087D"/>
    <w:rsid w:val="00460C88"/>
    <w:rsid w:val="00460CFF"/>
    <w:rsid w:val="00460F9B"/>
    <w:rsid w:val="0046106E"/>
    <w:rsid w:val="004611F0"/>
    <w:rsid w:val="004613D5"/>
    <w:rsid w:val="00461972"/>
    <w:rsid w:val="00461A0B"/>
    <w:rsid w:val="00461EAA"/>
    <w:rsid w:val="00462677"/>
    <w:rsid w:val="004627B7"/>
    <w:rsid w:val="00462C4C"/>
    <w:rsid w:val="00463200"/>
    <w:rsid w:val="0046339F"/>
    <w:rsid w:val="0046359B"/>
    <w:rsid w:val="00463619"/>
    <w:rsid w:val="004639AE"/>
    <w:rsid w:val="00463E96"/>
    <w:rsid w:val="00463F50"/>
    <w:rsid w:val="0046432A"/>
    <w:rsid w:val="004645B4"/>
    <w:rsid w:val="00464D1A"/>
    <w:rsid w:val="0046516C"/>
    <w:rsid w:val="004653F7"/>
    <w:rsid w:val="00465E2C"/>
    <w:rsid w:val="00466081"/>
    <w:rsid w:val="004660D0"/>
    <w:rsid w:val="00466892"/>
    <w:rsid w:val="00466AC1"/>
    <w:rsid w:val="00467194"/>
    <w:rsid w:val="00467223"/>
    <w:rsid w:val="0046728F"/>
    <w:rsid w:val="00467371"/>
    <w:rsid w:val="0046749B"/>
    <w:rsid w:val="00467818"/>
    <w:rsid w:val="00467A0E"/>
    <w:rsid w:val="00470E40"/>
    <w:rsid w:val="00470F4D"/>
    <w:rsid w:val="00471475"/>
    <w:rsid w:val="0047188B"/>
    <w:rsid w:val="004718C3"/>
    <w:rsid w:val="00471933"/>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5923"/>
    <w:rsid w:val="00475B25"/>
    <w:rsid w:val="00475F1B"/>
    <w:rsid w:val="00475F5E"/>
    <w:rsid w:val="0047653C"/>
    <w:rsid w:val="00476FD1"/>
    <w:rsid w:val="0047768A"/>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4FC5"/>
    <w:rsid w:val="0048541F"/>
    <w:rsid w:val="00485F48"/>
    <w:rsid w:val="00486676"/>
    <w:rsid w:val="004868C6"/>
    <w:rsid w:val="00486E65"/>
    <w:rsid w:val="00487D3B"/>
    <w:rsid w:val="00490439"/>
    <w:rsid w:val="00490D99"/>
    <w:rsid w:val="00492052"/>
    <w:rsid w:val="0049244B"/>
    <w:rsid w:val="00492A76"/>
    <w:rsid w:val="00492E48"/>
    <w:rsid w:val="0049341B"/>
    <w:rsid w:val="00493672"/>
    <w:rsid w:val="00493F5C"/>
    <w:rsid w:val="00494102"/>
    <w:rsid w:val="00494B3D"/>
    <w:rsid w:val="00494D0F"/>
    <w:rsid w:val="004951F9"/>
    <w:rsid w:val="00495DCF"/>
    <w:rsid w:val="004961A5"/>
    <w:rsid w:val="004964BB"/>
    <w:rsid w:val="0049791B"/>
    <w:rsid w:val="00497B59"/>
    <w:rsid w:val="00497D8E"/>
    <w:rsid w:val="004A0153"/>
    <w:rsid w:val="004A053A"/>
    <w:rsid w:val="004A0AB4"/>
    <w:rsid w:val="004A0E0F"/>
    <w:rsid w:val="004A126C"/>
    <w:rsid w:val="004A1805"/>
    <w:rsid w:val="004A1B61"/>
    <w:rsid w:val="004A2A64"/>
    <w:rsid w:val="004A2ADF"/>
    <w:rsid w:val="004A33EC"/>
    <w:rsid w:val="004A3712"/>
    <w:rsid w:val="004A3E00"/>
    <w:rsid w:val="004A46E5"/>
    <w:rsid w:val="004A5061"/>
    <w:rsid w:val="004A5B69"/>
    <w:rsid w:val="004A5C4B"/>
    <w:rsid w:val="004A60D1"/>
    <w:rsid w:val="004A666A"/>
    <w:rsid w:val="004A6973"/>
    <w:rsid w:val="004A7055"/>
    <w:rsid w:val="004A7134"/>
    <w:rsid w:val="004A715B"/>
    <w:rsid w:val="004A7193"/>
    <w:rsid w:val="004A7251"/>
    <w:rsid w:val="004A794D"/>
    <w:rsid w:val="004A7D6D"/>
    <w:rsid w:val="004A7FFD"/>
    <w:rsid w:val="004B00DA"/>
    <w:rsid w:val="004B0C7C"/>
    <w:rsid w:val="004B15E5"/>
    <w:rsid w:val="004B202C"/>
    <w:rsid w:val="004B21F5"/>
    <w:rsid w:val="004B223B"/>
    <w:rsid w:val="004B2D7E"/>
    <w:rsid w:val="004B37F0"/>
    <w:rsid w:val="004B384D"/>
    <w:rsid w:val="004B3D24"/>
    <w:rsid w:val="004B3EE9"/>
    <w:rsid w:val="004B4283"/>
    <w:rsid w:val="004B479D"/>
    <w:rsid w:val="004B4D49"/>
    <w:rsid w:val="004B5A19"/>
    <w:rsid w:val="004B640C"/>
    <w:rsid w:val="004B6F9E"/>
    <w:rsid w:val="004B7627"/>
    <w:rsid w:val="004B762F"/>
    <w:rsid w:val="004B7941"/>
    <w:rsid w:val="004C0474"/>
    <w:rsid w:val="004C0539"/>
    <w:rsid w:val="004C0971"/>
    <w:rsid w:val="004C0ED4"/>
    <w:rsid w:val="004C0FBB"/>
    <w:rsid w:val="004C1BF8"/>
    <w:rsid w:val="004C22D2"/>
    <w:rsid w:val="004C23F8"/>
    <w:rsid w:val="004C2649"/>
    <w:rsid w:val="004C2658"/>
    <w:rsid w:val="004C2F55"/>
    <w:rsid w:val="004C313F"/>
    <w:rsid w:val="004C3355"/>
    <w:rsid w:val="004C452C"/>
    <w:rsid w:val="004C49A5"/>
    <w:rsid w:val="004C4B0D"/>
    <w:rsid w:val="004C4BD2"/>
    <w:rsid w:val="004C4CD6"/>
    <w:rsid w:val="004C4D37"/>
    <w:rsid w:val="004C4FE5"/>
    <w:rsid w:val="004C54B3"/>
    <w:rsid w:val="004C581B"/>
    <w:rsid w:val="004C693D"/>
    <w:rsid w:val="004C6C30"/>
    <w:rsid w:val="004C6C4E"/>
    <w:rsid w:val="004C717E"/>
    <w:rsid w:val="004C789D"/>
    <w:rsid w:val="004C7AFB"/>
    <w:rsid w:val="004D0680"/>
    <w:rsid w:val="004D091A"/>
    <w:rsid w:val="004D0DA0"/>
    <w:rsid w:val="004D0DA5"/>
    <w:rsid w:val="004D0E8A"/>
    <w:rsid w:val="004D171B"/>
    <w:rsid w:val="004D1749"/>
    <w:rsid w:val="004D1A8F"/>
    <w:rsid w:val="004D1E5C"/>
    <w:rsid w:val="004D30B8"/>
    <w:rsid w:val="004D4886"/>
    <w:rsid w:val="004D4C17"/>
    <w:rsid w:val="004D4F2A"/>
    <w:rsid w:val="004D539A"/>
    <w:rsid w:val="004D5436"/>
    <w:rsid w:val="004D601A"/>
    <w:rsid w:val="004D67B8"/>
    <w:rsid w:val="004D6AF4"/>
    <w:rsid w:val="004D7227"/>
    <w:rsid w:val="004D76B9"/>
    <w:rsid w:val="004D7857"/>
    <w:rsid w:val="004D7943"/>
    <w:rsid w:val="004D7D04"/>
    <w:rsid w:val="004E007C"/>
    <w:rsid w:val="004E020E"/>
    <w:rsid w:val="004E0580"/>
    <w:rsid w:val="004E087D"/>
    <w:rsid w:val="004E0EB2"/>
    <w:rsid w:val="004E21C2"/>
    <w:rsid w:val="004E23CB"/>
    <w:rsid w:val="004E2491"/>
    <w:rsid w:val="004E2879"/>
    <w:rsid w:val="004E2BBE"/>
    <w:rsid w:val="004E2EB3"/>
    <w:rsid w:val="004E2F74"/>
    <w:rsid w:val="004E334D"/>
    <w:rsid w:val="004E34A1"/>
    <w:rsid w:val="004E371B"/>
    <w:rsid w:val="004E3969"/>
    <w:rsid w:val="004E396E"/>
    <w:rsid w:val="004E4EE1"/>
    <w:rsid w:val="004E4FD5"/>
    <w:rsid w:val="004E500A"/>
    <w:rsid w:val="004E5641"/>
    <w:rsid w:val="004E5998"/>
    <w:rsid w:val="004E5BD3"/>
    <w:rsid w:val="004E5C1A"/>
    <w:rsid w:val="004E600A"/>
    <w:rsid w:val="004E6241"/>
    <w:rsid w:val="004E638B"/>
    <w:rsid w:val="004E63DA"/>
    <w:rsid w:val="004E6425"/>
    <w:rsid w:val="004E64AD"/>
    <w:rsid w:val="004E6A50"/>
    <w:rsid w:val="004E7044"/>
    <w:rsid w:val="004E72EC"/>
    <w:rsid w:val="004E72FD"/>
    <w:rsid w:val="004E796F"/>
    <w:rsid w:val="004F00D8"/>
    <w:rsid w:val="004F079A"/>
    <w:rsid w:val="004F0AFC"/>
    <w:rsid w:val="004F103E"/>
    <w:rsid w:val="004F13A8"/>
    <w:rsid w:val="004F13C4"/>
    <w:rsid w:val="004F16AC"/>
    <w:rsid w:val="004F27D5"/>
    <w:rsid w:val="004F337F"/>
    <w:rsid w:val="004F37AD"/>
    <w:rsid w:val="004F3AA6"/>
    <w:rsid w:val="004F45FA"/>
    <w:rsid w:val="004F47F2"/>
    <w:rsid w:val="004F5562"/>
    <w:rsid w:val="004F5C92"/>
    <w:rsid w:val="004F606E"/>
    <w:rsid w:val="004F668F"/>
    <w:rsid w:val="004F698A"/>
    <w:rsid w:val="004F6A88"/>
    <w:rsid w:val="004F7756"/>
    <w:rsid w:val="004F77A7"/>
    <w:rsid w:val="004F77EC"/>
    <w:rsid w:val="005001D4"/>
    <w:rsid w:val="00500838"/>
    <w:rsid w:val="00500C2F"/>
    <w:rsid w:val="00500C6C"/>
    <w:rsid w:val="005016A4"/>
    <w:rsid w:val="005017BE"/>
    <w:rsid w:val="00501839"/>
    <w:rsid w:val="0050184D"/>
    <w:rsid w:val="0050214B"/>
    <w:rsid w:val="00502283"/>
    <w:rsid w:val="00502B7B"/>
    <w:rsid w:val="00503535"/>
    <w:rsid w:val="00503555"/>
    <w:rsid w:val="005039BA"/>
    <w:rsid w:val="00504494"/>
    <w:rsid w:val="00504B02"/>
    <w:rsid w:val="005054B8"/>
    <w:rsid w:val="005054C8"/>
    <w:rsid w:val="005055F4"/>
    <w:rsid w:val="005056F3"/>
    <w:rsid w:val="00505C7F"/>
    <w:rsid w:val="005069F8"/>
    <w:rsid w:val="00506B05"/>
    <w:rsid w:val="005077E0"/>
    <w:rsid w:val="00507FFD"/>
    <w:rsid w:val="00510BB8"/>
    <w:rsid w:val="00510D7B"/>
    <w:rsid w:val="005110BC"/>
    <w:rsid w:val="005110CA"/>
    <w:rsid w:val="005112A4"/>
    <w:rsid w:val="005112C5"/>
    <w:rsid w:val="00511AD3"/>
    <w:rsid w:val="00511B19"/>
    <w:rsid w:val="00511ED1"/>
    <w:rsid w:val="005121C9"/>
    <w:rsid w:val="0051287C"/>
    <w:rsid w:val="00512E4B"/>
    <w:rsid w:val="00513565"/>
    <w:rsid w:val="00513C74"/>
    <w:rsid w:val="0051424B"/>
    <w:rsid w:val="005142BD"/>
    <w:rsid w:val="00514455"/>
    <w:rsid w:val="0051452E"/>
    <w:rsid w:val="00514F2C"/>
    <w:rsid w:val="005155D1"/>
    <w:rsid w:val="005159CF"/>
    <w:rsid w:val="00515CE1"/>
    <w:rsid w:val="00515ED2"/>
    <w:rsid w:val="0051616C"/>
    <w:rsid w:val="005161AB"/>
    <w:rsid w:val="0051649F"/>
    <w:rsid w:val="00516AF9"/>
    <w:rsid w:val="00517191"/>
    <w:rsid w:val="00517887"/>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14B"/>
    <w:rsid w:val="00524397"/>
    <w:rsid w:val="005245C8"/>
    <w:rsid w:val="005245E0"/>
    <w:rsid w:val="00524798"/>
    <w:rsid w:val="00524916"/>
    <w:rsid w:val="00524D70"/>
    <w:rsid w:val="00524F2B"/>
    <w:rsid w:val="005255FB"/>
    <w:rsid w:val="00525896"/>
    <w:rsid w:val="00525962"/>
    <w:rsid w:val="00525F09"/>
    <w:rsid w:val="005260D8"/>
    <w:rsid w:val="0052747C"/>
    <w:rsid w:val="00527682"/>
    <w:rsid w:val="005279C9"/>
    <w:rsid w:val="00527EE1"/>
    <w:rsid w:val="005301DC"/>
    <w:rsid w:val="00530205"/>
    <w:rsid w:val="00530B2D"/>
    <w:rsid w:val="00530C2B"/>
    <w:rsid w:val="00531256"/>
    <w:rsid w:val="00531652"/>
    <w:rsid w:val="00531935"/>
    <w:rsid w:val="00532397"/>
    <w:rsid w:val="005327BD"/>
    <w:rsid w:val="00532AFC"/>
    <w:rsid w:val="0053325E"/>
    <w:rsid w:val="00533515"/>
    <w:rsid w:val="0053369F"/>
    <w:rsid w:val="00533FEE"/>
    <w:rsid w:val="0053409C"/>
    <w:rsid w:val="00534158"/>
    <w:rsid w:val="0053419C"/>
    <w:rsid w:val="00534809"/>
    <w:rsid w:val="005348BB"/>
    <w:rsid w:val="005351E1"/>
    <w:rsid w:val="005352E1"/>
    <w:rsid w:val="00535A2F"/>
    <w:rsid w:val="00535D12"/>
    <w:rsid w:val="00535F0F"/>
    <w:rsid w:val="00535FAD"/>
    <w:rsid w:val="00536F89"/>
    <w:rsid w:val="0053712D"/>
    <w:rsid w:val="00537C9F"/>
    <w:rsid w:val="00540412"/>
    <w:rsid w:val="005408B0"/>
    <w:rsid w:val="00540A65"/>
    <w:rsid w:val="00540FD1"/>
    <w:rsid w:val="005415B3"/>
    <w:rsid w:val="00541A49"/>
    <w:rsid w:val="005424EA"/>
    <w:rsid w:val="00542574"/>
    <w:rsid w:val="005425AC"/>
    <w:rsid w:val="0054288D"/>
    <w:rsid w:val="00542BE4"/>
    <w:rsid w:val="00542E38"/>
    <w:rsid w:val="00542F7E"/>
    <w:rsid w:val="0054351F"/>
    <w:rsid w:val="00543BEE"/>
    <w:rsid w:val="00543C01"/>
    <w:rsid w:val="005443D8"/>
    <w:rsid w:val="00544601"/>
    <w:rsid w:val="005447E1"/>
    <w:rsid w:val="00544C92"/>
    <w:rsid w:val="00544E25"/>
    <w:rsid w:val="00546413"/>
    <w:rsid w:val="00546538"/>
    <w:rsid w:val="00546B6F"/>
    <w:rsid w:val="00546E27"/>
    <w:rsid w:val="00546E9E"/>
    <w:rsid w:val="00547415"/>
    <w:rsid w:val="00547615"/>
    <w:rsid w:val="005476EA"/>
    <w:rsid w:val="005500B4"/>
    <w:rsid w:val="00550451"/>
    <w:rsid w:val="005507B1"/>
    <w:rsid w:val="005508E0"/>
    <w:rsid w:val="00550A41"/>
    <w:rsid w:val="00550E85"/>
    <w:rsid w:val="00551A3E"/>
    <w:rsid w:val="00551C06"/>
    <w:rsid w:val="00552517"/>
    <w:rsid w:val="005525D2"/>
    <w:rsid w:val="0055283C"/>
    <w:rsid w:val="00552BC4"/>
    <w:rsid w:val="00552BC5"/>
    <w:rsid w:val="00552D86"/>
    <w:rsid w:val="005533B2"/>
    <w:rsid w:val="00553897"/>
    <w:rsid w:val="005539CC"/>
    <w:rsid w:val="00553CAE"/>
    <w:rsid w:val="005549C0"/>
    <w:rsid w:val="00554CAC"/>
    <w:rsid w:val="005556C4"/>
    <w:rsid w:val="0055584F"/>
    <w:rsid w:val="00555ECF"/>
    <w:rsid w:val="00556A43"/>
    <w:rsid w:val="00556D26"/>
    <w:rsid w:val="00556D54"/>
    <w:rsid w:val="00557714"/>
    <w:rsid w:val="00557B0E"/>
    <w:rsid w:val="00560211"/>
    <w:rsid w:val="00560C1C"/>
    <w:rsid w:val="00560FC0"/>
    <w:rsid w:val="00561A07"/>
    <w:rsid w:val="00561D4D"/>
    <w:rsid w:val="00561DA5"/>
    <w:rsid w:val="005621FB"/>
    <w:rsid w:val="0056249D"/>
    <w:rsid w:val="00562550"/>
    <w:rsid w:val="00562676"/>
    <w:rsid w:val="00562731"/>
    <w:rsid w:val="00562B37"/>
    <w:rsid w:val="0056378B"/>
    <w:rsid w:val="00563843"/>
    <w:rsid w:val="00563F27"/>
    <w:rsid w:val="005648A0"/>
    <w:rsid w:val="0056513E"/>
    <w:rsid w:val="005651F9"/>
    <w:rsid w:val="0056525C"/>
    <w:rsid w:val="0056538D"/>
    <w:rsid w:val="00565749"/>
    <w:rsid w:val="0056585D"/>
    <w:rsid w:val="00565DCF"/>
    <w:rsid w:val="005663FF"/>
    <w:rsid w:val="005666AD"/>
    <w:rsid w:val="00566AFF"/>
    <w:rsid w:val="00567336"/>
    <w:rsid w:val="00567653"/>
    <w:rsid w:val="00567E03"/>
    <w:rsid w:val="00567E60"/>
    <w:rsid w:val="00567E6F"/>
    <w:rsid w:val="00567FCD"/>
    <w:rsid w:val="0057132E"/>
    <w:rsid w:val="005716C0"/>
    <w:rsid w:val="00571D3E"/>
    <w:rsid w:val="0057275F"/>
    <w:rsid w:val="00572960"/>
    <w:rsid w:val="00572A8D"/>
    <w:rsid w:val="00572F0F"/>
    <w:rsid w:val="005735BB"/>
    <w:rsid w:val="00573760"/>
    <w:rsid w:val="005739AE"/>
    <w:rsid w:val="00574276"/>
    <w:rsid w:val="005745B1"/>
    <w:rsid w:val="0057469B"/>
    <w:rsid w:val="005747FC"/>
    <w:rsid w:val="00574916"/>
    <w:rsid w:val="00574E6E"/>
    <w:rsid w:val="00575254"/>
    <w:rsid w:val="00575422"/>
    <w:rsid w:val="0057673B"/>
    <w:rsid w:val="00576D5F"/>
    <w:rsid w:val="00576EE3"/>
    <w:rsid w:val="00576F45"/>
    <w:rsid w:val="00577043"/>
    <w:rsid w:val="005770A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5E9"/>
    <w:rsid w:val="00582611"/>
    <w:rsid w:val="00582C76"/>
    <w:rsid w:val="00582FB2"/>
    <w:rsid w:val="005830F6"/>
    <w:rsid w:val="00583408"/>
    <w:rsid w:val="00583559"/>
    <w:rsid w:val="00584091"/>
    <w:rsid w:val="0058434E"/>
    <w:rsid w:val="00584654"/>
    <w:rsid w:val="00584734"/>
    <w:rsid w:val="005849D5"/>
    <w:rsid w:val="00584A08"/>
    <w:rsid w:val="00584CBB"/>
    <w:rsid w:val="00585105"/>
    <w:rsid w:val="00585655"/>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206"/>
    <w:rsid w:val="0059160D"/>
    <w:rsid w:val="00592C26"/>
    <w:rsid w:val="00592CD7"/>
    <w:rsid w:val="00592DB1"/>
    <w:rsid w:val="0059402D"/>
    <w:rsid w:val="00594061"/>
    <w:rsid w:val="00594889"/>
    <w:rsid w:val="005953F8"/>
    <w:rsid w:val="00595846"/>
    <w:rsid w:val="00595DD6"/>
    <w:rsid w:val="00596032"/>
    <w:rsid w:val="00596B3E"/>
    <w:rsid w:val="00596C2D"/>
    <w:rsid w:val="00596CEF"/>
    <w:rsid w:val="005974B2"/>
    <w:rsid w:val="0059779C"/>
    <w:rsid w:val="00597B2E"/>
    <w:rsid w:val="005A0E5C"/>
    <w:rsid w:val="005A1238"/>
    <w:rsid w:val="005A188B"/>
    <w:rsid w:val="005A1979"/>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EF"/>
    <w:rsid w:val="005A55D2"/>
    <w:rsid w:val="005A6432"/>
    <w:rsid w:val="005A71E8"/>
    <w:rsid w:val="005A7274"/>
    <w:rsid w:val="005A7480"/>
    <w:rsid w:val="005A77DF"/>
    <w:rsid w:val="005B0097"/>
    <w:rsid w:val="005B0A3D"/>
    <w:rsid w:val="005B0B9D"/>
    <w:rsid w:val="005B1040"/>
    <w:rsid w:val="005B107E"/>
    <w:rsid w:val="005B1BD0"/>
    <w:rsid w:val="005B1F5C"/>
    <w:rsid w:val="005B2134"/>
    <w:rsid w:val="005B2252"/>
    <w:rsid w:val="005B2294"/>
    <w:rsid w:val="005B22EA"/>
    <w:rsid w:val="005B2680"/>
    <w:rsid w:val="005B2DC0"/>
    <w:rsid w:val="005B37F3"/>
    <w:rsid w:val="005B3C84"/>
    <w:rsid w:val="005B3DEB"/>
    <w:rsid w:val="005B3F2D"/>
    <w:rsid w:val="005B4530"/>
    <w:rsid w:val="005B471E"/>
    <w:rsid w:val="005B4822"/>
    <w:rsid w:val="005B4B93"/>
    <w:rsid w:val="005B4E90"/>
    <w:rsid w:val="005B51AD"/>
    <w:rsid w:val="005B5E38"/>
    <w:rsid w:val="005B67F3"/>
    <w:rsid w:val="005B6B91"/>
    <w:rsid w:val="005B6CF9"/>
    <w:rsid w:val="005B6F3B"/>
    <w:rsid w:val="005B7723"/>
    <w:rsid w:val="005B7770"/>
    <w:rsid w:val="005B7BD2"/>
    <w:rsid w:val="005B7D8A"/>
    <w:rsid w:val="005B7E90"/>
    <w:rsid w:val="005C05A9"/>
    <w:rsid w:val="005C06A2"/>
    <w:rsid w:val="005C0FA4"/>
    <w:rsid w:val="005C1D2F"/>
    <w:rsid w:val="005C1D47"/>
    <w:rsid w:val="005C22FF"/>
    <w:rsid w:val="005C2391"/>
    <w:rsid w:val="005C2D85"/>
    <w:rsid w:val="005C2F94"/>
    <w:rsid w:val="005C3138"/>
    <w:rsid w:val="005C34CA"/>
    <w:rsid w:val="005C362A"/>
    <w:rsid w:val="005C3C01"/>
    <w:rsid w:val="005C3FCB"/>
    <w:rsid w:val="005C4460"/>
    <w:rsid w:val="005C4E8C"/>
    <w:rsid w:val="005C5056"/>
    <w:rsid w:val="005C575E"/>
    <w:rsid w:val="005C5762"/>
    <w:rsid w:val="005C579E"/>
    <w:rsid w:val="005C5AC4"/>
    <w:rsid w:val="005C605B"/>
    <w:rsid w:val="005C64EC"/>
    <w:rsid w:val="005C6877"/>
    <w:rsid w:val="005C6A74"/>
    <w:rsid w:val="005C72EB"/>
    <w:rsid w:val="005C7310"/>
    <w:rsid w:val="005C78D0"/>
    <w:rsid w:val="005C7C9D"/>
    <w:rsid w:val="005C7E6A"/>
    <w:rsid w:val="005D065D"/>
    <w:rsid w:val="005D07E2"/>
    <w:rsid w:val="005D0952"/>
    <w:rsid w:val="005D09B9"/>
    <w:rsid w:val="005D16B9"/>
    <w:rsid w:val="005D25CF"/>
    <w:rsid w:val="005D26F1"/>
    <w:rsid w:val="005D2963"/>
    <w:rsid w:val="005D2D10"/>
    <w:rsid w:val="005D3E15"/>
    <w:rsid w:val="005D3E6F"/>
    <w:rsid w:val="005D4514"/>
    <w:rsid w:val="005D4715"/>
    <w:rsid w:val="005D49A7"/>
    <w:rsid w:val="005D4D01"/>
    <w:rsid w:val="005D5037"/>
    <w:rsid w:val="005D596C"/>
    <w:rsid w:val="005D5B17"/>
    <w:rsid w:val="005D5B47"/>
    <w:rsid w:val="005D605E"/>
    <w:rsid w:val="005D6436"/>
    <w:rsid w:val="005D700A"/>
    <w:rsid w:val="005D7525"/>
    <w:rsid w:val="005D79EB"/>
    <w:rsid w:val="005D7A3D"/>
    <w:rsid w:val="005E0796"/>
    <w:rsid w:val="005E0BDF"/>
    <w:rsid w:val="005E0EDC"/>
    <w:rsid w:val="005E12AE"/>
    <w:rsid w:val="005E16DC"/>
    <w:rsid w:val="005E1985"/>
    <w:rsid w:val="005E1A67"/>
    <w:rsid w:val="005E1D38"/>
    <w:rsid w:val="005E1E0E"/>
    <w:rsid w:val="005E2064"/>
    <w:rsid w:val="005E3244"/>
    <w:rsid w:val="005E3DAD"/>
    <w:rsid w:val="005E3ECF"/>
    <w:rsid w:val="005E5874"/>
    <w:rsid w:val="005E5E7E"/>
    <w:rsid w:val="005E62DA"/>
    <w:rsid w:val="005E6783"/>
    <w:rsid w:val="005E6A51"/>
    <w:rsid w:val="005E7187"/>
    <w:rsid w:val="005E76B7"/>
    <w:rsid w:val="005E775A"/>
    <w:rsid w:val="005E77F7"/>
    <w:rsid w:val="005E7962"/>
    <w:rsid w:val="005E7E5B"/>
    <w:rsid w:val="005F01B7"/>
    <w:rsid w:val="005F04D6"/>
    <w:rsid w:val="005F0528"/>
    <w:rsid w:val="005F08FC"/>
    <w:rsid w:val="005F0E96"/>
    <w:rsid w:val="005F0FDE"/>
    <w:rsid w:val="005F10C6"/>
    <w:rsid w:val="005F192C"/>
    <w:rsid w:val="005F19A7"/>
    <w:rsid w:val="005F1EAB"/>
    <w:rsid w:val="005F2457"/>
    <w:rsid w:val="005F2479"/>
    <w:rsid w:val="005F2A77"/>
    <w:rsid w:val="005F2CC4"/>
    <w:rsid w:val="005F2D8A"/>
    <w:rsid w:val="005F3737"/>
    <w:rsid w:val="005F3DE4"/>
    <w:rsid w:val="005F40A5"/>
    <w:rsid w:val="005F4331"/>
    <w:rsid w:val="005F444A"/>
    <w:rsid w:val="005F4ED7"/>
    <w:rsid w:val="005F5249"/>
    <w:rsid w:val="005F5777"/>
    <w:rsid w:val="005F5A7D"/>
    <w:rsid w:val="005F6025"/>
    <w:rsid w:val="005F629C"/>
    <w:rsid w:val="005F685D"/>
    <w:rsid w:val="005F69D3"/>
    <w:rsid w:val="005F7285"/>
    <w:rsid w:val="005F7564"/>
    <w:rsid w:val="005F77AD"/>
    <w:rsid w:val="005F782F"/>
    <w:rsid w:val="005F7DE2"/>
    <w:rsid w:val="00600594"/>
    <w:rsid w:val="006005B3"/>
    <w:rsid w:val="006006C8"/>
    <w:rsid w:val="00600AA7"/>
    <w:rsid w:val="00600C95"/>
    <w:rsid w:val="006013DB"/>
    <w:rsid w:val="00601557"/>
    <w:rsid w:val="006017DB"/>
    <w:rsid w:val="00601875"/>
    <w:rsid w:val="00601EB7"/>
    <w:rsid w:val="00602896"/>
    <w:rsid w:val="006031F0"/>
    <w:rsid w:val="0060330B"/>
    <w:rsid w:val="00603530"/>
    <w:rsid w:val="00603A66"/>
    <w:rsid w:val="00604212"/>
    <w:rsid w:val="00604B1A"/>
    <w:rsid w:val="00604CAE"/>
    <w:rsid w:val="00605225"/>
    <w:rsid w:val="006053F2"/>
    <w:rsid w:val="006055A5"/>
    <w:rsid w:val="00605EC8"/>
    <w:rsid w:val="0060649C"/>
    <w:rsid w:val="006066B5"/>
    <w:rsid w:val="00606D47"/>
    <w:rsid w:val="00606FDC"/>
    <w:rsid w:val="00607693"/>
    <w:rsid w:val="006076EC"/>
    <w:rsid w:val="0060784B"/>
    <w:rsid w:val="00607B51"/>
    <w:rsid w:val="006107C4"/>
    <w:rsid w:val="00611274"/>
    <w:rsid w:val="00611311"/>
    <w:rsid w:val="00611745"/>
    <w:rsid w:val="006118C5"/>
    <w:rsid w:val="00611BEA"/>
    <w:rsid w:val="00612720"/>
    <w:rsid w:val="00612826"/>
    <w:rsid w:val="00612B13"/>
    <w:rsid w:val="00613627"/>
    <w:rsid w:val="0061373B"/>
    <w:rsid w:val="00613A43"/>
    <w:rsid w:val="00613ADF"/>
    <w:rsid w:val="006140FA"/>
    <w:rsid w:val="006147FE"/>
    <w:rsid w:val="00614B0A"/>
    <w:rsid w:val="0061623D"/>
    <w:rsid w:val="00616356"/>
    <w:rsid w:val="00616C27"/>
    <w:rsid w:val="00617329"/>
    <w:rsid w:val="00617834"/>
    <w:rsid w:val="006178AB"/>
    <w:rsid w:val="006203A1"/>
    <w:rsid w:val="00620B2E"/>
    <w:rsid w:val="00620FCC"/>
    <w:rsid w:val="00621A3D"/>
    <w:rsid w:val="00621B7D"/>
    <w:rsid w:val="00621C01"/>
    <w:rsid w:val="006227EB"/>
    <w:rsid w:val="00622AE3"/>
    <w:rsid w:val="00622CE0"/>
    <w:rsid w:val="00623469"/>
    <w:rsid w:val="00623647"/>
    <w:rsid w:val="006239F7"/>
    <w:rsid w:val="00623C25"/>
    <w:rsid w:val="006241C8"/>
    <w:rsid w:val="0062444C"/>
    <w:rsid w:val="006245E0"/>
    <w:rsid w:val="00624754"/>
    <w:rsid w:val="006249EA"/>
    <w:rsid w:val="0062530F"/>
    <w:rsid w:val="00625B72"/>
    <w:rsid w:val="00626027"/>
    <w:rsid w:val="00626346"/>
    <w:rsid w:val="006268B3"/>
    <w:rsid w:val="00627191"/>
    <w:rsid w:val="0062735E"/>
    <w:rsid w:val="0062763C"/>
    <w:rsid w:val="0063051C"/>
    <w:rsid w:val="00631091"/>
    <w:rsid w:val="0063124E"/>
    <w:rsid w:val="0063157A"/>
    <w:rsid w:val="00631655"/>
    <w:rsid w:val="00631922"/>
    <w:rsid w:val="00631AC2"/>
    <w:rsid w:val="00632E69"/>
    <w:rsid w:val="006336AE"/>
    <w:rsid w:val="0063394D"/>
    <w:rsid w:val="00633F46"/>
    <w:rsid w:val="00633FD1"/>
    <w:rsid w:val="00634156"/>
    <w:rsid w:val="00634348"/>
    <w:rsid w:val="006343F5"/>
    <w:rsid w:val="006348E3"/>
    <w:rsid w:val="00635723"/>
    <w:rsid w:val="00635D91"/>
    <w:rsid w:val="00636016"/>
    <w:rsid w:val="0063619F"/>
    <w:rsid w:val="00636BBD"/>
    <w:rsid w:val="00636BF8"/>
    <w:rsid w:val="00637423"/>
    <w:rsid w:val="006378A9"/>
    <w:rsid w:val="00637941"/>
    <w:rsid w:val="00640250"/>
    <w:rsid w:val="006404D8"/>
    <w:rsid w:val="006404E9"/>
    <w:rsid w:val="00640C48"/>
    <w:rsid w:val="006413C5"/>
    <w:rsid w:val="00641932"/>
    <w:rsid w:val="0064238F"/>
    <w:rsid w:val="00642496"/>
    <w:rsid w:val="00642E03"/>
    <w:rsid w:val="00643A48"/>
    <w:rsid w:val="00643D6C"/>
    <w:rsid w:val="00643D8C"/>
    <w:rsid w:val="00643F5E"/>
    <w:rsid w:val="00643FAA"/>
    <w:rsid w:val="006448F5"/>
    <w:rsid w:val="00644B03"/>
    <w:rsid w:val="00645A84"/>
    <w:rsid w:val="00646114"/>
    <w:rsid w:val="00646754"/>
    <w:rsid w:val="00646906"/>
    <w:rsid w:val="0064695D"/>
    <w:rsid w:val="00646C84"/>
    <w:rsid w:val="00647A78"/>
    <w:rsid w:val="00647EC2"/>
    <w:rsid w:val="00647F7D"/>
    <w:rsid w:val="00650274"/>
    <w:rsid w:val="0065051C"/>
    <w:rsid w:val="00650B95"/>
    <w:rsid w:val="00651289"/>
    <w:rsid w:val="006515B8"/>
    <w:rsid w:val="00651773"/>
    <w:rsid w:val="00651DCC"/>
    <w:rsid w:val="00651EE8"/>
    <w:rsid w:val="006521DB"/>
    <w:rsid w:val="0065249A"/>
    <w:rsid w:val="00652A02"/>
    <w:rsid w:val="00652BAB"/>
    <w:rsid w:val="00652DC8"/>
    <w:rsid w:val="00652F2A"/>
    <w:rsid w:val="00653756"/>
    <w:rsid w:val="006542D9"/>
    <w:rsid w:val="0065430E"/>
    <w:rsid w:val="00654EAB"/>
    <w:rsid w:val="00655133"/>
    <w:rsid w:val="006551C6"/>
    <w:rsid w:val="0065521A"/>
    <w:rsid w:val="00655362"/>
    <w:rsid w:val="00655606"/>
    <w:rsid w:val="00656911"/>
    <w:rsid w:val="00656E20"/>
    <w:rsid w:val="00657802"/>
    <w:rsid w:val="0065786C"/>
    <w:rsid w:val="006600CB"/>
    <w:rsid w:val="006608FC"/>
    <w:rsid w:val="0066170A"/>
    <w:rsid w:val="00661B71"/>
    <w:rsid w:val="00662100"/>
    <w:rsid w:val="0066234F"/>
    <w:rsid w:val="006625D4"/>
    <w:rsid w:val="0066267B"/>
    <w:rsid w:val="0066299E"/>
    <w:rsid w:val="00662BF2"/>
    <w:rsid w:val="00662D46"/>
    <w:rsid w:val="00662D59"/>
    <w:rsid w:val="006634C1"/>
    <w:rsid w:val="00663BFC"/>
    <w:rsid w:val="00663F9E"/>
    <w:rsid w:val="006647C0"/>
    <w:rsid w:val="00664A78"/>
    <w:rsid w:val="00664DCF"/>
    <w:rsid w:val="006654E9"/>
    <w:rsid w:val="00665A43"/>
    <w:rsid w:val="006664FE"/>
    <w:rsid w:val="006670C2"/>
    <w:rsid w:val="00667128"/>
    <w:rsid w:val="0066744E"/>
    <w:rsid w:val="006679A7"/>
    <w:rsid w:val="00667F1D"/>
    <w:rsid w:val="006705AE"/>
    <w:rsid w:val="00670617"/>
    <w:rsid w:val="006706DE"/>
    <w:rsid w:val="00671DBD"/>
    <w:rsid w:val="00671EBB"/>
    <w:rsid w:val="00672F03"/>
    <w:rsid w:val="00673435"/>
    <w:rsid w:val="00673492"/>
    <w:rsid w:val="006735DF"/>
    <w:rsid w:val="00673704"/>
    <w:rsid w:val="00673B68"/>
    <w:rsid w:val="00674044"/>
    <w:rsid w:val="00674234"/>
    <w:rsid w:val="00674349"/>
    <w:rsid w:val="006743C7"/>
    <w:rsid w:val="006749E1"/>
    <w:rsid w:val="00674A74"/>
    <w:rsid w:val="00674D03"/>
    <w:rsid w:val="0067530D"/>
    <w:rsid w:val="00675F30"/>
    <w:rsid w:val="0067614C"/>
    <w:rsid w:val="0067675C"/>
    <w:rsid w:val="006767D5"/>
    <w:rsid w:val="00676A1F"/>
    <w:rsid w:val="00676E87"/>
    <w:rsid w:val="00676F3F"/>
    <w:rsid w:val="00676FD4"/>
    <w:rsid w:val="00677128"/>
    <w:rsid w:val="006771D4"/>
    <w:rsid w:val="00677866"/>
    <w:rsid w:val="00677A7C"/>
    <w:rsid w:val="00677D6C"/>
    <w:rsid w:val="0068010E"/>
    <w:rsid w:val="00680580"/>
    <w:rsid w:val="00680990"/>
    <w:rsid w:val="00680B15"/>
    <w:rsid w:val="00680CCD"/>
    <w:rsid w:val="00681505"/>
    <w:rsid w:val="006819E2"/>
    <w:rsid w:val="006827F2"/>
    <w:rsid w:val="00682C6D"/>
    <w:rsid w:val="00682E57"/>
    <w:rsid w:val="0068313D"/>
    <w:rsid w:val="00683206"/>
    <w:rsid w:val="006835F9"/>
    <w:rsid w:val="006838DB"/>
    <w:rsid w:val="00683904"/>
    <w:rsid w:val="006842AD"/>
    <w:rsid w:val="006851F8"/>
    <w:rsid w:val="006859F7"/>
    <w:rsid w:val="00685C25"/>
    <w:rsid w:val="00685ED7"/>
    <w:rsid w:val="00685F1B"/>
    <w:rsid w:val="006860C8"/>
    <w:rsid w:val="00686D26"/>
    <w:rsid w:val="00687791"/>
    <w:rsid w:val="0068781D"/>
    <w:rsid w:val="00687919"/>
    <w:rsid w:val="00687B5C"/>
    <w:rsid w:val="00687B86"/>
    <w:rsid w:val="00687C25"/>
    <w:rsid w:val="00690D4A"/>
    <w:rsid w:val="006914BE"/>
    <w:rsid w:val="00691B6B"/>
    <w:rsid w:val="00691BA3"/>
    <w:rsid w:val="00691FB3"/>
    <w:rsid w:val="006928F2"/>
    <w:rsid w:val="0069291B"/>
    <w:rsid w:val="006929F8"/>
    <w:rsid w:val="00693169"/>
    <w:rsid w:val="00693199"/>
    <w:rsid w:val="006931AA"/>
    <w:rsid w:val="006934BC"/>
    <w:rsid w:val="00693CD9"/>
    <w:rsid w:val="00693DA7"/>
    <w:rsid w:val="006946A7"/>
    <w:rsid w:val="0069481E"/>
    <w:rsid w:val="00694B9F"/>
    <w:rsid w:val="00694BA6"/>
    <w:rsid w:val="00694DD0"/>
    <w:rsid w:val="00694FCF"/>
    <w:rsid w:val="0069501E"/>
    <w:rsid w:val="0069565D"/>
    <w:rsid w:val="00695A56"/>
    <w:rsid w:val="00695E96"/>
    <w:rsid w:val="0069615F"/>
    <w:rsid w:val="006962C9"/>
    <w:rsid w:val="006962D0"/>
    <w:rsid w:val="00696CA4"/>
    <w:rsid w:val="006973FD"/>
    <w:rsid w:val="006973FE"/>
    <w:rsid w:val="006975A9"/>
    <w:rsid w:val="00697640"/>
    <w:rsid w:val="00697A96"/>
    <w:rsid w:val="00697A9F"/>
    <w:rsid w:val="00697EE4"/>
    <w:rsid w:val="00697F98"/>
    <w:rsid w:val="006A0308"/>
    <w:rsid w:val="006A150C"/>
    <w:rsid w:val="006A1A7F"/>
    <w:rsid w:val="006A2201"/>
    <w:rsid w:val="006A26A6"/>
    <w:rsid w:val="006A27FE"/>
    <w:rsid w:val="006A29C1"/>
    <w:rsid w:val="006A2EFD"/>
    <w:rsid w:val="006A2F24"/>
    <w:rsid w:val="006A309B"/>
    <w:rsid w:val="006A3BEE"/>
    <w:rsid w:val="006A3EED"/>
    <w:rsid w:val="006A3FA0"/>
    <w:rsid w:val="006A42A2"/>
    <w:rsid w:val="006A45EE"/>
    <w:rsid w:val="006A4DB1"/>
    <w:rsid w:val="006A70D0"/>
    <w:rsid w:val="006A7148"/>
    <w:rsid w:val="006A71C0"/>
    <w:rsid w:val="006A72C5"/>
    <w:rsid w:val="006A74A1"/>
    <w:rsid w:val="006A7CEB"/>
    <w:rsid w:val="006A7FC4"/>
    <w:rsid w:val="006B0902"/>
    <w:rsid w:val="006B0E59"/>
    <w:rsid w:val="006B0F1C"/>
    <w:rsid w:val="006B121F"/>
    <w:rsid w:val="006B14B9"/>
    <w:rsid w:val="006B16F7"/>
    <w:rsid w:val="006B1994"/>
    <w:rsid w:val="006B1D40"/>
    <w:rsid w:val="006B22AC"/>
    <w:rsid w:val="006B2603"/>
    <w:rsid w:val="006B2CA0"/>
    <w:rsid w:val="006B35C6"/>
    <w:rsid w:val="006B40A4"/>
    <w:rsid w:val="006B456E"/>
    <w:rsid w:val="006B45CC"/>
    <w:rsid w:val="006B46BF"/>
    <w:rsid w:val="006B4E7E"/>
    <w:rsid w:val="006B4FAF"/>
    <w:rsid w:val="006B5158"/>
    <w:rsid w:val="006B5805"/>
    <w:rsid w:val="006B5C66"/>
    <w:rsid w:val="006B5C9F"/>
    <w:rsid w:val="006B6222"/>
    <w:rsid w:val="006B651B"/>
    <w:rsid w:val="006B6896"/>
    <w:rsid w:val="006B68B6"/>
    <w:rsid w:val="006B701E"/>
    <w:rsid w:val="006B7470"/>
    <w:rsid w:val="006B7668"/>
    <w:rsid w:val="006B793D"/>
    <w:rsid w:val="006B79FC"/>
    <w:rsid w:val="006B7F63"/>
    <w:rsid w:val="006B7F6B"/>
    <w:rsid w:val="006C0234"/>
    <w:rsid w:val="006C04D5"/>
    <w:rsid w:val="006C0917"/>
    <w:rsid w:val="006C0C27"/>
    <w:rsid w:val="006C0CBE"/>
    <w:rsid w:val="006C159C"/>
    <w:rsid w:val="006C19E5"/>
    <w:rsid w:val="006C1F40"/>
    <w:rsid w:val="006C209D"/>
    <w:rsid w:val="006C211F"/>
    <w:rsid w:val="006C2B3A"/>
    <w:rsid w:val="006C2D6C"/>
    <w:rsid w:val="006C2DE6"/>
    <w:rsid w:val="006C2E19"/>
    <w:rsid w:val="006C3B3B"/>
    <w:rsid w:val="006C419C"/>
    <w:rsid w:val="006C45F3"/>
    <w:rsid w:val="006C4FEF"/>
    <w:rsid w:val="006C5B34"/>
    <w:rsid w:val="006C6AE9"/>
    <w:rsid w:val="006C75D1"/>
    <w:rsid w:val="006C75ED"/>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3E40"/>
    <w:rsid w:val="006D3ED8"/>
    <w:rsid w:val="006D41FD"/>
    <w:rsid w:val="006D45F5"/>
    <w:rsid w:val="006D4AF7"/>
    <w:rsid w:val="006D523C"/>
    <w:rsid w:val="006D59F5"/>
    <w:rsid w:val="006D5BAB"/>
    <w:rsid w:val="006D6232"/>
    <w:rsid w:val="006D660E"/>
    <w:rsid w:val="006D7413"/>
    <w:rsid w:val="006D7476"/>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080"/>
    <w:rsid w:val="006E543A"/>
    <w:rsid w:val="006E5584"/>
    <w:rsid w:val="006E56EF"/>
    <w:rsid w:val="006E598C"/>
    <w:rsid w:val="006E6255"/>
    <w:rsid w:val="006E66E3"/>
    <w:rsid w:val="006E6830"/>
    <w:rsid w:val="006E6A5F"/>
    <w:rsid w:val="006E7F38"/>
    <w:rsid w:val="006F006E"/>
    <w:rsid w:val="006F0504"/>
    <w:rsid w:val="006F131E"/>
    <w:rsid w:val="006F1BE2"/>
    <w:rsid w:val="006F1C78"/>
    <w:rsid w:val="006F200C"/>
    <w:rsid w:val="006F20AE"/>
    <w:rsid w:val="006F260E"/>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593"/>
    <w:rsid w:val="006F59FC"/>
    <w:rsid w:val="006F6487"/>
    <w:rsid w:val="006F64DB"/>
    <w:rsid w:val="006F66A4"/>
    <w:rsid w:val="006F7257"/>
    <w:rsid w:val="006F728E"/>
    <w:rsid w:val="006F7983"/>
    <w:rsid w:val="006F7B05"/>
    <w:rsid w:val="006F7CCB"/>
    <w:rsid w:val="006F7D31"/>
    <w:rsid w:val="006F7DD3"/>
    <w:rsid w:val="0070098F"/>
    <w:rsid w:val="0070111B"/>
    <w:rsid w:val="007019E0"/>
    <w:rsid w:val="00701A07"/>
    <w:rsid w:val="00701B5C"/>
    <w:rsid w:val="007027BB"/>
    <w:rsid w:val="00703490"/>
    <w:rsid w:val="00703712"/>
    <w:rsid w:val="00703ABC"/>
    <w:rsid w:val="00704002"/>
    <w:rsid w:val="00704112"/>
    <w:rsid w:val="00704624"/>
    <w:rsid w:val="00704C44"/>
    <w:rsid w:val="00704EE5"/>
    <w:rsid w:val="00705487"/>
    <w:rsid w:val="00705DC7"/>
    <w:rsid w:val="007060EE"/>
    <w:rsid w:val="007076FC"/>
    <w:rsid w:val="00707A58"/>
    <w:rsid w:val="00707CF0"/>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D27"/>
    <w:rsid w:val="0071361C"/>
    <w:rsid w:val="00714379"/>
    <w:rsid w:val="007144A2"/>
    <w:rsid w:val="007156CE"/>
    <w:rsid w:val="00715743"/>
    <w:rsid w:val="00715F73"/>
    <w:rsid w:val="0071603B"/>
    <w:rsid w:val="007160CC"/>
    <w:rsid w:val="007161B3"/>
    <w:rsid w:val="007162D3"/>
    <w:rsid w:val="00716EDA"/>
    <w:rsid w:val="0071789E"/>
    <w:rsid w:val="00717C3C"/>
    <w:rsid w:val="00720532"/>
    <w:rsid w:val="00720AD3"/>
    <w:rsid w:val="00720FFA"/>
    <w:rsid w:val="0072101F"/>
    <w:rsid w:val="00721779"/>
    <w:rsid w:val="00721D29"/>
    <w:rsid w:val="0072210C"/>
    <w:rsid w:val="00722289"/>
    <w:rsid w:val="007224AB"/>
    <w:rsid w:val="00722A72"/>
    <w:rsid w:val="00722AF1"/>
    <w:rsid w:val="00722F99"/>
    <w:rsid w:val="00723071"/>
    <w:rsid w:val="007231B0"/>
    <w:rsid w:val="00723266"/>
    <w:rsid w:val="00723638"/>
    <w:rsid w:val="00723645"/>
    <w:rsid w:val="00723D65"/>
    <w:rsid w:val="00724111"/>
    <w:rsid w:val="007241CF"/>
    <w:rsid w:val="00724350"/>
    <w:rsid w:val="007246EA"/>
    <w:rsid w:val="0072475B"/>
    <w:rsid w:val="00724B66"/>
    <w:rsid w:val="00724EFD"/>
    <w:rsid w:val="0072588B"/>
    <w:rsid w:val="0072588E"/>
    <w:rsid w:val="00725AEB"/>
    <w:rsid w:val="00725AF6"/>
    <w:rsid w:val="00725DA5"/>
    <w:rsid w:val="007262C8"/>
    <w:rsid w:val="00726398"/>
    <w:rsid w:val="00726945"/>
    <w:rsid w:val="00726BDC"/>
    <w:rsid w:val="007273A3"/>
    <w:rsid w:val="00727772"/>
    <w:rsid w:val="00727B36"/>
    <w:rsid w:val="00727DB6"/>
    <w:rsid w:val="0073028D"/>
    <w:rsid w:val="00730660"/>
    <w:rsid w:val="00730D87"/>
    <w:rsid w:val="00730E67"/>
    <w:rsid w:val="0073121C"/>
    <w:rsid w:val="00731E11"/>
    <w:rsid w:val="00731F17"/>
    <w:rsid w:val="00731F7C"/>
    <w:rsid w:val="007329A4"/>
    <w:rsid w:val="00732C0D"/>
    <w:rsid w:val="00732FF0"/>
    <w:rsid w:val="00733500"/>
    <w:rsid w:val="00733AAB"/>
    <w:rsid w:val="00733E47"/>
    <w:rsid w:val="007342EA"/>
    <w:rsid w:val="00734615"/>
    <w:rsid w:val="00734B19"/>
    <w:rsid w:val="00734DA4"/>
    <w:rsid w:val="00736503"/>
    <w:rsid w:val="00736C0B"/>
    <w:rsid w:val="00736E51"/>
    <w:rsid w:val="00737252"/>
    <w:rsid w:val="0073725A"/>
    <w:rsid w:val="0073727B"/>
    <w:rsid w:val="00737964"/>
    <w:rsid w:val="00737A0C"/>
    <w:rsid w:val="00737C83"/>
    <w:rsid w:val="00740068"/>
    <w:rsid w:val="0074115F"/>
    <w:rsid w:val="00741913"/>
    <w:rsid w:val="00741A15"/>
    <w:rsid w:val="00742061"/>
    <w:rsid w:val="00742130"/>
    <w:rsid w:val="007421F1"/>
    <w:rsid w:val="0074220B"/>
    <w:rsid w:val="007422FE"/>
    <w:rsid w:val="007427B3"/>
    <w:rsid w:val="0074321E"/>
    <w:rsid w:val="00743500"/>
    <w:rsid w:val="00743705"/>
    <w:rsid w:val="00744290"/>
    <w:rsid w:val="0074454E"/>
    <w:rsid w:val="00745A42"/>
    <w:rsid w:val="0074626F"/>
    <w:rsid w:val="00746664"/>
    <w:rsid w:val="0074673D"/>
    <w:rsid w:val="00746B6B"/>
    <w:rsid w:val="007473D9"/>
    <w:rsid w:val="007477FA"/>
    <w:rsid w:val="00747A99"/>
    <w:rsid w:val="00747C74"/>
    <w:rsid w:val="00747CE4"/>
    <w:rsid w:val="007502A4"/>
    <w:rsid w:val="00751736"/>
    <w:rsid w:val="0075176B"/>
    <w:rsid w:val="007517DE"/>
    <w:rsid w:val="00751B5B"/>
    <w:rsid w:val="00751F73"/>
    <w:rsid w:val="0075240E"/>
    <w:rsid w:val="007529E8"/>
    <w:rsid w:val="007534A4"/>
    <w:rsid w:val="00753BC6"/>
    <w:rsid w:val="00753C34"/>
    <w:rsid w:val="00753D79"/>
    <w:rsid w:val="007546F6"/>
    <w:rsid w:val="00754CFD"/>
    <w:rsid w:val="00754D37"/>
    <w:rsid w:val="007551A0"/>
    <w:rsid w:val="007556D4"/>
    <w:rsid w:val="00755BC9"/>
    <w:rsid w:val="007566B6"/>
    <w:rsid w:val="007568FA"/>
    <w:rsid w:val="0075690A"/>
    <w:rsid w:val="0075771A"/>
    <w:rsid w:val="007577BF"/>
    <w:rsid w:val="00757A01"/>
    <w:rsid w:val="00757D34"/>
    <w:rsid w:val="00757D76"/>
    <w:rsid w:val="00757E8B"/>
    <w:rsid w:val="00757F92"/>
    <w:rsid w:val="0076001A"/>
    <w:rsid w:val="0076009C"/>
    <w:rsid w:val="0076060E"/>
    <w:rsid w:val="0076169A"/>
    <w:rsid w:val="007618C3"/>
    <w:rsid w:val="0076193F"/>
    <w:rsid w:val="00761A6E"/>
    <w:rsid w:val="00761AC4"/>
    <w:rsid w:val="00761BEF"/>
    <w:rsid w:val="00761FE5"/>
    <w:rsid w:val="007620E4"/>
    <w:rsid w:val="007623E5"/>
    <w:rsid w:val="007631C9"/>
    <w:rsid w:val="00763243"/>
    <w:rsid w:val="00763BC3"/>
    <w:rsid w:val="00763FAC"/>
    <w:rsid w:val="0076473C"/>
    <w:rsid w:val="0076477F"/>
    <w:rsid w:val="00764ADD"/>
    <w:rsid w:val="00764EEB"/>
    <w:rsid w:val="0076532F"/>
    <w:rsid w:val="00765520"/>
    <w:rsid w:val="00765574"/>
    <w:rsid w:val="007656B8"/>
    <w:rsid w:val="007669A3"/>
    <w:rsid w:val="00766ECA"/>
    <w:rsid w:val="00766FD4"/>
    <w:rsid w:val="00767107"/>
    <w:rsid w:val="0077031F"/>
    <w:rsid w:val="0077149E"/>
    <w:rsid w:val="00771948"/>
    <w:rsid w:val="00771ECD"/>
    <w:rsid w:val="00771EEE"/>
    <w:rsid w:val="00772296"/>
    <w:rsid w:val="007730BF"/>
    <w:rsid w:val="0077312A"/>
    <w:rsid w:val="0077402B"/>
    <w:rsid w:val="00774311"/>
    <w:rsid w:val="0077478D"/>
    <w:rsid w:val="007748AD"/>
    <w:rsid w:val="007754F1"/>
    <w:rsid w:val="007757D1"/>
    <w:rsid w:val="007758DB"/>
    <w:rsid w:val="00776724"/>
    <w:rsid w:val="007768D6"/>
    <w:rsid w:val="00776CD6"/>
    <w:rsid w:val="00776E44"/>
    <w:rsid w:val="00777410"/>
    <w:rsid w:val="00777BFD"/>
    <w:rsid w:val="00781D21"/>
    <w:rsid w:val="0078268A"/>
    <w:rsid w:val="00782759"/>
    <w:rsid w:val="007833B5"/>
    <w:rsid w:val="007834DB"/>
    <w:rsid w:val="00783675"/>
    <w:rsid w:val="00783AF8"/>
    <w:rsid w:val="00783F79"/>
    <w:rsid w:val="00784094"/>
    <w:rsid w:val="00784907"/>
    <w:rsid w:val="0078572A"/>
    <w:rsid w:val="0078611A"/>
    <w:rsid w:val="007867C1"/>
    <w:rsid w:val="00786CD7"/>
    <w:rsid w:val="00786EF8"/>
    <w:rsid w:val="007876EE"/>
    <w:rsid w:val="0079039F"/>
    <w:rsid w:val="007903D4"/>
    <w:rsid w:val="007904D1"/>
    <w:rsid w:val="00790515"/>
    <w:rsid w:val="00790B87"/>
    <w:rsid w:val="00791087"/>
    <w:rsid w:val="007911CF"/>
    <w:rsid w:val="0079180A"/>
    <w:rsid w:val="007920ED"/>
    <w:rsid w:val="00792585"/>
    <w:rsid w:val="007926F9"/>
    <w:rsid w:val="007930B0"/>
    <w:rsid w:val="00793D3D"/>
    <w:rsid w:val="00794128"/>
    <w:rsid w:val="007942A0"/>
    <w:rsid w:val="007942B9"/>
    <w:rsid w:val="0079430B"/>
    <w:rsid w:val="00794483"/>
    <w:rsid w:val="007949E4"/>
    <w:rsid w:val="00794C7C"/>
    <w:rsid w:val="007956F2"/>
    <w:rsid w:val="00795A79"/>
    <w:rsid w:val="00795AFA"/>
    <w:rsid w:val="00795E67"/>
    <w:rsid w:val="007961CE"/>
    <w:rsid w:val="007962B1"/>
    <w:rsid w:val="007967F4"/>
    <w:rsid w:val="007971A5"/>
    <w:rsid w:val="00797208"/>
    <w:rsid w:val="00797390"/>
    <w:rsid w:val="00797583"/>
    <w:rsid w:val="0079785B"/>
    <w:rsid w:val="007979C9"/>
    <w:rsid w:val="00797B68"/>
    <w:rsid w:val="00797DA3"/>
    <w:rsid w:val="007A02BF"/>
    <w:rsid w:val="007A04B0"/>
    <w:rsid w:val="007A0AAB"/>
    <w:rsid w:val="007A133C"/>
    <w:rsid w:val="007A136E"/>
    <w:rsid w:val="007A160B"/>
    <w:rsid w:val="007A1F08"/>
    <w:rsid w:val="007A224A"/>
    <w:rsid w:val="007A2519"/>
    <w:rsid w:val="007A2927"/>
    <w:rsid w:val="007A2AB2"/>
    <w:rsid w:val="007A2B85"/>
    <w:rsid w:val="007A2FDB"/>
    <w:rsid w:val="007A3188"/>
    <w:rsid w:val="007A35B5"/>
    <w:rsid w:val="007A3709"/>
    <w:rsid w:val="007A3872"/>
    <w:rsid w:val="007A3BD5"/>
    <w:rsid w:val="007A3D79"/>
    <w:rsid w:val="007A419B"/>
    <w:rsid w:val="007A442D"/>
    <w:rsid w:val="007A59C3"/>
    <w:rsid w:val="007A5DAC"/>
    <w:rsid w:val="007A6241"/>
    <w:rsid w:val="007A6AF2"/>
    <w:rsid w:val="007A7411"/>
    <w:rsid w:val="007A75A6"/>
    <w:rsid w:val="007A7BCB"/>
    <w:rsid w:val="007A7E52"/>
    <w:rsid w:val="007B0146"/>
    <w:rsid w:val="007B07E1"/>
    <w:rsid w:val="007B0942"/>
    <w:rsid w:val="007B0B52"/>
    <w:rsid w:val="007B0B65"/>
    <w:rsid w:val="007B0BB8"/>
    <w:rsid w:val="007B13CA"/>
    <w:rsid w:val="007B194B"/>
    <w:rsid w:val="007B2771"/>
    <w:rsid w:val="007B28BE"/>
    <w:rsid w:val="007B2D75"/>
    <w:rsid w:val="007B2D95"/>
    <w:rsid w:val="007B3528"/>
    <w:rsid w:val="007B3F02"/>
    <w:rsid w:val="007B434A"/>
    <w:rsid w:val="007B456F"/>
    <w:rsid w:val="007B48C8"/>
    <w:rsid w:val="007B4AA6"/>
    <w:rsid w:val="007B51DD"/>
    <w:rsid w:val="007B53A8"/>
    <w:rsid w:val="007B5682"/>
    <w:rsid w:val="007B5E5A"/>
    <w:rsid w:val="007B6765"/>
    <w:rsid w:val="007B6829"/>
    <w:rsid w:val="007B691E"/>
    <w:rsid w:val="007B6EF8"/>
    <w:rsid w:val="007B72B0"/>
    <w:rsid w:val="007C0759"/>
    <w:rsid w:val="007C127D"/>
    <w:rsid w:val="007C1F93"/>
    <w:rsid w:val="007C24F2"/>
    <w:rsid w:val="007C29D7"/>
    <w:rsid w:val="007C2B5C"/>
    <w:rsid w:val="007C2C0D"/>
    <w:rsid w:val="007C412A"/>
    <w:rsid w:val="007C4421"/>
    <w:rsid w:val="007C44C8"/>
    <w:rsid w:val="007C516E"/>
    <w:rsid w:val="007C5A63"/>
    <w:rsid w:val="007C63C6"/>
    <w:rsid w:val="007C6650"/>
    <w:rsid w:val="007C6776"/>
    <w:rsid w:val="007C67A6"/>
    <w:rsid w:val="007C6D1A"/>
    <w:rsid w:val="007C743C"/>
    <w:rsid w:val="007C758F"/>
    <w:rsid w:val="007C7E29"/>
    <w:rsid w:val="007D033E"/>
    <w:rsid w:val="007D0AA9"/>
    <w:rsid w:val="007D15F6"/>
    <w:rsid w:val="007D1641"/>
    <w:rsid w:val="007D1EF7"/>
    <w:rsid w:val="007D2314"/>
    <w:rsid w:val="007D2391"/>
    <w:rsid w:val="007D2997"/>
    <w:rsid w:val="007D2B7A"/>
    <w:rsid w:val="007D2BD4"/>
    <w:rsid w:val="007D2EFD"/>
    <w:rsid w:val="007D32EB"/>
    <w:rsid w:val="007D336D"/>
    <w:rsid w:val="007D372D"/>
    <w:rsid w:val="007D39EC"/>
    <w:rsid w:val="007D3CD8"/>
    <w:rsid w:val="007D46E1"/>
    <w:rsid w:val="007D4FD1"/>
    <w:rsid w:val="007D5014"/>
    <w:rsid w:val="007D5A72"/>
    <w:rsid w:val="007D5A7C"/>
    <w:rsid w:val="007D5D12"/>
    <w:rsid w:val="007D6183"/>
    <w:rsid w:val="007D6569"/>
    <w:rsid w:val="007D7241"/>
    <w:rsid w:val="007D7459"/>
    <w:rsid w:val="007D774A"/>
    <w:rsid w:val="007D77BE"/>
    <w:rsid w:val="007D7873"/>
    <w:rsid w:val="007D789E"/>
    <w:rsid w:val="007E0225"/>
    <w:rsid w:val="007E02AB"/>
    <w:rsid w:val="007E04D3"/>
    <w:rsid w:val="007E0569"/>
    <w:rsid w:val="007E0DC8"/>
    <w:rsid w:val="007E152E"/>
    <w:rsid w:val="007E21E8"/>
    <w:rsid w:val="007E2355"/>
    <w:rsid w:val="007E28F6"/>
    <w:rsid w:val="007E2B97"/>
    <w:rsid w:val="007E2ECD"/>
    <w:rsid w:val="007E300D"/>
    <w:rsid w:val="007E31AB"/>
    <w:rsid w:val="007E349D"/>
    <w:rsid w:val="007E35BA"/>
    <w:rsid w:val="007E3D04"/>
    <w:rsid w:val="007E3FBB"/>
    <w:rsid w:val="007E482D"/>
    <w:rsid w:val="007E533D"/>
    <w:rsid w:val="007E58D0"/>
    <w:rsid w:val="007E5E88"/>
    <w:rsid w:val="007E61AB"/>
    <w:rsid w:val="007E6201"/>
    <w:rsid w:val="007E65A9"/>
    <w:rsid w:val="007E6D67"/>
    <w:rsid w:val="007E6DF8"/>
    <w:rsid w:val="007E725A"/>
    <w:rsid w:val="007E74A7"/>
    <w:rsid w:val="007E7816"/>
    <w:rsid w:val="007E7BCF"/>
    <w:rsid w:val="007E7F98"/>
    <w:rsid w:val="007F0224"/>
    <w:rsid w:val="007F043F"/>
    <w:rsid w:val="007F0877"/>
    <w:rsid w:val="007F0B04"/>
    <w:rsid w:val="007F0D48"/>
    <w:rsid w:val="007F0DE4"/>
    <w:rsid w:val="007F1BD8"/>
    <w:rsid w:val="007F2977"/>
    <w:rsid w:val="007F2E19"/>
    <w:rsid w:val="007F304C"/>
    <w:rsid w:val="007F3364"/>
    <w:rsid w:val="007F433D"/>
    <w:rsid w:val="007F4A7A"/>
    <w:rsid w:val="007F4B16"/>
    <w:rsid w:val="007F4DDF"/>
    <w:rsid w:val="007F530F"/>
    <w:rsid w:val="007F5453"/>
    <w:rsid w:val="007F546A"/>
    <w:rsid w:val="007F554F"/>
    <w:rsid w:val="007F5C52"/>
    <w:rsid w:val="007F5F7D"/>
    <w:rsid w:val="007F622E"/>
    <w:rsid w:val="007F6646"/>
    <w:rsid w:val="007F7148"/>
    <w:rsid w:val="007F73D9"/>
    <w:rsid w:val="007F7F00"/>
    <w:rsid w:val="0080075D"/>
    <w:rsid w:val="00800AE9"/>
    <w:rsid w:val="0080101E"/>
    <w:rsid w:val="00801353"/>
    <w:rsid w:val="00801C75"/>
    <w:rsid w:val="00801D1F"/>
    <w:rsid w:val="00802BD5"/>
    <w:rsid w:val="008035BA"/>
    <w:rsid w:val="0080365F"/>
    <w:rsid w:val="00803927"/>
    <w:rsid w:val="00803A64"/>
    <w:rsid w:val="00803DF4"/>
    <w:rsid w:val="00803E52"/>
    <w:rsid w:val="00803FA7"/>
    <w:rsid w:val="00804918"/>
    <w:rsid w:val="00804AF0"/>
    <w:rsid w:val="00804F09"/>
    <w:rsid w:val="00805A40"/>
    <w:rsid w:val="00805C73"/>
    <w:rsid w:val="00805FE9"/>
    <w:rsid w:val="008062AD"/>
    <w:rsid w:val="008064CC"/>
    <w:rsid w:val="008066BD"/>
    <w:rsid w:val="00806A8D"/>
    <w:rsid w:val="00806C7C"/>
    <w:rsid w:val="00806CF1"/>
    <w:rsid w:val="00806D4C"/>
    <w:rsid w:val="0080756C"/>
    <w:rsid w:val="008077DC"/>
    <w:rsid w:val="00807DD0"/>
    <w:rsid w:val="00807E49"/>
    <w:rsid w:val="00807FF3"/>
    <w:rsid w:val="008101A9"/>
    <w:rsid w:val="0081025E"/>
    <w:rsid w:val="00810DB9"/>
    <w:rsid w:val="00810E25"/>
    <w:rsid w:val="00810E3D"/>
    <w:rsid w:val="00810EF0"/>
    <w:rsid w:val="00811BA2"/>
    <w:rsid w:val="00812B53"/>
    <w:rsid w:val="00812E33"/>
    <w:rsid w:val="00812EE6"/>
    <w:rsid w:val="008130F5"/>
    <w:rsid w:val="00813CAC"/>
    <w:rsid w:val="00813D4E"/>
    <w:rsid w:val="0081402B"/>
    <w:rsid w:val="008141DA"/>
    <w:rsid w:val="008146A2"/>
    <w:rsid w:val="00814B28"/>
    <w:rsid w:val="008155D2"/>
    <w:rsid w:val="0081589D"/>
    <w:rsid w:val="00815BB4"/>
    <w:rsid w:val="00816717"/>
    <w:rsid w:val="00817084"/>
    <w:rsid w:val="008175B9"/>
    <w:rsid w:val="008176F6"/>
    <w:rsid w:val="00817F95"/>
    <w:rsid w:val="00820082"/>
    <w:rsid w:val="008203D8"/>
    <w:rsid w:val="00820C6D"/>
    <w:rsid w:val="00820F4E"/>
    <w:rsid w:val="008213CE"/>
    <w:rsid w:val="0082196A"/>
    <w:rsid w:val="00821C06"/>
    <w:rsid w:val="00822694"/>
    <w:rsid w:val="008227D0"/>
    <w:rsid w:val="00822ADB"/>
    <w:rsid w:val="00823194"/>
    <w:rsid w:val="00823308"/>
    <w:rsid w:val="00823335"/>
    <w:rsid w:val="008233F8"/>
    <w:rsid w:val="00823AF1"/>
    <w:rsid w:val="00823B56"/>
    <w:rsid w:val="0082480C"/>
    <w:rsid w:val="00824879"/>
    <w:rsid w:val="008264A1"/>
    <w:rsid w:val="00826558"/>
    <w:rsid w:val="00826717"/>
    <w:rsid w:val="008267FA"/>
    <w:rsid w:val="00826B96"/>
    <w:rsid w:val="00827390"/>
    <w:rsid w:val="0082751A"/>
    <w:rsid w:val="008279C0"/>
    <w:rsid w:val="00827D6A"/>
    <w:rsid w:val="00830031"/>
    <w:rsid w:val="0083013C"/>
    <w:rsid w:val="00830511"/>
    <w:rsid w:val="00830D59"/>
    <w:rsid w:val="00830E5F"/>
    <w:rsid w:val="00830E92"/>
    <w:rsid w:val="008311F6"/>
    <w:rsid w:val="0083122F"/>
    <w:rsid w:val="00831418"/>
    <w:rsid w:val="008316D9"/>
    <w:rsid w:val="008317BC"/>
    <w:rsid w:val="00831E17"/>
    <w:rsid w:val="008321F6"/>
    <w:rsid w:val="008326C2"/>
    <w:rsid w:val="00832D5C"/>
    <w:rsid w:val="008331F3"/>
    <w:rsid w:val="008334CB"/>
    <w:rsid w:val="00833621"/>
    <w:rsid w:val="008337E2"/>
    <w:rsid w:val="0083448E"/>
    <w:rsid w:val="0083468C"/>
    <w:rsid w:val="00834AA4"/>
    <w:rsid w:val="00834EC6"/>
    <w:rsid w:val="0083540D"/>
    <w:rsid w:val="0083579B"/>
    <w:rsid w:val="00835E00"/>
    <w:rsid w:val="00835F83"/>
    <w:rsid w:val="0083620A"/>
    <w:rsid w:val="00836B0F"/>
    <w:rsid w:val="00836D5F"/>
    <w:rsid w:val="00837153"/>
    <w:rsid w:val="008377C2"/>
    <w:rsid w:val="00837866"/>
    <w:rsid w:val="00837935"/>
    <w:rsid w:val="00837A7C"/>
    <w:rsid w:val="00837B00"/>
    <w:rsid w:val="008408F1"/>
    <w:rsid w:val="00840EF2"/>
    <w:rsid w:val="008413D0"/>
    <w:rsid w:val="008415CD"/>
    <w:rsid w:val="00841D79"/>
    <w:rsid w:val="00842020"/>
    <w:rsid w:val="008420E1"/>
    <w:rsid w:val="00842328"/>
    <w:rsid w:val="00842763"/>
    <w:rsid w:val="008429AF"/>
    <w:rsid w:val="00842C3E"/>
    <w:rsid w:val="00843112"/>
    <w:rsid w:val="008431C1"/>
    <w:rsid w:val="00843476"/>
    <w:rsid w:val="00843C3C"/>
    <w:rsid w:val="00843C6C"/>
    <w:rsid w:val="00843EBB"/>
    <w:rsid w:val="00844252"/>
    <w:rsid w:val="0084451E"/>
    <w:rsid w:val="00844660"/>
    <w:rsid w:val="0084491E"/>
    <w:rsid w:val="008454DB"/>
    <w:rsid w:val="008454E1"/>
    <w:rsid w:val="0084587D"/>
    <w:rsid w:val="00845B48"/>
    <w:rsid w:val="008464B8"/>
    <w:rsid w:val="00846CE9"/>
    <w:rsid w:val="008477A0"/>
    <w:rsid w:val="00847C6C"/>
    <w:rsid w:val="00847D6D"/>
    <w:rsid w:val="0085049E"/>
    <w:rsid w:val="00850846"/>
    <w:rsid w:val="00850AF6"/>
    <w:rsid w:val="0085140A"/>
    <w:rsid w:val="008516BC"/>
    <w:rsid w:val="008518AB"/>
    <w:rsid w:val="00851EDA"/>
    <w:rsid w:val="00851F51"/>
    <w:rsid w:val="00852210"/>
    <w:rsid w:val="00852308"/>
    <w:rsid w:val="00852862"/>
    <w:rsid w:val="0085339B"/>
    <w:rsid w:val="00853C11"/>
    <w:rsid w:val="00854391"/>
    <w:rsid w:val="008544B0"/>
    <w:rsid w:val="008544F6"/>
    <w:rsid w:val="00854B1C"/>
    <w:rsid w:val="00854C91"/>
    <w:rsid w:val="00854E0D"/>
    <w:rsid w:val="00855124"/>
    <w:rsid w:val="00855493"/>
    <w:rsid w:val="00855630"/>
    <w:rsid w:val="008567AF"/>
    <w:rsid w:val="00856B71"/>
    <w:rsid w:val="00856D4F"/>
    <w:rsid w:val="00856FAC"/>
    <w:rsid w:val="00857247"/>
    <w:rsid w:val="0085746B"/>
    <w:rsid w:val="00857A59"/>
    <w:rsid w:val="00857C65"/>
    <w:rsid w:val="00857DF5"/>
    <w:rsid w:val="00857F14"/>
    <w:rsid w:val="0086027E"/>
    <w:rsid w:val="00860C08"/>
    <w:rsid w:val="00860E0E"/>
    <w:rsid w:val="00861636"/>
    <w:rsid w:val="008616BE"/>
    <w:rsid w:val="00861BC7"/>
    <w:rsid w:val="00861D96"/>
    <w:rsid w:val="00861DAE"/>
    <w:rsid w:val="008625DA"/>
    <w:rsid w:val="00862BF6"/>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39D"/>
    <w:rsid w:val="00867E92"/>
    <w:rsid w:val="00870240"/>
    <w:rsid w:val="00870638"/>
    <w:rsid w:val="00870BD1"/>
    <w:rsid w:val="00871011"/>
    <w:rsid w:val="00871230"/>
    <w:rsid w:val="00871338"/>
    <w:rsid w:val="008728D6"/>
    <w:rsid w:val="008731B5"/>
    <w:rsid w:val="008736D2"/>
    <w:rsid w:val="008739F5"/>
    <w:rsid w:val="00873A8B"/>
    <w:rsid w:val="008740F9"/>
    <w:rsid w:val="008744CA"/>
    <w:rsid w:val="00874CB8"/>
    <w:rsid w:val="00875961"/>
    <w:rsid w:val="00876027"/>
    <w:rsid w:val="0087689C"/>
    <w:rsid w:val="00876F04"/>
    <w:rsid w:val="008771BE"/>
    <w:rsid w:val="008802C1"/>
    <w:rsid w:val="008804CB"/>
    <w:rsid w:val="00880752"/>
    <w:rsid w:val="00880B31"/>
    <w:rsid w:val="00881232"/>
    <w:rsid w:val="00881286"/>
    <w:rsid w:val="008812A1"/>
    <w:rsid w:val="0088138D"/>
    <w:rsid w:val="00881547"/>
    <w:rsid w:val="00881F32"/>
    <w:rsid w:val="008820DA"/>
    <w:rsid w:val="00882929"/>
    <w:rsid w:val="00882E20"/>
    <w:rsid w:val="00882E31"/>
    <w:rsid w:val="008837AD"/>
    <w:rsid w:val="00883F3A"/>
    <w:rsid w:val="008842A3"/>
    <w:rsid w:val="0088447E"/>
    <w:rsid w:val="00884488"/>
    <w:rsid w:val="008847EE"/>
    <w:rsid w:val="00884CC4"/>
    <w:rsid w:val="00885366"/>
    <w:rsid w:val="00886117"/>
    <w:rsid w:val="0088628C"/>
    <w:rsid w:val="008866BA"/>
    <w:rsid w:val="00886ED4"/>
    <w:rsid w:val="00887153"/>
    <w:rsid w:val="00887228"/>
    <w:rsid w:val="008876A1"/>
    <w:rsid w:val="008877F6"/>
    <w:rsid w:val="008904FE"/>
    <w:rsid w:val="0089054F"/>
    <w:rsid w:val="0089056E"/>
    <w:rsid w:val="00890A27"/>
    <w:rsid w:val="00890DF7"/>
    <w:rsid w:val="00891543"/>
    <w:rsid w:val="00891B71"/>
    <w:rsid w:val="00891D98"/>
    <w:rsid w:val="00892278"/>
    <w:rsid w:val="008925E2"/>
    <w:rsid w:val="00892B6F"/>
    <w:rsid w:val="00892C96"/>
    <w:rsid w:val="00892DA5"/>
    <w:rsid w:val="008930E7"/>
    <w:rsid w:val="00893257"/>
    <w:rsid w:val="008935F1"/>
    <w:rsid w:val="00893994"/>
    <w:rsid w:val="0089424A"/>
    <w:rsid w:val="00894A71"/>
    <w:rsid w:val="008954E6"/>
    <w:rsid w:val="008955C0"/>
    <w:rsid w:val="0089563F"/>
    <w:rsid w:val="00895D19"/>
    <w:rsid w:val="008964DA"/>
    <w:rsid w:val="008965C8"/>
    <w:rsid w:val="00896CDB"/>
    <w:rsid w:val="00896E80"/>
    <w:rsid w:val="00897440"/>
    <w:rsid w:val="008976A2"/>
    <w:rsid w:val="0089795D"/>
    <w:rsid w:val="00897D38"/>
    <w:rsid w:val="008A018D"/>
    <w:rsid w:val="008A0957"/>
    <w:rsid w:val="008A0ADD"/>
    <w:rsid w:val="008A1841"/>
    <w:rsid w:val="008A19BC"/>
    <w:rsid w:val="008A1A6A"/>
    <w:rsid w:val="008A231D"/>
    <w:rsid w:val="008A2862"/>
    <w:rsid w:val="008A3535"/>
    <w:rsid w:val="008A371A"/>
    <w:rsid w:val="008A428F"/>
    <w:rsid w:val="008A4965"/>
    <w:rsid w:val="008A4A76"/>
    <w:rsid w:val="008A4F7D"/>
    <w:rsid w:val="008A4F88"/>
    <w:rsid w:val="008A547D"/>
    <w:rsid w:val="008A5608"/>
    <w:rsid w:val="008A57B5"/>
    <w:rsid w:val="008A58A3"/>
    <w:rsid w:val="008A58CC"/>
    <w:rsid w:val="008A59AA"/>
    <w:rsid w:val="008A59CD"/>
    <w:rsid w:val="008A645D"/>
    <w:rsid w:val="008A68A8"/>
    <w:rsid w:val="008A6D77"/>
    <w:rsid w:val="008A6E94"/>
    <w:rsid w:val="008A7924"/>
    <w:rsid w:val="008A7EAC"/>
    <w:rsid w:val="008B005C"/>
    <w:rsid w:val="008B013E"/>
    <w:rsid w:val="008B035C"/>
    <w:rsid w:val="008B0BFC"/>
    <w:rsid w:val="008B1109"/>
    <w:rsid w:val="008B11D1"/>
    <w:rsid w:val="008B11FA"/>
    <w:rsid w:val="008B1725"/>
    <w:rsid w:val="008B1AE6"/>
    <w:rsid w:val="008B1C0C"/>
    <w:rsid w:val="008B1E0F"/>
    <w:rsid w:val="008B1FB0"/>
    <w:rsid w:val="008B212D"/>
    <w:rsid w:val="008B248A"/>
    <w:rsid w:val="008B3066"/>
    <w:rsid w:val="008B3B6B"/>
    <w:rsid w:val="008B4707"/>
    <w:rsid w:val="008B4ECA"/>
    <w:rsid w:val="008B4FE2"/>
    <w:rsid w:val="008B5180"/>
    <w:rsid w:val="008B59DA"/>
    <w:rsid w:val="008B5B88"/>
    <w:rsid w:val="008B62B2"/>
    <w:rsid w:val="008B6353"/>
    <w:rsid w:val="008B6C00"/>
    <w:rsid w:val="008B6C85"/>
    <w:rsid w:val="008B7090"/>
    <w:rsid w:val="008B7167"/>
    <w:rsid w:val="008B72C0"/>
    <w:rsid w:val="008B77FF"/>
    <w:rsid w:val="008B7D4E"/>
    <w:rsid w:val="008C03D0"/>
    <w:rsid w:val="008C045A"/>
    <w:rsid w:val="008C0820"/>
    <w:rsid w:val="008C0C3D"/>
    <w:rsid w:val="008C0F57"/>
    <w:rsid w:val="008C1115"/>
    <w:rsid w:val="008C1216"/>
    <w:rsid w:val="008C131B"/>
    <w:rsid w:val="008C14A6"/>
    <w:rsid w:val="008C1577"/>
    <w:rsid w:val="008C15B3"/>
    <w:rsid w:val="008C178D"/>
    <w:rsid w:val="008C2D9F"/>
    <w:rsid w:val="008C347F"/>
    <w:rsid w:val="008C3CE5"/>
    <w:rsid w:val="008C3E36"/>
    <w:rsid w:val="008C4298"/>
    <w:rsid w:val="008C4337"/>
    <w:rsid w:val="008C44D2"/>
    <w:rsid w:val="008C5546"/>
    <w:rsid w:val="008C55AA"/>
    <w:rsid w:val="008C5706"/>
    <w:rsid w:val="008C58E1"/>
    <w:rsid w:val="008C5A7D"/>
    <w:rsid w:val="008C5F1E"/>
    <w:rsid w:val="008C6148"/>
    <w:rsid w:val="008C659C"/>
    <w:rsid w:val="008C6654"/>
    <w:rsid w:val="008C6B24"/>
    <w:rsid w:val="008C6BEC"/>
    <w:rsid w:val="008C7908"/>
    <w:rsid w:val="008C7A5C"/>
    <w:rsid w:val="008C7A6B"/>
    <w:rsid w:val="008C7B28"/>
    <w:rsid w:val="008C7E96"/>
    <w:rsid w:val="008C7F17"/>
    <w:rsid w:val="008D005D"/>
    <w:rsid w:val="008D10DC"/>
    <w:rsid w:val="008D11A3"/>
    <w:rsid w:val="008D13E6"/>
    <w:rsid w:val="008D15CD"/>
    <w:rsid w:val="008D1BC9"/>
    <w:rsid w:val="008D1ED6"/>
    <w:rsid w:val="008D22CA"/>
    <w:rsid w:val="008D268D"/>
    <w:rsid w:val="008D2A49"/>
    <w:rsid w:val="008D2D08"/>
    <w:rsid w:val="008D2D1E"/>
    <w:rsid w:val="008D313E"/>
    <w:rsid w:val="008D3806"/>
    <w:rsid w:val="008D3ECF"/>
    <w:rsid w:val="008D4010"/>
    <w:rsid w:val="008D420D"/>
    <w:rsid w:val="008D427C"/>
    <w:rsid w:val="008D458D"/>
    <w:rsid w:val="008D48D6"/>
    <w:rsid w:val="008D4C0E"/>
    <w:rsid w:val="008D5D10"/>
    <w:rsid w:val="008D6043"/>
    <w:rsid w:val="008D621F"/>
    <w:rsid w:val="008D6373"/>
    <w:rsid w:val="008E0826"/>
    <w:rsid w:val="008E0887"/>
    <w:rsid w:val="008E0C09"/>
    <w:rsid w:val="008E1198"/>
    <w:rsid w:val="008E1A38"/>
    <w:rsid w:val="008E20EC"/>
    <w:rsid w:val="008E28EF"/>
    <w:rsid w:val="008E2B85"/>
    <w:rsid w:val="008E2E47"/>
    <w:rsid w:val="008E30AA"/>
    <w:rsid w:val="008E3CB7"/>
    <w:rsid w:val="008E3DFE"/>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59E"/>
    <w:rsid w:val="008F279E"/>
    <w:rsid w:val="008F2838"/>
    <w:rsid w:val="008F28A6"/>
    <w:rsid w:val="008F2C61"/>
    <w:rsid w:val="008F2CA4"/>
    <w:rsid w:val="008F3151"/>
    <w:rsid w:val="008F3532"/>
    <w:rsid w:val="008F3541"/>
    <w:rsid w:val="008F38E1"/>
    <w:rsid w:val="008F3DDD"/>
    <w:rsid w:val="008F3F03"/>
    <w:rsid w:val="008F45DA"/>
    <w:rsid w:val="008F4A5D"/>
    <w:rsid w:val="008F4AFE"/>
    <w:rsid w:val="008F52CD"/>
    <w:rsid w:val="008F5569"/>
    <w:rsid w:val="008F58DB"/>
    <w:rsid w:val="008F58E6"/>
    <w:rsid w:val="008F5F34"/>
    <w:rsid w:val="008F63E3"/>
    <w:rsid w:val="008F6AC0"/>
    <w:rsid w:val="008F7212"/>
    <w:rsid w:val="008F72FD"/>
    <w:rsid w:val="008F7E5C"/>
    <w:rsid w:val="008F7F88"/>
    <w:rsid w:val="0090026B"/>
    <w:rsid w:val="00900618"/>
    <w:rsid w:val="00901041"/>
    <w:rsid w:val="00901056"/>
    <w:rsid w:val="009014FE"/>
    <w:rsid w:val="00901510"/>
    <w:rsid w:val="00901598"/>
    <w:rsid w:val="00902309"/>
    <w:rsid w:val="0090332C"/>
    <w:rsid w:val="0090336D"/>
    <w:rsid w:val="00903429"/>
    <w:rsid w:val="009036DC"/>
    <w:rsid w:val="00904073"/>
    <w:rsid w:val="00904362"/>
    <w:rsid w:val="00904943"/>
    <w:rsid w:val="00904991"/>
    <w:rsid w:val="00904C62"/>
    <w:rsid w:val="0090519D"/>
    <w:rsid w:val="009055C2"/>
    <w:rsid w:val="00905610"/>
    <w:rsid w:val="00906031"/>
    <w:rsid w:val="0090655D"/>
    <w:rsid w:val="00906784"/>
    <w:rsid w:val="00906AC4"/>
    <w:rsid w:val="009076D5"/>
    <w:rsid w:val="009076D8"/>
    <w:rsid w:val="00907DF3"/>
    <w:rsid w:val="009100A6"/>
    <w:rsid w:val="00910716"/>
    <w:rsid w:val="00910E8D"/>
    <w:rsid w:val="00911166"/>
    <w:rsid w:val="0091184C"/>
    <w:rsid w:val="00912158"/>
    <w:rsid w:val="00912939"/>
    <w:rsid w:val="00912BD2"/>
    <w:rsid w:val="00912C31"/>
    <w:rsid w:val="00912CD3"/>
    <w:rsid w:val="00912EAA"/>
    <w:rsid w:val="00913472"/>
    <w:rsid w:val="00913681"/>
    <w:rsid w:val="00913AF5"/>
    <w:rsid w:val="009145E0"/>
    <w:rsid w:val="00914A8C"/>
    <w:rsid w:val="00915018"/>
    <w:rsid w:val="009150B1"/>
    <w:rsid w:val="00915271"/>
    <w:rsid w:val="0091568F"/>
    <w:rsid w:val="00915EC6"/>
    <w:rsid w:val="009166FC"/>
    <w:rsid w:val="00916A8A"/>
    <w:rsid w:val="009170F5"/>
    <w:rsid w:val="00917663"/>
    <w:rsid w:val="00917A1B"/>
    <w:rsid w:val="00920196"/>
    <w:rsid w:val="00920452"/>
    <w:rsid w:val="00920579"/>
    <w:rsid w:val="00920676"/>
    <w:rsid w:val="0092072E"/>
    <w:rsid w:val="00920DB4"/>
    <w:rsid w:val="009211E3"/>
    <w:rsid w:val="0092139E"/>
    <w:rsid w:val="00921529"/>
    <w:rsid w:val="0092194C"/>
    <w:rsid w:val="00921B3D"/>
    <w:rsid w:val="00921B98"/>
    <w:rsid w:val="00921DB9"/>
    <w:rsid w:val="00921DBE"/>
    <w:rsid w:val="00922221"/>
    <w:rsid w:val="00922512"/>
    <w:rsid w:val="00922ED2"/>
    <w:rsid w:val="00923455"/>
    <w:rsid w:val="00923B9A"/>
    <w:rsid w:val="00923C2B"/>
    <w:rsid w:val="009244A1"/>
    <w:rsid w:val="0092465B"/>
    <w:rsid w:val="00924FC5"/>
    <w:rsid w:val="00925469"/>
    <w:rsid w:val="009255B4"/>
    <w:rsid w:val="00925814"/>
    <w:rsid w:val="00925ACA"/>
    <w:rsid w:val="00925CEB"/>
    <w:rsid w:val="00925FE0"/>
    <w:rsid w:val="00926274"/>
    <w:rsid w:val="00926405"/>
    <w:rsid w:val="00926E13"/>
    <w:rsid w:val="00926E77"/>
    <w:rsid w:val="00926F82"/>
    <w:rsid w:val="009272DF"/>
    <w:rsid w:val="0092734F"/>
    <w:rsid w:val="00927523"/>
    <w:rsid w:val="0092770D"/>
    <w:rsid w:val="00927953"/>
    <w:rsid w:val="00927D5F"/>
    <w:rsid w:val="00927D68"/>
    <w:rsid w:val="00927FD8"/>
    <w:rsid w:val="00930762"/>
    <w:rsid w:val="00930A08"/>
    <w:rsid w:val="0093104E"/>
    <w:rsid w:val="00931115"/>
    <w:rsid w:val="009313EF"/>
    <w:rsid w:val="00931595"/>
    <w:rsid w:val="009315B4"/>
    <w:rsid w:val="009316C6"/>
    <w:rsid w:val="00931DE5"/>
    <w:rsid w:val="00931E3C"/>
    <w:rsid w:val="0093244F"/>
    <w:rsid w:val="00932A25"/>
    <w:rsid w:val="00932E71"/>
    <w:rsid w:val="00933244"/>
    <w:rsid w:val="0093347E"/>
    <w:rsid w:val="009338B6"/>
    <w:rsid w:val="00933E52"/>
    <w:rsid w:val="009343BE"/>
    <w:rsid w:val="0093446E"/>
    <w:rsid w:val="00934C72"/>
    <w:rsid w:val="0093536C"/>
    <w:rsid w:val="00936118"/>
    <w:rsid w:val="0093617C"/>
    <w:rsid w:val="009364CE"/>
    <w:rsid w:val="009368A8"/>
    <w:rsid w:val="00937299"/>
    <w:rsid w:val="00940462"/>
    <w:rsid w:val="00940F87"/>
    <w:rsid w:val="0094126A"/>
    <w:rsid w:val="009412F7"/>
    <w:rsid w:val="009417BC"/>
    <w:rsid w:val="00941AD7"/>
    <w:rsid w:val="009429D6"/>
    <w:rsid w:val="00942A9E"/>
    <w:rsid w:val="00942FDD"/>
    <w:rsid w:val="0094330E"/>
    <w:rsid w:val="009434F0"/>
    <w:rsid w:val="0094374C"/>
    <w:rsid w:val="0094395D"/>
    <w:rsid w:val="00943EE1"/>
    <w:rsid w:val="009440FA"/>
    <w:rsid w:val="00944611"/>
    <w:rsid w:val="00944C3D"/>
    <w:rsid w:val="009457F3"/>
    <w:rsid w:val="009458A2"/>
    <w:rsid w:val="00946373"/>
    <w:rsid w:val="00946452"/>
    <w:rsid w:val="009465D3"/>
    <w:rsid w:val="00946803"/>
    <w:rsid w:val="00946AA9"/>
    <w:rsid w:val="00946B55"/>
    <w:rsid w:val="00946BDB"/>
    <w:rsid w:val="00947302"/>
    <w:rsid w:val="00947377"/>
    <w:rsid w:val="009479DC"/>
    <w:rsid w:val="00950267"/>
    <w:rsid w:val="0095052F"/>
    <w:rsid w:val="009505FD"/>
    <w:rsid w:val="00950B23"/>
    <w:rsid w:val="00950D7E"/>
    <w:rsid w:val="00951091"/>
    <w:rsid w:val="00951CA4"/>
    <w:rsid w:val="00952490"/>
    <w:rsid w:val="00952E5E"/>
    <w:rsid w:val="00953529"/>
    <w:rsid w:val="00954106"/>
    <w:rsid w:val="0095473E"/>
    <w:rsid w:val="00954A82"/>
    <w:rsid w:val="00954BA7"/>
    <w:rsid w:val="00954BBE"/>
    <w:rsid w:val="00954D97"/>
    <w:rsid w:val="00955ED5"/>
    <w:rsid w:val="00956102"/>
    <w:rsid w:val="0095627B"/>
    <w:rsid w:val="00957085"/>
    <w:rsid w:val="0095753F"/>
    <w:rsid w:val="00957636"/>
    <w:rsid w:val="00957B90"/>
    <w:rsid w:val="00957EC8"/>
    <w:rsid w:val="00957FC3"/>
    <w:rsid w:val="00960165"/>
    <w:rsid w:val="00960312"/>
    <w:rsid w:val="00960343"/>
    <w:rsid w:val="00960A23"/>
    <w:rsid w:val="00960E54"/>
    <w:rsid w:val="00961824"/>
    <w:rsid w:val="00961AEA"/>
    <w:rsid w:val="00961B25"/>
    <w:rsid w:val="00961B54"/>
    <w:rsid w:val="00961D47"/>
    <w:rsid w:val="009625A3"/>
    <w:rsid w:val="009627EF"/>
    <w:rsid w:val="009629EA"/>
    <w:rsid w:val="00962F07"/>
    <w:rsid w:val="00962F60"/>
    <w:rsid w:val="009637AB"/>
    <w:rsid w:val="00963D6A"/>
    <w:rsid w:val="009640BD"/>
    <w:rsid w:val="00964190"/>
    <w:rsid w:val="00964534"/>
    <w:rsid w:val="00964632"/>
    <w:rsid w:val="009649E2"/>
    <w:rsid w:val="00964BB5"/>
    <w:rsid w:val="00964BBC"/>
    <w:rsid w:val="00965113"/>
    <w:rsid w:val="00965248"/>
    <w:rsid w:val="00965920"/>
    <w:rsid w:val="00965935"/>
    <w:rsid w:val="00965AAC"/>
    <w:rsid w:val="00966119"/>
    <w:rsid w:val="0096627E"/>
    <w:rsid w:val="009667B3"/>
    <w:rsid w:val="009667FE"/>
    <w:rsid w:val="00966958"/>
    <w:rsid w:val="0096697B"/>
    <w:rsid w:val="009671D3"/>
    <w:rsid w:val="00967AF3"/>
    <w:rsid w:val="00967EF9"/>
    <w:rsid w:val="009701CB"/>
    <w:rsid w:val="009702EC"/>
    <w:rsid w:val="009711B1"/>
    <w:rsid w:val="00971644"/>
    <w:rsid w:val="00971CF0"/>
    <w:rsid w:val="00972156"/>
    <w:rsid w:val="0097278C"/>
    <w:rsid w:val="0097281E"/>
    <w:rsid w:val="00972858"/>
    <w:rsid w:val="009728B0"/>
    <w:rsid w:val="0097302B"/>
    <w:rsid w:val="009732C7"/>
    <w:rsid w:val="009739DC"/>
    <w:rsid w:val="00973EB2"/>
    <w:rsid w:val="009743E5"/>
    <w:rsid w:val="00974950"/>
    <w:rsid w:val="009753B7"/>
    <w:rsid w:val="00975865"/>
    <w:rsid w:val="00975C58"/>
    <w:rsid w:val="00975E51"/>
    <w:rsid w:val="00976631"/>
    <w:rsid w:val="00976E7E"/>
    <w:rsid w:val="0097708D"/>
    <w:rsid w:val="00977364"/>
    <w:rsid w:val="009773C6"/>
    <w:rsid w:val="00977677"/>
    <w:rsid w:val="00977825"/>
    <w:rsid w:val="00977E73"/>
    <w:rsid w:val="00980111"/>
    <w:rsid w:val="00980474"/>
    <w:rsid w:val="00980805"/>
    <w:rsid w:val="00980D80"/>
    <w:rsid w:val="00980FED"/>
    <w:rsid w:val="00981A2E"/>
    <w:rsid w:val="00981E21"/>
    <w:rsid w:val="00982268"/>
    <w:rsid w:val="0098239C"/>
    <w:rsid w:val="00982731"/>
    <w:rsid w:val="00982BA7"/>
    <w:rsid w:val="00983052"/>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613C"/>
    <w:rsid w:val="009861EB"/>
    <w:rsid w:val="00986316"/>
    <w:rsid w:val="00986385"/>
    <w:rsid w:val="00986430"/>
    <w:rsid w:val="00987B7D"/>
    <w:rsid w:val="00990907"/>
    <w:rsid w:val="00990C42"/>
    <w:rsid w:val="00990D80"/>
    <w:rsid w:val="00990DB2"/>
    <w:rsid w:val="00990ECC"/>
    <w:rsid w:val="009914BB"/>
    <w:rsid w:val="00991C77"/>
    <w:rsid w:val="00991ECE"/>
    <w:rsid w:val="00991EE8"/>
    <w:rsid w:val="0099241E"/>
    <w:rsid w:val="0099256B"/>
    <w:rsid w:val="00992B44"/>
    <w:rsid w:val="00992F05"/>
    <w:rsid w:val="00993587"/>
    <w:rsid w:val="00993DA6"/>
    <w:rsid w:val="00993E64"/>
    <w:rsid w:val="00993EA1"/>
    <w:rsid w:val="0099406C"/>
    <w:rsid w:val="0099459E"/>
    <w:rsid w:val="00994737"/>
    <w:rsid w:val="0099490B"/>
    <w:rsid w:val="00994DFB"/>
    <w:rsid w:val="00995F97"/>
    <w:rsid w:val="00996DF3"/>
    <w:rsid w:val="00996F37"/>
    <w:rsid w:val="00997DA0"/>
    <w:rsid w:val="009A0029"/>
    <w:rsid w:val="009A03F6"/>
    <w:rsid w:val="009A0963"/>
    <w:rsid w:val="009A0BDD"/>
    <w:rsid w:val="009A0EE7"/>
    <w:rsid w:val="009A0F4F"/>
    <w:rsid w:val="009A0F73"/>
    <w:rsid w:val="009A1033"/>
    <w:rsid w:val="009A1404"/>
    <w:rsid w:val="009A15CB"/>
    <w:rsid w:val="009A16FC"/>
    <w:rsid w:val="009A1ABB"/>
    <w:rsid w:val="009A2476"/>
    <w:rsid w:val="009A26E8"/>
    <w:rsid w:val="009A2802"/>
    <w:rsid w:val="009A292F"/>
    <w:rsid w:val="009A2980"/>
    <w:rsid w:val="009A3FAC"/>
    <w:rsid w:val="009A40D8"/>
    <w:rsid w:val="009A4314"/>
    <w:rsid w:val="009A47A8"/>
    <w:rsid w:val="009A4B14"/>
    <w:rsid w:val="009A4C1F"/>
    <w:rsid w:val="009A501B"/>
    <w:rsid w:val="009A53F1"/>
    <w:rsid w:val="009A5748"/>
    <w:rsid w:val="009A59BC"/>
    <w:rsid w:val="009A5D14"/>
    <w:rsid w:val="009A7472"/>
    <w:rsid w:val="009A7ABB"/>
    <w:rsid w:val="009B04BC"/>
    <w:rsid w:val="009B08C5"/>
    <w:rsid w:val="009B1C3A"/>
    <w:rsid w:val="009B2113"/>
    <w:rsid w:val="009B2B20"/>
    <w:rsid w:val="009B2E9A"/>
    <w:rsid w:val="009B308A"/>
    <w:rsid w:val="009B31AA"/>
    <w:rsid w:val="009B3230"/>
    <w:rsid w:val="009B3D1A"/>
    <w:rsid w:val="009B3D4E"/>
    <w:rsid w:val="009B40EE"/>
    <w:rsid w:val="009B472F"/>
    <w:rsid w:val="009B4E59"/>
    <w:rsid w:val="009B4FD0"/>
    <w:rsid w:val="009B5489"/>
    <w:rsid w:val="009B5A20"/>
    <w:rsid w:val="009B5CE6"/>
    <w:rsid w:val="009B61D4"/>
    <w:rsid w:val="009B6D4E"/>
    <w:rsid w:val="009B6F36"/>
    <w:rsid w:val="009B7257"/>
    <w:rsid w:val="009B731E"/>
    <w:rsid w:val="009B7633"/>
    <w:rsid w:val="009B7881"/>
    <w:rsid w:val="009B79A1"/>
    <w:rsid w:val="009B7AF1"/>
    <w:rsid w:val="009B7B12"/>
    <w:rsid w:val="009B7D02"/>
    <w:rsid w:val="009C0757"/>
    <w:rsid w:val="009C0F7A"/>
    <w:rsid w:val="009C18DE"/>
    <w:rsid w:val="009C1BE1"/>
    <w:rsid w:val="009C1D3C"/>
    <w:rsid w:val="009C1E8E"/>
    <w:rsid w:val="009C2AB8"/>
    <w:rsid w:val="009C2C8A"/>
    <w:rsid w:val="009C2D1C"/>
    <w:rsid w:val="009C34A3"/>
    <w:rsid w:val="009C3575"/>
    <w:rsid w:val="009C40BB"/>
    <w:rsid w:val="009C4800"/>
    <w:rsid w:val="009C4AC0"/>
    <w:rsid w:val="009C4B6A"/>
    <w:rsid w:val="009C4B82"/>
    <w:rsid w:val="009C534B"/>
    <w:rsid w:val="009C59B0"/>
    <w:rsid w:val="009C5BEA"/>
    <w:rsid w:val="009C5D4E"/>
    <w:rsid w:val="009C60D3"/>
    <w:rsid w:val="009C6463"/>
    <w:rsid w:val="009C6856"/>
    <w:rsid w:val="009C6C3B"/>
    <w:rsid w:val="009C6CA9"/>
    <w:rsid w:val="009C6CE9"/>
    <w:rsid w:val="009C6E60"/>
    <w:rsid w:val="009C71AD"/>
    <w:rsid w:val="009C71D6"/>
    <w:rsid w:val="009C7871"/>
    <w:rsid w:val="009C7CB2"/>
    <w:rsid w:val="009C7E64"/>
    <w:rsid w:val="009D0419"/>
    <w:rsid w:val="009D09E3"/>
    <w:rsid w:val="009D0B98"/>
    <w:rsid w:val="009D0DA0"/>
    <w:rsid w:val="009D15AA"/>
    <w:rsid w:val="009D16D8"/>
    <w:rsid w:val="009D1E07"/>
    <w:rsid w:val="009D1FF3"/>
    <w:rsid w:val="009D2104"/>
    <w:rsid w:val="009D21C2"/>
    <w:rsid w:val="009D2398"/>
    <w:rsid w:val="009D2897"/>
    <w:rsid w:val="009D2A0E"/>
    <w:rsid w:val="009D2D00"/>
    <w:rsid w:val="009D3113"/>
    <w:rsid w:val="009D472C"/>
    <w:rsid w:val="009D48B9"/>
    <w:rsid w:val="009D5460"/>
    <w:rsid w:val="009D57B4"/>
    <w:rsid w:val="009D57D7"/>
    <w:rsid w:val="009D59AE"/>
    <w:rsid w:val="009D63BA"/>
    <w:rsid w:val="009D66CA"/>
    <w:rsid w:val="009D6CEE"/>
    <w:rsid w:val="009D6F2A"/>
    <w:rsid w:val="009D793E"/>
    <w:rsid w:val="009D7BFC"/>
    <w:rsid w:val="009E067B"/>
    <w:rsid w:val="009E0758"/>
    <w:rsid w:val="009E07F8"/>
    <w:rsid w:val="009E0FB6"/>
    <w:rsid w:val="009E105E"/>
    <w:rsid w:val="009E138E"/>
    <w:rsid w:val="009E183B"/>
    <w:rsid w:val="009E192A"/>
    <w:rsid w:val="009E196B"/>
    <w:rsid w:val="009E1D02"/>
    <w:rsid w:val="009E247D"/>
    <w:rsid w:val="009E26B0"/>
    <w:rsid w:val="009E2904"/>
    <w:rsid w:val="009E2A5C"/>
    <w:rsid w:val="009E33B2"/>
    <w:rsid w:val="009E3BEB"/>
    <w:rsid w:val="009E3FD2"/>
    <w:rsid w:val="009E452C"/>
    <w:rsid w:val="009E4551"/>
    <w:rsid w:val="009E46AF"/>
    <w:rsid w:val="009E46F5"/>
    <w:rsid w:val="009E4D7F"/>
    <w:rsid w:val="009E5037"/>
    <w:rsid w:val="009E5666"/>
    <w:rsid w:val="009E578B"/>
    <w:rsid w:val="009E58B5"/>
    <w:rsid w:val="009E5E8B"/>
    <w:rsid w:val="009E6461"/>
    <w:rsid w:val="009E69B7"/>
    <w:rsid w:val="009E6F6B"/>
    <w:rsid w:val="009E73AB"/>
    <w:rsid w:val="009E7464"/>
    <w:rsid w:val="009E7CA8"/>
    <w:rsid w:val="009F005F"/>
    <w:rsid w:val="009F0161"/>
    <w:rsid w:val="009F0372"/>
    <w:rsid w:val="009F0A11"/>
    <w:rsid w:val="009F0C97"/>
    <w:rsid w:val="009F0E77"/>
    <w:rsid w:val="009F11E2"/>
    <w:rsid w:val="009F1337"/>
    <w:rsid w:val="009F1826"/>
    <w:rsid w:val="009F1A38"/>
    <w:rsid w:val="009F1C0B"/>
    <w:rsid w:val="009F2653"/>
    <w:rsid w:val="009F2994"/>
    <w:rsid w:val="009F2B83"/>
    <w:rsid w:val="009F2D1F"/>
    <w:rsid w:val="009F316B"/>
    <w:rsid w:val="009F3CF6"/>
    <w:rsid w:val="009F3CF8"/>
    <w:rsid w:val="009F3D0F"/>
    <w:rsid w:val="009F40A2"/>
    <w:rsid w:val="009F4227"/>
    <w:rsid w:val="009F443B"/>
    <w:rsid w:val="009F4696"/>
    <w:rsid w:val="009F6055"/>
    <w:rsid w:val="009F648B"/>
    <w:rsid w:val="009F6EFD"/>
    <w:rsid w:val="009F6FF0"/>
    <w:rsid w:val="00A00012"/>
    <w:rsid w:val="00A00C5E"/>
    <w:rsid w:val="00A01015"/>
    <w:rsid w:val="00A013C7"/>
    <w:rsid w:val="00A0180D"/>
    <w:rsid w:val="00A018A5"/>
    <w:rsid w:val="00A01AEE"/>
    <w:rsid w:val="00A01E80"/>
    <w:rsid w:val="00A01FDB"/>
    <w:rsid w:val="00A02BAA"/>
    <w:rsid w:val="00A0322E"/>
    <w:rsid w:val="00A03798"/>
    <w:rsid w:val="00A03830"/>
    <w:rsid w:val="00A03A90"/>
    <w:rsid w:val="00A0449F"/>
    <w:rsid w:val="00A04E06"/>
    <w:rsid w:val="00A05A7A"/>
    <w:rsid w:val="00A05B48"/>
    <w:rsid w:val="00A0619F"/>
    <w:rsid w:val="00A066C8"/>
    <w:rsid w:val="00A06847"/>
    <w:rsid w:val="00A06B25"/>
    <w:rsid w:val="00A06FF0"/>
    <w:rsid w:val="00A07A65"/>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66F"/>
    <w:rsid w:val="00A16C9F"/>
    <w:rsid w:val="00A16FBB"/>
    <w:rsid w:val="00A174AB"/>
    <w:rsid w:val="00A17640"/>
    <w:rsid w:val="00A17AF5"/>
    <w:rsid w:val="00A20648"/>
    <w:rsid w:val="00A20694"/>
    <w:rsid w:val="00A20BE5"/>
    <w:rsid w:val="00A22F8F"/>
    <w:rsid w:val="00A234CE"/>
    <w:rsid w:val="00A241CE"/>
    <w:rsid w:val="00A24402"/>
    <w:rsid w:val="00A24545"/>
    <w:rsid w:val="00A245AE"/>
    <w:rsid w:val="00A24A27"/>
    <w:rsid w:val="00A25C5F"/>
    <w:rsid w:val="00A2614D"/>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3950"/>
    <w:rsid w:val="00A350DD"/>
    <w:rsid w:val="00A35343"/>
    <w:rsid w:val="00A354C8"/>
    <w:rsid w:val="00A35C40"/>
    <w:rsid w:val="00A35D4A"/>
    <w:rsid w:val="00A3613E"/>
    <w:rsid w:val="00A36C29"/>
    <w:rsid w:val="00A36C41"/>
    <w:rsid w:val="00A370F0"/>
    <w:rsid w:val="00A4012E"/>
    <w:rsid w:val="00A40600"/>
    <w:rsid w:val="00A408AE"/>
    <w:rsid w:val="00A40AA6"/>
    <w:rsid w:val="00A41432"/>
    <w:rsid w:val="00A414A2"/>
    <w:rsid w:val="00A41540"/>
    <w:rsid w:val="00A417A4"/>
    <w:rsid w:val="00A419CA"/>
    <w:rsid w:val="00A41D59"/>
    <w:rsid w:val="00A41E1D"/>
    <w:rsid w:val="00A423AE"/>
    <w:rsid w:val="00A42791"/>
    <w:rsid w:val="00A42FFB"/>
    <w:rsid w:val="00A4374D"/>
    <w:rsid w:val="00A438A5"/>
    <w:rsid w:val="00A43991"/>
    <w:rsid w:val="00A439D8"/>
    <w:rsid w:val="00A43A2A"/>
    <w:rsid w:val="00A43D95"/>
    <w:rsid w:val="00A43E53"/>
    <w:rsid w:val="00A43EC2"/>
    <w:rsid w:val="00A4422F"/>
    <w:rsid w:val="00A44557"/>
    <w:rsid w:val="00A44663"/>
    <w:rsid w:val="00A450F2"/>
    <w:rsid w:val="00A45507"/>
    <w:rsid w:val="00A458B6"/>
    <w:rsid w:val="00A45909"/>
    <w:rsid w:val="00A4682E"/>
    <w:rsid w:val="00A468A6"/>
    <w:rsid w:val="00A469D2"/>
    <w:rsid w:val="00A46A09"/>
    <w:rsid w:val="00A46CC9"/>
    <w:rsid w:val="00A47049"/>
    <w:rsid w:val="00A47088"/>
    <w:rsid w:val="00A47234"/>
    <w:rsid w:val="00A47937"/>
    <w:rsid w:val="00A508A1"/>
    <w:rsid w:val="00A50E48"/>
    <w:rsid w:val="00A510D0"/>
    <w:rsid w:val="00A51B9E"/>
    <w:rsid w:val="00A5206C"/>
    <w:rsid w:val="00A533E5"/>
    <w:rsid w:val="00A5381C"/>
    <w:rsid w:val="00A5406F"/>
    <w:rsid w:val="00A54104"/>
    <w:rsid w:val="00A548CA"/>
    <w:rsid w:val="00A54AD1"/>
    <w:rsid w:val="00A54E88"/>
    <w:rsid w:val="00A54F32"/>
    <w:rsid w:val="00A550BD"/>
    <w:rsid w:val="00A5586B"/>
    <w:rsid w:val="00A565CA"/>
    <w:rsid w:val="00A56ABC"/>
    <w:rsid w:val="00A571B1"/>
    <w:rsid w:val="00A57256"/>
    <w:rsid w:val="00A574E5"/>
    <w:rsid w:val="00A600DF"/>
    <w:rsid w:val="00A60956"/>
    <w:rsid w:val="00A60DD9"/>
    <w:rsid w:val="00A61C88"/>
    <w:rsid w:val="00A61CC7"/>
    <w:rsid w:val="00A61E17"/>
    <w:rsid w:val="00A62140"/>
    <w:rsid w:val="00A626B1"/>
    <w:rsid w:val="00A629AE"/>
    <w:rsid w:val="00A62BF3"/>
    <w:rsid w:val="00A62FFB"/>
    <w:rsid w:val="00A63628"/>
    <w:rsid w:val="00A6374C"/>
    <w:rsid w:val="00A63969"/>
    <w:rsid w:val="00A63ABC"/>
    <w:rsid w:val="00A63DB7"/>
    <w:rsid w:val="00A63FCD"/>
    <w:rsid w:val="00A64022"/>
    <w:rsid w:val="00A64189"/>
    <w:rsid w:val="00A64790"/>
    <w:rsid w:val="00A65A62"/>
    <w:rsid w:val="00A65C3B"/>
    <w:rsid w:val="00A65F66"/>
    <w:rsid w:val="00A6660B"/>
    <w:rsid w:val="00A66721"/>
    <w:rsid w:val="00A67915"/>
    <w:rsid w:val="00A67993"/>
    <w:rsid w:val="00A679CC"/>
    <w:rsid w:val="00A70495"/>
    <w:rsid w:val="00A70B8B"/>
    <w:rsid w:val="00A70F07"/>
    <w:rsid w:val="00A70F6E"/>
    <w:rsid w:val="00A71261"/>
    <w:rsid w:val="00A714FF"/>
    <w:rsid w:val="00A71A71"/>
    <w:rsid w:val="00A71C3D"/>
    <w:rsid w:val="00A72C0A"/>
    <w:rsid w:val="00A72C9B"/>
    <w:rsid w:val="00A72F24"/>
    <w:rsid w:val="00A73CCF"/>
    <w:rsid w:val="00A7408A"/>
    <w:rsid w:val="00A742C3"/>
    <w:rsid w:val="00A744FF"/>
    <w:rsid w:val="00A746A0"/>
    <w:rsid w:val="00A746C4"/>
    <w:rsid w:val="00A74C76"/>
    <w:rsid w:val="00A74C80"/>
    <w:rsid w:val="00A74DF2"/>
    <w:rsid w:val="00A75145"/>
    <w:rsid w:val="00A75614"/>
    <w:rsid w:val="00A7566D"/>
    <w:rsid w:val="00A7579F"/>
    <w:rsid w:val="00A75BEA"/>
    <w:rsid w:val="00A75D92"/>
    <w:rsid w:val="00A761FA"/>
    <w:rsid w:val="00A76290"/>
    <w:rsid w:val="00A76412"/>
    <w:rsid w:val="00A76692"/>
    <w:rsid w:val="00A766E6"/>
    <w:rsid w:val="00A76E1E"/>
    <w:rsid w:val="00A77793"/>
    <w:rsid w:val="00A77901"/>
    <w:rsid w:val="00A77D9D"/>
    <w:rsid w:val="00A77DA7"/>
    <w:rsid w:val="00A77DE7"/>
    <w:rsid w:val="00A80221"/>
    <w:rsid w:val="00A8036D"/>
    <w:rsid w:val="00A804B3"/>
    <w:rsid w:val="00A805B3"/>
    <w:rsid w:val="00A805E5"/>
    <w:rsid w:val="00A80DCE"/>
    <w:rsid w:val="00A80EFE"/>
    <w:rsid w:val="00A81000"/>
    <w:rsid w:val="00A81170"/>
    <w:rsid w:val="00A81DCE"/>
    <w:rsid w:val="00A8235E"/>
    <w:rsid w:val="00A828D3"/>
    <w:rsid w:val="00A82B77"/>
    <w:rsid w:val="00A836FB"/>
    <w:rsid w:val="00A83FD4"/>
    <w:rsid w:val="00A848E7"/>
    <w:rsid w:val="00A84CBC"/>
    <w:rsid w:val="00A84CFE"/>
    <w:rsid w:val="00A85630"/>
    <w:rsid w:val="00A8593B"/>
    <w:rsid w:val="00A85C16"/>
    <w:rsid w:val="00A85C7C"/>
    <w:rsid w:val="00A85CCF"/>
    <w:rsid w:val="00A85E00"/>
    <w:rsid w:val="00A86633"/>
    <w:rsid w:val="00A8718A"/>
    <w:rsid w:val="00A876E7"/>
    <w:rsid w:val="00A87B9D"/>
    <w:rsid w:val="00A87BB3"/>
    <w:rsid w:val="00A87C84"/>
    <w:rsid w:val="00A90539"/>
    <w:rsid w:val="00A911BE"/>
    <w:rsid w:val="00A917C2"/>
    <w:rsid w:val="00A91870"/>
    <w:rsid w:val="00A918AF"/>
    <w:rsid w:val="00A91F63"/>
    <w:rsid w:val="00A9215F"/>
    <w:rsid w:val="00A92A59"/>
    <w:rsid w:val="00A92B4A"/>
    <w:rsid w:val="00A92F49"/>
    <w:rsid w:val="00A93075"/>
    <w:rsid w:val="00A9333C"/>
    <w:rsid w:val="00A938E5"/>
    <w:rsid w:val="00A944FC"/>
    <w:rsid w:val="00A95049"/>
    <w:rsid w:val="00A95F5F"/>
    <w:rsid w:val="00A964F0"/>
    <w:rsid w:val="00A9665B"/>
    <w:rsid w:val="00A96782"/>
    <w:rsid w:val="00A969BF"/>
    <w:rsid w:val="00A972F1"/>
    <w:rsid w:val="00A979A5"/>
    <w:rsid w:val="00A97B8F"/>
    <w:rsid w:val="00A97DC2"/>
    <w:rsid w:val="00AA0144"/>
    <w:rsid w:val="00AA0458"/>
    <w:rsid w:val="00AA06D2"/>
    <w:rsid w:val="00AA0A7C"/>
    <w:rsid w:val="00AA14ED"/>
    <w:rsid w:val="00AA239D"/>
    <w:rsid w:val="00AA25EE"/>
    <w:rsid w:val="00AA358C"/>
    <w:rsid w:val="00AA37D8"/>
    <w:rsid w:val="00AA3CAD"/>
    <w:rsid w:val="00AA4874"/>
    <w:rsid w:val="00AA4925"/>
    <w:rsid w:val="00AA4BED"/>
    <w:rsid w:val="00AA4FEE"/>
    <w:rsid w:val="00AA5200"/>
    <w:rsid w:val="00AA53CA"/>
    <w:rsid w:val="00AA5843"/>
    <w:rsid w:val="00AA630B"/>
    <w:rsid w:val="00AA693B"/>
    <w:rsid w:val="00AA7422"/>
    <w:rsid w:val="00AA75FB"/>
    <w:rsid w:val="00AA7635"/>
    <w:rsid w:val="00AA7B04"/>
    <w:rsid w:val="00AB03C7"/>
    <w:rsid w:val="00AB0656"/>
    <w:rsid w:val="00AB06B6"/>
    <w:rsid w:val="00AB07B7"/>
    <w:rsid w:val="00AB0968"/>
    <w:rsid w:val="00AB0C66"/>
    <w:rsid w:val="00AB0F93"/>
    <w:rsid w:val="00AB102F"/>
    <w:rsid w:val="00AB10B0"/>
    <w:rsid w:val="00AB13E1"/>
    <w:rsid w:val="00AB1EC0"/>
    <w:rsid w:val="00AB26EB"/>
    <w:rsid w:val="00AB28E5"/>
    <w:rsid w:val="00AB2AF0"/>
    <w:rsid w:val="00AB37BA"/>
    <w:rsid w:val="00AB3917"/>
    <w:rsid w:val="00AB4478"/>
    <w:rsid w:val="00AB47E2"/>
    <w:rsid w:val="00AB4C45"/>
    <w:rsid w:val="00AB4CBB"/>
    <w:rsid w:val="00AB5072"/>
    <w:rsid w:val="00AB515F"/>
    <w:rsid w:val="00AB5E67"/>
    <w:rsid w:val="00AB64AE"/>
    <w:rsid w:val="00AB650D"/>
    <w:rsid w:val="00AB6748"/>
    <w:rsid w:val="00AB6896"/>
    <w:rsid w:val="00AC00C4"/>
    <w:rsid w:val="00AC01A4"/>
    <w:rsid w:val="00AC0375"/>
    <w:rsid w:val="00AC05CF"/>
    <w:rsid w:val="00AC0A82"/>
    <w:rsid w:val="00AC0D74"/>
    <w:rsid w:val="00AC1231"/>
    <w:rsid w:val="00AC15A1"/>
    <w:rsid w:val="00AC1A9E"/>
    <w:rsid w:val="00AC1C5C"/>
    <w:rsid w:val="00AC20FB"/>
    <w:rsid w:val="00AC2234"/>
    <w:rsid w:val="00AC26CE"/>
    <w:rsid w:val="00AC2B00"/>
    <w:rsid w:val="00AC2C52"/>
    <w:rsid w:val="00AC2ED2"/>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B31"/>
    <w:rsid w:val="00AD478E"/>
    <w:rsid w:val="00AD5B44"/>
    <w:rsid w:val="00AD5C7A"/>
    <w:rsid w:val="00AD61A9"/>
    <w:rsid w:val="00AD6354"/>
    <w:rsid w:val="00AD6907"/>
    <w:rsid w:val="00AD6AAE"/>
    <w:rsid w:val="00AD6B1C"/>
    <w:rsid w:val="00AD703E"/>
    <w:rsid w:val="00AD73A4"/>
    <w:rsid w:val="00AD7E2D"/>
    <w:rsid w:val="00AD7E32"/>
    <w:rsid w:val="00AE0084"/>
    <w:rsid w:val="00AE0E57"/>
    <w:rsid w:val="00AE0EE4"/>
    <w:rsid w:val="00AE0FCE"/>
    <w:rsid w:val="00AE2398"/>
    <w:rsid w:val="00AE242F"/>
    <w:rsid w:val="00AE32FE"/>
    <w:rsid w:val="00AE38D8"/>
    <w:rsid w:val="00AE3B4B"/>
    <w:rsid w:val="00AE3F9B"/>
    <w:rsid w:val="00AE406A"/>
    <w:rsid w:val="00AE47AB"/>
    <w:rsid w:val="00AE50BD"/>
    <w:rsid w:val="00AE5D65"/>
    <w:rsid w:val="00AE6241"/>
    <w:rsid w:val="00AE6399"/>
    <w:rsid w:val="00AE6440"/>
    <w:rsid w:val="00AE66A8"/>
    <w:rsid w:val="00AE6C24"/>
    <w:rsid w:val="00AE6C48"/>
    <w:rsid w:val="00AE6E89"/>
    <w:rsid w:val="00AE749F"/>
    <w:rsid w:val="00AE74A6"/>
    <w:rsid w:val="00AE77A9"/>
    <w:rsid w:val="00AE7C42"/>
    <w:rsid w:val="00AF0024"/>
    <w:rsid w:val="00AF025A"/>
    <w:rsid w:val="00AF09C4"/>
    <w:rsid w:val="00AF0BAC"/>
    <w:rsid w:val="00AF0E50"/>
    <w:rsid w:val="00AF15A9"/>
    <w:rsid w:val="00AF19CC"/>
    <w:rsid w:val="00AF1D8F"/>
    <w:rsid w:val="00AF1E7F"/>
    <w:rsid w:val="00AF21C4"/>
    <w:rsid w:val="00AF287F"/>
    <w:rsid w:val="00AF28B9"/>
    <w:rsid w:val="00AF2CBA"/>
    <w:rsid w:val="00AF31BE"/>
    <w:rsid w:val="00AF326D"/>
    <w:rsid w:val="00AF4360"/>
    <w:rsid w:val="00AF485D"/>
    <w:rsid w:val="00AF4935"/>
    <w:rsid w:val="00AF4B9E"/>
    <w:rsid w:val="00AF4BC1"/>
    <w:rsid w:val="00AF5095"/>
    <w:rsid w:val="00AF589A"/>
    <w:rsid w:val="00AF5E43"/>
    <w:rsid w:val="00AF5EA5"/>
    <w:rsid w:val="00AF694B"/>
    <w:rsid w:val="00AF6B56"/>
    <w:rsid w:val="00AF6CD9"/>
    <w:rsid w:val="00AF7269"/>
    <w:rsid w:val="00AF7710"/>
    <w:rsid w:val="00AF77C8"/>
    <w:rsid w:val="00AF7948"/>
    <w:rsid w:val="00AF7BF0"/>
    <w:rsid w:val="00B00352"/>
    <w:rsid w:val="00B00996"/>
    <w:rsid w:val="00B00C4D"/>
    <w:rsid w:val="00B00DD3"/>
    <w:rsid w:val="00B0101D"/>
    <w:rsid w:val="00B01254"/>
    <w:rsid w:val="00B01263"/>
    <w:rsid w:val="00B01411"/>
    <w:rsid w:val="00B0151F"/>
    <w:rsid w:val="00B020C0"/>
    <w:rsid w:val="00B02564"/>
    <w:rsid w:val="00B027BF"/>
    <w:rsid w:val="00B034FA"/>
    <w:rsid w:val="00B03539"/>
    <w:rsid w:val="00B03CD5"/>
    <w:rsid w:val="00B0421E"/>
    <w:rsid w:val="00B04817"/>
    <w:rsid w:val="00B04949"/>
    <w:rsid w:val="00B04FB6"/>
    <w:rsid w:val="00B0529D"/>
    <w:rsid w:val="00B05665"/>
    <w:rsid w:val="00B0575C"/>
    <w:rsid w:val="00B05CC4"/>
    <w:rsid w:val="00B05E87"/>
    <w:rsid w:val="00B06523"/>
    <w:rsid w:val="00B06D39"/>
    <w:rsid w:val="00B07075"/>
    <w:rsid w:val="00B07113"/>
    <w:rsid w:val="00B075BB"/>
    <w:rsid w:val="00B07C45"/>
    <w:rsid w:val="00B07DB2"/>
    <w:rsid w:val="00B10250"/>
    <w:rsid w:val="00B103A4"/>
    <w:rsid w:val="00B107C8"/>
    <w:rsid w:val="00B107E1"/>
    <w:rsid w:val="00B1172B"/>
    <w:rsid w:val="00B11E1F"/>
    <w:rsid w:val="00B1210D"/>
    <w:rsid w:val="00B1244E"/>
    <w:rsid w:val="00B12BBD"/>
    <w:rsid w:val="00B12C02"/>
    <w:rsid w:val="00B12E23"/>
    <w:rsid w:val="00B13FCC"/>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8B9"/>
    <w:rsid w:val="00B20957"/>
    <w:rsid w:val="00B20AED"/>
    <w:rsid w:val="00B21102"/>
    <w:rsid w:val="00B21146"/>
    <w:rsid w:val="00B2147D"/>
    <w:rsid w:val="00B2156C"/>
    <w:rsid w:val="00B21C6F"/>
    <w:rsid w:val="00B2250F"/>
    <w:rsid w:val="00B23579"/>
    <w:rsid w:val="00B23A9B"/>
    <w:rsid w:val="00B23ECA"/>
    <w:rsid w:val="00B24CEF"/>
    <w:rsid w:val="00B2511F"/>
    <w:rsid w:val="00B254D6"/>
    <w:rsid w:val="00B25952"/>
    <w:rsid w:val="00B25A67"/>
    <w:rsid w:val="00B25D35"/>
    <w:rsid w:val="00B25D36"/>
    <w:rsid w:val="00B25EE2"/>
    <w:rsid w:val="00B26098"/>
    <w:rsid w:val="00B26C14"/>
    <w:rsid w:val="00B26D0F"/>
    <w:rsid w:val="00B277E2"/>
    <w:rsid w:val="00B302CC"/>
    <w:rsid w:val="00B30BB1"/>
    <w:rsid w:val="00B30F5C"/>
    <w:rsid w:val="00B31931"/>
    <w:rsid w:val="00B31D10"/>
    <w:rsid w:val="00B32EC5"/>
    <w:rsid w:val="00B3354D"/>
    <w:rsid w:val="00B3363E"/>
    <w:rsid w:val="00B339E8"/>
    <w:rsid w:val="00B33BFA"/>
    <w:rsid w:val="00B343F1"/>
    <w:rsid w:val="00B3541C"/>
    <w:rsid w:val="00B355FB"/>
    <w:rsid w:val="00B3565E"/>
    <w:rsid w:val="00B35A20"/>
    <w:rsid w:val="00B35B36"/>
    <w:rsid w:val="00B35C20"/>
    <w:rsid w:val="00B35C7A"/>
    <w:rsid w:val="00B35CEB"/>
    <w:rsid w:val="00B35F05"/>
    <w:rsid w:val="00B36207"/>
    <w:rsid w:val="00B371E4"/>
    <w:rsid w:val="00B37726"/>
    <w:rsid w:val="00B37B3B"/>
    <w:rsid w:val="00B4058C"/>
    <w:rsid w:val="00B4106D"/>
    <w:rsid w:val="00B41330"/>
    <w:rsid w:val="00B41530"/>
    <w:rsid w:val="00B415F3"/>
    <w:rsid w:val="00B41ABE"/>
    <w:rsid w:val="00B41F3D"/>
    <w:rsid w:val="00B42FDE"/>
    <w:rsid w:val="00B42FE6"/>
    <w:rsid w:val="00B4327C"/>
    <w:rsid w:val="00B4342E"/>
    <w:rsid w:val="00B4382E"/>
    <w:rsid w:val="00B43C03"/>
    <w:rsid w:val="00B44125"/>
    <w:rsid w:val="00B44D96"/>
    <w:rsid w:val="00B45C94"/>
    <w:rsid w:val="00B46012"/>
    <w:rsid w:val="00B46C7E"/>
    <w:rsid w:val="00B475D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33D1"/>
    <w:rsid w:val="00B53E5A"/>
    <w:rsid w:val="00B5550E"/>
    <w:rsid w:val="00B55529"/>
    <w:rsid w:val="00B55F67"/>
    <w:rsid w:val="00B56181"/>
    <w:rsid w:val="00B56C0D"/>
    <w:rsid w:val="00B57169"/>
    <w:rsid w:val="00B57811"/>
    <w:rsid w:val="00B57EB3"/>
    <w:rsid w:val="00B602AF"/>
    <w:rsid w:val="00B60650"/>
    <w:rsid w:val="00B610CF"/>
    <w:rsid w:val="00B61199"/>
    <w:rsid w:val="00B61482"/>
    <w:rsid w:val="00B61AFA"/>
    <w:rsid w:val="00B621F3"/>
    <w:rsid w:val="00B62317"/>
    <w:rsid w:val="00B6234E"/>
    <w:rsid w:val="00B627EF"/>
    <w:rsid w:val="00B628DA"/>
    <w:rsid w:val="00B628DB"/>
    <w:rsid w:val="00B62902"/>
    <w:rsid w:val="00B62CF1"/>
    <w:rsid w:val="00B631A8"/>
    <w:rsid w:val="00B63FAD"/>
    <w:rsid w:val="00B6490C"/>
    <w:rsid w:val="00B64AD7"/>
    <w:rsid w:val="00B64DC7"/>
    <w:rsid w:val="00B64ECD"/>
    <w:rsid w:val="00B6510A"/>
    <w:rsid w:val="00B65290"/>
    <w:rsid w:val="00B6532F"/>
    <w:rsid w:val="00B660EF"/>
    <w:rsid w:val="00B668D6"/>
    <w:rsid w:val="00B669D5"/>
    <w:rsid w:val="00B669ED"/>
    <w:rsid w:val="00B66D98"/>
    <w:rsid w:val="00B670A8"/>
    <w:rsid w:val="00B671E6"/>
    <w:rsid w:val="00B6738B"/>
    <w:rsid w:val="00B6765F"/>
    <w:rsid w:val="00B679C8"/>
    <w:rsid w:val="00B70353"/>
    <w:rsid w:val="00B70583"/>
    <w:rsid w:val="00B705CC"/>
    <w:rsid w:val="00B70604"/>
    <w:rsid w:val="00B70970"/>
    <w:rsid w:val="00B7099C"/>
    <w:rsid w:val="00B70F9B"/>
    <w:rsid w:val="00B710E4"/>
    <w:rsid w:val="00B727CC"/>
    <w:rsid w:val="00B72E3E"/>
    <w:rsid w:val="00B73324"/>
    <w:rsid w:val="00B7381B"/>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77D9D"/>
    <w:rsid w:val="00B77F48"/>
    <w:rsid w:val="00B80395"/>
    <w:rsid w:val="00B80876"/>
    <w:rsid w:val="00B80940"/>
    <w:rsid w:val="00B80ADB"/>
    <w:rsid w:val="00B80E74"/>
    <w:rsid w:val="00B812CA"/>
    <w:rsid w:val="00B81398"/>
    <w:rsid w:val="00B8146C"/>
    <w:rsid w:val="00B816AF"/>
    <w:rsid w:val="00B8171B"/>
    <w:rsid w:val="00B8185A"/>
    <w:rsid w:val="00B81F94"/>
    <w:rsid w:val="00B81FF8"/>
    <w:rsid w:val="00B82125"/>
    <w:rsid w:val="00B822A2"/>
    <w:rsid w:val="00B826E0"/>
    <w:rsid w:val="00B8291F"/>
    <w:rsid w:val="00B82CD0"/>
    <w:rsid w:val="00B82D07"/>
    <w:rsid w:val="00B831D3"/>
    <w:rsid w:val="00B835E3"/>
    <w:rsid w:val="00B84226"/>
    <w:rsid w:val="00B84432"/>
    <w:rsid w:val="00B84635"/>
    <w:rsid w:val="00B84663"/>
    <w:rsid w:val="00B8505F"/>
    <w:rsid w:val="00B85317"/>
    <w:rsid w:val="00B85E02"/>
    <w:rsid w:val="00B86509"/>
    <w:rsid w:val="00B86A8F"/>
    <w:rsid w:val="00B872BB"/>
    <w:rsid w:val="00B8741F"/>
    <w:rsid w:val="00B875A4"/>
    <w:rsid w:val="00B87778"/>
    <w:rsid w:val="00B878A4"/>
    <w:rsid w:val="00B87EBA"/>
    <w:rsid w:val="00B90736"/>
    <w:rsid w:val="00B90D9E"/>
    <w:rsid w:val="00B92512"/>
    <w:rsid w:val="00B927F2"/>
    <w:rsid w:val="00B9281E"/>
    <w:rsid w:val="00B93828"/>
    <w:rsid w:val="00B94157"/>
    <w:rsid w:val="00B944F9"/>
    <w:rsid w:val="00B94535"/>
    <w:rsid w:val="00B94E54"/>
    <w:rsid w:val="00B95315"/>
    <w:rsid w:val="00B953DA"/>
    <w:rsid w:val="00B9544D"/>
    <w:rsid w:val="00B959E1"/>
    <w:rsid w:val="00B95A03"/>
    <w:rsid w:val="00B95B0A"/>
    <w:rsid w:val="00B95C08"/>
    <w:rsid w:val="00B96579"/>
    <w:rsid w:val="00B96DDC"/>
    <w:rsid w:val="00B97189"/>
    <w:rsid w:val="00B97765"/>
    <w:rsid w:val="00B978CA"/>
    <w:rsid w:val="00B97F18"/>
    <w:rsid w:val="00BA06CB"/>
    <w:rsid w:val="00BA0B96"/>
    <w:rsid w:val="00BA1028"/>
    <w:rsid w:val="00BA24CA"/>
    <w:rsid w:val="00BA25D0"/>
    <w:rsid w:val="00BA26FE"/>
    <w:rsid w:val="00BA29DF"/>
    <w:rsid w:val="00BA30F4"/>
    <w:rsid w:val="00BA3386"/>
    <w:rsid w:val="00BA33C4"/>
    <w:rsid w:val="00BA395C"/>
    <w:rsid w:val="00BA4386"/>
    <w:rsid w:val="00BA572B"/>
    <w:rsid w:val="00BA5889"/>
    <w:rsid w:val="00BA6689"/>
    <w:rsid w:val="00BA6AAF"/>
    <w:rsid w:val="00BA6AD1"/>
    <w:rsid w:val="00BA6BFD"/>
    <w:rsid w:val="00BA7038"/>
    <w:rsid w:val="00BA7DBA"/>
    <w:rsid w:val="00BA7E35"/>
    <w:rsid w:val="00BB005B"/>
    <w:rsid w:val="00BB01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4FA"/>
    <w:rsid w:val="00BB2924"/>
    <w:rsid w:val="00BB3215"/>
    <w:rsid w:val="00BB3680"/>
    <w:rsid w:val="00BB3A35"/>
    <w:rsid w:val="00BB47F0"/>
    <w:rsid w:val="00BB49D7"/>
    <w:rsid w:val="00BB4EB2"/>
    <w:rsid w:val="00BB4F91"/>
    <w:rsid w:val="00BB5162"/>
    <w:rsid w:val="00BB663D"/>
    <w:rsid w:val="00BB6AF1"/>
    <w:rsid w:val="00BB741E"/>
    <w:rsid w:val="00BB75BF"/>
    <w:rsid w:val="00BB763C"/>
    <w:rsid w:val="00BB7B83"/>
    <w:rsid w:val="00BB7FCB"/>
    <w:rsid w:val="00BC096A"/>
    <w:rsid w:val="00BC0CED"/>
    <w:rsid w:val="00BC0ED5"/>
    <w:rsid w:val="00BC117F"/>
    <w:rsid w:val="00BC17CF"/>
    <w:rsid w:val="00BC209F"/>
    <w:rsid w:val="00BC24E1"/>
    <w:rsid w:val="00BC256E"/>
    <w:rsid w:val="00BC2B12"/>
    <w:rsid w:val="00BC2B91"/>
    <w:rsid w:val="00BC2FE6"/>
    <w:rsid w:val="00BC340D"/>
    <w:rsid w:val="00BC34C0"/>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D0A3F"/>
    <w:rsid w:val="00BD0B48"/>
    <w:rsid w:val="00BD13A6"/>
    <w:rsid w:val="00BD1579"/>
    <w:rsid w:val="00BD1EAA"/>
    <w:rsid w:val="00BD2267"/>
    <w:rsid w:val="00BD265C"/>
    <w:rsid w:val="00BD286C"/>
    <w:rsid w:val="00BD28A9"/>
    <w:rsid w:val="00BD29CF"/>
    <w:rsid w:val="00BD2FC4"/>
    <w:rsid w:val="00BD3608"/>
    <w:rsid w:val="00BD3E68"/>
    <w:rsid w:val="00BD5623"/>
    <w:rsid w:val="00BD566C"/>
    <w:rsid w:val="00BD5CCA"/>
    <w:rsid w:val="00BD60E7"/>
    <w:rsid w:val="00BD61AA"/>
    <w:rsid w:val="00BD62F1"/>
    <w:rsid w:val="00BD69A3"/>
    <w:rsid w:val="00BD6FA5"/>
    <w:rsid w:val="00BD702C"/>
    <w:rsid w:val="00BD7121"/>
    <w:rsid w:val="00BD74EC"/>
    <w:rsid w:val="00BD77F1"/>
    <w:rsid w:val="00BD7933"/>
    <w:rsid w:val="00BD7C27"/>
    <w:rsid w:val="00BD7D13"/>
    <w:rsid w:val="00BD7DC3"/>
    <w:rsid w:val="00BE059F"/>
    <w:rsid w:val="00BE0AEF"/>
    <w:rsid w:val="00BE0B7F"/>
    <w:rsid w:val="00BE0CA5"/>
    <w:rsid w:val="00BE15E7"/>
    <w:rsid w:val="00BE16B9"/>
    <w:rsid w:val="00BE19B7"/>
    <w:rsid w:val="00BE20D4"/>
    <w:rsid w:val="00BE212F"/>
    <w:rsid w:val="00BE25F9"/>
    <w:rsid w:val="00BE26A5"/>
    <w:rsid w:val="00BE27F5"/>
    <w:rsid w:val="00BE2EC9"/>
    <w:rsid w:val="00BE2FA8"/>
    <w:rsid w:val="00BE3009"/>
    <w:rsid w:val="00BE31E9"/>
    <w:rsid w:val="00BE3231"/>
    <w:rsid w:val="00BE3CF6"/>
    <w:rsid w:val="00BE40E4"/>
    <w:rsid w:val="00BE470E"/>
    <w:rsid w:val="00BE49A9"/>
    <w:rsid w:val="00BE4F23"/>
    <w:rsid w:val="00BE5494"/>
    <w:rsid w:val="00BE5815"/>
    <w:rsid w:val="00BE628F"/>
    <w:rsid w:val="00BE6309"/>
    <w:rsid w:val="00BE6473"/>
    <w:rsid w:val="00BE6488"/>
    <w:rsid w:val="00BE66C0"/>
    <w:rsid w:val="00BE6A7A"/>
    <w:rsid w:val="00BE72D0"/>
    <w:rsid w:val="00BE7972"/>
    <w:rsid w:val="00BE7C0A"/>
    <w:rsid w:val="00BF01F7"/>
    <w:rsid w:val="00BF067A"/>
    <w:rsid w:val="00BF0963"/>
    <w:rsid w:val="00BF0AFF"/>
    <w:rsid w:val="00BF0CEE"/>
    <w:rsid w:val="00BF15C2"/>
    <w:rsid w:val="00BF2045"/>
    <w:rsid w:val="00BF22DA"/>
    <w:rsid w:val="00BF23C9"/>
    <w:rsid w:val="00BF2698"/>
    <w:rsid w:val="00BF2BF4"/>
    <w:rsid w:val="00BF3015"/>
    <w:rsid w:val="00BF591F"/>
    <w:rsid w:val="00BF599F"/>
    <w:rsid w:val="00BF61E2"/>
    <w:rsid w:val="00BF677B"/>
    <w:rsid w:val="00BF75A6"/>
    <w:rsid w:val="00BF764B"/>
    <w:rsid w:val="00BF77DA"/>
    <w:rsid w:val="00BF7A43"/>
    <w:rsid w:val="00BF7F16"/>
    <w:rsid w:val="00C00E1D"/>
    <w:rsid w:val="00C00E9F"/>
    <w:rsid w:val="00C0156F"/>
    <w:rsid w:val="00C017CD"/>
    <w:rsid w:val="00C01C74"/>
    <w:rsid w:val="00C020F3"/>
    <w:rsid w:val="00C021AA"/>
    <w:rsid w:val="00C0230D"/>
    <w:rsid w:val="00C02DD9"/>
    <w:rsid w:val="00C03815"/>
    <w:rsid w:val="00C04A42"/>
    <w:rsid w:val="00C04C1D"/>
    <w:rsid w:val="00C04E41"/>
    <w:rsid w:val="00C0581A"/>
    <w:rsid w:val="00C058A2"/>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D10"/>
    <w:rsid w:val="00C10FCC"/>
    <w:rsid w:val="00C111BE"/>
    <w:rsid w:val="00C113C8"/>
    <w:rsid w:val="00C118B2"/>
    <w:rsid w:val="00C119C8"/>
    <w:rsid w:val="00C11A83"/>
    <w:rsid w:val="00C11FFD"/>
    <w:rsid w:val="00C12934"/>
    <w:rsid w:val="00C12AEA"/>
    <w:rsid w:val="00C12B0A"/>
    <w:rsid w:val="00C133B5"/>
    <w:rsid w:val="00C13656"/>
    <w:rsid w:val="00C136B5"/>
    <w:rsid w:val="00C13870"/>
    <w:rsid w:val="00C14140"/>
    <w:rsid w:val="00C14488"/>
    <w:rsid w:val="00C14C0F"/>
    <w:rsid w:val="00C14C71"/>
    <w:rsid w:val="00C15592"/>
    <w:rsid w:val="00C15720"/>
    <w:rsid w:val="00C15AD0"/>
    <w:rsid w:val="00C163AF"/>
    <w:rsid w:val="00C16A12"/>
    <w:rsid w:val="00C16C6E"/>
    <w:rsid w:val="00C1739C"/>
    <w:rsid w:val="00C174FB"/>
    <w:rsid w:val="00C175BB"/>
    <w:rsid w:val="00C17C40"/>
    <w:rsid w:val="00C17D8D"/>
    <w:rsid w:val="00C2029E"/>
    <w:rsid w:val="00C20B4A"/>
    <w:rsid w:val="00C20C4B"/>
    <w:rsid w:val="00C20D38"/>
    <w:rsid w:val="00C20FE7"/>
    <w:rsid w:val="00C2131F"/>
    <w:rsid w:val="00C2168B"/>
    <w:rsid w:val="00C22042"/>
    <w:rsid w:val="00C222A2"/>
    <w:rsid w:val="00C22B79"/>
    <w:rsid w:val="00C22D1F"/>
    <w:rsid w:val="00C23101"/>
    <w:rsid w:val="00C231FB"/>
    <w:rsid w:val="00C233FB"/>
    <w:rsid w:val="00C2357B"/>
    <w:rsid w:val="00C235DA"/>
    <w:rsid w:val="00C23C1E"/>
    <w:rsid w:val="00C23E5E"/>
    <w:rsid w:val="00C23FA6"/>
    <w:rsid w:val="00C240F3"/>
    <w:rsid w:val="00C242E1"/>
    <w:rsid w:val="00C243A0"/>
    <w:rsid w:val="00C248CE"/>
    <w:rsid w:val="00C24BBE"/>
    <w:rsid w:val="00C25E19"/>
    <w:rsid w:val="00C26619"/>
    <w:rsid w:val="00C26FE8"/>
    <w:rsid w:val="00C27649"/>
    <w:rsid w:val="00C27A11"/>
    <w:rsid w:val="00C30B1C"/>
    <w:rsid w:val="00C30FCA"/>
    <w:rsid w:val="00C3160A"/>
    <w:rsid w:val="00C31610"/>
    <w:rsid w:val="00C31615"/>
    <w:rsid w:val="00C316C5"/>
    <w:rsid w:val="00C318AE"/>
    <w:rsid w:val="00C32491"/>
    <w:rsid w:val="00C32E19"/>
    <w:rsid w:val="00C33002"/>
    <w:rsid w:val="00C3372A"/>
    <w:rsid w:val="00C3392A"/>
    <w:rsid w:val="00C3399D"/>
    <w:rsid w:val="00C3426C"/>
    <w:rsid w:val="00C3437F"/>
    <w:rsid w:val="00C34568"/>
    <w:rsid w:val="00C348BF"/>
    <w:rsid w:val="00C34EFE"/>
    <w:rsid w:val="00C352CF"/>
    <w:rsid w:val="00C369D5"/>
    <w:rsid w:val="00C373EF"/>
    <w:rsid w:val="00C37A8B"/>
    <w:rsid w:val="00C4046F"/>
    <w:rsid w:val="00C40E77"/>
    <w:rsid w:val="00C41525"/>
    <w:rsid w:val="00C415B2"/>
    <w:rsid w:val="00C41A96"/>
    <w:rsid w:val="00C4223D"/>
    <w:rsid w:val="00C422CF"/>
    <w:rsid w:val="00C424D5"/>
    <w:rsid w:val="00C426BE"/>
    <w:rsid w:val="00C4275A"/>
    <w:rsid w:val="00C42DB1"/>
    <w:rsid w:val="00C42ED6"/>
    <w:rsid w:val="00C43305"/>
    <w:rsid w:val="00C43BFA"/>
    <w:rsid w:val="00C43E44"/>
    <w:rsid w:val="00C441DC"/>
    <w:rsid w:val="00C445FF"/>
    <w:rsid w:val="00C457CA"/>
    <w:rsid w:val="00C46434"/>
    <w:rsid w:val="00C47174"/>
    <w:rsid w:val="00C471EE"/>
    <w:rsid w:val="00C4766E"/>
    <w:rsid w:val="00C47AA5"/>
    <w:rsid w:val="00C47EE3"/>
    <w:rsid w:val="00C50137"/>
    <w:rsid w:val="00C50631"/>
    <w:rsid w:val="00C50974"/>
    <w:rsid w:val="00C51052"/>
    <w:rsid w:val="00C516C7"/>
    <w:rsid w:val="00C51930"/>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B6E"/>
    <w:rsid w:val="00C54DB3"/>
    <w:rsid w:val="00C54E22"/>
    <w:rsid w:val="00C5511B"/>
    <w:rsid w:val="00C5523D"/>
    <w:rsid w:val="00C55772"/>
    <w:rsid w:val="00C55BD0"/>
    <w:rsid w:val="00C55E7D"/>
    <w:rsid w:val="00C55E8A"/>
    <w:rsid w:val="00C56086"/>
    <w:rsid w:val="00C5620C"/>
    <w:rsid w:val="00C56581"/>
    <w:rsid w:val="00C56F05"/>
    <w:rsid w:val="00C56F3E"/>
    <w:rsid w:val="00C571D1"/>
    <w:rsid w:val="00C57B15"/>
    <w:rsid w:val="00C60851"/>
    <w:rsid w:val="00C608AC"/>
    <w:rsid w:val="00C61A01"/>
    <w:rsid w:val="00C61CD9"/>
    <w:rsid w:val="00C61DED"/>
    <w:rsid w:val="00C62129"/>
    <w:rsid w:val="00C6240D"/>
    <w:rsid w:val="00C62990"/>
    <w:rsid w:val="00C64843"/>
    <w:rsid w:val="00C648E8"/>
    <w:rsid w:val="00C648EB"/>
    <w:rsid w:val="00C64A21"/>
    <w:rsid w:val="00C65B06"/>
    <w:rsid w:val="00C66075"/>
    <w:rsid w:val="00C6616C"/>
    <w:rsid w:val="00C661AD"/>
    <w:rsid w:val="00C6698C"/>
    <w:rsid w:val="00C66E4D"/>
    <w:rsid w:val="00C66FAD"/>
    <w:rsid w:val="00C675E5"/>
    <w:rsid w:val="00C67A9C"/>
    <w:rsid w:val="00C67ABB"/>
    <w:rsid w:val="00C67B21"/>
    <w:rsid w:val="00C67B51"/>
    <w:rsid w:val="00C67D48"/>
    <w:rsid w:val="00C7062D"/>
    <w:rsid w:val="00C715B5"/>
    <w:rsid w:val="00C71B8E"/>
    <w:rsid w:val="00C72570"/>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6CE9"/>
    <w:rsid w:val="00C77138"/>
    <w:rsid w:val="00C77146"/>
    <w:rsid w:val="00C77353"/>
    <w:rsid w:val="00C77592"/>
    <w:rsid w:val="00C77750"/>
    <w:rsid w:val="00C777AB"/>
    <w:rsid w:val="00C77F20"/>
    <w:rsid w:val="00C80859"/>
    <w:rsid w:val="00C810E1"/>
    <w:rsid w:val="00C812B6"/>
    <w:rsid w:val="00C8177F"/>
    <w:rsid w:val="00C81815"/>
    <w:rsid w:val="00C81CEF"/>
    <w:rsid w:val="00C81EF5"/>
    <w:rsid w:val="00C820CE"/>
    <w:rsid w:val="00C8237E"/>
    <w:rsid w:val="00C8271F"/>
    <w:rsid w:val="00C82B14"/>
    <w:rsid w:val="00C8348F"/>
    <w:rsid w:val="00C835AC"/>
    <w:rsid w:val="00C837D6"/>
    <w:rsid w:val="00C843A3"/>
    <w:rsid w:val="00C8458A"/>
    <w:rsid w:val="00C845A2"/>
    <w:rsid w:val="00C8467D"/>
    <w:rsid w:val="00C84A25"/>
    <w:rsid w:val="00C85285"/>
    <w:rsid w:val="00C85561"/>
    <w:rsid w:val="00C85D18"/>
    <w:rsid w:val="00C86683"/>
    <w:rsid w:val="00C8690C"/>
    <w:rsid w:val="00C86AA1"/>
    <w:rsid w:val="00C876B8"/>
    <w:rsid w:val="00C876F5"/>
    <w:rsid w:val="00C87789"/>
    <w:rsid w:val="00C87EE6"/>
    <w:rsid w:val="00C9050D"/>
    <w:rsid w:val="00C9081C"/>
    <w:rsid w:val="00C90915"/>
    <w:rsid w:val="00C91097"/>
    <w:rsid w:val="00C91882"/>
    <w:rsid w:val="00C91C33"/>
    <w:rsid w:val="00C91CD3"/>
    <w:rsid w:val="00C9221A"/>
    <w:rsid w:val="00C92AAF"/>
    <w:rsid w:val="00C92ABA"/>
    <w:rsid w:val="00C9301B"/>
    <w:rsid w:val="00C93D2B"/>
    <w:rsid w:val="00C93EFF"/>
    <w:rsid w:val="00C941F6"/>
    <w:rsid w:val="00C94426"/>
    <w:rsid w:val="00C9476F"/>
    <w:rsid w:val="00C94998"/>
    <w:rsid w:val="00C94AA6"/>
    <w:rsid w:val="00C94F64"/>
    <w:rsid w:val="00C950AC"/>
    <w:rsid w:val="00C952A7"/>
    <w:rsid w:val="00C95476"/>
    <w:rsid w:val="00C96B8E"/>
    <w:rsid w:val="00C976BE"/>
    <w:rsid w:val="00C978EE"/>
    <w:rsid w:val="00C9795F"/>
    <w:rsid w:val="00C97B9A"/>
    <w:rsid w:val="00CA0242"/>
    <w:rsid w:val="00CA0538"/>
    <w:rsid w:val="00CA0656"/>
    <w:rsid w:val="00CA0B60"/>
    <w:rsid w:val="00CA0CEC"/>
    <w:rsid w:val="00CA1070"/>
    <w:rsid w:val="00CA1097"/>
    <w:rsid w:val="00CA1B40"/>
    <w:rsid w:val="00CA1F29"/>
    <w:rsid w:val="00CA2093"/>
    <w:rsid w:val="00CA211F"/>
    <w:rsid w:val="00CA27C9"/>
    <w:rsid w:val="00CA2ABA"/>
    <w:rsid w:val="00CA2BB1"/>
    <w:rsid w:val="00CA351D"/>
    <w:rsid w:val="00CA3C08"/>
    <w:rsid w:val="00CA3D6E"/>
    <w:rsid w:val="00CA419B"/>
    <w:rsid w:val="00CA430C"/>
    <w:rsid w:val="00CA488C"/>
    <w:rsid w:val="00CA4D07"/>
    <w:rsid w:val="00CA4D90"/>
    <w:rsid w:val="00CA63B7"/>
    <w:rsid w:val="00CA6558"/>
    <w:rsid w:val="00CA6657"/>
    <w:rsid w:val="00CA6AF5"/>
    <w:rsid w:val="00CA6E44"/>
    <w:rsid w:val="00CA6E9A"/>
    <w:rsid w:val="00CA712F"/>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AC9"/>
    <w:rsid w:val="00CB34B7"/>
    <w:rsid w:val="00CB3622"/>
    <w:rsid w:val="00CB3638"/>
    <w:rsid w:val="00CB389E"/>
    <w:rsid w:val="00CB3B3C"/>
    <w:rsid w:val="00CB4217"/>
    <w:rsid w:val="00CB4E06"/>
    <w:rsid w:val="00CB4E3E"/>
    <w:rsid w:val="00CB5558"/>
    <w:rsid w:val="00CB5DCF"/>
    <w:rsid w:val="00CB5ECE"/>
    <w:rsid w:val="00CB627C"/>
    <w:rsid w:val="00CB6376"/>
    <w:rsid w:val="00CB67DA"/>
    <w:rsid w:val="00CB6B17"/>
    <w:rsid w:val="00CB6EAC"/>
    <w:rsid w:val="00CB7AD9"/>
    <w:rsid w:val="00CC057F"/>
    <w:rsid w:val="00CC07E6"/>
    <w:rsid w:val="00CC1EB4"/>
    <w:rsid w:val="00CC242F"/>
    <w:rsid w:val="00CC2B25"/>
    <w:rsid w:val="00CC2BAF"/>
    <w:rsid w:val="00CC2F1F"/>
    <w:rsid w:val="00CC309B"/>
    <w:rsid w:val="00CC348E"/>
    <w:rsid w:val="00CC38EC"/>
    <w:rsid w:val="00CC3F34"/>
    <w:rsid w:val="00CC4681"/>
    <w:rsid w:val="00CC4781"/>
    <w:rsid w:val="00CC4DA8"/>
    <w:rsid w:val="00CC4ED3"/>
    <w:rsid w:val="00CC5000"/>
    <w:rsid w:val="00CC5493"/>
    <w:rsid w:val="00CC58D9"/>
    <w:rsid w:val="00CC5A1D"/>
    <w:rsid w:val="00CC5C80"/>
    <w:rsid w:val="00CC6670"/>
    <w:rsid w:val="00CC6839"/>
    <w:rsid w:val="00CC787E"/>
    <w:rsid w:val="00CD0501"/>
    <w:rsid w:val="00CD0A12"/>
    <w:rsid w:val="00CD0A17"/>
    <w:rsid w:val="00CD0AA5"/>
    <w:rsid w:val="00CD1169"/>
    <w:rsid w:val="00CD1252"/>
    <w:rsid w:val="00CD12CF"/>
    <w:rsid w:val="00CD140F"/>
    <w:rsid w:val="00CD1446"/>
    <w:rsid w:val="00CD16EC"/>
    <w:rsid w:val="00CD1C39"/>
    <w:rsid w:val="00CD1D4F"/>
    <w:rsid w:val="00CD1D55"/>
    <w:rsid w:val="00CD288A"/>
    <w:rsid w:val="00CD2CA9"/>
    <w:rsid w:val="00CD2ED2"/>
    <w:rsid w:val="00CD30B4"/>
    <w:rsid w:val="00CD3353"/>
    <w:rsid w:val="00CD33A1"/>
    <w:rsid w:val="00CD360E"/>
    <w:rsid w:val="00CD3659"/>
    <w:rsid w:val="00CD42E0"/>
    <w:rsid w:val="00CD4FF5"/>
    <w:rsid w:val="00CD60F2"/>
    <w:rsid w:val="00CD6266"/>
    <w:rsid w:val="00CD6399"/>
    <w:rsid w:val="00CD6E83"/>
    <w:rsid w:val="00CD72BA"/>
    <w:rsid w:val="00CD740A"/>
    <w:rsid w:val="00CD7746"/>
    <w:rsid w:val="00CD782C"/>
    <w:rsid w:val="00CD7A2A"/>
    <w:rsid w:val="00CE0755"/>
    <w:rsid w:val="00CE092C"/>
    <w:rsid w:val="00CE0A32"/>
    <w:rsid w:val="00CE0C12"/>
    <w:rsid w:val="00CE1655"/>
    <w:rsid w:val="00CE1BE3"/>
    <w:rsid w:val="00CE1C02"/>
    <w:rsid w:val="00CE33E3"/>
    <w:rsid w:val="00CE3ADC"/>
    <w:rsid w:val="00CE3D71"/>
    <w:rsid w:val="00CE44CF"/>
    <w:rsid w:val="00CE5148"/>
    <w:rsid w:val="00CE51AF"/>
    <w:rsid w:val="00CE533D"/>
    <w:rsid w:val="00CE5AD7"/>
    <w:rsid w:val="00CE6258"/>
    <w:rsid w:val="00CE6682"/>
    <w:rsid w:val="00CE6B77"/>
    <w:rsid w:val="00CE6C86"/>
    <w:rsid w:val="00CE7EA4"/>
    <w:rsid w:val="00CF023A"/>
    <w:rsid w:val="00CF02ED"/>
    <w:rsid w:val="00CF05C6"/>
    <w:rsid w:val="00CF0728"/>
    <w:rsid w:val="00CF0F7F"/>
    <w:rsid w:val="00CF16F8"/>
    <w:rsid w:val="00CF1CDF"/>
    <w:rsid w:val="00CF238A"/>
    <w:rsid w:val="00CF29E1"/>
    <w:rsid w:val="00CF3913"/>
    <w:rsid w:val="00CF3D8D"/>
    <w:rsid w:val="00CF4A10"/>
    <w:rsid w:val="00CF4D3A"/>
    <w:rsid w:val="00CF4D40"/>
    <w:rsid w:val="00CF5117"/>
    <w:rsid w:val="00CF5AB9"/>
    <w:rsid w:val="00CF69DD"/>
    <w:rsid w:val="00CF769C"/>
    <w:rsid w:val="00CF769F"/>
    <w:rsid w:val="00CF7934"/>
    <w:rsid w:val="00CF7C36"/>
    <w:rsid w:val="00CF7DA6"/>
    <w:rsid w:val="00D00383"/>
    <w:rsid w:val="00D0083C"/>
    <w:rsid w:val="00D00F65"/>
    <w:rsid w:val="00D01534"/>
    <w:rsid w:val="00D01A40"/>
    <w:rsid w:val="00D01D39"/>
    <w:rsid w:val="00D020B2"/>
    <w:rsid w:val="00D02A52"/>
    <w:rsid w:val="00D03B94"/>
    <w:rsid w:val="00D0421C"/>
    <w:rsid w:val="00D04FA4"/>
    <w:rsid w:val="00D052FB"/>
    <w:rsid w:val="00D053BB"/>
    <w:rsid w:val="00D057BA"/>
    <w:rsid w:val="00D05E78"/>
    <w:rsid w:val="00D06BD8"/>
    <w:rsid w:val="00D06C55"/>
    <w:rsid w:val="00D06F09"/>
    <w:rsid w:val="00D06FCD"/>
    <w:rsid w:val="00D07686"/>
    <w:rsid w:val="00D07779"/>
    <w:rsid w:val="00D078CF"/>
    <w:rsid w:val="00D0798D"/>
    <w:rsid w:val="00D07B0C"/>
    <w:rsid w:val="00D07B95"/>
    <w:rsid w:val="00D07EEE"/>
    <w:rsid w:val="00D1073C"/>
    <w:rsid w:val="00D10BF3"/>
    <w:rsid w:val="00D110D0"/>
    <w:rsid w:val="00D112AF"/>
    <w:rsid w:val="00D112B8"/>
    <w:rsid w:val="00D115A1"/>
    <w:rsid w:val="00D11C1D"/>
    <w:rsid w:val="00D12107"/>
    <w:rsid w:val="00D122D2"/>
    <w:rsid w:val="00D1236D"/>
    <w:rsid w:val="00D125BA"/>
    <w:rsid w:val="00D1357A"/>
    <w:rsid w:val="00D13E22"/>
    <w:rsid w:val="00D14427"/>
    <w:rsid w:val="00D14489"/>
    <w:rsid w:val="00D144F1"/>
    <w:rsid w:val="00D14919"/>
    <w:rsid w:val="00D14AF4"/>
    <w:rsid w:val="00D1507E"/>
    <w:rsid w:val="00D1690C"/>
    <w:rsid w:val="00D16A50"/>
    <w:rsid w:val="00D16B8B"/>
    <w:rsid w:val="00D170A7"/>
    <w:rsid w:val="00D17357"/>
    <w:rsid w:val="00D178CE"/>
    <w:rsid w:val="00D178D6"/>
    <w:rsid w:val="00D178DF"/>
    <w:rsid w:val="00D17A2B"/>
    <w:rsid w:val="00D17BAF"/>
    <w:rsid w:val="00D17D42"/>
    <w:rsid w:val="00D17DAA"/>
    <w:rsid w:val="00D20469"/>
    <w:rsid w:val="00D20852"/>
    <w:rsid w:val="00D20955"/>
    <w:rsid w:val="00D209EF"/>
    <w:rsid w:val="00D20D77"/>
    <w:rsid w:val="00D211D0"/>
    <w:rsid w:val="00D21482"/>
    <w:rsid w:val="00D21796"/>
    <w:rsid w:val="00D21EB0"/>
    <w:rsid w:val="00D2236F"/>
    <w:rsid w:val="00D2271B"/>
    <w:rsid w:val="00D233BF"/>
    <w:rsid w:val="00D23E01"/>
    <w:rsid w:val="00D24A6B"/>
    <w:rsid w:val="00D2550E"/>
    <w:rsid w:val="00D25553"/>
    <w:rsid w:val="00D26238"/>
    <w:rsid w:val="00D26890"/>
    <w:rsid w:val="00D26AF9"/>
    <w:rsid w:val="00D26D2A"/>
    <w:rsid w:val="00D26E94"/>
    <w:rsid w:val="00D273F0"/>
    <w:rsid w:val="00D27711"/>
    <w:rsid w:val="00D2798B"/>
    <w:rsid w:val="00D302A0"/>
    <w:rsid w:val="00D306B9"/>
    <w:rsid w:val="00D30998"/>
    <w:rsid w:val="00D30BB6"/>
    <w:rsid w:val="00D30C05"/>
    <w:rsid w:val="00D3141C"/>
    <w:rsid w:val="00D3145A"/>
    <w:rsid w:val="00D32127"/>
    <w:rsid w:val="00D3276A"/>
    <w:rsid w:val="00D33483"/>
    <w:rsid w:val="00D3349F"/>
    <w:rsid w:val="00D33B51"/>
    <w:rsid w:val="00D3466D"/>
    <w:rsid w:val="00D35455"/>
    <w:rsid w:val="00D35BAB"/>
    <w:rsid w:val="00D35D46"/>
    <w:rsid w:val="00D35D59"/>
    <w:rsid w:val="00D35F79"/>
    <w:rsid w:val="00D3637D"/>
    <w:rsid w:val="00D365AE"/>
    <w:rsid w:val="00D36628"/>
    <w:rsid w:val="00D3688E"/>
    <w:rsid w:val="00D36BDB"/>
    <w:rsid w:val="00D36E8C"/>
    <w:rsid w:val="00D376AA"/>
    <w:rsid w:val="00D37BBC"/>
    <w:rsid w:val="00D40E26"/>
    <w:rsid w:val="00D413AB"/>
    <w:rsid w:val="00D416B8"/>
    <w:rsid w:val="00D4185C"/>
    <w:rsid w:val="00D421DB"/>
    <w:rsid w:val="00D42564"/>
    <w:rsid w:val="00D426F0"/>
    <w:rsid w:val="00D42FAB"/>
    <w:rsid w:val="00D431AA"/>
    <w:rsid w:val="00D43775"/>
    <w:rsid w:val="00D43906"/>
    <w:rsid w:val="00D43D57"/>
    <w:rsid w:val="00D44362"/>
    <w:rsid w:val="00D44510"/>
    <w:rsid w:val="00D4502C"/>
    <w:rsid w:val="00D4592B"/>
    <w:rsid w:val="00D45E1E"/>
    <w:rsid w:val="00D4636A"/>
    <w:rsid w:val="00D466FF"/>
    <w:rsid w:val="00D468BE"/>
    <w:rsid w:val="00D46F89"/>
    <w:rsid w:val="00D472C4"/>
    <w:rsid w:val="00D477A0"/>
    <w:rsid w:val="00D47E87"/>
    <w:rsid w:val="00D50116"/>
    <w:rsid w:val="00D50235"/>
    <w:rsid w:val="00D50770"/>
    <w:rsid w:val="00D508C5"/>
    <w:rsid w:val="00D5119D"/>
    <w:rsid w:val="00D51458"/>
    <w:rsid w:val="00D51621"/>
    <w:rsid w:val="00D516B2"/>
    <w:rsid w:val="00D5206B"/>
    <w:rsid w:val="00D52501"/>
    <w:rsid w:val="00D530F6"/>
    <w:rsid w:val="00D53179"/>
    <w:rsid w:val="00D532E7"/>
    <w:rsid w:val="00D533D2"/>
    <w:rsid w:val="00D53AA8"/>
    <w:rsid w:val="00D54299"/>
    <w:rsid w:val="00D54332"/>
    <w:rsid w:val="00D545FE"/>
    <w:rsid w:val="00D55222"/>
    <w:rsid w:val="00D55290"/>
    <w:rsid w:val="00D55443"/>
    <w:rsid w:val="00D55695"/>
    <w:rsid w:val="00D559EA"/>
    <w:rsid w:val="00D55B07"/>
    <w:rsid w:val="00D55CA4"/>
    <w:rsid w:val="00D5645A"/>
    <w:rsid w:val="00D564E0"/>
    <w:rsid w:val="00D5678F"/>
    <w:rsid w:val="00D570BF"/>
    <w:rsid w:val="00D57A2F"/>
    <w:rsid w:val="00D6013B"/>
    <w:rsid w:val="00D60695"/>
    <w:rsid w:val="00D613C7"/>
    <w:rsid w:val="00D6162D"/>
    <w:rsid w:val="00D616B2"/>
    <w:rsid w:val="00D6172C"/>
    <w:rsid w:val="00D6194A"/>
    <w:rsid w:val="00D61AC4"/>
    <w:rsid w:val="00D61C12"/>
    <w:rsid w:val="00D61D1F"/>
    <w:rsid w:val="00D62BF3"/>
    <w:rsid w:val="00D62E1F"/>
    <w:rsid w:val="00D636BE"/>
    <w:rsid w:val="00D6397E"/>
    <w:rsid w:val="00D63FD9"/>
    <w:rsid w:val="00D649BC"/>
    <w:rsid w:val="00D65E1F"/>
    <w:rsid w:val="00D65E34"/>
    <w:rsid w:val="00D66517"/>
    <w:rsid w:val="00D66A2C"/>
    <w:rsid w:val="00D672B1"/>
    <w:rsid w:val="00D70403"/>
    <w:rsid w:val="00D70445"/>
    <w:rsid w:val="00D70828"/>
    <w:rsid w:val="00D70895"/>
    <w:rsid w:val="00D7094B"/>
    <w:rsid w:val="00D70C10"/>
    <w:rsid w:val="00D70D4E"/>
    <w:rsid w:val="00D70DF5"/>
    <w:rsid w:val="00D70EA4"/>
    <w:rsid w:val="00D70EF7"/>
    <w:rsid w:val="00D71411"/>
    <w:rsid w:val="00D71556"/>
    <w:rsid w:val="00D717B1"/>
    <w:rsid w:val="00D71998"/>
    <w:rsid w:val="00D7224A"/>
    <w:rsid w:val="00D72382"/>
    <w:rsid w:val="00D72388"/>
    <w:rsid w:val="00D72438"/>
    <w:rsid w:val="00D72A80"/>
    <w:rsid w:val="00D72AB1"/>
    <w:rsid w:val="00D72ECF"/>
    <w:rsid w:val="00D72F63"/>
    <w:rsid w:val="00D72FA8"/>
    <w:rsid w:val="00D733AA"/>
    <w:rsid w:val="00D73A40"/>
    <w:rsid w:val="00D73A83"/>
    <w:rsid w:val="00D73E0A"/>
    <w:rsid w:val="00D73F15"/>
    <w:rsid w:val="00D7429E"/>
    <w:rsid w:val="00D7467A"/>
    <w:rsid w:val="00D748F0"/>
    <w:rsid w:val="00D74DDC"/>
    <w:rsid w:val="00D757F1"/>
    <w:rsid w:val="00D75D8A"/>
    <w:rsid w:val="00D76527"/>
    <w:rsid w:val="00D76FA5"/>
    <w:rsid w:val="00D802F7"/>
    <w:rsid w:val="00D80EB5"/>
    <w:rsid w:val="00D8121C"/>
    <w:rsid w:val="00D81625"/>
    <w:rsid w:val="00D8175A"/>
    <w:rsid w:val="00D81E5B"/>
    <w:rsid w:val="00D8243E"/>
    <w:rsid w:val="00D824F7"/>
    <w:rsid w:val="00D82976"/>
    <w:rsid w:val="00D8302D"/>
    <w:rsid w:val="00D8314D"/>
    <w:rsid w:val="00D83C40"/>
    <w:rsid w:val="00D843B1"/>
    <w:rsid w:val="00D845E7"/>
    <w:rsid w:val="00D84BC0"/>
    <w:rsid w:val="00D85070"/>
    <w:rsid w:val="00D8538B"/>
    <w:rsid w:val="00D85999"/>
    <w:rsid w:val="00D859E5"/>
    <w:rsid w:val="00D85B1E"/>
    <w:rsid w:val="00D85C5B"/>
    <w:rsid w:val="00D85F34"/>
    <w:rsid w:val="00D87759"/>
    <w:rsid w:val="00D877AC"/>
    <w:rsid w:val="00D87BEF"/>
    <w:rsid w:val="00D9094B"/>
    <w:rsid w:val="00D910E0"/>
    <w:rsid w:val="00D9149C"/>
    <w:rsid w:val="00D91BB4"/>
    <w:rsid w:val="00D91E2B"/>
    <w:rsid w:val="00D92363"/>
    <w:rsid w:val="00D923DD"/>
    <w:rsid w:val="00D9305D"/>
    <w:rsid w:val="00D93129"/>
    <w:rsid w:val="00D945D6"/>
    <w:rsid w:val="00D94802"/>
    <w:rsid w:val="00D948BE"/>
    <w:rsid w:val="00D948C0"/>
    <w:rsid w:val="00D950B0"/>
    <w:rsid w:val="00D95516"/>
    <w:rsid w:val="00D958DC"/>
    <w:rsid w:val="00D958F7"/>
    <w:rsid w:val="00D95B4B"/>
    <w:rsid w:val="00D95E54"/>
    <w:rsid w:val="00D96BFB"/>
    <w:rsid w:val="00D971ED"/>
    <w:rsid w:val="00D97D62"/>
    <w:rsid w:val="00D97FCC"/>
    <w:rsid w:val="00DA00AC"/>
    <w:rsid w:val="00DA03CF"/>
    <w:rsid w:val="00DA042E"/>
    <w:rsid w:val="00DA0D86"/>
    <w:rsid w:val="00DA122A"/>
    <w:rsid w:val="00DA1653"/>
    <w:rsid w:val="00DA22FD"/>
    <w:rsid w:val="00DA236D"/>
    <w:rsid w:val="00DA2492"/>
    <w:rsid w:val="00DA2DCE"/>
    <w:rsid w:val="00DA2E31"/>
    <w:rsid w:val="00DA3C3B"/>
    <w:rsid w:val="00DA3DC3"/>
    <w:rsid w:val="00DA47B7"/>
    <w:rsid w:val="00DA4A5E"/>
    <w:rsid w:val="00DA4A7F"/>
    <w:rsid w:val="00DA4A92"/>
    <w:rsid w:val="00DA4F89"/>
    <w:rsid w:val="00DA5019"/>
    <w:rsid w:val="00DA697B"/>
    <w:rsid w:val="00DA6E2D"/>
    <w:rsid w:val="00DA704B"/>
    <w:rsid w:val="00DA7101"/>
    <w:rsid w:val="00DA7279"/>
    <w:rsid w:val="00DA72E8"/>
    <w:rsid w:val="00DA75EA"/>
    <w:rsid w:val="00DA77C1"/>
    <w:rsid w:val="00DA7CC3"/>
    <w:rsid w:val="00DA7D95"/>
    <w:rsid w:val="00DB025F"/>
    <w:rsid w:val="00DB0C6A"/>
    <w:rsid w:val="00DB1944"/>
    <w:rsid w:val="00DB33FA"/>
    <w:rsid w:val="00DB347A"/>
    <w:rsid w:val="00DB3713"/>
    <w:rsid w:val="00DB3941"/>
    <w:rsid w:val="00DB3D36"/>
    <w:rsid w:val="00DB4E1E"/>
    <w:rsid w:val="00DB4F1E"/>
    <w:rsid w:val="00DB51A7"/>
    <w:rsid w:val="00DB5285"/>
    <w:rsid w:val="00DB532E"/>
    <w:rsid w:val="00DB615B"/>
    <w:rsid w:val="00DB62B8"/>
    <w:rsid w:val="00DB62F1"/>
    <w:rsid w:val="00DB65D2"/>
    <w:rsid w:val="00DB7109"/>
    <w:rsid w:val="00DB721B"/>
    <w:rsid w:val="00DB756E"/>
    <w:rsid w:val="00DB7BEA"/>
    <w:rsid w:val="00DB7CE0"/>
    <w:rsid w:val="00DC069E"/>
    <w:rsid w:val="00DC130D"/>
    <w:rsid w:val="00DC1524"/>
    <w:rsid w:val="00DC2456"/>
    <w:rsid w:val="00DC2772"/>
    <w:rsid w:val="00DC3FF4"/>
    <w:rsid w:val="00DC41E9"/>
    <w:rsid w:val="00DC4933"/>
    <w:rsid w:val="00DC4F6B"/>
    <w:rsid w:val="00DC5790"/>
    <w:rsid w:val="00DC596A"/>
    <w:rsid w:val="00DC612B"/>
    <w:rsid w:val="00DC6323"/>
    <w:rsid w:val="00DC6508"/>
    <w:rsid w:val="00DC653C"/>
    <w:rsid w:val="00DC67F4"/>
    <w:rsid w:val="00DC6A77"/>
    <w:rsid w:val="00DC6B92"/>
    <w:rsid w:val="00DC6D56"/>
    <w:rsid w:val="00DC77C7"/>
    <w:rsid w:val="00DC790E"/>
    <w:rsid w:val="00DC7CE4"/>
    <w:rsid w:val="00DC7E71"/>
    <w:rsid w:val="00DD016F"/>
    <w:rsid w:val="00DD0279"/>
    <w:rsid w:val="00DD054E"/>
    <w:rsid w:val="00DD07B0"/>
    <w:rsid w:val="00DD07C5"/>
    <w:rsid w:val="00DD0845"/>
    <w:rsid w:val="00DD0DDE"/>
    <w:rsid w:val="00DD1372"/>
    <w:rsid w:val="00DD141A"/>
    <w:rsid w:val="00DD22E0"/>
    <w:rsid w:val="00DD269F"/>
    <w:rsid w:val="00DD2CE9"/>
    <w:rsid w:val="00DD2E76"/>
    <w:rsid w:val="00DD3F7A"/>
    <w:rsid w:val="00DD40ED"/>
    <w:rsid w:val="00DD4790"/>
    <w:rsid w:val="00DD4BC1"/>
    <w:rsid w:val="00DD5575"/>
    <w:rsid w:val="00DD5680"/>
    <w:rsid w:val="00DD56F8"/>
    <w:rsid w:val="00DD5865"/>
    <w:rsid w:val="00DD610C"/>
    <w:rsid w:val="00DD6180"/>
    <w:rsid w:val="00DD64B6"/>
    <w:rsid w:val="00DD67A0"/>
    <w:rsid w:val="00DD67B0"/>
    <w:rsid w:val="00DD67E5"/>
    <w:rsid w:val="00DD6B84"/>
    <w:rsid w:val="00DD6E4B"/>
    <w:rsid w:val="00DD7047"/>
    <w:rsid w:val="00DD782A"/>
    <w:rsid w:val="00DD7AE8"/>
    <w:rsid w:val="00DD7E83"/>
    <w:rsid w:val="00DE00BA"/>
    <w:rsid w:val="00DE03DF"/>
    <w:rsid w:val="00DE0479"/>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1FA"/>
    <w:rsid w:val="00DE32CF"/>
    <w:rsid w:val="00DE381E"/>
    <w:rsid w:val="00DE3DA0"/>
    <w:rsid w:val="00DE3F05"/>
    <w:rsid w:val="00DE44B7"/>
    <w:rsid w:val="00DE46E3"/>
    <w:rsid w:val="00DE48FE"/>
    <w:rsid w:val="00DE4A92"/>
    <w:rsid w:val="00DE52B7"/>
    <w:rsid w:val="00DE5B1F"/>
    <w:rsid w:val="00DE5C80"/>
    <w:rsid w:val="00DE5CEF"/>
    <w:rsid w:val="00DE6609"/>
    <w:rsid w:val="00DE6614"/>
    <w:rsid w:val="00DE6EF2"/>
    <w:rsid w:val="00DE73B7"/>
    <w:rsid w:val="00DE7479"/>
    <w:rsid w:val="00DE7A73"/>
    <w:rsid w:val="00DE7AB9"/>
    <w:rsid w:val="00DF0146"/>
    <w:rsid w:val="00DF0277"/>
    <w:rsid w:val="00DF02C8"/>
    <w:rsid w:val="00DF0692"/>
    <w:rsid w:val="00DF0ED8"/>
    <w:rsid w:val="00DF2C29"/>
    <w:rsid w:val="00DF32A5"/>
    <w:rsid w:val="00DF3B58"/>
    <w:rsid w:val="00DF3FEA"/>
    <w:rsid w:val="00DF4A18"/>
    <w:rsid w:val="00DF4BB5"/>
    <w:rsid w:val="00DF565C"/>
    <w:rsid w:val="00DF5764"/>
    <w:rsid w:val="00DF59D7"/>
    <w:rsid w:val="00DF5F2F"/>
    <w:rsid w:val="00DF6643"/>
    <w:rsid w:val="00DF66D0"/>
    <w:rsid w:val="00DF6908"/>
    <w:rsid w:val="00DF6B40"/>
    <w:rsid w:val="00DF758C"/>
    <w:rsid w:val="00DF7688"/>
    <w:rsid w:val="00DF7873"/>
    <w:rsid w:val="00DF7D3A"/>
    <w:rsid w:val="00DF7FBB"/>
    <w:rsid w:val="00E0070A"/>
    <w:rsid w:val="00E0074D"/>
    <w:rsid w:val="00E00E9C"/>
    <w:rsid w:val="00E013EA"/>
    <w:rsid w:val="00E0150D"/>
    <w:rsid w:val="00E01C2F"/>
    <w:rsid w:val="00E02356"/>
    <w:rsid w:val="00E02884"/>
    <w:rsid w:val="00E02B38"/>
    <w:rsid w:val="00E03375"/>
    <w:rsid w:val="00E034C4"/>
    <w:rsid w:val="00E0434D"/>
    <w:rsid w:val="00E0474B"/>
    <w:rsid w:val="00E0480C"/>
    <w:rsid w:val="00E04DCB"/>
    <w:rsid w:val="00E058E9"/>
    <w:rsid w:val="00E05A1B"/>
    <w:rsid w:val="00E0641E"/>
    <w:rsid w:val="00E0642C"/>
    <w:rsid w:val="00E06753"/>
    <w:rsid w:val="00E067E1"/>
    <w:rsid w:val="00E068C3"/>
    <w:rsid w:val="00E06CDD"/>
    <w:rsid w:val="00E06CE3"/>
    <w:rsid w:val="00E06CEC"/>
    <w:rsid w:val="00E06D2A"/>
    <w:rsid w:val="00E0709E"/>
    <w:rsid w:val="00E0714D"/>
    <w:rsid w:val="00E07EE1"/>
    <w:rsid w:val="00E10DE6"/>
    <w:rsid w:val="00E11A73"/>
    <w:rsid w:val="00E11F24"/>
    <w:rsid w:val="00E11F6F"/>
    <w:rsid w:val="00E123FF"/>
    <w:rsid w:val="00E1258A"/>
    <w:rsid w:val="00E126A8"/>
    <w:rsid w:val="00E127C4"/>
    <w:rsid w:val="00E12847"/>
    <w:rsid w:val="00E12F1A"/>
    <w:rsid w:val="00E135B4"/>
    <w:rsid w:val="00E13677"/>
    <w:rsid w:val="00E13AB3"/>
    <w:rsid w:val="00E13E1E"/>
    <w:rsid w:val="00E13F51"/>
    <w:rsid w:val="00E14BAD"/>
    <w:rsid w:val="00E14E5D"/>
    <w:rsid w:val="00E15AFB"/>
    <w:rsid w:val="00E16129"/>
    <w:rsid w:val="00E1632B"/>
    <w:rsid w:val="00E163FE"/>
    <w:rsid w:val="00E16C02"/>
    <w:rsid w:val="00E17527"/>
    <w:rsid w:val="00E17592"/>
    <w:rsid w:val="00E17655"/>
    <w:rsid w:val="00E20786"/>
    <w:rsid w:val="00E20C9E"/>
    <w:rsid w:val="00E20E17"/>
    <w:rsid w:val="00E212EC"/>
    <w:rsid w:val="00E21A38"/>
    <w:rsid w:val="00E22365"/>
    <w:rsid w:val="00E22854"/>
    <w:rsid w:val="00E22A15"/>
    <w:rsid w:val="00E22E07"/>
    <w:rsid w:val="00E2339B"/>
    <w:rsid w:val="00E23999"/>
    <w:rsid w:val="00E23A68"/>
    <w:rsid w:val="00E2402C"/>
    <w:rsid w:val="00E2493F"/>
    <w:rsid w:val="00E2508E"/>
    <w:rsid w:val="00E2579E"/>
    <w:rsid w:val="00E258C7"/>
    <w:rsid w:val="00E25DE0"/>
    <w:rsid w:val="00E25FEA"/>
    <w:rsid w:val="00E261A2"/>
    <w:rsid w:val="00E26325"/>
    <w:rsid w:val="00E26367"/>
    <w:rsid w:val="00E264CF"/>
    <w:rsid w:val="00E26B28"/>
    <w:rsid w:val="00E27087"/>
    <w:rsid w:val="00E272D6"/>
    <w:rsid w:val="00E27985"/>
    <w:rsid w:val="00E27B23"/>
    <w:rsid w:val="00E27E15"/>
    <w:rsid w:val="00E3009C"/>
    <w:rsid w:val="00E302AC"/>
    <w:rsid w:val="00E30A0A"/>
    <w:rsid w:val="00E30AF6"/>
    <w:rsid w:val="00E31234"/>
    <w:rsid w:val="00E318D1"/>
    <w:rsid w:val="00E31B63"/>
    <w:rsid w:val="00E31D1B"/>
    <w:rsid w:val="00E31DA0"/>
    <w:rsid w:val="00E322AE"/>
    <w:rsid w:val="00E32625"/>
    <w:rsid w:val="00E32A13"/>
    <w:rsid w:val="00E32CE8"/>
    <w:rsid w:val="00E32D8C"/>
    <w:rsid w:val="00E33613"/>
    <w:rsid w:val="00E337FD"/>
    <w:rsid w:val="00E33D3F"/>
    <w:rsid w:val="00E33DB3"/>
    <w:rsid w:val="00E344A9"/>
    <w:rsid w:val="00E34DC6"/>
    <w:rsid w:val="00E35686"/>
    <w:rsid w:val="00E35EC4"/>
    <w:rsid w:val="00E365E4"/>
    <w:rsid w:val="00E368FB"/>
    <w:rsid w:val="00E36D91"/>
    <w:rsid w:val="00E370A7"/>
    <w:rsid w:val="00E37A0A"/>
    <w:rsid w:val="00E37E70"/>
    <w:rsid w:val="00E37E8A"/>
    <w:rsid w:val="00E402EC"/>
    <w:rsid w:val="00E40BCE"/>
    <w:rsid w:val="00E40D0F"/>
    <w:rsid w:val="00E40EFB"/>
    <w:rsid w:val="00E4100E"/>
    <w:rsid w:val="00E41283"/>
    <w:rsid w:val="00E416AB"/>
    <w:rsid w:val="00E41D2F"/>
    <w:rsid w:val="00E4263D"/>
    <w:rsid w:val="00E42B5F"/>
    <w:rsid w:val="00E43223"/>
    <w:rsid w:val="00E4366A"/>
    <w:rsid w:val="00E43715"/>
    <w:rsid w:val="00E4376D"/>
    <w:rsid w:val="00E43966"/>
    <w:rsid w:val="00E439CE"/>
    <w:rsid w:val="00E43A01"/>
    <w:rsid w:val="00E440FF"/>
    <w:rsid w:val="00E442AD"/>
    <w:rsid w:val="00E443E7"/>
    <w:rsid w:val="00E4457D"/>
    <w:rsid w:val="00E44A46"/>
    <w:rsid w:val="00E44CF4"/>
    <w:rsid w:val="00E45183"/>
    <w:rsid w:val="00E4560E"/>
    <w:rsid w:val="00E45BAB"/>
    <w:rsid w:val="00E46025"/>
    <w:rsid w:val="00E46231"/>
    <w:rsid w:val="00E46A1A"/>
    <w:rsid w:val="00E46BFD"/>
    <w:rsid w:val="00E46EBC"/>
    <w:rsid w:val="00E46ED9"/>
    <w:rsid w:val="00E46F11"/>
    <w:rsid w:val="00E4724A"/>
    <w:rsid w:val="00E477E9"/>
    <w:rsid w:val="00E47967"/>
    <w:rsid w:val="00E47BC8"/>
    <w:rsid w:val="00E47FE9"/>
    <w:rsid w:val="00E50608"/>
    <w:rsid w:val="00E50EBE"/>
    <w:rsid w:val="00E51103"/>
    <w:rsid w:val="00E5141D"/>
    <w:rsid w:val="00E51491"/>
    <w:rsid w:val="00E51633"/>
    <w:rsid w:val="00E5169D"/>
    <w:rsid w:val="00E51737"/>
    <w:rsid w:val="00E52289"/>
    <w:rsid w:val="00E5274E"/>
    <w:rsid w:val="00E5283C"/>
    <w:rsid w:val="00E52990"/>
    <w:rsid w:val="00E529E3"/>
    <w:rsid w:val="00E530A1"/>
    <w:rsid w:val="00E53499"/>
    <w:rsid w:val="00E53F7A"/>
    <w:rsid w:val="00E540C2"/>
    <w:rsid w:val="00E5431F"/>
    <w:rsid w:val="00E54B84"/>
    <w:rsid w:val="00E55224"/>
    <w:rsid w:val="00E55473"/>
    <w:rsid w:val="00E5559F"/>
    <w:rsid w:val="00E55943"/>
    <w:rsid w:val="00E56800"/>
    <w:rsid w:val="00E5700E"/>
    <w:rsid w:val="00E574BF"/>
    <w:rsid w:val="00E575BD"/>
    <w:rsid w:val="00E578FE"/>
    <w:rsid w:val="00E57A81"/>
    <w:rsid w:val="00E57B97"/>
    <w:rsid w:val="00E57BD7"/>
    <w:rsid w:val="00E57DE0"/>
    <w:rsid w:val="00E57E8D"/>
    <w:rsid w:val="00E6042C"/>
    <w:rsid w:val="00E60496"/>
    <w:rsid w:val="00E607AA"/>
    <w:rsid w:val="00E609B6"/>
    <w:rsid w:val="00E609D6"/>
    <w:rsid w:val="00E610F3"/>
    <w:rsid w:val="00E61798"/>
    <w:rsid w:val="00E61CFD"/>
    <w:rsid w:val="00E6238B"/>
    <w:rsid w:val="00E624A9"/>
    <w:rsid w:val="00E625AD"/>
    <w:rsid w:val="00E6379A"/>
    <w:rsid w:val="00E63942"/>
    <w:rsid w:val="00E640E7"/>
    <w:rsid w:val="00E642F3"/>
    <w:rsid w:val="00E643D0"/>
    <w:rsid w:val="00E64568"/>
    <w:rsid w:val="00E65691"/>
    <w:rsid w:val="00E658D6"/>
    <w:rsid w:val="00E659BF"/>
    <w:rsid w:val="00E65AF1"/>
    <w:rsid w:val="00E6615C"/>
    <w:rsid w:val="00E66280"/>
    <w:rsid w:val="00E66BD8"/>
    <w:rsid w:val="00E66FFD"/>
    <w:rsid w:val="00E674F3"/>
    <w:rsid w:val="00E67C35"/>
    <w:rsid w:val="00E67E3B"/>
    <w:rsid w:val="00E70122"/>
    <w:rsid w:val="00E70249"/>
    <w:rsid w:val="00E7024C"/>
    <w:rsid w:val="00E7029B"/>
    <w:rsid w:val="00E70CE3"/>
    <w:rsid w:val="00E719E2"/>
    <w:rsid w:val="00E71B34"/>
    <w:rsid w:val="00E71C3A"/>
    <w:rsid w:val="00E7209D"/>
    <w:rsid w:val="00E724EC"/>
    <w:rsid w:val="00E729CF"/>
    <w:rsid w:val="00E72C40"/>
    <w:rsid w:val="00E72EAC"/>
    <w:rsid w:val="00E73381"/>
    <w:rsid w:val="00E73AF7"/>
    <w:rsid w:val="00E747B0"/>
    <w:rsid w:val="00E75390"/>
    <w:rsid w:val="00E753EE"/>
    <w:rsid w:val="00E755EA"/>
    <w:rsid w:val="00E757E0"/>
    <w:rsid w:val="00E75AC7"/>
    <w:rsid w:val="00E75ADF"/>
    <w:rsid w:val="00E760AB"/>
    <w:rsid w:val="00E770F7"/>
    <w:rsid w:val="00E77354"/>
    <w:rsid w:val="00E77678"/>
    <w:rsid w:val="00E77EE4"/>
    <w:rsid w:val="00E80050"/>
    <w:rsid w:val="00E808F8"/>
    <w:rsid w:val="00E80930"/>
    <w:rsid w:val="00E80ACA"/>
    <w:rsid w:val="00E80E79"/>
    <w:rsid w:val="00E812A8"/>
    <w:rsid w:val="00E813FC"/>
    <w:rsid w:val="00E81783"/>
    <w:rsid w:val="00E81BA6"/>
    <w:rsid w:val="00E82AB2"/>
    <w:rsid w:val="00E82D05"/>
    <w:rsid w:val="00E83979"/>
    <w:rsid w:val="00E83BDA"/>
    <w:rsid w:val="00E83E80"/>
    <w:rsid w:val="00E8408D"/>
    <w:rsid w:val="00E8409A"/>
    <w:rsid w:val="00E843F6"/>
    <w:rsid w:val="00E84B48"/>
    <w:rsid w:val="00E84B8A"/>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EA6"/>
    <w:rsid w:val="00E90FFF"/>
    <w:rsid w:val="00E9103A"/>
    <w:rsid w:val="00E914BD"/>
    <w:rsid w:val="00E916FA"/>
    <w:rsid w:val="00E91B2E"/>
    <w:rsid w:val="00E920BF"/>
    <w:rsid w:val="00E928A5"/>
    <w:rsid w:val="00E92C1E"/>
    <w:rsid w:val="00E92D9F"/>
    <w:rsid w:val="00E9324D"/>
    <w:rsid w:val="00E9328C"/>
    <w:rsid w:val="00E935F3"/>
    <w:rsid w:val="00E93AFA"/>
    <w:rsid w:val="00E93B20"/>
    <w:rsid w:val="00E93E64"/>
    <w:rsid w:val="00E94180"/>
    <w:rsid w:val="00E94E2E"/>
    <w:rsid w:val="00E9519A"/>
    <w:rsid w:val="00E96230"/>
    <w:rsid w:val="00E96334"/>
    <w:rsid w:val="00E96AD4"/>
    <w:rsid w:val="00E96D21"/>
    <w:rsid w:val="00E972DD"/>
    <w:rsid w:val="00E97362"/>
    <w:rsid w:val="00E97636"/>
    <w:rsid w:val="00E97E73"/>
    <w:rsid w:val="00EA00D6"/>
    <w:rsid w:val="00EA031D"/>
    <w:rsid w:val="00EA0457"/>
    <w:rsid w:val="00EA048C"/>
    <w:rsid w:val="00EA0AC8"/>
    <w:rsid w:val="00EA0D00"/>
    <w:rsid w:val="00EA1001"/>
    <w:rsid w:val="00EA1014"/>
    <w:rsid w:val="00EA11A8"/>
    <w:rsid w:val="00EA133F"/>
    <w:rsid w:val="00EA1635"/>
    <w:rsid w:val="00EA19BD"/>
    <w:rsid w:val="00EA27E6"/>
    <w:rsid w:val="00EA292B"/>
    <w:rsid w:val="00EA2BE8"/>
    <w:rsid w:val="00EA3103"/>
    <w:rsid w:val="00EA3FB2"/>
    <w:rsid w:val="00EA4075"/>
    <w:rsid w:val="00EA4531"/>
    <w:rsid w:val="00EA4887"/>
    <w:rsid w:val="00EA4CDF"/>
    <w:rsid w:val="00EA50D3"/>
    <w:rsid w:val="00EA524C"/>
    <w:rsid w:val="00EA538A"/>
    <w:rsid w:val="00EA59EE"/>
    <w:rsid w:val="00EA5AC4"/>
    <w:rsid w:val="00EA630E"/>
    <w:rsid w:val="00EA79A9"/>
    <w:rsid w:val="00EB064F"/>
    <w:rsid w:val="00EB087A"/>
    <w:rsid w:val="00EB1755"/>
    <w:rsid w:val="00EB225F"/>
    <w:rsid w:val="00EB2884"/>
    <w:rsid w:val="00EB2CE8"/>
    <w:rsid w:val="00EB2FB2"/>
    <w:rsid w:val="00EB3039"/>
    <w:rsid w:val="00EB3589"/>
    <w:rsid w:val="00EB3964"/>
    <w:rsid w:val="00EB45EB"/>
    <w:rsid w:val="00EB4A1D"/>
    <w:rsid w:val="00EB4F6C"/>
    <w:rsid w:val="00EB5315"/>
    <w:rsid w:val="00EB5953"/>
    <w:rsid w:val="00EB5BA0"/>
    <w:rsid w:val="00EB5EA9"/>
    <w:rsid w:val="00EB5EAB"/>
    <w:rsid w:val="00EB6C1E"/>
    <w:rsid w:val="00EB7019"/>
    <w:rsid w:val="00EB7346"/>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713"/>
    <w:rsid w:val="00EC2BEB"/>
    <w:rsid w:val="00EC2D88"/>
    <w:rsid w:val="00EC2E12"/>
    <w:rsid w:val="00EC391E"/>
    <w:rsid w:val="00EC4203"/>
    <w:rsid w:val="00EC50A4"/>
    <w:rsid w:val="00EC53F9"/>
    <w:rsid w:val="00EC6127"/>
    <w:rsid w:val="00EC6693"/>
    <w:rsid w:val="00EC66D3"/>
    <w:rsid w:val="00EC682D"/>
    <w:rsid w:val="00EC690E"/>
    <w:rsid w:val="00EC716D"/>
    <w:rsid w:val="00EC7DAF"/>
    <w:rsid w:val="00ED002C"/>
    <w:rsid w:val="00ED0937"/>
    <w:rsid w:val="00ED0962"/>
    <w:rsid w:val="00ED0EB7"/>
    <w:rsid w:val="00ED10DF"/>
    <w:rsid w:val="00ED17EF"/>
    <w:rsid w:val="00ED18A2"/>
    <w:rsid w:val="00ED20BF"/>
    <w:rsid w:val="00ED2287"/>
    <w:rsid w:val="00ED2EE7"/>
    <w:rsid w:val="00ED30CA"/>
    <w:rsid w:val="00ED3358"/>
    <w:rsid w:val="00ED351C"/>
    <w:rsid w:val="00ED4089"/>
    <w:rsid w:val="00ED41F3"/>
    <w:rsid w:val="00ED521F"/>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4E03"/>
    <w:rsid w:val="00EE5640"/>
    <w:rsid w:val="00EE5736"/>
    <w:rsid w:val="00EE58FD"/>
    <w:rsid w:val="00EE5AEB"/>
    <w:rsid w:val="00EE6240"/>
    <w:rsid w:val="00EE648D"/>
    <w:rsid w:val="00EE678A"/>
    <w:rsid w:val="00EE6F47"/>
    <w:rsid w:val="00EE6FBF"/>
    <w:rsid w:val="00EE78B4"/>
    <w:rsid w:val="00EE7BFC"/>
    <w:rsid w:val="00EF06CE"/>
    <w:rsid w:val="00EF06F8"/>
    <w:rsid w:val="00EF0EFB"/>
    <w:rsid w:val="00EF11F2"/>
    <w:rsid w:val="00EF12D1"/>
    <w:rsid w:val="00EF1BFE"/>
    <w:rsid w:val="00EF31AF"/>
    <w:rsid w:val="00EF375D"/>
    <w:rsid w:val="00EF3F8E"/>
    <w:rsid w:val="00EF442D"/>
    <w:rsid w:val="00EF4666"/>
    <w:rsid w:val="00EF512D"/>
    <w:rsid w:val="00EF5CB9"/>
    <w:rsid w:val="00EF5FF9"/>
    <w:rsid w:val="00EF616A"/>
    <w:rsid w:val="00EF6288"/>
    <w:rsid w:val="00EF708A"/>
    <w:rsid w:val="00EF7F91"/>
    <w:rsid w:val="00F00517"/>
    <w:rsid w:val="00F0069F"/>
    <w:rsid w:val="00F006B6"/>
    <w:rsid w:val="00F01161"/>
    <w:rsid w:val="00F013AA"/>
    <w:rsid w:val="00F0250A"/>
    <w:rsid w:val="00F027A7"/>
    <w:rsid w:val="00F02C19"/>
    <w:rsid w:val="00F030C1"/>
    <w:rsid w:val="00F03378"/>
    <w:rsid w:val="00F0350B"/>
    <w:rsid w:val="00F03653"/>
    <w:rsid w:val="00F03A31"/>
    <w:rsid w:val="00F03F4A"/>
    <w:rsid w:val="00F04130"/>
    <w:rsid w:val="00F045D2"/>
    <w:rsid w:val="00F04820"/>
    <w:rsid w:val="00F04AE3"/>
    <w:rsid w:val="00F04BEB"/>
    <w:rsid w:val="00F04CA1"/>
    <w:rsid w:val="00F053BE"/>
    <w:rsid w:val="00F05512"/>
    <w:rsid w:val="00F05974"/>
    <w:rsid w:val="00F05C77"/>
    <w:rsid w:val="00F06364"/>
    <w:rsid w:val="00F06E1E"/>
    <w:rsid w:val="00F0730F"/>
    <w:rsid w:val="00F07534"/>
    <w:rsid w:val="00F075A3"/>
    <w:rsid w:val="00F07865"/>
    <w:rsid w:val="00F07CCD"/>
    <w:rsid w:val="00F100AA"/>
    <w:rsid w:val="00F10548"/>
    <w:rsid w:val="00F10627"/>
    <w:rsid w:val="00F10925"/>
    <w:rsid w:val="00F10D21"/>
    <w:rsid w:val="00F1118C"/>
    <w:rsid w:val="00F1129F"/>
    <w:rsid w:val="00F115A8"/>
    <w:rsid w:val="00F115D5"/>
    <w:rsid w:val="00F11808"/>
    <w:rsid w:val="00F11AF4"/>
    <w:rsid w:val="00F11E84"/>
    <w:rsid w:val="00F11F09"/>
    <w:rsid w:val="00F12FB4"/>
    <w:rsid w:val="00F13213"/>
    <w:rsid w:val="00F13318"/>
    <w:rsid w:val="00F13599"/>
    <w:rsid w:val="00F13874"/>
    <w:rsid w:val="00F13D3E"/>
    <w:rsid w:val="00F13EC1"/>
    <w:rsid w:val="00F14051"/>
    <w:rsid w:val="00F144F7"/>
    <w:rsid w:val="00F146B0"/>
    <w:rsid w:val="00F1475D"/>
    <w:rsid w:val="00F14C48"/>
    <w:rsid w:val="00F14CFD"/>
    <w:rsid w:val="00F1510D"/>
    <w:rsid w:val="00F15A7D"/>
    <w:rsid w:val="00F15F42"/>
    <w:rsid w:val="00F16314"/>
    <w:rsid w:val="00F169ED"/>
    <w:rsid w:val="00F16B3D"/>
    <w:rsid w:val="00F16B9A"/>
    <w:rsid w:val="00F170F7"/>
    <w:rsid w:val="00F17D50"/>
    <w:rsid w:val="00F203F7"/>
    <w:rsid w:val="00F20443"/>
    <w:rsid w:val="00F20792"/>
    <w:rsid w:val="00F211D8"/>
    <w:rsid w:val="00F217B4"/>
    <w:rsid w:val="00F219D0"/>
    <w:rsid w:val="00F21C67"/>
    <w:rsid w:val="00F22201"/>
    <w:rsid w:val="00F224F7"/>
    <w:rsid w:val="00F22617"/>
    <w:rsid w:val="00F23713"/>
    <w:rsid w:val="00F238C6"/>
    <w:rsid w:val="00F24387"/>
    <w:rsid w:val="00F24690"/>
    <w:rsid w:val="00F24EC8"/>
    <w:rsid w:val="00F26993"/>
    <w:rsid w:val="00F275D2"/>
    <w:rsid w:val="00F2780A"/>
    <w:rsid w:val="00F279C4"/>
    <w:rsid w:val="00F27D50"/>
    <w:rsid w:val="00F30374"/>
    <w:rsid w:val="00F30895"/>
    <w:rsid w:val="00F30C0B"/>
    <w:rsid w:val="00F30FBE"/>
    <w:rsid w:val="00F31740"/>
    <w:rsid w:val="00F325BE"/>
    <w:rsid w:val="00F329D7"/>
    <w:rsid w:val="00F33A46"/>
    <w:rsid w:val="00F33F23"/>
    <w:rsid w:val="00F33FBE"/>
    <w:rsid w:val="00F340F8"/>
    <w:rsid w:val="00F341EF"/>
    <w:rsid w:val="00F34295"/>
    <w:rsid w:val="00F3449B"/>
    <w:rsid w:val="00F345C3"/>
    <w:rsid w:val="00F346B8"/>
    <w:rsid w:val="00F34C87"/>
    <w:rsid w:val="00F35B50"/>
    <w:rsid w:val="00F35C91"/>
    <w:rsid w:val="00F36ACD"/>
    <w:rsid w:val="00F3704E"/>
    <w:rsid w:val="00F401D0"/>
    <w:rsid w:val="00F408FE"/>
    <w:rsid w:val="00F40A45"/>
    <w:rsid w:val="00F40CF3"/>
    <w:rsid w:val="00F412E3"/>
    <w:rsid w:val="00F42E23"/>
    <w:rsid w:val="00F4338E"/>
    <w:rsid w:val="00F439C3"/>
    <w:rsid w:val="00F44152"/>
    <w:rsid w:val="00F44439"/>
    <w:rsid w:val="00F455A2"/>
    <w:rsid w:val="00F45911"/>
    <w:rsid w:val="00F45A8C"/>
    <w:rsid w:val="00F461B3"/>
    <w:rsid w:val="00F462D5"/>
    <w:rsid w:val="00F46839"/>
    <w:rsid w:val="00F46C2E"/>
    <w:rsid w:val="00F46F95"/>
    <w:rsid w:val="00F4747C"/>
    <w:rsid w:val="00F479E4"/>
    <w:rsid w:val="00F47B33"/>
    <w:rsid w:val="00F47E18"/>
    <w:rsid w:val="00F50154"/>
    <w:rsid w:val="00F50551"/>
    <w:rsid w:val="00F508B1"/>
    <w:rsid w:val="00F50948"/>
    <w:rsid w:val="00F50E45"/>
    <w:rsid w:val="00F51057"/>
    <w:rsid w:val="00F512D8"/>
    <w:rsid w:val="00F513E4"/>
    <w:rsid w:val="00F51806"/>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2F4"/>
    <w:rsid w:val="00F57375"/>
    <w:rsid w:val="00F576D7"/>
    <w:rsid w:val="00F576D8"/>
    <w:rsid w:val="00F5790D"/>
    <w:rsid w:val="00F60BFD"/>
    <w:rsid w:val="00F6142D"/>
    <w:rsid w:val="00F61648"/>
    <w:rsid w:val="00F61D88"/>
    <w:rsid w:val="00F61E60"/>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91F"/>
    <w:rsid w:val="00F67C21"/>
    <w:rsid w:val="00F67DEB"/>
    <w:rsid w:val="00F70392"/>
    <w:rsid w:val="00F703D1"/>
    <w:rsid w:val="00F70943"/>
    <w:rsid w:val="00F7130D"/>
    <w:rsid w:val="00F715DB"/>
    <w:rsid w:val="00F71C0A"/>
    <w:rsid w:val="00F71C5D"/>
    <w:rsid w:val="00F7201F"/>
    <w:rsid w:val="00F72266"/>
    <w:rsid w:val="00F72995"/>
    <w:rsid w:val="00F72E70"/>
    <w:rsid w:val="00F72EF7"/>
    <w:rsid w:val="00F72F3E"/>
    <w:rsid w:val="00F7311E"/>
    <w:rsid w:val="00F73261"/>
    <w:rsid w:val="00F73399"/>
    <w:rsid w:val="00F7343D"/>
    <w:rsid w:val="00F73665"/>
    <w:rsid w:val="00F740D5"/>
    <w:rsid w:val="00F7419D"/>
    <w:rsid w:val="00F74370"/>
    <w:rsid w:val="00F7484C"/>
    <w:rsid w:val="00F74FC5"/>
    <w:rsid w:val="00F74FFF"/>
    <w:rsid w:val="00F750E7"/>
    <w:rsid w:val="00F757AF"/>
    <w:rsid w:val="00F75AA8"/>
    <w:rsid w:val="00F7618E"/>
    <w:rsid w:val="00F76458"/>
    <w:rsid w:val="00F765E9"/>
    <w:rsid w:val="00F76AE9"/>
    <w:rsid w:val="00F7709F"/>
    <w:rsid w:val="00F774A2"/>
    <w:rsid w:val="00F80EC1"/>
    <w:rsid w:val="00F821DA"/>
    <w:rsid w:val="00F829E6"/>
    <w:rsid w:val="00F82FF0"/>
    <w:rsid w:val="00F830D3"/>
    <w:rsid w:val="00F83457"/>
    <w:rsid w:val="00F83510"/>
    <w:rsid w:val="00F83840"/>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87955"/>
    <w:rsid w:val="00F9011F"/>
    <w:rsid w:val="00F90CE1"/>
    <w:rsid w:val="00F922F0"/>
    <w:rsid w:val="00F925CB"/>
    <w:rsid w:val="00F92ADB"/>
    <w:rsid w:val="00F92C60"/>
    <w:rsid w:val="00F932C6"/>
    <w:rsid w:val="00F93C5B"/>
    <w:rsid w:val="00F940FF"/>
    <w:rsid w:val="00F94999"/>
    <w:rsid w:val="00F951A2"/>
    <w:rsid w:val="00F95E95"/>
    <w:rsid w:val="00F962D5"/>
    <w:rsid w:val="00F96BBC"/>
    <w:rsid w:val="00F97258"/>
    <w:rsid w:val="00F97D36"/>
    <w:rsid w:val="00F97F73"/>
    <w:rsid w:val="00F97FFB"/>
    <w:rsid w:val="00FA01B7"/>
    <w:rsid w:val="00FA0BC1"/>
    <w:rsid w:val="00FA0F31"/>
    <w:rsid w:val="00FA12A9"/>
    <w:rsid w:val="00FA13A0"/>
    <w:rsid w:val="00FA150F"/>
    <w:rsid w:val="00FA19F1"/>
    <w:rsid w:val="00FA1F0F"/>
    <w:rsid w:val="00FA2C54"/>
    <w:rsid w:val="00FA3320"/>
    <w:rsid w:val="00FA36D1"/>
    <w:rsid w:val="00FA3847"/>
    <w:rsid w:val="00FA3A1A"/>
    <w:rsid w:val="00FA4398"/>
    <w:rsid w:val="00FA50EA"/>
    <w:rsid w:val="00FA52E5"/>
    <w:rsid w:val="00FA540D"/>
    <w:rsid w:val="00FA5444"/>
    <w:rsid w:val="00FA54EF"/>
    <w:rsid w:val="00FA5C82"/>
    <w:rsid w:val="00FA61E9"/>
    <w:rsid w:val="00FA6DCE"/>
    <w:rsid w:val="00FA6F7A"/>
    <w:rsid w:val="00FA73EB"/>
    <w:rsid w:val="00FA762B"/>
    <w:rsid w:val="00FA7D4B"/>
    <w:rsid w:val="00FA7EAE"/>
    <w:rsid w:val="00FB0697"/>
    <w:rsid w:val="00FB06F3"/>
    <w:rsid w:val="00FB07AD"/>
    <w:rsid w:val="00FB07B5"/>
    <w:rsid w:val="00FB1219"/>
    <w:rsid w:val="00FB1343"/>
    <w:rsid w:val="00FB15B4"/>
    <w:rsid w:val="00FB1D72"/>
    <w:rsid w:val="00FB24D2"/>
    <w:rsid w:val="00FB2A3C"/>
    <w:rsid w:val="00FB2AE8"/>
    <w:rsid w:val="00FB2D3A"/>
    <w:rsid w:val="00FB3283"/>
    <w:rsid w:val="00FB35D8"/>
    <w:rsid w:val="00FB3C53"/>
    <w:rsid w:val="00FB3F85"/>
    <w:rsid w:val="00FB4838"/>
    <w:rsid w:val="00FB4D8D"/>
    <w:rsid w:val="00FB56DC"/>
    <w:rsid w:val="00FB5A2D"/>
    <w:rsid w:val="00FB5CB4"/>
    <w:rsid w:val="00FB642A"/>
    <w:rsid w:val="00FB6518"/>
    <w:rsid w:val="00FB653D"/>
    <w:rsid w:val="00FB68F9"/>
    <w:rsid w:val="00FB696E"/>
    <w:rsid w:val="00FB6DAE"/>
    <w:rsid w:val="00FB76B2"/>
    <w:rsid w:val="00FB7958"/>
    <w:rsid w:val="00FB7D14"/>
    <w:rsid w:val="00FB7E3B"/>
    <w:rsid w:val="00FC03E3"/>
    <w:rsid w:val="00FC148F"/>
    <w:rsid w:val="00FC1C86"/>
    <w:rsid w:val="00FC2ED4"/>
    <w:rsid w:val="00FC3903"/>
    <w:rsid w:val="00FC4E46"/>
    <w:rsid w:val="00FC4F1D"/>
    <w:rsid w:val="00FC50E8"/>
    <w:rsid w:val="00FC5739"/>
    <w:rsid w:val="00FC5BD4"/>
    <w:rsid w:val="00FC626B"/>
    <w:rsid w:val="00FC758F"/>
    <w:rsid w:val="00FC79D3"/>
    <w:rsid w:val="00FC7D26"/>
    <w:rsid w:val="00FC7F72"/>
    <w:rsid w:val="00FD0841"/>
    <w:rsid w:val="00FD08E5"/>
    <w:rsid w:val="00FD1041"/>
    <w:rsid w:val="00FD26FC"/>
    <w:rsid w:val="00FD3187"/>
    <w:rsid w:val="00FD3206"/>
    <w:rsid w:val="00FD3859"/>
    <w:rsid w:val="00FD4842"/>
    <w:rsid w:val="00FD493F"/>
    <w:rsid w:val="00FD49BA"/>
    <w:rsid w:val="00FD4AED"/>
    <w:rsid w:val="00FD5272"/>
    <w:rsid w:val="00FD55DF"/>
    <w:rsid w:val="00FD6200"/>
    <w:rsid w:val="00FD638C"/>
    <w:rsid w:val="00FD63B7"/>
    <w:rsid w:val="00FD66A8"/>
    <w:rsid w:val="00FD6C95"/>
    <w:rsid w:val="00FD6CB1"/>
    <w:rsid w:val="00FD7200"/>
    <w:rsid w:val="00FE0169"/>
    <w:rsid w:val="00FE065C"/>
    <w:rsid w:val="00FE0C73"/>
    <w:rsid w:val="00FE0D73"/>
    <w:rsid w:val="00FE13E1"/>
    <w:rsid w:val="00FE24AB"/>
    <w:rsid w:val="00FE2FA6"/>
    <w:rsid w:val="00FE3924"/>
    <w:rsid w:val="00FE3DAA"/>
    <w:rsid w:val="00FE42CF"/>
    <w:rsid w:val="00FE43B6"/>
    <w:rsid w:val="00FE478E"/>
    <w:rsid w:val="00FE4E59"/>
    <w:rsid w:val="00FE4F35"/>
    <w:rsid w:val="00FE60E3"/>
    <w:rsid w:val="00FE62A0"/>
    <w:rsid w:val="00FE7137"/>
    <w:rsid w:val="00FE72CE"/>
    <w:rsid w:val="00FE7824"/>
    <w:rsid w:val="00FE7B03"/>
    <w:rsid w:val="00FE7C61"/>
    <w:rsid w:val="00FE7D82"/>
    <w:rsid w:val="00FE7D83"/>
    <w:rsid w:val="00FF015E"/>
    <w:rsid w:val="00FF0547"/>
    <w:rsid w:val="00FF0A16"/>
    <w:rsid w:val="00FF0EAD"/>
    <w:rsid w:val="00FF0EE9"/>
    <w:rsid w:val="00FF0FCB"/>
    <w:rsid w:val="00FF2112"/>
    <w:rsid w:val="00FF2299"/>
    <w:rsid w:val="00FF2538"/>
    <w:rsid w:val="00FF25B8"/>
    <w:rsid w:val="00FF2A07"/>
    <w:rsid w:val="00FF2A94"/>
    <w:rsid w:val="00FF2D95"/>
    <w:rsid w:val="00FF35A4"/>
    <w:rsid w:val="00FF428D"/>
    <w:rsid w:val="00FF4293"/>
    <w:rsid w:val="00FF4AA6"/>
    <w:rsid w:val="00FF4AFB"/>
    <w:rsid w:val="00FF4C46"/>
    <w:rsid w:val="00FF5170"/>
    <w:rsid w:val="00FF55F3"/>
    <w:rsid w:val="00FF57AB"/>
    <w:rsid w:val="00FF5EF3"/>
    <w:rsid w:val="00FF6060"/>
    <w:rsid w:val="00FF6290"/>
    <w:rsid w:val="00FF6824"/>
    <w:rsid w:val="00FF7981"/>
    <w:rsid w:val="00FF7AF9"/>
    <w:rsid w:val="00FF7D7A"/>
    <w:rsid w:val="00FF7EA2"/>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D0AF480"/>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uiPriority w:val="9"/>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uiPriority w:val="9"/>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4"/>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7623E5"/>
    <w:p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1">
    <w:name w:val="Puesto Car1"/>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5"/>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6"/>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uiPriority w:val="9"/>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nfasisintenso11">
    <w:name w:val="Énfasis intenso11"/>
    <w:basedOn w:val="Tablanormal"/>
    <w:uiPriority w:val="62"/>
    <w:qFormat/>
    <w:rsid w:val="00F33FB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
    <w:name w:val="Tabla con cuadrícula8"/>
    <w:basedOn w:val="Tablanormal"/>
    <w:next w:val="Tablaconcuadrcula"/>
    <w:rsid w:val="00184C43"/>
    <w:rPr>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next w:val="Normal"/>
    <w:qFormat/>
    <w:rsid w:val="00B35A20"/>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B35A20"/>
    <w:rPr>
      <w:rFonts w:ascii="Calibri Light" w:eastAsia="Times New Roman" w:hAnsi="Calibri Light" w:cs="Times New Roman"/>
      <w:b/>
      <w:bCs/>
      <w:kern w:val="28"/>
      <w:sz w:val="32"/>
      <w:szCs w:val="32"/>
      <w:lang w:eastAsia="es-ES"/>
    </w:rPr>
  </w:style>
  <w:style w:type="paragraph" w:customStyle="1" w:styleId="15">
    <w:name w:val="15"/>
    <w:basedOn w:val="Normal"/>
    <w:rsid w:val="00B35A20"/>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B35A20"/>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35A20"/>
    <w:pPr>
      <w:ind w:left="1415" w:hanging="283"/>
      <w:contextualSpacing/>
    </w:pPr>
  </w:style>
  <w:style w:type="paragraph" w:styleId="Listaconvietas4">
    <w:name w:val="List Bullet 4"/>
    <w:basedOn w:val="Normal"/>
    <w:unhideWhenUsed/>
    <w:rsid w:val="00B35A20"/>
    <w:pPr>
      <w:numPr>
        <w:numId w:val="22"/>
      </w:numPr>
      <w:contextualSpacing/>
    </w:pPr>
  </w:style>
  <w:style w:type="paragraph" w:styleId="Textoindependienteprimerasangra">
    <w:name w:val="Body Text First Indent"/>
    <w:basedOn w:val="Textoindependiente"/>
    <w:link w:val="TextoindependienteprimerasangraCar"/>
    <w:rsid w:val="00B35A20"/>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B35A20"/>
    <w:rPr>
      <w:rFonts w:ascii="Arial" w:hAnsi="Arial" w:cs="Arial"/>
      <w:sz w:val="24"/>
      <w:szCs w:val="24"/>
      <w:lang w:val="es-MX" w:eastAsia="es-MX"/>
    </w:rPr>
  </w:style>
  <w:style w:type="paragraph" w:styleId="Encabezadodenota">
    <w:name w:val="Note Heading"/>
    <w:basedOn w:val="Normal"/>
    <w:next w:val="Normal"/>
    <w:link w:val="EncabezadodenotaCar"/>
    <w:unhideWhenUsed/>
    <w:rsid w:val="00B35A20"/>
  </w:style>
  <w:style w:type="character" w:customStyle="1" w:styleId="EncabezadodenotaCar">
    <w:name w:val="Encabezado de nota Car"/>
    <w:basedOn w:val="Fuentedeprrafopredeter"/>
    <w:link w:val="Encabezadodenota"/>
    <w:rsid w:val="00B35A20"/>
    <w:rPr>
      <w:sz w:val="24"/>
      <w:szCs w:val="24"/>
      <w:lang w:val="es-MX" w:eastAsia="es-MX"/>
    </w:rPr>
  </w:style>
  <w:style w:type="character" w:customStyle="1" w:styleId="Mention">
    <w:name w:val="Mention"/>
    <w:basedOn w:val="Fuentedeprrafopredeter"/>
    <w:uiPriority w:val="99"/>
    <w:semiHidden/>
    <w:unhideWhenUsed/>
    <w:rsid w:val="00B35A20"/>
    <w:rPr>
      <w:color w:val="2B579A"/>
      <w:shd w:val="clear" w:color="auto" w:fill="E6E6E6"/>
    </w:rPr>
  </w:style>
  <w:style w:type="character" w:customStyle="1" w:styleId="WW8Num20z2">
    <w:name w:val="WW8Num20z2"/>
    <w:rsid w:val="00B35A2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funcionpublica.gob.mx" TargetMode="External"/><Relationship Id="rId18" Type="http://schemas.openxmlformats.org/officeDocument/2006/relationships/hyperlink" Target="mailto:masanchez@conalep.edu.mx" TargetMode="External"/><Relationship Id="rId26" Type="http://schemas.openxmlformats.org/officeDocument/2006/relationships/image" Target="media/image3.wmf"/><Relationship Id="rId39" Type="http://schemas.openxmlformats.org/officeDocument/2006/relationships/image" Target="media/image7.png"/><Relationship Id="rId21" Type="http://schemas.openxmlformats.org/officeDocument/2006/relationships/hyperlink" Target="mailto:vhernandez@conalep.edu.mx" TargetMode="External"/><Relationship Id="rId34" Type="http://schemas.openxmlformats.org/officeDocument/2006/relationships/header" Target="header1.xm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guzman@conalep.edu.mx" TargetMode="External"/><Relationship Id="rId29" Type="http://schemas.openxmlformats.org/officeDocument/2006/relationships/hyperlink" Target="https://sites.google.com/site/cnetrupc/inconformida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lpuche@conalep.edu.mx" TargetMode="External"/><Relationship Id="rId24" Type="http://schemas.openxmlformats.org/officeDocument/2006/relationships/image" Target="media/image2.wmf"/><Relationship Id="rId32" Type="http://schemas.openxmlformats.org/officeDocument/2006/relationships/hyperlink" Target="http://www.gob.mx/sfp" TargetMode="External"/><Relationship Id="rId37" Type="http://schemas.openxmlformats.org/officeDocument/2006/relationships/hyperlink" Target="http://inicio.ifai.org.mx/SitePages/ifai.aspx"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mailto:jlguzman@conalep.edu.mx" TargetMode="External"/><Relationship Id="rId28" Type="http://schemas.openxmlformats.org/officeDocument/2006/relationships/hyperlink" Target="https://manifiesto.funcionpublica.gob.mx/SMP-web/xhtml/loginPage.jsf" TargetMode="External"/><Relationship Id="rId36" Type="http://schemas.openxmlformats.org/officeDocument/2006/relationships/hyperlink" Target="http://www.gob.mx/cidge/acciones-y-programas/politica-tic-maagticsi" TargetMode="External"/><Relationship Id="rId10" Type="http://schemas.openxmlformats.org/officeDocument/2006/relationships/hyperlink" Target="https://compranet.funcionpublica.gob.mx" TargetMode="External"/><Relationship Id="rId19" Type="http://schemas.openxmlformats.org/officeDocument/2006/relationships/hyperlink" Target="mailto:jlguzman@conalep.edu.mx" TargetMode="External"/><Relationship Id="rId31" Type="http://schemas.openxmlformats.org/officeDocument/2006/relationships/hyperlink" Target="https://sidec.funcionpublica.gob.m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b.mx/CONALEP" TargetMode="External"/><Relationship Id="rId14" Type="http://schemas.openxmlformats.org/officeDocument/2006/relationships/hyperlink" Target="mailto:jlguzman@conalep.edu.mx" TargetMode="External"/><Relationship Id="rId22" Type="http://schemas.openxmlformats.org/officeDocument/2006/relationships/hyperlink" Target="mailto:masanchez@conalep.edu.mx" TargetMode="External"/><Relationship Id="rId27" Type="http://schemas.openxmlformats.org/officeDocument/2006/relationships/oleObject" Target="embeddings/oleObject2.bin"/><Relationship Id="rId30" Type="http://schemas.openxmlformats.org/officeDocument/2006/relationships/hyperlink" Target="mailto:contactocuidadano@funci&#243;npublica.gob.mx" TargetMode="External"/><Relationship Id="rId35" Type="http://schemas.openxmlformats.org/officeDocument/2006/relationships/footer" Target="footer1.xml"/><Relationship Id="rId43"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compranet.funcionpublica.gob.mx/web/login.html" TargetMode="External"/><Relationship Id="rId17" Type="http://schemas.openxmlformats.org/officeDocument/2006/relationships/hyperlink" Target="mailto:vhernandez@conalep.edu.mx" TargetMode="External"/><Relationship Id="rId25" Type="http://schemas.openxmlformats.org/officeDocument/2006/relationships/oleObject" Target="embeddings/oleObject1.bin"/><Relationship Id="rId33" Type="http://schemas.openxmlformats.org/officeDocument/2006/relationships/hyperlink" Target="http://dof.gob.mx/nota_detalle.php?codigo=5426312&amp;fecha=19/02/2016" TargetMode="External"/><Relationship Id="rId38" Type="http://schemas.openxmlformats.org/officeDocument/2006/relationships/image" Target="media/image6.jpeg"/><Relationship Id="rId20" Type="http://schemas.openxmlformats.org/officeDocument/2006/relationships/hyperlink" Target="mailto:jlguzman@conalep.edu.mx" TargetMode="External"/><Relationship Id="rId4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3.bin"/><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8263C-CD1E-4E87-98E7-A0B18A34E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51971</Words>
  <Characters>285841</Characters>
  <Application>Microsoft Office Word</Application>
  <DocSecurity>0</DocSecurity>
  <Lines>2382</Lines>
  <Paragraphs>674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337138</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ANA MARIA QUIJADA LEMUS</cp:lastModifiedBy>
  <cp:revision>2</cp:revision>
  <cp:lastPrinted>2017-10-18T22:54:00Z</cp:lastPrinted>
  <dcterms:created xsi:type="dcterms:W3CDTF">2017-10-20T15:26:00Z</dcterms:created>
  <dcterms:modified xsi:type="dcterms:W3CDTF">2017-10-20T15:26:00Z</dcterms:modified>
</cp:coreProperties>
</file>