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89" w:rsidRPr="00874CB8" w:rsidRDefault="00964534" w:rsidP="00964534">
      <w:pPr>
        <w:tabs>
          <w:tab w:val="left" w:pos="7377"/>
        </w:tabs>
      </w:pPr>
      <w:r>
        <w:tab/>
      </w:r>
    </w:p>
    <w:p w:rsidR="00651289" w:rsidRPr="00874CB8" w:rsidRDefault="00651289"/>
    <w:p w:rsidR="007E0225" w:rsidRPr="00874CB8" w:rsidRDefault="007E0225" w:rsidP="00F55E58">
      <w:pPr>
        <w:jc w:val="center"/>
        <w:rPr>
          <w:rFonts w:ascii="Arial" w:hAnsi="Arial" w:cs="Arial"/>
          <w:b/>
          <w:sz w:val="16"/>
          <w:szCs w:val="18"/>
        </w:rPr>
      </w:pPr>
    </w:p>
    <w:p w:rsidR="00651289" w:rsidRPr="00874CB8" w:rsidRDefault="00651289"/>
    <w:p w:rsidR="00651289" w:rsidRPr="00874CB8" w:rsidRDefault="00651289"/>
    <w:p w:rsidR="00EB5EA9" w:rsidRPr="00874CB8" w:rsidRDefault="00EB5EA9">
      <w:pPr>
        <w:pStyle w:val="Ttulo2"/>
        <w:rPr>
          <w:sz w:val="28"/>
        </w:rPr>
      </w:pPr>
    </w:p>
    <w:p w:rsidR="002C3092" w:rsidRPr="00874CB8" w:rsidRDefault="002C3092" w:rsidP="002C3092"/>
    <w:p w:rsidR="00382008" w:rsidRDefault="002B26BE" w:rsidP="002B26BE">
      <w:pPr>
        <w:pStyle w:val="Ttulo2"/>
        <w:tabs>
          <w:tab w:val="left" w:pos="1440"/>
        </w:tabs>
        <w:jc w:val="left"/>
        <w:rPr>
          <w:sz w:val="28"/>
        </w:rPr>
      </w:pPr>
      <w:r>
        <w:rPr>
          <w:sz w:val="28"/>
        </w:rPr>
        <w:tab/>
      </w:r>
    </w:p>
    <w:p w:rsidR="00D01A40" w:rsidRDefault="00DA277F" w:rsidP="00DA277F">
      <w:pPr>
        <w:tabs>
          <w:tab w:val="left" w:pos="1650"/>
        </w:tabs>
      </w:pPr>
      <w:r>
        <w:tab/>
      </w:r>
    </w:p>
    <w:p w:rsidR="00D01A40" w:rsidRPr="00D01A40" w:rsidRDefault="00D01A40" w:rsidP="00D01A40"/>
    <w:p w:rsidR="00651289" w:rsidRPr="00874CB8" w:rsidRDefault="00651289">
      <w:pPr>
        <w:pStyle w:val="Ttulo2"/>
        <w:rPr>
          <w:sz w:val="28"/>
        </w:rPr>
      </w:pPr>
      <w:r w:rsidRPr="00874CB8">
        <w:rPr>
          <w:sz w:val="28"/>
        </w:rPr>
        <w:t>COLEGIO NACIONAL DE EDUCACIÓN PROFESIONAL TÉCNICA</w:t>
      </w:r>
    </w:p>
    <w:p w:rsidR="00ED6F7A" w:rsidRPr="00874CB8" w:rsidRDefault="00ED6F7A">
      <w:pPr>
        <w:rPr>
          <w:b/>
          <w:sz w:val="28"/>
          <w:lang w:val="es-ES"/>
        </w:rPr>
      </w:pPr>
    </w:p>
    <w:p w:rsidR="00382008" w:rsidRPr="00874CB8" w:rsidRDefault="00382008">
      <w:pPr>
        <w:rPr>
          <w:b/>
          <w:sz w:val="28"/>
          <w:lang w:val="es-ES"/>
        </w:rPr>
      </w:pPr>
    </w:p>
    <w:p w:rsidR="00651289" w:rsidRPr="00874CB8" w:rsidRDefault="00651289">
      <w:pPr>
        <w:pStyle w:val="Ttulo2"/>
        <w:rPr>
          <w:sz w:val="28"/>
        </w:rPr>
      </w:pPr>
      <w:r w:rsidRPr="00874CB8">
        <w:rPr>
          <w:sz w:val="28"/>
        </w:rPr>
        <w:t xml:space="preserve">C O N A L E P </w:t>
      </w:r>
    </w:p>
    <w:p w:rsidR="00651289" w:rsidRDefault="00651289">
      <w:pPr>
        <w:rPr>
          <w:b/>
          <w:sz w:val="28"/>
          <w:lang w:val="es-ES"/>
        </w:rPr>
      </w:pPr>
    </w:p>
    <w:p w:rsidR="00ED6F7A" w:rsidRPr="00874CB8" w:rsidRDefault="00ED6F7A">
      <w:pPr>
        <w:rPr>
          <w:b/>
          <w:sz w:val="28"/>
          <w:lang w:val="es-ES"/>
        </w:rPr>
      </w:pPr>
    </w:p>
    <w:p w:rsidR="00651289" w:rsidRPr="00874CB8" w:rsidRDefault="00651289">
      <w:pPr>
        <w:pStyle w:val="Ttulo2"/>
        <w:rPr>
          <w:sz w:val="28"/>
        </w:rPr>
      </w:pPr>
      <w:r w:rsidRPr="00874CB8">
        <w:rPr>
          <w:sz w:val="28"/>
        </w:rPr>
        <w:t>SECRETARÍA DE ADMINISTRACIÓN</w:t>
      </w:r>
    </w:p>
    <w:p w:rsidR="00ED6F7A" w:rsidRPr="00874CB8" w:rsidRDefault="00ED6F7A">
      <w:pPr>
        <w:rPr>
          <w:b/>
          <w:sz w:val="28"/>
          <w:lang w:val="es-ES"/>
        </w:rPr>
      </w:pPr>
    </w:p>
    <w:p w:rsidR="00853C11" w:rsidRPr="00874CB8" w:rsidRDefault="00853C11">
      <w:pPr>
        <w:rPr>
          <w:b/>
          <w:sz w:val="28"/>
          <w:lang w:val="es-ES"/>
        </w:rPr>
      </w:pPr>
    </w:p>
    <w:p w:rsidR="00651289" w:rsidRPr="00874CB8" w:rsidRDefault="00651289">
      <w:pPr>
        <w:pStyle w:val="Ttulo2"/>
        <w:rPr>
          <w:sz w:val="28"/>
        </w:rPr>
      </w:pPr>
      <w:r w:rsidRPr="00874CB8">
        <w:rPr>
          <w:sz w:val="28"/>
        </w:rPr>
        <w:t>DIRECCIÓN DE INFRAESTRUCTURA Y ADQUISICIONES</w:t>
      </w:r>
    </w:p>
    <w:p w:rsidR="00382008" w:rsidRDefault="00382008" w:rsidP="00382008">
      <w:pPr>
        <w:rPr>
          <w:lang w:val="es-ES"/>
        </w:rPr>
      </w:pPr>
    </w:p>
    <w:p w:rsidR="00853C11" w:rsidRPr="00853C11" w:rsidRDefault="00853C11" w:rsidP="00382008">
      <w:pPr>
        <w:rPr>
          <w:lang w:val="es-ES"/>
        </w:rPr>
      </w:pPr>
    </w:p>
    <w:p w:rsidR="002C3092" w:rsidRPr="00874CB8" w:rsidRDefault="002C3092" w:rsidP="002C3092"/>
    <w:p w:rsidR="00651289" w:rsidRPr="00BA449C" w:rsidRDefault="007D3CD8" w:rsidP="000622D3">
      <w:pPr>
        <w:pStyle w:val="Ttulo2"/>
        <w:rPr>
          <w:sz w:val="28"/>
        </w:rPr>
      </w:pPr>
      <w:r w:rsidRPr="00874CB8">
        <w:rPr>
          <w:sz w:val="28"/>
        </w:rPr>
        <w:t>CONVOCATORIA</w:t>
      </w:r>
      <w:r w:rsidR="00651289" w:rsidRPr="00874CB8">
        <w:rPr>
          <w:sz w:val="28"/>
        </w:rPr>
        <w:t xml:space="preserve"> PARA </w:t>
      </w:r>
      <w:r w:rsidR="00300E95">
        <w:rPr>
          <w:sz w:val="28"/>
        </w:rPr>
        <w:t xml:space="preserve">LICITACIÓN </w:t>
      </w:r>
      <w:r w:rsidR="00C8690C">
        <w:rPr>
          <w:sz w:val="28"/>
        </w:rPr>
        <w:t>PÚBLICA NACIONAL</w:t>
      </w:r>
      <w:r w:rsidR="00E769D8">
        <w:rPr>
          <w:sz w:val="28"/>
        </w:rPr>
        <w:t xml:space="preserve"> </w:t>
      </w:r>
      <w:r w:rsidR="004C54B3">
        <w:rPr>
          <w:sz w:val="28"/>
        </w:rPr>
        <w:t>MIXTA</w:t>
      </w:r>
      <w:r w:rsidR="00BA449C">
        <w:rPr>
          <w:sz w:val="28"/>
        </w:rPr>
        <w:t xml:space="preserve"> </w:t>
      </w:r>
    </w:p>
    <w:p w:rsidR="00390E47" w:rsidRDefault="00390E47" w:rsidP="000622D3">
      <w:pPr>
        <w:pStyle w:val="Ttulo2"/>
        <w:rPr>
          <w:sz w:val="28"/>
        </w:rPr>
      </w:pPr>
    </w:p>
    <w:p w:rsidR="00D01A40" w:rsidRDefault="00D01A40" w:rsidP="00D01A40"/>
    <w:p w:rsidR="00D01A40" w:rsidRPr="00D01A40" w:rsidRDefault="00D01A40" w:rsidP="00D01A40"/>
    <w:p w:rsidR="00C369D5" w:rsidRPr="00874CB8" w:rsidRDefault="00C369D5" w:rsidP="000622D3">
      <w:pPr>
        <w:pStyle w:val="Ttulo2"/>
        <w:rPr>
          <w:sz w:val="28"/>
        </w:rPr>
      </w:pPr>
      <w:r w:rsidRPr="00DC596A">
        <w:rPr>
          <w:sz w:val="28"/>
        </w:rPr>
        <w:t xml:space="preserve">No. </w:t>
      </w:r>
      <w:r w:rsidR="00E96A67">
        <w:rPr>
          <w:sz w:val="28"/>
        </w:rPr>
        <w:t>LA-011L5X001-E71-2016</w:t>
      </w:r>
    </w:p>
    <w:p w:rsidR="00853C11" w:rsidRDefault="00853C11" w:rsidP="0074220B">
      <w:pPr>
        <w:jc w:val="center"/>
        <w:rPr>
          <w:rFonts w:ascii="Arial" w:hAnsi="Arial"/>
          <w:b/>
          <w:sz w:val="28"/>
        </w:rPr>
      </w:pPr>
    </w:p>
    <w:p w:rsidR="00D01A40" w:rsidRDefault="00D01A40" w:rsidP="0074220B">
      <w:pPr>
        <w:jc w:val="center"/>
        <w:rPr>
          <w:rFonts w:ascii="Arial" w:hAnsi="Arial"/>
          <w:b/>
          <w:sz w:val="28"/>
        </w:rPr>
      </w:pPr>
    </w:p>
    <w:p w:rsidR="00D01A40" w:rsidRPr="0074220B" w:rsidRDefault="00D01A40" w:rsidP="0074220B">
      <w:pPr>
        <w:jc w:val="center"/>
        <w:rPr>
          <w:rFonts w:ascii="Arial" w:hAnsi="Arial"/>
          <w:b/>
          <w:sz w:val="28"/>
        </w:rPr>
      </w:pPr>
    </w:p>
    <w:p w:rsidR="00CF4B8D" w:rsidRPr="0035679C" w:rsidRDefault="00CF4B8D" w:rsidP="00CF4B8D">
      <w:pPr>
        <w:pStyle w:val="Encabezado"/>
        <w:tabs>
          <w:tab w:val="center" w:pos="3388"/>
          <w:tab w:val="right" w:pos="6776"/>
        </w:tabs>
        <w:rPr>
          <w:rFonts w:ascii="Verdana" w:hAnsi="Verdana"/>
          <w:sz w:val="16"/>
          <w:szCs w:val="18"/>
        </w:rPr>
      </w:pPr>
    </w:p>
    <w:p w:rsidR="00300B95" w:rsidRDefault="00CF4B8D" w:rsidP="00CF4B8D">
      <w:pPr>
        <w:pStyle w:val="Ttulo2"/>
        <w:rPr>
          <w:sz w:val="28"/>
        </w:rPr>
      </w:pPr>
      <w:r w:rsidRPr="00CF4B8D">
        <w:rPr>
          <w:sz w:val="28"/>
        </w:rPr>
        <w:t>CONTRATACIÓN DE LA PÓLIZA  DE SEGURO DE ACCIDENTES PERSONALES ESCOLARES  DE ALUMNOS DEL SISTEMA CONALEP</w:t>
      </w:r>
      <w:r w:rsidR="004E28ED">
        <w:rPr>
          <w:sz w:val="28"/>
        </w:rPr>
        <w:t xml:space="preserve"> 2016-2017</w:t>
      </w:r>
      <w:r w:rsidR="00E769D8" w:rsidRPr="0098613C">
        <w:rPr>
          <w:sz w:val="28"/>
        </w:rPr>
        <w:t>”</w:t>
      </w:r>
      <w:r w:rsidR="00E769D8">
        <w:rPr>
          <w:sz w:val="28"/>
        </w:rPr>
        <w:t xml:space="preserve"> </w:t>
      </w:r>
    </w:p>
    <w:p w:rsidR="008062AD" w:rsidRDefault="008062AD" w:rsidP="00D01A40">
      <w:pPr>
        <w:pStyle w:val="Ttulo2"/>
        <w:rPr>
          <w:sz w:val="28"/>
        </w:rPr>
      </w:pPr>
    </w:p>
    <w:p w:rsidR="00CF4B8D" w:rsidRPr="00CF4B8D" w:rsidRDefault="00CF4B8D" w:rsidP="00CF4B8D"/>
    <w:p w:rsidR="008062AD" w:rsidRDefault="008062AD" w:rsidP="008062AD"/>
    <w:p w:rsidR="008062AD" w:rsidRPr="008062AD" w:rsidRDefault="008062AD" w:rsidP="008062AD"/>
    <w:p w:rsidR="00683904" w:rsidRPr="00874CB8" w:rsidRDefault="00683904" w:rsidP="000112CD">
      <w:pPr>
        <w:rPr>
          <w:rFonts w:ascii="Arial" w:hAnsi="Arial" w:cs="Arial"/>
          <w:sz w:val="16"/>
          <w:szCs w:val="18"/>
        </w:rPr>
      </w:pPr>
    </w:p>
    <w:p w:rsidR="002C3092" w:rsidRPr="00874CB8" w:rsidRDefault="002C3092" w:rsidP="000112CD">
      <w:pPr>
        <w:rPr>
          <w:rFonts w:ascii="Arial" w:hAnsi="Arial" w:cs="Arial"/>
          <w:sz w:val="16"/>
          <w:szCs w:val="18"/>
        </w:rPr>
      </w:pPr>
    </w:p>
    <w:p w:rsidR="00382008" w:rsidRPr="00874CB8" w:rsidRDefault="00382008" w:rsidP="0051649F">
      <w:pPr>
        <w:pStyle w:val="Piedepgina"/>
        <w:ind w:right="97"/>
        <w:jc w:val="right"/>
        <w:rPr>
          <w:rFonts w:ascii="Arial" w:hAnsi="Arial" w:cs="Arial"/>
          <w:sz w:val="14"/>
          <w:szCs w:val="14"/>
        </w:rPr>
      </w:pPr>
    </w:p>
    <w:p w:rsidR="00382008" w:rsidRPr="00874CB8" w:rsidRDefault="00382008" w:rsidP="0051649F">
      <w:pPr>
        <w:pStyle w:val="Piedepgina"/>
        <w:ind w:right="97"/>
        <w:jc w:val="right"/>
        <w:rPr>
          <w:rFonts w:ascii="Arial" w:hAnsi="Arial" w:cs="Arial"/>
          <w:sz w:val="14"/>
          <w:szCs w:val="14"/>
        </w:rPr>
      </w:pPr>
    </w:p>
    <w:p w:rsidR="001E2330" w:rsidRDefault="001E2330">
      <w:pPr>
        <w:pStyle w:val="Puesto"/>
        <w:rPr>
          <w:i w:val="0"/>
          <w:iCs w:val="0"/>
          <w:lang w:val="es-ES"/>
        </w:rPr>
      </w:pPr>
    </w:p>
    <w:p w:rsidR="00A323DC" w:rsidRDefault="00A323DC">
      <w:pPr>
        <w:pStyle w:val="Puesto"/>
        <w:rPr>
          <w:i w:val="0"/>
          <w:iCs w:val="0"/>
          <w:lang w:val="es-ES"/>
        </w:rPr>
      </w:pPr>
    </w:p>
    <w:p w:rsidR="00BE25F9" w:rsidRPr="00874CB8" w:rsidRDefault="003F193A">
      <w:pPr>
        <w:pStyle w:val="Puesto"/>
        <w:rPr>
          <w:i w:val="0"/>
          <w:iCs w:val="0"/>
          <w:lang w:val="es-ES"/>
        </w:rPr>
      </w:pPr>
      <w:r>
        <w:rPr>
          <w:i w:val="0"/>
          <w:iCs w:val="0"/>
          <w:lang w:val="es-ES"/>
        </w:rPr>
        <w:t>Glosario de Té</w:t>
      </w:r>
      <w:r w:rsidR="00BE25F9" w:rsidRPr="00874CB8">
        <w:rPr>
          <w:i w:val="0"/>
          <w:iCs w:val="0"/>
          <w:lang w:val="es-ES"/>
        </w:rPr>
        <w:t>rminos</w:t>
      </w:r>
    </w:p>
    <w:p w:rsidR="00BE25F9" w:rsidRPr="00874CB8" w:rsidRDefault="00BE25F9" w:rsidP="00BE25F9">
      <w:pPr>
        <w:jc w:val="both"/>
        <w:rPr>
          <w:rFonts w:ascii="Arial" w:hAnsi="Arial" w:cs="Arial"/>
        </w:rPr>
      </w:pPr>
    </w:p>
    <w:tbl>
      <w:tblPr>
        <w:tblStyle w:val="Listaclara-nfasis12"/>
        <w:tblW w:w="9322" w:type="dxa"/>
        <w:tblLook w:val="01E0" w:firstRow="1" w:lastRow="1" w:firstColumn="1" w:lastColumn="1" w:noHBand="0" w:noVBand="0"/>
      </w:tblPr>
      <w:tblGrid>
        <w:gridCol w:w="2235"/>
        <w:gridCol w:w="7087"/>
      </w:tblGrid>
      <w:tr w:rsidR="00BE25F9" w:rsidRPr="00874CB8" w:rsidTr="00C7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874CB8" w:rsidRDefault="00BE25F9" w:rsidP="00B107C8">
            <w:pPr>
              <w:jc w:val="center"/>
              <w:rPr>
                <w:rFonts w:ascii="Arial" w:hAnsi="Arial" w:cs="Arial"/>
                <w:sz w:val="20"/>
                <w:szCs w:val="20"/>
                <w:lang w:eastAsia="es-ES"/>
              </w:rPr>
            </w:pPr>
            <w:r w:rsidRPr="00874CB8">
              <w:rPr>
                <w:rFonts w:ascii="Arial" w:hAnsi="Arial"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087" w:type="dxa"/>
            <w:hideMark/>
          </w:tcPr>
          <w:p w:rsidR="00BE25F9" w:rsidRPr="00874CB8" w:rsidRDefault="00BE25F9" w:rsidP="00B107C8">
            <w:pPr>
              <w:jc w:val="center"/>
              <w:rPr>
                <w:rFonts w:ascii="Arial" w:hAnsi="Arial" w:cs="Arial"/>
                <w:sz w:val="20"/>
                <w:szCs w:val="20"/>
                <w:lang w:eastAsia="es-ES"/>
              </w:rPr>
            </w:pPr>
            <w:r w:rsidRPr="00874CB8">
              <w:rPr>
                <w:rFonts w:ascii="Arial" w:hAnsi="Arial" w:cs="Arial"/>
                <w:sz w:val="20"/>
                <w:szCs w:val="20"/>
              </w:rPr>
              <w:t>Descripción</w:t>
            </w:r>
          </w:p>
        </w:tc>
      </w:tr>
      <w:tr w:rsidR="00BE25F9"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2951BC" w:rsidRDefault="00CA7207" w:rsidP="002951BC">
            <w:pPr>
              <w:rPr>
                <w:rFonts w:ascii="Arial" w:hAnsi="Arial" w:cs="Arial"/>
                <w:sz w:val="20"/>
                <w:szCs w:val="20"/>
                <w:lang w:eastAsia="es-ES"/>
              </w:rPr>
            </w:pPr>
            <w:r w:rsidRPr="002951BC">
              <w:rPr>
                <w:rFonts w:ascii="Arial" w:hAnsi="Arial"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BE25F9" w:rsidRPr="002951BC" w:rsidRDefault="00BE6488" w:rsidP="002951BC">
            <w:pPr>
              <w:jc w:val="both"/>
              <w:rPr>
                <w:rFonts w:ascii="Arial" w:hAnsi="Arial" w:cs="Arial"/>
                <w:b w:val="0"/>
                <w:sz w:val="20"/>
                <w:szCs w:val="20"/>
                <w:lang w:eastAsia="es-ES"/>
              </w:rPr>
            </w:pPr>
            <w:r w:rsidRPr="002951BC">
              <w:rPr>
                <w:rFonts w:ascii="Arial" w:hAnsi="Arial" w:cs="Arial"/>
                <w:b w:val="0"/>
                <w:sz w:val="20"/>
                <w:szCs w:val="20"/>
              </w:rPr>
              <w:t>C</w:t>
            </w:r>
            <w:r w:rsidR="00BE25F9" w:rsidRPr="002951BC">
              <w:rPr>
                <w:rFonts w:ascii="Arial" w:hAnsi="Arial" w:cs="Arial"/>
                <w:b w:val="0"/>
                <w:sz w:val="20"/>
                <w:szCs w:val="20"/>
              </w:rPr>
              <w:t>oordinación de Adquisiciones y Servicios adscrita a la Dirección de Infraestructura y Adquisiciones</w:t>
            </w:r>
            <w:r w:rsidRPr="002951BC">
              <w:rPr>
                <w:rFonts w:ascii="Arial" w:hAnsi="Arial" w:cs="Arial"/>
                <w:b w:val="0"/>
                <w:sz w:val="20"/>
                <w:szCs w:val="20"/>
              </w:rPr>
              <w:t>.</w:t>
            </w:r>
          </w:p>
        </w:tc>
      </w:tr>
      <w:tr w:rsidR="00BE25F9" w:rsidRPr="002951BC" w:rsidTr="006B2CA0">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2951BC" w:rsidRDefault="00BE25F9" w:rsidP="002951BC">
            <w:pPr>
              <w:rPr>
                <w:rFonts w:ascii="Arial" w:hAnsi="Arial" w:cs="Arial"/>
                <w:sz w:val="20"/>
                <w:szCs w:val="20"/>
                <w:lang w:eastAsia="es-ES"/>
              </w:rPr>
            </w:pPr>
            <w:r w:rsidRPr="002951BC">
              <w:rPr>
                <w:rFonts w:ascii="Arial" w:hAnsi="Arial" w:cs="Arial"/>
                <w:sz w:val="20"/>
                <w:szCs w:val="20"/>
              </w:rPr>
              <w:t xml:space="preserve">Área </w:t>
            </w:r>
            <w:r w:rsidR="00B62902" w:rsidRPr="002951BC">
              <w:rPr>
                <w:rFonts w:ascii="Arial" w:hAnsi="Arial" w:cs="Arial"/>
                <w:sz w:val="20"/>
                <w:szCs w:val="20"/>
              </w:rPr>
              <w:t>requirente</w:t>
            </w:r>
            <w:r w:rsidR="008C5706">
              <w:rPr>
                <w:rFonts w:ascii="Arial" w:hAnsi="Arial" w:cs="Arial"/>
                <w:sz w:val="20"/>
                <w:szCs w:val="20"/>
              </w:rPr>
              <w:t xml:space="preserve"> y Técnica</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hideMark/>
          </w:tcPr>
          <w:p w:rsidR="00100DFC" w:rsidRPr="009C6856" w:rsidRDefault="00BC340D" w:rsidP="00CF4B8D">
            <w:pPr>
              <w:pStyle w:val="Encabezado"/>
              <w:jc w:val="both"/>
              <w:rPr>
                <w:rFonts w:ascii="Arial" w:hAnsi="Arial" w:cs="Arial"/>
                <w:sz w:val="20"/>
                <w:szCs w:val="20"/>
              </w:rPr>
            </w:pPr>
            <w:r>
              <w:rPr>
                <w:rFonts w:ascii="Arial" w:hAnsi="Arial" w:cs="Arial"/>
                <w:sz w:val="20"/>
                <w:szCs w:val="20"/>
              </w:rPr>
              <w:t>L</w:t>
            </w:r>
            <w:r w:rsidRPr="009C6856">
              <w:rPr>
                <w:rFonts w:ascii="Arial" w:hAnsi="Arial" w:cs="Arial"/>
                <w:sz w:val="20"/>
                <w:szCs w:val="20"/>
              </w:rPr>
              <w:t xml:space="preserve">a Dirección </w:t>
            </w:r>
            <w:r w:rsidR="008062AD">
              <w:rPr>
                <w:rFonts w:ascii="Arial" w:hAnsi="Arial" w:cs="Arial"/>
                <w:sz w:val="20"/>
                <w:szCs w:val="20"/>
              </w:rPr>
              <w:t xml:space="preserve">de </w:t>
            </w:r>
            <w:r w:rsidR="00CF4B8D">
              <w:rPr>
                <w:rFonts w:ascii="Arial" w:hAnsi="Arial" w:cs="Arial"/>
                <w:sz w:val="20"/>
                <w:szCs w:val="20"/>
              </w:rPr>
              <w:t>Personal</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proofErr w:type="spellStart"/>
            <w:r w:rsidRPr="002951BC">
              <w:rPr>
                <w:rFonts w:ascii="Arial" w:hAnsi="Arial" w:cs="Arial"/>
                <w:sz w:val="20"/>
                <w:szCs w:val="20"/>
              </w:rPr>
              <w:t>Clabe</w:t>
            </w:r>
            <w:proofErr w:type="spellEnd"/>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lang w:eastAsia="es-ES"/>
              </w:rPr>
            </w:pPr>
            <w:proofErr w:type="spellStart"/>
            <w:r w:rsidRPr="002951BC">
              <w:rPr>
                <w:rFonts w:ascii="Arial" w:hAnsi="Arial" w:cs="Arial"/>
                <w:b w:val="0"/>
                <w:sz w:val="20"/>
                <w:szCs w:val="20"/>
              </w:rPr>
              <w:t>Cla</w:t>
            </w:r>
            <w:r w:rsidR="007B3F02" w:rsidRPr="002951BC">
              <w:rPr>
                <w:rFonts w:ascii="Arial" w:hAnsi="Arial" w:cs="Arial"/>
                <w:b w:val="0"/>
                <w:sz w:val="20"/>
                <w:szCs w:val="20"/>
              </w:rPr>
              <w:t>b</w:t>
            </w:r>
            <w:r w:rsidRPr="002951BC">
              <w:rPr>
                <w:rFonts w:ascii="Arial" w:hAnsi="Arial" w:cs="Arial"/>
                <w:b w:val="0"/>
                <w:sz w:val="20"/>
                <w:szCs w:val="20"/>
              </w:rPr>
              <w:t>e</w:t>
            </w:r>
            <w:proofErr w:type="spellEnd"/>
            <w:r w:rsidRPr="002951BC">
              <w:rPr>
                <w:rFonts w:ascii="Arial" w:hAnsi="Arial" w:cs="Arial"/>
                <w:b w:val="0"/>
                <w:sz w:val="20"/>
                <w:szCs w:val="20"/>
              </w:rPr>
              <w:t xml:space="preserve"> bancaria estandarizada.</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Comp</w:t>
            </w:r>
            <w:r w:rsidR="00B978CA" w:rsidRPr="002951BC">
              <w:rPr>
                <w:rFonts w:ascii="Arial" w:hAnsi="Arial" w:cs="Arial"/>
                <w:sz w:val="20"/>
                <w:szCs w:val="20"/>
              </w:rPr>
              <w:t>raN</w:t>
            </w:r>
            <w:r w:rsidRPr="002951BC">
              <w:rPr>
                <w:rFonts w:ascii="Arial" w:hAnsi="Arial" w:cs="Arial"/>
                <w:sz w:val="20"/>
                <w:szCs w:val="20"/>
              </w:rPr>
              <w:t>et</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Sistema electrónico de información pública gubernamental sobre adquisiciones, arrendamientos y servicios.</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w:t>
            </w:r>
            <w:r w:rsidR="0010614E" w:rsidRPr="002951BC">
              <w:rPr>
                <w:rFonts w:ascii="Arial" w:hAnsi="Arial" w:cs="Arial"/>
                <w:sz w:val="20"/>
                <w:szCs w:val="20"/>
              </w:rPr>
              <w:t>ONALEP</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Colegio Nacional de Educación Profesional Técnica.</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Documento que establece los derechos y obligaciones entre el Conalep y el proveedor.</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Colegio Nacional de Educación Profesional Técnica a través de la Coordinación de Adquisiciones y Servicios adscrita a la Dirección de Infraestructura y Adquisiciones.</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lang w:val="pt-BR"/>
              </w:rPr>
            </w:pPr>
            <w:r w:rsidRPr="002951BC">
              <w:rPr>
                <w:rFonts w:ascii="Arial" w:hAnsi="Arial" w:cs="Arial"/>
                <w:b w:val="0"/>
                <w:sz w:val="20"/>
                <w:szCs w:val="20"/>
              </w:rPr>
              <w:t>Documento que establece las bases en que se desarrollará la licitación y en la cual se describen los requisitos de participación.</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rPr>
            </w:pPr>
            <w:r w:rsidRPr="002951BC">
              <w:rPr>
                <w:rFonts w:ascii="Arial" w:hAnsi="Arial" w:cs="Arial"/>
                <w:sz w:val="20"/>
                <w:szCs w:val="20"/>
              </w:rPr>
              <w:t>D.O.F.</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Diario Oficial de la Federación.</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rPr>
            </w:pPr>
            <w:r w:rsidRPr="002951BC">
              <w:rPr>
                <w:rFonts w:ascii="Arial" w:hAnsi="Arial" w:cs="Arial"/>
                <w:sz w:val="20"/>
                <w:szCs w:val="20"/>
              </w:rPr>
              <w:t>Domicilio de la convocante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Calle 16 de septiembre N° 147 Norte, Colonia: Lázaro Cárdenas, Metepec, Estado de México C.P. 52148.</w:t>
            </w:r>
          </w:p>
        </w:tc>
      </w:tr>
      <w:tr w:rsidR="00B107C8"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107C8" w:rsidRPr="002951BC" w:rsidRDefault="00B107C8" w:rsidP="002951BC">
            <w:pPr>
              <w:rPr>
                <w:rFonts w:ascii="Arial" w:hAnsi="Arial" w:cs="Arial"/>
                <w:sz w:val="20"/>
                <w:szCs w:val="20"/>
              </w:rPr>
            </w:pPr>
            <w:r w:rsidRPr="002951BC">
              <w:rPr>
                <w:rFonts w:ascii="Arial" w:hAnsi="Arial" w:cs="Arial"/>
                <w:sz w:val="20"/>
                <w:szCs w:val="20"/>
              </w:rPr>
              <w:t>Identificación Oficial Vigente</w:t>
            </w:r>
          </w:p>
        </w:tc>
        <w:tc>
          <w:tcPr>
            <w:cnfStyle w:val="000100000000" w:firstRow="0" w:lastRow="0" w:firstColumn="0" w:lastColumn="1" w:oddVBand="0" w:evenVBand="0" w:oddHBand="0" w:evenHBand="0" w:firstRowFirstColumn="0" w:firstRowLastColumn="0" w:lastRowFirstColumn="0" w:lastRowLastColumn="0"/>
            <w:tcW w:w="7087" w:type="dxa"/>
          </w:tcPr>
          <w:p w:rsidR="00B107C8" w:rsidRPr="002951BC" w:rsidRDefault="00B107C8" w:rsidP="002951BC">
            <w:pPr>
              <w:jc w:val="both"/>
              <w:rPr>
                <w:rFonts w:ascii="Arial" w:hAnsi="Arial" w:cs="Arial"/>
                <w:b w:val="0"/>
                <w:sz w:val="20"/>
                <w:szCs w:val="20"/>
              </w:rPr>
            </w:pPr>
            <w:r w:rsidRPr="002951BC">
              <w:rPr>
                <w:rFonts w:ascii="Arial" w:hAnsi="Arial" w:cs="Arial"/>
                <w:b w:val="0"/>
                <w:sz w:val="20"/>
                <w:szCs w:val="20"/>
              </w:rPr>
              <w:t>Credencial para votar (IFE</w:t>
            </w:r>
            <w:r w:rsidR="00DB62B2">
              <w:rPr>
                <w:rFonts w:ascii="Arial" w:hAnsi="Arial" w:cs="Arial"/>
                <w:b w:val="0"/>
                <w:sz w:val="20"/>
                <w:szCs w:val="20"/>
              </w:rPr>
              <w:t xml:space="preserve"> o INE</w:t>
            </w:r>
            <w:r w:rsidRPr="002951BC">
              <w:rPr>
                <w:rFonts w:ascii="Arial" w:hAnsi="Arial" w:cs="Arial"/>
                <w:b w:val="0"/>
                <w:sz w:val="20"/>
                <w:szCs w:val="20"/>
              </w:rPr>
              <w:t>), cédula profesional, pasaporte o cartilla del servicio militar nacional.</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r w:rsidRPr="002951BC">
              <w:rPr>
                <w:rFonts w:ascii="Arial" w:hAnsi="Arial" w:cs="Arial"/>
                <w:sz w:val="20"/>
                <w:szCs w:val="20"/>
                <w:lang w:eastAsia="es-ES"/>
              </w:rPr>
              <w:t>Investigación de mercado</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rPr>
            </w:pPr>
            <w:r w:rsidRPr="002951BC">
              <w:rPr>
                <w:rFonts w:ascii="Arial" w:hAnsi="Arial" w:cs="Arial"/>
                <w:sz w:val="20"/>
                <w:szCs w:val="20"/>
              </w:rPr>
              <w:t>I.V.A.</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Impuesto al Valor Agregado.</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171878" w:rsidP="002951BC">
            <w:pPr>
              <w:rPr>
                <w:rFonts w:ascii="Arial" w:hAnsi="Arial" w:cs="Arial"/>
                <w:sz w:val="20"/>
                <w:szCs w:val="20"/>
                <w:lang w:eastAsia="es-ES"/>
              </w:rPr>
            </w:pPr>
            <w:r w:rsidRPr="002951BC">
              <w:rPr>
                <w:rFonts w:ascii="Arial" w:hAnsi="Arial" w:cs="Arial"/>
                <w:sz w:val="20"/>
                <w:szCs w:val="20"/>
              </w:rPr>
              <w:t>LAASSP</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Ley de Adquisiciones, Arrendamientos y Servicios del Sector Publico.</w:t>
            </w:r>
          </w:p>
        </w:tc>
      </w:tr>
      <w:tr w:rsidR="003D7757" w:rsidRPr="002951BC" w:rsidTr="006B2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7757" w:rsidRPr="002951BC" w:rsidRDefault="003D7757" w:rsidP="002951BC">
            <w:pPr>
              <w:rPr>
                <w:rFonts w:ascii="Arial" w:hAnsi="Arial" w:cs="Arial"/>
                <w:sz w:val="20"/>
                <w:szCs w:val="20"/>
              </w:rPr>
            </w:pPr>
            <w:r w:rsidRPr="002951BC">
              <w:rPr>
                <w:rFonts w:ascii="Arial" w:hAnsi="Arial" w:cs="Arial"/>
                <w:sz w:val="20"/>
                <w:szCs w:val="20"/>
              </w:rPr>
              <w:t>Licitación</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3D7757" w:rsidRPr="002951BC" w:rsidRDefault="00300E95" w:rsidP="0034089E">
            <w:pPr>
              <w:jc w:val="both"/>
              <w:rPr>
                <w:rFonts w:ascii="Arial" w:hAnsi="Arial" w:cs="Arial"/>
                <w:b w:val="0"/>
                <w:sz w:val="20"/>
                <w:szCs w:val="20"/>
              </w:rPr>
            </w:pPr>
            <w:r>
              <w:rPr>
                <w:rFonts w:ascii="Arial" w:hAnsi="Arial" w:cs="Arial"/>
                <w:b w:val="0"/>
                <w:sz w:val="20"/>
                <w:szCs w:val="20"/>
              </w:rPr>
              <w:t xml:space="preserve">Licitación </w:t>
            </w:r>
            <w:r w:rsidR="004C54B3">
              <w:rPr>
                <w:rFonts w:ascii="Arial" w:hAnsi="Arial" w:cs="Arial"/>
                <w:b w:val="0"/>
                <w:sz w:val="20"/>
                <w:szCs w:val="20"/>
              </w:rPr>
              <w:t xml:space="preserve">Pública </w:t>
            </w:r>
            <w:r w:rsidR="008062AD">
              <w:rPr>
                <w:rFonts w:ascii="Arial" w:hAnsi="Arial" w:cs="Arial"/>
                <w:b w:val="0"/>
                <w:sz w:val="20"/>
                <w:szCs w:val="20"/>
              </w:rPr>
              <w:t xml:space="preserve">Nacional </w:t>
            </w:r>
            <w:r w:rsidR="006705AE">
              <w:rPr>
                <w:rFonts w:ascii="Arial" w:hAnsi="Arial" w:cs="Arial"/>
                <w:b w:val="0"/>
                <w:sz w:val="20"/>
                <w:szCs w:val="20"/>
              </w:rPr>
              <w:t>Mixta</w:t>
            </w:r>
            <w:r w:rsidR="00C55BD0" w:rsidRPr="002951BC">
              <w:rPr>
                <w:rFonts w:ascii="Arial" w:hAnsi="Arial" w:cs="Arial"/>
                <w:b w:val="0"/>
                <w:sz w:val="20"/>
                <w:szCs w:val="20"/>
              </w:rPr>
              <w:t xml:space="preserve"> </w:t>
            </w:r>
            <w:r w:rsidR="00FF57AB" w:rsidRPr="002951BC">
              <w:rPr>
                <w:rFonts w:ascii="Arial" w:hAnsi="Arial" w:cs="Arial"/>
                <w:b w:val="0"/>
                <w:sz w:val="20"/>
                <w:szCs w:val="20"/>
              </w:rPr>
              <w:t xml:space="preserve">No. </w:t>
            </w:r>
            <w:r w:rsidR="00E96A67">
              <w:rPr>
                <w:rFonts w:ascii="Arial" w:hAnsi="Arial"/>
                <w:sz w:val="20"/>
              </w:rPr>
              <w:t>LA-011L5X001-E71-2016</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autoSpaceDE w:val="0"/>
              <w:autoSpaceDN w:val="0"/>
              <w:adjustRightInd w:val="0"/>
              <w:rPr>
                <w:rFonts w:ascii="Arial" w:hAnsi="Arial" w:cs="Arial"/>
                <w:b w:val="0"/>
                <w:sz w:val="20"/>
                <w:szCs w:val="20"/>
                <w:lang w:eastAsia="es-ES"/>
              </w:rPr>
            </w:pPr>
            <w:r w:rsidRPr="002951BC">
              <w:rPr>
                <w:rFonts w:ascii="Arial" w:hAnsi="Arial" w:cs="Arial"/>
                <w:b w:val="0"/>
                <w:sz w:val="20"/>
                <w:szCs w:val="20"/>
              </w:rPr>
              <w:t>La persona que participe en cualquier procedimiento de</w:t>
            </w:r>
            <w:r w:rsidR="001111D8" w:rsidRPr="002951BC">
              <w:rPr>
                <w:rFonts w:ascii="Arial" w:hAnsi="Arial" w:cs="Arial"/>
                <w:b w:val="0"/>
                <w:sz w:val="20"/>
                <w:szCs w:val="20"/>
              </w:rPr>
              <w:t xml:space="preserve"> licitación pública. </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rPr>
            </w:pPr>
            <w:r w:rsidRPr="002951BC">
              <w:rPr>
                <w:rFonts w:ascii="Arial" w:hAnsi="Arial"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autoSpaceDE w:val="0"/>
              <w:autoSpaceDN w:val="0"/>
              <w:adjustRightInd w:val="0"/>
              <w:rPr>
                <w:rFonts w:ascii="Arial" w:hAnsi="Arial" w:cs="Arial"/>
                <w:b w:val="0"/>
                <w:sz w:val="20"/>
                <w:szCs w:val="20"/>
              </w:rPr>
            </w:pPr>
            <w:r w:rsidRPr="002951BC">
              <w:rPr>
                <w:rFonts w:ascii="Arial" w:hAnsi="Arial" w:cs="Arial"/>
                <w:b w:val="0"/>
                <w:sz w:val="20"/>
                <w:szCs w:val="20"/>
              </w:rPr>
              <w:t xml:space="preserve">Dispositivos Tecnológicos para efectuar transmisión de datos e información a través de computadoras, líneas telefónicas, enlaces dedicados, microondas y similares. </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proofErr w:type="spellStart"/>
            <w:r w:rsidRPr="002951BC">
              <w:rPr>
                <w:rFonts w:ascii="Arial" w:hAnsi="Arial" w:cs="Arial"/>
                <w:sz w:val="20"/>
                <w:szCs w:val="20"/>
              </w:rPr>
              <w:t>Mipymes</w:t>
            </w:r>
            <w:proofErr w:type="spellEnd"/>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 xml:space="preserve">Micro, pequeñas y medianas empresas de </w:t>
            </w:r>
            <w:r w:rsidR="0010614E" w:rsidRPr="002951BC">
              <w:rPr>
                <w:rFonts w:ascii="Arial" w:hAnsi="Arial" w:cs="Arial"/>
                <w:b w:val="0"/>
                <w:sz w:val="20"/>
                <w:szCs w:val="20"/>
              </w:rPr>
              <w:t>n</w:t>
            </w:r>
            <w:r w:rsidRPr="002951BC">
              <w:rPr>
                <w:rFonts w:ascii="Arial" w:hAnsi="Arial" w:cs="Arial"/>
                <w:b w:val="0"/>
                <w:sz w:val="20"/>
                <w:szCs w:val="20"/>
              </w:rPr>
              <w:t>acionalidad mexicana.</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Observadores</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autoSpaceDE w:val="0"/>
              <w:autoSpaceDN w:val="0"/>
              <w:adjustRightInd w:val="0"/>
              <w:jc w:val="both"/>
              <w:rPr>
                <w:rFonts w:ascii="Arial" w:hAnsi="Arial" w:cs="Arial"/>
                <w:b w:val="0"/>
                <w:sz w:val="20"/>
                <w:szCs w:val="20"/>
                <w:lang w:eastAsia="es-ES"/>
              </w:rPr>
            </w:pPr>
            <w:r w:rsidRPr="002951BC">
              <w:rPr>
                <w:rFonts w:ascii="Arial" w:hAnsi="Arial" w:cs="Arial"/>
                <w:b w:val="0"/>
                <w:sz w:val="20"/>
                <w:szCs w:val="20"/>
              </w:rPr>
              <w:t>Personas físicas o morales que deseen participar en el proceso licitatorio, sin derecho a voto; conforme a lo establecido por el artículo 26 penúltimo párrafo de la Ley.</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física o moral.</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rPr>
            </w:pPr>
            <w:r w:rsidRPr="002951BC">
              <w:rPr>
                <w:rFonts w:ascii="Arial" w:hAnsi="Arial"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8062AD">
            <w:pPr>
              <w:jc w:val="both"/>
              <w:rPr>
                <w:rFonts w:ascii="Arial" w:hAnsi="Arial" w:cs="Arial"/>
                <w:b w:val="0"/>
                <w:sz w:val="20"/>
                <w:szCs w:val="20"/>
              </w:rPr>
            </w:pPr>
            <w:r w:rsidRPr="002951BC">
              <w:rPr>
                <w:rFonts w:ascii="Arial" w:hAnsi="Arial" w:cs="Arial"/>
                <w:b w:val="0"/>
                <w:sz w:val="20"/>
                <w:szCs w:val="20"/>
              </w:rPr>
              <w:t>Políticas, bases y lin</w:t>
            </w:r>
            <w:r w:rsidR="008062AD">
              <w:rPr>
                <w:rFonts w:ascii="Arial" w:hAnsi="Arial" w:cs="Arial"/>
                <w:b w:val="0"/>
                <w:sz w:val="20"/>
                <w:szCs w:val="20"/>
              </w:rPr>
              <w:t>eamientos en materia de adquisiciones</w:t>
            </w:r>
            <w:r w:rsidRPr="002951BC">
              <w:rPr>
                <w:rFonts w:ascii="Arial" w:hAnsi="Arial" w:cs="Arial"/>
                <w:b w:val="0"/>
                <w:sz w:val="20"/>
                <w:szCs w:val="20"/>
              </w:rPr>
              <w:t>, arrendamientos de bienes muebles y servicios del Conalep vigentes.</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Prestador del servicio</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que celebre contratos de Adquisiciones, Arrendamientos o Servicios.</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lang w:eastAsia="es-ES"/>
              </w:rPr>
              <w:t>Proposición</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rPr>
            </w:pPr>
            <w:r w:rsidRPr="002951BC">
              <w:rPr>
                <w:rFonts w:ascii="Arial" w:hAnsi="Arial" w:cs="Arial"/>
                <w:b w:val="0"/>
                <w:sz w:val="20"/>
                <w:szCs w:val="20"/>
              </w:rPr>
              <w:t>Conjunto de documentos que conforman la propuesta técnica y económica.</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Proveedor</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física o moral que derivado del fallo resulte Adjudicado.</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Reglamento de la Ley de Adquisiciones, Arrendamientos y Servicios del Sector Público.</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rPr>
            </w:pPr>
            <w:r w:rsidRPr="002951BC">
              <w:rPr>
                <w:rFonts w:ascii="Arial" w:hAnsi="Arial" w:cs="Arial"/>
                <w:b w:val="0"/>
                <w:sz w:val="20"/>
                <w:szCs w:val="20"/>
              </w:rPr>
              <w:t>El apoderado legal de cada licitante.</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t>S.AT.</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Servicio de Administración Tributaria.</w:t>
            </w:r>
          </w:p>
        </w:tc>
      </w:tr>
      <w:tr w:rsidR="003D3ECF"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lastRenderedPageBreak/>
              <w:t>S.E.</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Secretaría de Economía.</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3D3ECF" w:rsidP="002951BC">
            <w:pPr>
              <w:rPr>
                <w:rFonts w:ascii="Arial" w:hAnsi="Arial" w:cs="Arial"/>
                <w:sz w:val="20"/>
                <w:szCs w:val="20"/>
                <w:lang w:eastAsia="es-ES"/>
              </w:rPr>
            </w:pPr>
            <w:r w:rsidRPr="002951BC">
              <w:rPr>
                <w:rFonts w:ascii="Arial" w:hAnsi="Arial" w:cs="Arial"/>
                <w:sz w:val="20"/>
                <w:szCs w:val="20"/>
                <w:lang w:eastAsia="es-ES"/>
              </w:rPr>
              <w:t>S.F.P.</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Secretaría de la Función Pública.</w:t>
            </w:r>
          </w:p>
        </w:tc>
      </w:tr>
      <w:tr w:rsidR="003D3ECF"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 xml:space="preserve">Secretaría de Hacienda y Crédito Público. </w:t>
            </w:r>
          </w:p>
        </w:tc>
      </w:tr>
      <w:tr w:rsidR="00CA7207" w:rsidRPr="00874CB8"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Testigos sociales</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874CB8" w:rsidRDefault="00CA7207" w:rsidP="002951BC">
            <w:pPr>
              <w:autoSpaceDE w:val="0"/>
              <w:autoSpaceDN w:val="0"/>
              <w:adjustRightInd w:val="0"/>
              <w:jc w:val="both"/>
              <w:rPr>
                <w:rFonts w:ascii="Arial" w:hAnsi="Arial" w:cs="Arial"/>
                <w:b w:val="0"/>
                <w:sz w:val="20"/>
                <w:szCs w:val="20"/>
                <w:lang w:eastAsia="es-ES"/>
              </w:rPr>
            </w:pPr>
            <w:r w:rsidRPr="002951BC">
              <w:rPr>
                <w:rFonts w:ascii="Arial" w:hAnsi="Arial" w:cs="Arial"/>
                <w:b w:val="0"/>
                <w:sz w:val="20"/>
                <w:szCs w:val="20"/>
              </w:rPr>
              <w:t>Los que con esa categoría son definidos por el Artículo 26 Ter y 60 del Reglamento.</w:t>
            </w:r>
          </w:p>
        </w:tc>
      </w:tr>
      <w:tr w:rsidR="000D6B62" w:rsidRPr="00874CB8" w:rsidTr="00C74CE5">
        <w:tc>
          <w:tcPr>
            <w:cnfStyle w:val="001000000000" w:firstRow="0" w:lastRow="0" w:firstColumn="1" w:lastColumn="0" w:oddVBand="0" w:evenVBand="0" w:oddHBand="0" w:evenHBand="0" w:firstRowFirstColumn="0" w:firstRowLastColumn="0" w:lastRowFirstColumn="0" w:lastRowLastColumn="0"/>
            <w:tcW w:w="2235" w:type="dxa"/>
          </w:tcPr>
          <w:p w:rsidR="000D6B62" w:rsidRPr="002951BC" w:rsidRDefault="000D6B62" w:rsidP="002951BC">
            <w:pPr>
              <w:rPr>
                <w:rFonts w:ascii="Arial" w:hAnsi="Arial" w:cs="Arial"/>
                <w:sz w:val="20"/>
                <w:szCs w:val="20"/>
              </w:rPr>
            </w:pPr>
            <w:r>
              <w:rPr>
                <w:rFonts w:ascii="Arial" w:hAnsi="Arial" w:cs="Arial"/>
                <w:sz w:val="20"/>
                <w:szCs w:val="20"/>
              </w:rPr>
              <w:t>O.I.C.</w:t>
            </w:r>
          </w:p>
        </w:tc>
        <w:tc>
          <w:tcPr>
            <w:cnfStyle w:val="000100000000" w:firstRow="0" w:lastRow="0" w:firstColumn="0" w:lastColumn="1" w:oddVBand="0" w:evenVBand="0" w:oddHBand="0" w:evenHBand="0" w:firstRowFirstColumn="0" w:firstRowLastColumn="0" w:lastRowFirstColumn="0" w:lastRowLastColumn="0"/>
            <w:tcW w:w="7087" w:type="dxa"/>
          </w:tcPr>
          <w:p w:rsidR="000D6B62" w:rsidRPr="000D6B62" w:rsidRDefault="000D6B62" w:rsidP="002951BC">
            <w:pPr>
              <w:autoSpaceDE w:val="0"/>
              <w:autoSpaceDN w:val="0"/>
              <w:adjustRightInd w:val="0"/>
              <w:jc w:val="both"/>
              <w:rPr>
                <w:rFonts w:ascii="Arial" w:hAnsi="Arial" w:cs="Arial"/>
                <w:b w:val="0"/>
                <w:sz w:val="20"/>
                <w:szCs w:val="20"/>
              </w:rPr>
            </w:pPr>
            <w:r w:rsidRPr="000D6B62">
              <w:rPr>
                <w:rFonts w:ascii="Arial" w:hAnsi="Arial" w:cs="Arial"/>
                <w:b w:val="0"/>
                <w:sz w:val="20"/>
                <w:szCs w:val="20"/>
              </w:rPr>
              <w:t>Órgano Interno de Control en el Conalep</w:t>
            </w:r>
          </w:p>
        </w:tc>
      </w:tr>
      <w:tr w:rsidR="00855124" w:rsidRPr="00874CB8" w:rsidTr="00C74C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55124" w:rsidRDefault="00855124" w:rsidP="00855124">
            <w:pPr>
              <w:rPr>
                <w:rFonts w:ascii="Arial" w:hAnsi="Arial" w:cs="Arial"/>
                <w:sz w:val="20"/>
                <w:szCs w:val="20"/>
              </w:rPr>
            </w:pPr>
            <w:r>
              <w:rPr>
                <w:rFonts w:ascii="Arial" w:hAnsi="Arial" w:cs="Arial"/>
                <w:sz w:val="20"/>
                <w:szCs w:val="20"/>
              </w:rPr>
              <w:t>UODDF</w:t>
            </w:r>
          </w:p>
        </w:tc>
        <w:tc>
          <w:tcPr>
            <w:cnfStyle w:val="000100000000" w:firstRow="0" w:lastRow="0" w:firstColumn="0" w:lastColumn="1" w:oddVBand="0" w:evenVBand="0" w:oddHBand="0" w:evenHBand="0" w:firstRowFirstColumn="0" w:firstRowLastColumn="0" w:lastRowFirstColumn="0" w:lastRowLastColumn="0"/>
            <w:tcW w:w="7087" w:type="dxa"/>
          </w:tcPr>
          <w:p w:rsidR="00855124" w:rsidRPr="000D6B62" w:rsidRDefault="00855124" w:rsidP="00855124">
            <w:pPr>
              <w:autoSpaceDE w:val="0"/>
              <w:autoSpaceDN w:val="0"/>
              <w:adjustRightInd w:val="0"/>
              <w:jc w:val="both"/>
              <w:rPr>
                <w:rFonts w:ascii="Arial" w:hAnsi="Arial" w:cs="Arial"/>
                <w:b w:val="0"/>
                <w:sz w:val="20"/>
                <w:szCs w:val="20"/>
              </w:rPr>
            </w:pPr>
            <w:r w:rsidRPr="009B7219">
              <w:rPr>
                <w:rFonts w:ascii="Arial" w:hAnsi="Arial" w:cs="Arial"/>
                <w:b w:val="0"/>
                <w:sz w:val="20"/>
                <w:szCs w:val="20"/>
              </w:rPr>
              <w:t>Unidad de operación Desconcentrada para el Distrito Federal</w:t>
            </w:r>
          </w:p>
        </w:tc>
      </w:tr>
    </w:tbl>
    <w:p w:rsidR="00BE25F9" w:rsidRPr="00874CB8" w:rsidRDefault="00BE25F9" w:rsidP="002951BC">
      <w:pPr>
        <w:jc w:val="both"/>
        <w:rPr>
          <w:rFonts w:ascii="Arial" w:hAnsi="Arial" w:cs="Arial"/>
          <w:sz w:val="21"/>
          <w:szCs w:val="21"/>
          <w:lang w:eastAsia="es-ES"/>
        </w:rPr>
      </w:pPr>
    </w:p>
    <w:p w:rsidR="00BE25F9" w:rsidRPr="00874CB8" w:rsidRDefault="00BE25F9" w:rsidP="002951BC">
      <w:pPr>
        <w:pStyle w:val="Puesto"/>
        <w:rPr>
          <w:i w:val="0"/>
          <w:iCs w:val="0"/>
          <w:lang w:val="es-MX"/>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3D3ECF" w:rsidRPr="00874CB8" w:rsidRDefault="003D3ECF" w:rsidP="002951BC">
      <w:pPr>
        <w:rPr>
          <w:rFonts w:ascii="Arial" w:hAnsi="Arial" w:cs="Arial"/>
          <w:b/>
          <w:bCs/>
          <w:kern w:val="24"/>
          <w:sz w:val="28"/>
          <w:u w:val="single"/>
          <w:lang w:val="es-ES" w:eastAsia="es-ES"/>
        </w:rPr>
      </w:pPr>
      <w:r w:rsidRPr="00874CB8">
        <w:rPr>
          <w:i/>
          <w:iCs/>
          <w:lang w:val="es-ES"/>
        </w:rPr>
        <w:br w:type="page"/>
      </w:r>
    </w:p>
    <w:p w:rsidR="00651289" w:rsidRPr="00874CB8" w:rsidRDefault="00651289">
      <w:pPr>
        <w:pStyle w:val="Puesto"/>
        <w:rPr>
          <w:i w:val="0"/>
          <w:iCs w:val="0"/>
          <w:lang w:val="es-ES"/>
        </w:rPr>
      </w:pPr>
      <w:r w:rsidRPr="00874CB8">
        <w:rPr>
          <w:i w:val="0"/>
          <w:iCs w:val="0"/>
          <w:lang w:val="es-ES"/>
        </w:rPr>
        <w:lastRenderedPageBreak/>
        <w:t>Índice</w:t>
      </w:r>
    </w:p>
    <w:p w:rsidR="003D3ECF" w:rsidRPr="00874CB8" w:rsidRDefault="003D3ECF">
      <w:pPr>
        <w:pStyle w:val="Puesto"/>
        <w:rPr>
          <w:i w:val="0"/>
          <w:iCs w:val="0"/>
          <w:sz w:val="10"/>
          <w:szCs w:val="10"/>
          <w:lang w:val="es-ES"/>
        </w:rPr>
      </w:pPr>
    </w:p>
    <w:tbl>
      <w:tblPr>
        <w:tblStyle w:val="SandyListaclara-nfasis2"/>
        <w:tblW w:w="0" w:type="auto"/>
        <w:tblLook w:val="04A0" w:firstRow="1" w:lastRow="0" w:firstColumn="1" w:lastColumn="0" w:noHBand="0" w:noVBand="1"/>
      </w:tblPr>
      <w:tblGrid>
        <w:gridCol w:w="1620"/>
        <w:gridCol w:w="7080"/>
        <w:gridCol w:w="933"/>
      </w:tblGrid>
      <w:tr w:rsidR="00BB24FA" w:rsidRPr="00874CB8" w:rsidTr="008953E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BB24FA">
            <w:pPr>
              <w:rPr>
                <w:rFonts w:cs="Arial"/>
                <w:sz w:val="20"/>
                <w:szCs w:val="20"/>
                <w:lang w:val="es-ES"/>
              </w:rPr>
            </w:pPr>
            <w:r w:rsidRPr="00874CB8">
              <w:rPr>
                <w:rFonts w:cs="Arial"/>
                <w:sz w:val="20"/>
                <w:szCs w:val="20"/>
                <w:lang w:val="es-ES"/>
              </w:rPr>
              <w:t>Referencia en Bases</w:t>
            </w:r>
          </w:p>
        </w:tc>
        <w:tc>
          <w:tcPr>
            <w:tcW w:w="7202" w:type="dxa"/>
          </w:tcPr>
          <w:p w:rsidR="00BB24FA" w:rsidRPr="00874CB8" w:rsidRDefault="00BB24FA" w:rsidP="00BB24FA">
            <w:pPr>
              <w:cnfStyle w:val="100000000000" w:firstRow="1" w:lastRow="0" w:firstColumn="0" w:lastColumn="0" w:oddVBand="0" w:evenVBand="0" w:oddHBand="0" w:evenHBand="0" w:firstRowFirstColumn="0" w:firstRowLastColumn="0" w:lastRowFirstColumn="0" w:lastRowLastColumn="0"/>
              <w:rPr>
                <w:rFonts w:cs="Arial"/>
                <w:sz w:val="20"/>
                <w:szCs w:val="20"/>
                <w:lang w:val="es-ES"/>
              </w:rPr>
            </w:pPr>
            <w:r w:rsidRPr="00874CB8">
              <w:rPr>
                <w:rFonts w:cs="Arial"/>
                <w:sz w:val="20"/>
                <w:szCs w:val="20"/>
                <w:lang w:val="es-ES"/>
              </w:rPr>
              <w:t>Contenido</w:t>
            </w:r>
          </w:p>
        </w:tc>
        <w:tc>
          <w:tcPr>
            <w:tcW w:w="934" w:type="dxa"/>
          </w:tcPr>
          <w:p w:rsidR="00BB24FA" w:rsidRPr="00874CB8" w:rsidRDefault="00BB24FA" w:rsidP="007109F9">
            <w:pPr>
              <w:cnfStyle w:val="100000000000" w:firstRow="1" w:lastRow="0" w:firstColumn="0" w:lastColumn="0" w:oddVBand="0" w:evenVBand="0" w:oddHBand="0" w:evenHBand="0" w:firstRowFirstColumn="0" w:firstRowLastColumn="0" w:lastRowFirstColumn="0" w:lastRowLastColumn="0"/>
              <w:rPr>
                <w:rFonts w:cs="Arial"/>
                <w:sz w:val="20"/>
                <w:szCs w:val="20"/>
                <w:lang w:val="es-ES"/>
              </w:rPr>
            </w:pPr>
            <w:r w:rsidRPr="00874CB8">
              <w:rPr>
                <w:rFonts w:cs="Arial"/>
                <w:sz w:val="20"/>
                <w:szCs w:val="20"/>
                <w:lang w:val="es-ES"/>
              </w:rPr>
              <w:t>Página</w:t>
            </w: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DB7BEA" w:rsidP="00DB7BEA">
            <w:pPr>
              <w:rPr>
                <w:rFonts w:cs="Arial"/>
                <w:bCs w:val="0"/>
                <w:sz w:val="17"/>
                <w:szCs w:val="17"/>
                <w:lang w:val="es-ES"/>
              </w:rPr>
            </w:pPr>
            <w:r w:rsidRPr="00874CB8">
              <w:rPr>
                <w:rFonts w:cs="Arial"/>
                <w:bCs w:val="0"/>
                <w:sz w:val="17"/>
                <w:szCs w:val="17"/>
                <w:lang w:val="es-ES"/>
              </w:rPr>
              <w:t>S</w:t>
            </w:r>
            <w:r w:rsidR="00BB24FA" w:rsidRPr="00874CB8">
              <w:rPr>
                <w:rFonts w:cs="Arial"/>
                <w:bCs w:val="0"/>
                <w:sz w:val="17"/>
                <w:szCs w:val="17"/>
                <w:lang w:val="es-ES"/>
              </w:rPr>
              <w:t>/</w:t>
            </w:r>
            <w:r w:rsidRPr="00874CB8">
              <w:rPr>
                <w:rFonts w:cs="Arial"/>
                <w:bCs w:val="0"/>
                <w:sz w:val="17"/>
                <w:szCs w:val="17"/>
                <w:lang w:val="es-ES"/>
              </w:rPr>
              <w:t>R</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GLOSARIO:</w:t>
            </w:r>
          </w:p>
        </w:tc>
        <w:tc>
          <w:tcPr>
            <w:tcW w:w="934" w:type="dxa"/>
          </w:tcPr>
          <w:p w:rsidR="00BB24FA" w:rsidRPr="00874CB8" w:rsidRDefault="00BB24FA" w:rsidP="00957B90">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DB7BE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DB7BEA" w:rsidRPr="00874CB8" w:rsidRDefault="00DB7BEA" w:rsidP="007109F9">
            <w:pPr>
              <w:rPr>
                <w:rFonts w:cs="Arial"/>
                <w:bCs w:val="0"/>
                <w:sz w:val="17"/>
                <w:szCs w:val="17"/>
                <w:lang w:val="es-ES"/>
              </w:rPr>
            </w:pPr>
            <w:r w:rsidRPr="00874CB8">
              <w:rPr>
                <w:rFonts w:cs="Arial"/>
                <w:bCs w:val="0"/>
                <w:sz w:val="17"/>
                <w:szCs w:val="17"/>
                <w:lang w:val="es-ES"/>
              </w:rPr>
              <w:t>S/R</w:t>
            </w:r>
          </w:p>
        </w:tc>
        <w:tc>
          <w:tcPr>
            <w:tcW w:w="7202" w:type="dxa"/>
            <w:vAlign w:val="top"/>
          </w:tcPr>
          <w:p w:rsidR="00DB7BEA" w:rsidRPr="00874CB8" w:rsidRDefault="00DB7BE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ÍNDICE:</w:t>
            </w:r>
          </w:p>
        </w:tc>
        <w:tc>
          <w:tcPr>
            <w:tcW w:w="934" w:type="dxa"/>
          </w:tcPr>
          <w:p w:rsidR="00DB7BEA" w:rsidRPr="00874CB8" w:rsidRDefault="00DB7BE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DATOS GENERALES DE LA LICITACIÓN:</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OBJETO Y ALCANCE DE LA LICITACIÓN PÚBLICA:</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III.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FORMA Y TÉRMINOS QUE REGIRÁN LOS DIVERSOS ACTOS DE PROCEDIMIENTO DE LICITACIÓN PÚBLICA: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IV.</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REQUISITOS QUE LOS LICITANTES DEBEN DE CUMPLIR DENTRO DE  SUS PROPOSICIONES: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w:t>
            </w:r>
          </w:p>
        </w:tc>
        <w:tc>
          <w:tcPr>
            <w:tcW w:w="7202" w:type="dxa"/>
            <w:vAlign w:val="top"/>
          </w:tcPr>
          <w:p w:rsidR="00BB24FA" w:rsidRPr="00874CB8" w:rsidRDefault="00BB24FA" w:rsidP="00DA277F">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CRITERIOS ESPEC</w:t>
            </w:r>
            <w:r w:rsidR="00DA277F">
              <w:rPr>
                <w:rFonts w:cs="Arial"/>
                <w:bCs/>
                <w:sz w:val="17"/>
                <w:szCs w:val="17"/>
                <w:lang w:val="es-ES"/>
              </w:rPr>
              <w:t>Í</w:t>
            </w:r>
            <w:r w:rsidRPr="00874CB8">
              <w:rPr>
                <w:rFonts w:cs="Arial"/>
                <w:bCs/>
                <w:sz w:val="17"/>
                <w:szCs w:val="17"/>
                <w:lang w:val="es-ES"/>
              </w:rPr>
              <w:t>FICOS CONFORME LOS CUALES SE EVALUARÁN LAS PROPOSICIONES Y SE ADJUDICARÁ EL CONTRATO RESPECTIVO</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DOCUMENTOS ADMINISTRATIVOS Y DATOS QUE DEBEN PRESENTAR LOS LICITANTES:</w:t>
            </w:r>
          </w:p>
        </w:tc>
        <w:tc>
          <w:tcPr>
            <w:tcW w:w="934" w:type="dxa"/>
          </w:tcPr>
          <w:p w:rsidR="00BB24FA" w:rsidRPr="00874CB8" w:rsidRDefault="00BB24FA" w:rsidP="00957B90">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sz w:val="17"/>
                <w:szCs w:val="17"/>
              </w:rPr>
              <w:t>DOMICILIO DE LAS OFICINAS DE LA AUTORIDAD ADMINISTRATIVA COMPETENTE PARA PRESENTAR INCONFORMIDADES CONTRA ACTOS DE LA LICITACIÓN PÚBLICA: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VIII.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FORMATOS PARA LA PRESENTACIÓN Y RECEPCIÓN DE PROPO</w:t>
            </w:r>
            <w:r w:rsidR="00DA277F">
              <w:rPr>
                <w:rFonts w:cs="Arial"/>
                <w:sz w:val="17"/>
                <w:szCs w:val="17"/>
              </w:rPr>
              <w:t>SI</w:t>
            </w:r>
            <w:r w:rsidRPr="00874CB8">
              <w:rPr>
                <w:rFonts w:cs="Arial"/>
                <w:sz w:val="17"/>
                <w:szCs w:val="17"/>
              </w:rPr>
              <w:t>CIONES: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A</w:t>
            </w:r>
          </w:p>
        </w:tc>
        <w:tc>
          <w:tcPr>
            <w:tcW w:w="7202" w:type="dxa"/>
            <w:vAlign w:val="top"/>
          </w:tcPr>
          <w:p w:rsidR="00C67A9C" w:rsidRPr="00CD2B94" w:rsidRDefault="00C67A9C" w:rsidP="00DA277F">
            <w:pPr>
              <w:jc w:val="both"/>
              <w:cnfStyle w:val="000000100000" w:firstRow="0" w:lastRow="0" w:firstColumn="0" w:lastColumn="0" w:oddVBand="0" w:evenVBand="0" w:oddHBand="1" w:evenHBand="0" w:firstRowFirstColumn="0" w:firstRowLastColumn="0" w:lastRowFirstColumn="0" w:lastRowLastColumn="0"/>
              <w:rPr>
                <w:rFonts w:cs="Arial"/>
                <w:b/>
                <w:bCs/>
                <w:sz w:val="17"/>
                <w:szCs w:val="17"/>
                <w:lang w:val="es-ES"/>
              </w:rPr>
            </w:pPr>
            <w:r w:rsidRPr="00CD2B94">
              <w:rPr>
                <w:rFonts w:cs="Arial"/>
                <w:b/>
                <w:bCs/>
                <w:sz w:val="17"/>
                <w:szCs w:val="17"/>
                <w:lang w:val="es-ES"/>
              </w:rPr>
              <w:t>FORMATO DE PRESENTACIÓN DE LA PROPUESTA ECON</w:t>
            </w:r>
            <w:r w:rsidR="00DA277F">
              <w:rPr>
                <w:rFonts w:cs="Arial"/>
                <w:b/>
                <w:bCs/>
                <w:sz w:val="17"/>
                <w:szCs w:val="17"/>
                <w:lang w:val="es-ES"/>
              </w:rPr>
              <w:t>Ó</w:t>
            </w:r>
            <w:r w:rsidRPr="00CD2B94">
              <w:rPr>
                <w:rFonts w:cs="Arial"/>
                <w:b/>
                <w:bCs/>
                <w:sz w:val="17"/>
                <w:szCs w:val="17"/>
                <w:lang w:val="es-ES"/>
              </w:rPr>
              <w:t>MICA.</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B</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DE ACREDITACIÓN DE PERSONALIDAD DE CONFORMIDAD  CON LA FRACCIÓN VI DEL ARTÍCULO 29 DE LA LEY DE ADQUISICIONES, ARRENDAMIENTOS Y SERVICIOS DEL SECTOR PÚBLICO Y FRACCIÓN V DEL ARTÍCULO 48 DE SU REGLAMENTO.</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tcPr>
          <w:p w:rsidR="00C67A9C" w:rsidRPr="00EC7DAF" w:rsidRDefault="00C67A9C" w:rsidP="000D6B62">
            <w:pPr>
              <w:rPr>
                <w:rFonts w:cs="Arial"/>
                <w:bCs w:val="0"/>
                <w:sz w:val="17"/>
                <w:szCs w:val="17"/>
                <w:lang w:val="es-ES"/>
              </w:rPr>
            </w:pPr>
            <w:r w:rsidRPr="00EC7DAF">
              <w:rPr>
                <w:rFonts w:cs="Arial"/>
                <w:bCs w:val="0"/>
                <w:sz w:val="17"/>
                <w:szCs w:val="17"/>
                <w:lang w:val="es-ES"/>
              </w:rPr>
              <w:t>FORMATO C</w:t>
            </w:r>
          </w:p>
        </w:tc>
        <w:tc>
          <w:tcPr>
            <w:tcW w:w="7202" w:type="dxa"/>
            <w:vAlign w:val="top"/>
          </w:tcPr>
          <w:p w:rsidR="00C67A9C" w:rsidRPr="00EC7DAF" w:rsidRDefault="006705AE"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EC7DAF">
              <w:rPr>
                <w:rFonts w:cs="Arial"/>
                <w:bCs/>
                <w:sz w:val="17"/>
                <w:szCs w:val="17"/>
                <w:lang w:val="es-ES"/>
              </w:rPr>
              <w:t xml:space="preserve">FORMATO DEL ESCRITO A QUE HACE REFERENCIA EL ARTÍCULO 35 DEL REGLAMENTO DE LA LEY DE ADQUISICIONES, ARRENDAMIENTOS Y SERVICIOS DEL SECTOR PÚBLICO </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vAlign w:val="top"/>
          </w:tcPr>
          <w:p w:rsidR="00C67A9C" w:rsidRPr="00EC7DAF" w:rsidRDefault="00C67A9C" w:rsidP="000D6B62">
            <w:pPr>
              <w:rPr>
                <w:rFonts w:cs="Arial"/>
                <w:bCs w:val="0"/>
                <w:sz w:val="17"/>
                <w:szCs w:val="17"/>
                <w:lang w:val="es-ES"/>
              </w:rPr>
            </w:pPr>
            <w:r w:rsidRPr="00EC7DAF">
              <w:rPr>
                <w:rFonts w:cs="Arial"/>
                <w:bCs w:val="0"/>
                <w:sz w:val="17"/>
                <w:szCs w:val="17"/>
                <w:lang w:val="es-ES"/>
              </w:rPr>
              <w:t>FORMATO D</w:t>
            </w:r>
          </w:p>
        </w:tc>
        <w:tc>
          <w:tcPr>
            <w:tcW w:w="7202" w:type="dxa"/>
            <w:vAlign w:val="top"/>
          </w:tcPr>
          <w:p w:rsidR="00C67A9C" w:rsidRPr="00EC7DAF"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EC7DAF">
              <w:rPr>
                <w:rFonts w:cs="Arial"/>
                <w:bCs/>
                <w:sz w:val="17"/>
                <w:szCs w:val="17"/>
                <w:lang w:val="es-ES"/>
              </w:rPr>
              <w:t>FORMATO DE CARTA EN CUMPLIMIENTO A LO ORDENADO POR LOS ARTÍCULOS 50 Y 60 PENÚLTIMO PÁRRAFO DE LA LEY DE ADQUISICIONES, ARRENDAMIENTOS Y SERVICIOS DEL SECTOR PÚBLICO.</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tcPr>
          <w:p w:rsidR="00C67A9C" w:rsidRPr="00EC7DAF" w:rsidRDefault="00C67A9C" w:rsidP="000D6B62">
            <w:pPr>
              <w:rPr>
                <w:rFonts w:cs="Arial"/>
                <w:bCs w:val="0"/>
                <w:sz w:val="17"/>
                <w:szCs w:val="17"/>
                <w:lang w:val="es-ES"/>
              </w:rPr>
            </w:pPr>
            <w:r w:rsidRPr="00EC7DAF">
              <w:rPr>
                <w:rFonts w:cs="Arial"/>
                <w:bCs w:val="0"/>
                <w:sz w:val="17"/>
                <w:szCs w:val="17"/>
                <w:lang w:val="es-ES"/>
              </w:rPr>
              <w:t>FORMATO E</w:t>
            </w:r>
          </w:p>
        </w:tc>
        <w:tc>
          <w:tcPr>
            <w:tcW w:w="7202" w:type="dxa"/>
            <w:shd w:val="clear" w:color="auto" w:fill="auto"/>
            <w:vAlign w:val="top"/>
          </w:tcPr>
          <w:p w:rsidR="00C67A9C" w:rsidRPr="00EC7DAF" w:rsidRDefault="006705AE"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EC7DAF">
              <w:rPr>
                <w:rFonts w:cs="Arial"/>
                <w:sz w:val="18"/>
                <w:szCs w:val="22"/>
              </w:rPr>
              <w:t>NO APLICA</w:t>
            </w:r>
          </w:p>
        </w:tc>
        <w:tc>
          <w:tcPr>
            <w:tcW w:w="934" w:type="dxa"/>
            <w:shd w:val="clear" w:color="auto" w:fill="auto"/>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F</w:t>
            </w:r>
          </w:p>
        </w:tc>
        <w:tc>
          <w:tcPr>
            <w:tcW w:w="7202" w:type="dxa"/>
            <w:vAlign w:val="top"/>
          </w:tcPr>
          <w:p w:rsidR="00C67A9C" w:rsidRPr="00CD2B94" w:rsidRDefault="00C67A9C" w:rsidP="00DA277F">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PARA LA MANIFESTACIÓN QUE DEBER</w:t>
            </w:r>
            <w:r w:rsidR="00DA277F">
              <w:rPr>
                <w:rFonts w:cs="Arial"/>
                <w:bCs/>
                <w:sz w:val="17"/>
                <w:szCs w:val="17"/>
                <w:lang w:val="es-ES"/>
              </w:rPr>
              <w:t>Á</w:t>
            </w:r>
            <w:r w:rsidRPr="00CD2B94">
              <w:rPr>
                <w:rFonts w:cs="Arial"/>
                <w:bCs/>
                <w:sz w:val="17"/>
                <w:szCs w:val="17"/>
                <w:lang w:val="es-ES"/>
              </w:rPr>
              <w:t>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G</w:t>
            </w:r>
          </w:p>
        </w:tc>
        <w:tc>
          <w:tcPr>
            <w:tcW w:w="7202" w:type="dxa"/>
            <w:vAlign w:val="top"/>
          </w:tcPr>
          <w:p w:rsidR="00C67A9C" w:rsidRPr="00CD2B94" w:rsidRDefault="00C67A9C"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CD2B94">
              <w:rPr>
                <w:rFonts w:cs="Arial"/>
                <w:bCs/>
                <w:sz w:val="17"/>
                <w:szCs w:val="17"/>
                <w:lang w:val="es-ES"/>
              </w:rPr>
              <w:t>FORMATO DE INTEGRIDAD DE CONFORMIDAD CON EL ARTÍCULO 29 IX DE LA LEY DE ADQUISICIONES, ARRENDAMIENTOS Y SERVICIOS DEL SECTOR PÚBLICO.</w:t>
            </w:r>
          </w:p>
        </w:tc>
        <w:tc>
          <w:tcPr>
            <w:tcW w:w="934" w:type="dxa"/>
          </w:tcPr>
          <w:p w:rsidR="00C67A9C" w:rsidRPr="00874CB8" w:rsidRDefault="00C67A9C" w:rsidP="00DF32A5">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H</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DE ACUSE DE RECIBO DE DOCUMENTOS REQUERIDOS.</w:t>
            </w:r>
          </w:p>
        </w:tc>
        <w:tc>
          <w:tcPr>
            <w:tcW w:w="934" w:type="dxa"/>
          </w:tcPr>
          <w:p w:rsidR="00C67A9C" w:rsidRPr="00874CB8" w:rsidRDefault="00C67A9C" w:rsidP="00DF32A5">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sz w:val="17"/>
                <w:szCs w:val="17"/>
                <w:lang w:val="es-ES"/>
              </w:rPr>
            </w:pPr>
            <w:r w:rsidRPr="00CD2B94">
              <w:rPr>
                <w:rFonts w:cs="Arial"/>
                <w:sz w:val="17"/>
                <w:szCs w:val="17"/>
                <w:lang w:val="es-ES"/>
              </w:rPr>
              <w:t>FORMATO I</w:t>
            </w:r>
          </w:p>
        </w:tc>
        <w:tc>
          <w:tcPr>
            <w:tcW w:w="7202" w:type="dxa"/>
            <w:vAlign w:val="top"/>
          </w:tcPr>
          <w:p w:rsidR="00C67A9C" w:rsidRPr="00CD2B94" w:rsidRDefault="00C67A9C"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CD2B94">
              <w:rPr>
                <w:rFonts w:cs="Arial"/>
                <w:bCs/>
                <w:sz w:val="17"/>
                <w:szCs w:val="17"/>
                <w:lang w:val="es-ES"/>
              </w:rPr>
              <w:t>ENCUESTA DE TRANSPARENCIA DEL PROCEDIMIENTO</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sz w:val="17"/>
                <w:szCs w:val="17"/>
                <w:lang w:val="es-ES"/>
              </w:rPr>
              <w:t xml:space="preserve">FORMATO </w:t>
            </w:r>
            <w:r>
              <w:rPr>
                <w:rFonts w:cs="Arial"/>
                <w:sz w:val="17"/>
                <w:szCs w:val="17"/>
                <w:lang w:val="es-ES"/>
              </w:rPr>
              <w:t>J</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Pr>
                <w:rFonts w:cs="Arial"/>
                <w:bCs/>
                <w:sz w:val="17"/>
                <w:szCs w:val="17"/>
                <w:lang w:val="es-ES"/>
              </w:rPr>
              <w:t>CARTA DE PERSONAS CON DISCAPACIDAD</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ANEXO No. 1</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ESPECIFICACIONES TÉCNICAS.</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C65B06" w:rsidP="007109F9">
            <w:pPr>
              <w:rPr>
                <w:rFonts w:cs="Arial"/>
                <w:bCs w:val="0"/>
                <w:sz w:val="17"/>
                <w:szCs w:val="17"/>
                <w:lang w:val="es-ES"/>
              </w:rPr>
            </w:pPr>
            <w:r w:rsidRPr="00874CB8">
              <w:rPr>
                <w:rFonts w:cs="Arial"/>
                <w:bCs w:val="0"/>
                <w:sz w:val="17"/>
                <w:szCs w:val="17"/>
                <w:lang w:val="es-ES"/>
              </w:rPr>
              <w:t>ANEXO No. 2</w:t>
            </w:r>
          </w:p>
        </w:tc>
        <w:tc>
          <w:tcPr>
            <w:tcW w:w="7202" w:type="dxa"/>
            <w:vAlign w:val="top"/>
          </w:tcPr>
          <w:p w:rsidR="00BB24FA" w:rsidRPr="00874CB8" w:rsidRDefault="0023324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DE </w:t>
            </w:r>
            <w:r w:rsidR="00BB24FA" w:rsidRPr="00874CB8">
              <w:rPr>
                <w:rFonts w:cs="Arial"/>
                <w:bCs/>
                <w:sz w:val="17"/>
                <w:szCs w:val="17"/>
                <w:lang w:val="es-ES"/>
              </w:rPr>
              <w:t>ANTEPROYECTO DE CONTRATO.</w:t>
            </w:r>
            <w:r w:rsidR="008953EB">
              <w:rPr>
                <w:rFonts w:cs="Arial"/>
                <w:bCs/>
                <w:sz w:val="17"/>
                <w:szCs w:val="17"/>
                <w:lang w:val="es-ES"/>
              </w:rPr>
              <w:t xml:space="preserve"> (NO APLICA)</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sz w:val="17"/>
                <w:szCs w:val="17"/>
              </w:rPr>
            </w:pPr>
            <w:r w:rsidRPr="00874CB8">
              <w:rPr>
                <w:rFonts w:cs="Arial"/>
                <w:bCs w:val="0"/>
                <w:sz w:val="17"/>
                <w:szCs w:val="17"/>
                <w:lang w:val="es-ES"/>
              </w:rPr>
              <w:t xml:space="preserve">ANEXO No. </w:t>
            </w:r>
            <w:r w:rsidR="00C65B06" w:rsidRPr="00874CB8">
              <w:rPr>
                <w:rFonts w:cs="Arial"/>
                <w:bCs w:val="0"/>
                <w:sz w:val="17"/>
                <w:szCs w:val="17"/>
                <w:lang w:val="es-ES"/>
              </w:rPr>
              <w:t>3</w:t>
            </w:r>
          </w:p>
        </w:tc>
        <w:tc>
          <w:tcPr>
            <w:tcW w:w="7202" w:type="dxa"/>
            <w:vAlign w:val="top"/>
          </w:tcPr>
          <w:p w:rsidR="00BB24FA" w:rsidRPr="00874CB8" w:rsidRDefault="0023324A" w:rsidP="0023324A">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w:t>
            </w:r>
            <w:r w:rsidR="00BB24FA" w:rsidRPr="00874CB8">
              <w:rPr>
                <w:rFonts w:cs="Arial"/>
                <w:bCs/>
                <w:sz w:val="17"/>
                <w:szCs w:val="17"/>
                <w:lang w:val="es-ES"/>
              </w:rPr>
              <w:t>DE FIANZA DE CUMPLIMIENTO DE CONTRATO</w:t>
            </w:r>
            <w:r w:rsidR="008953EB">
              <w:rPr>
                <w:rFonts w:cs="Arial"/>
                <w:bCs/>
                <w:sz w:val="17"/>
                <w:szCs w:val="17"/>
                <w:lang w:val="es-ES"/>
              </w:rPr>
              <w:t xml:space="preserve"> (NO APLICA)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sz w:val="17"/>
                <w:szCs w:val="17"/>
              </w:rPr>
            </w:pPr>
            <w:r w:rsidRPr="00874CB8">
              <w:rPr>
                <w:rFonts w:cs="Arial"/>
                <w:bCs w:val="0"/>
                <w:sz w:val="17"/>
                <w:szCs w:val="17"/>
                <w:lang w:val="es-ES"/>
              </w:rPr>
              <w:t xml:space="preserve">ANEXO No. </w:t>
            </w:r>
            <w:r w:rsidR="00C65B06" w:rsidRPr="00874CB8">
              <w:rPr>
                <w:rFonts w:cs="Arial"/>
                <w:bCs w:val="0"/>
                <w:sz w:val="17"/>
                <w:szCs w:val="17"/>
                <w:lang w:val="es-ES"/>
              </w:rPr>
              <w:t>4</w:t>
            </w:r>
          </w:p>
        </w:tc>
        <w:tc>
          <w:tcPr>
            <w:tcW w:w="7202" w:type="dxa"/>
            <w:vAlign w:val="top"/>
          </w:tcPr>
          <w:p w:rsidR="00BB24FA" w:rsidRPr="00874CB8" w:rsidRDefault="0023324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DE </w:t>
            </w:r>
            <w:r w:rsidR="00BB24FA" w:rsidRPr="00874CB8">
              <w:rPr>
                <w:rFonts w:cs="Arial"/>
                <w:bCs/>
                <w:sz w:val="17"/>
                <w:szCs w:val="17"/>
                <w:lang w:val="es-ES"/>
              </w:rPr>
              <w:t>CARTA SOBRE DEFECTOS Y VICIOS OCULTOS DE LOS SERVICIOS Y CALIDAD DE LOS BIENES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55BD0"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55BD0" w:rsidRPr="00874CB8" w:rsidRDefault="008925E2" w:rsidP="007109F9">
            <w:pPr>
              <w:rPr>
                <w:rFonts w:cs="Arial"/>
                <w:bCs w:val="0"/>
                <w:sz w:val="17"/>
                <w:szCs w:val="17"/>
                <w:lang w:val="es-ES"/>
              </w:rPr>
            </w:pPr>
            <w:r w:rsidRPr="00874CB8">
              <w:rPr>
                <w:rFonts w:cs="Arial"/>
                <w:bCs w:val="0"/>
                <w:sz w:val="17"/>
                <w:szCs w:val="17"/>
                <w:lang w:val="es-ES"/>
              </w:rPr>
              <w:t xml:space="preserve">ANEXO No. </w:t>
            </w:r>
            <w:r w:rsidR="00B62902" w:rsidRPr="00874CB8">
              <w:rPr>
                <w:rFonts w:cs="Arial"/>
                <w:bCs w:val="0"/>
                <w:sz w:val="17"/>
                <w:szCs w:val="17"/>
                <w:lang w:val="es-ES"/>
              </w:rPr>
              <w:t>5</w:t>
            </w:r>
          </w:p>
        </w:tc>
        <w:tc>
          <w:tcPr>
            <w:tcW w:w="7202" w:type="dxa"/>
            <w:vAlign w:val="top"/>
          </w:tcPr>
          <w:p w:rsidR="00C55BD0" w:rsidRPr="00874CB8" w:rsidRDefault="008925E2" w:rsidP="00A4682E">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MODELO DE LA NOTA INFORMATIVA PARA PARTICIPANTES DE PAISES MIEMBROS DE LA OCDE</w:t>
            </w:r>
          </w:p>
        </w:tc>
        <w:tc>
          <w:tcPr>
            <w:tcW w:w="934" w:type="dxa"/>
          </w:tcPr>
          <w:p w:rsidR="00C55BD0" w:rsidRPr="00874CB8" w:rsidRDefault="00C55BD0"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687C25" w:rsidRPr="00CD2B94" w:rsidTr="008953EB">
        <w:tc>
          <w:tcPr>
            <w:cnfStyle w:val="001000000000" w:firstRow="0" w:lastRow="0" w:firstColumn="1" w:lastColumn="0" w:oddVBand="0" w:evenVBand="0" w:oddHBand="0" w:evenHBand="0" w:firstRowFirstColumn="0" w:firstRowLastColumn="0" w:lastRowFirstColumn="0" w:lastRowLastColumn="0"/>
            <w:tcW w:w="1629" w:type="dxa"/>
          </w:tcPr>
          <w:p w:rsidR="00687C25" w:rsidRPr="007D2EFD" w:rsidRDefault="00687C25" w:rsidP="00A54104">
            <w:pPr>
              <w:rPr>
                <w:rFonts w:cs="Arial"/>
                <w:bCs w:val="0"/>
                <w:sz w:val="17"/>
                <w:szCs w:val="17"/>
                <w:lang w:val="es-ES"/>
              </w:rPr>
            </w:pPr>
            <w:r w:rsidRPr="007D2EFD">
              <w:rPr>
                <w:rFonts w:cs="Arial"/>
                <w:bCs w:val="0"/>
                <w:sz w:val="17"/>
                <w:szCs w:val="17"/>
                <w:lang w:val="es-ES"/>
              </w:rPr>
              <w:t>ANEXO No. 6</w:t>
            </w:r>
          </w:p>
        </w:tc>
        <w:tc>
          <w:tcPr>
            <w:tcW w:w="7202" w:type="dxa"/>
            <w:vAlign w:val="top"/>
          </w:tcPr>
          <w:p w:rsidR="00687C25" w:rsidRPr="007F0B04" w:rsidRDefault="00687C25" w:rsidP="00A54104">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7F0B04">
              <w:rPr>
                <w:rFonts w:cs="Arial"/>
                <w:bCs/>
                <w:sz w:val="17"/>
                <w:szCs w:val="17"/>
                <w:lang w:val="es-ES"/>
              </w:rPr>
              <w:t>AFILIACIÓN AL PROGRAMA DE CADENAS PRODUCTIVAS</w:t>
            </w:r>
          </w:p>
        </w:tc>
        <w:tc>
          <w:tcPr>
            <w:tcW w:w="934" w:type="dxa"/>
          </w:tcPr>
          <w:p w:rsidR="00687C25" w:rsidRPr="00CD2B94" w:rsidRDefault="00687C25" w:rsidP="00A54104">
            <w:pPr>
              <w:cnfStyle w:val="000000000000" w:firstRow="0" w:lastRow="0" w:firstColumn="0" w:lastColumn="0" w:oddVBand="0" w:evenVBand="0" w:oddHBand="0" w:evenHBand="0" w:firstRowFirstColumn="0" w:firstRowLastColumn="0" w:lastRowFirstColumn="0" w:lastRowLastColumn="0"/>
              <w:rPr>
                <w:rFonts w:cs="Arial"/>
                <w:b/>
                <w:szCs w:val="18"/>
                <w:lang w:val="es-ES"/>
              </w:rPr>
            </w:pPr>
          </w:p>
        </w:tc>
      </w:tr>
      <w:tr w:rsidR="00C67A9C" w:rsidRPr="00CD2B94"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7D2EFD" w:rsidRDefault="00C67A9C" w:rsidP="00A54104">
            <w:pPr>
              <w:rPr>
                <w:rFonts w:cs="Arial"/>
                <w:bCs w:val="0"/>
                <w:sz w:val="17"/>
                <w:szCs w:val="17"/>
                <w:lang w:val="es-ES"/>
              </w:rPr>
            </w:pPr>
            <w:r w:rsidRPr="007D2EFD">
              <w:rPr>
                <w:rFonts w:cs="Arial"/>
                <w:bCs w:val="0"/>
                <w:sz w:val="17"/>
                <w:szCs w:val="17"/>
                <w:lang w:val="es-ES"/>
              </w:rPr>
              <w:t>ANEXO No. 7</w:t>
            </w:r>
          </w:p>
        </w:tc>
        <w:tc>
          <w:tcPr>
            <w:tcW w:w="7202" w:type="dxa"/>
            <w:vAlign w:val="top"/>
          </w:tcPr>
          <w:p w:rsidR="00C67A9C" w:rsidRPr="007F0B04" w:rsidRDefault="00673492" w:rsidP="008062AD">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Pr>
                <w:rFonts w:cs="Arial"/>
                <w:bCs/>
                <w:sz w:val="17"/>
                <w:szCs w:val="17"/>
                <w:lang w:val="es-ES"/>
              </w:rPr>
              <w:t>FORMATO DE BENEFICIOS</w:t>
            </w:r>
          </w:p>
        </w:tc>
        <w:tc>
          <w:tcPr>
            <w:tcW w:w="934" w:type="dxa"/>
          </w:tcPr>
          <w:p w:rsidR="00C67A9C" w:rsidRPr="00CD2B94" w:rsidRDefault="00C67A9C" w:rsidP="00A54104">
            <w:pPr>
              <w:cnfStyle w:val="000000100000" w:firstRow="0" w:lastRow="0" w:firstColumn="0" w:lastColumn="0" w:oddVBand="0" w:evenVBand="0" w:oddHBand="1" w:evenHBand="0" w:firstRowFirstColumn="0" w:firstRowLastColumn="0" w:lastRowFirstColumn="0" w:lastRowLastColumn="0"/>
              <w:rPr>
                <w:rFonts w:cs="Arial"/>
                <w:b/>
                <w:szCs w:val="18"/>
                <w:lang w:val="es-ES"/>
              </w:rPr>
            </w:pPr>
          </w:p>
        </w:tc>
      </w:tr>
    </w:tbl>
    <w:p w:rsidR="00A35D4A" w:rsidRPr="00874CB8" w:rsidRDefault="00DB7BEA" w:rsidP="00CA7AB9">
      <w:pPr>
        <w:jc w:val="center"/>
        <w:rPr>
          <w:rFonts w:ascii="Arial Black" w:hAnsi="Arial Black" w:cs="Arial"/>
          <w:b/>
          <w:sz w:val="32"/>
          <w:szCs w:val="32"/>
          <w:lang w:val="es-ES"/>
        </w:rPr>
      </w:pPr>
      <w:r w:rsidRPr="00874CB8">
        <w:rPr>
          <w:lang w:val="es-ES"/>
        </w:rPr>
        <w:br w:type="page"/>
      </w:r>
      <w:r w:rsidR="00A35D4A" w:rsidRPr="00874CB8">
        <w:rPr>
          <w:rFonts w:ascii="Arial Black" w:hAnsi="Arial Black" w:cs="Arial"/>
          <w:b/>
          <w:sz w:val="32"/>
          <w:szCs w:val="32"/>
          <w:lang w:val="es-ES"/>
        </w:rPr>
        <w:lastRenderedPageBreak/>
        <w:t>C O N V O C A T O R I A</w:t>
      </w:r>
    </w:p>
    <w:p w:rsidR="00A35D4A" w:rsidRDefault="00A35D4A" w:rsidP="00DB7BEA">
      <w:pPr>
        <w:rPr>
          <w:rFonts w:ascii="Arial" w:hAnsi="Arial" w:cs="Arial"/>
          <w:kern w:val="24"/>
          <w:u w:val="single"/>
          <w:lang w:val="es-ES" w:eastAsia="es-ES"/>
        </w:rPr>
      </w:pPr>
    </w:p>
    <w:p w:rsidR="006F536F" w:rsidRDefault="00BF067A" w:rsidP="00D01A40">
      <w:pPr>
        <w:jc w:val="both"/>
        <w:rPr>
          <w:rFonts w:ascii="Arial" w:hAnsi="Arial" w:cs="Arial"/>
          <w:b/>
          <w:kern w:val="24"/>
          <w:u w:val="single"/>
          <w:lang w:val="es-ES" w:eastAsia="es-ES"/>
        </w:rPr>
      </w:pPr>
      <w:r w:rsidRPr="006F536F">
        <w:rPr>
          <w:rFonts w:ascii="Arial" w:hAnsi="Arial" w:cs="Arial"/>
          <w:b/>
          <w:kern w:val="24"/>
          <w:u w:val="single"/>
          <w:lang w:val="es-ES" w:eastAsia="es-ES"/>
        </w:rPr>
        <w:t>LA CONVOCATORIA DE LA LICITACIÓN,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rsidR="00CF4B8D" w:rsidRPr="006F536F" w:rsidRDefault="00CF4B8D" w:rsidP="00D01A40">
      <w:pPr>
        <w:jc w:val="both"/>
        <w:rPr>
          <w:rFonts w:ascii="Arial" w:hAnsi="Arial" w:cs="Arial"/>
          <w:b/>
          <w:kern w:val="24"/>
          <w:u w:val="single"/>
          <w:lang w:val="es-ES" w:eastAsia="es-ES"/>
        </w:rPr>
      </w:pPr>
    </w:p>
    <w:p w:rsidR="00CF4B8D" w:rsidRDefault="00CF4B8D" w:rsidP="00CF4B8D">
      <w:pPr>
        <w:jc w:val="both"/>
        <w:rPr>
          <w:rFonts w:ascii="Arial" w:hAnsi="Arial" w:cs="Arial"/>
          <w:b/>
          <w:kern w:val="24"/>
          <w:u w:val="single"/>
          <w:lang w:val="es-ES" w:eastAsia="es-ES"/>
        </w:rPr>
      </w:pPr>
      <w:r w:rsidRPr="006F536F">
        <w:rPr>
          <w:rFonts w:ascii="Arial" w:hAnsi="Arial" w:cs="Arial"/>
          <w:b/>
          <w:kern w:val="24"/>
          <w:u w:val="single"/>
          <w:lang w:val="es-ES" w:eastAsia="es-ES"/>
        </w:rPr>
        <w:t>ES POR LO ANTERIOR</w:t>
      </w:r>
      <w:r>
        <w:rPr>
          <w:rFonts w:ascii="Arial" w:hAnsi="Arial" w:cs="Arial"/>
          <w:b/>
          <w:kern w:val="24"/>
          <w:u w:val="single"/>
          <w:lang w:val="es-ES" w:eastAsia="es-ES"/>
        </w:rPr>
        <w:t>,</w:t>
      </w:r>
      <w:r w:rsidRPr="006F536F">
        <w:rPr>
          <w:rFonts w:ascii="Arial" w:hAnsi="Arial" w:cs="Arial"/>
          <w:b/>
          <w:kern w:val="24"/>
          <w:u w:val="single"/>
          <w:lang w:val="es-ES" w:eastAsia="es-ES"/>
        </w:rPr>
        <w:t xml:space="preserve"> QUE </w:t>
      </w:r>
      <w:r>
        <w:rPr>
          <w:rFonts w:ascii="Arial" w:hAnsi="Arial" w:cs="Arial"/>
          <w:b/>
          <w:kern w:val="24"/>
          <w:u w:val="single"/>
          <w:lang w:val="es-ES" w:eastAsia="es-ES"/>
        </w:rPr>
        <w:t xml:space="preserve">A </w:t>
      </w:r>
      <w:r w:rsidRPr="006F536F">
        <w:rPr>
          <w:rFonts w:ascii="Arial" w:hAnsi="Arial" w:cs="Arial"/>
          <w:b/>
          <w:kern w:val="24"/>
          <w:u w:val="single"/>
          <w:lang w:val="es-ES"/>
        </w:rPr>
        <w:t>LOS LICITANTES INTERESADOS EN PARTICIP</w:t>
      </w:r>
      <w:r>
        <w:rPr>
          <w:rFonts w:ascii="Arial" w:hAnsi="Arial" w:cs="Arial"/>
          <w:b/>
          <w:kern w:val="24"/>
          <w:u w:val="single"/>
          <w:lang w:val="es-ES"/>
        </w:rPr>
        <w:t>A</w:t>
      </w:r>
      <w:r w:rsidRPr="006F536F">
        <w:rPr>
          <w:rFonts w:ascii="Arial" w:hAnsi="Arial" w:cs="Arial"/>
          <w:b/>
          <w:kern w:val="24"/>
          <w:u w:val="single"/>
          <w:lang w:val="es-ES"/>
        </w:rPr>
        <w:t>R</w:t>
      </w:r>
      <w:r>
        <w:rPr>
          <w:rFonts w:ascii="Arial" w:hAnsi="Arial" w:cs="Arial"/>
          <w:b/>
          <w:kern w:val="24"/>
          <w:u w:val="single"/>
          <w:lang w:val="es-ES"/>
        </w:rPr>
        <w:t xml:space="preserve"> EN EL PROCEDIMIENTO, SE LES INVITA PARA QUE SE INSCRIBAN </w:t>
      </w:r>
      <w:r w:rsidRPr="006F536F">
        <w:rPr>
          <w:rFonts w:ascii="Arial" w:hAnsi="Arial" w:cs="Arial"/>
          <w:b/>
          <w:kern w:val="24"/>
          <w:u w:val="single"/>
          <w:lang w:val="es-ES"/>
        </w:rPr>
        <w:t xml:space="preserve">EN </w:t>
      </w:r>
      <w:r>
        <w:rPr>
          <w:rFonts w:ascii="Arial" w:hAnsi="Arial" w:cs="Arial"/>
          <w:b/>
          <w:kern w:val="24"/>
          <w:u w:val="single"/>
          <w:lang w:val="es-ES"/>
        </w:rPr>
        <w:t>COMPRANET</w:t>
      </w:r>
      <w:r w:rsidRPr="006F536F">
        <w:rPr>
          <w:rFonts w:ascii="Arial" w:hAnsi="Arial" w:cs="Arial"/>
          <w:b/>
          <w:kern w:val="24"/>
          <w:u w:val="single"/>
          <w:lang w:val="es-ES"/>
        </w:rPr>
        <w:t>,</w:t>
      </w:r>
      <w:r>
        <w:rPr>
          <w:rFonts w:ascii="Arial" w:hAnsi="Arial" w:cs="Arial"/>
          <w:b/>
          <w:kern w:val="24"/>
          <w:u w:val="single"/>
          <w:lang w:val="es-ES"/>
        </w:rPr>
        <w:t xml:space="preserve"> PARA EL ENV</w:t>
      </w:r>
      <w:r w:rsidRPr="00ED4053">
        <w:rPr>
          <w:rFonts w:ascii="Arial" w:hAnsi="Arial" w:cs="Arial"/>
          <w:b/>
          <w:kern w:val="24"/>
          <w:u w:val="single"/>
          <w:lang w:val="es-ES"/>
        </w:rPr>
        <w:t>ÍO</w:t>
      </w:r>
      <w:r>
        <w:rPr>
          <w:rFonts w:ascii="Arial" w:hAnsi="Arial" w:cs="Arial"/>
          <w:b/>
          <w:kern w:val="24"/>
          <w:u w:val="single"/>
          <w:lang w:val="es-ES"/>
        </w:rPr>
        <w:t xml:space="preserve"> DE SUS PROPOSICIONES A TRAVÉS DE ESTE MEDIO ELECTRÓNICO, A EFECTO DE QUE SE FACILITE SU PARTICIPACIÓN EN LOS PROCEDIMIENTOS DE CONTRATACIONES PÚBLICAS, ASÍ MISMO A DARSE DE ALTA EN EL RUPC, CON EL OBJETO DE QUE SEAN CONSIDERADOS EN EL REGISTRO ÚNICO DE PROVEEDORES Y CONTRATISTAS O EN SU CASO, SOLICITAR A TRAVÉS DE OFICIO LA INCORPORACIÓN EN EL MISMO POR PARTE DE ESTA UNIDAD COMPRADORA, SIEMPRE Y CUANDO SE CUMPLA CON LOS REQUISITOS MÍNIMOS SEÑALADOS EN EL MANUAL DE OPERACIÓN UC EN SU NUMERAL 11 “INSCRIPCIÓN DE PROVEEDORES Y CONTRATISTAS AL REGISTRO ÚNICO DE PROVEEDORES Y CONTRATISTAS (RUPC)</w:t>
      </w:r>
      <w:r>
        <w:rPr>
          <w:rFonts w:ascii="Arial" w:hAnsi="Arial" w:cs="Arial"/>
          <w:b/>
          <w:kern w:val="24"/>
          <w:u w:val="single"/>
          <w:lang w:val="es-ES" w:eastAsia="es-ES"/>
        </w:rPr>
        <w:t>.</w:t>
      </w:r>
    </w:p>
    <w:p w:rsidR="00CF4B8D" w:rsidRPr="00874CB8" w:rsidRDefault="00CF4B8D" w:rsidP="00CF4B8D">
      <w:pPr>
        <w:rPr>
          <w:rFonts w:ascii="Arial" w:hAnsi="Arial" w:cs="Arial"/>
          <w:kern w:val="24"/>
          <w:u w:val="single"/>
          <w:lang w:val="es-ES" w:eastAsia="es-ES"/>
        </w:rPr>
      </w:pPr>
    </w:p>
    <w:p w:rsidR="00335B97" w:rsidRPr="00874CB8" w:rsidRDefault="00501839"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D</w:t>
      </w:r>
      <w:r w:rsidR="00335B97" w:rsidRPr="00874CB8">
        <w:rPr>
          <w:rFonts w:ascii="Arial" w:hAnsi="Arial" w:cs="Arial"/>
          <w:b/>
          <w:sz w:val="20"/>
          <w:szCs w:val="22"/>
        </w:rPr>
        <w:t>ATOS GENERALES DE LA LICITACIÓN</w:t>
      </w:r>
    </w:p>
    <w:p w:rsidR="008E2B85" w:rsidRDefault="008E2B85" w:rsidP="00B77994">
      <w:pPr>
        <w:jc w:val="both"/>
        <w:rPr>
          <w:rFonts w:ascii="Arial" w:hAnsi="Arial" w:cs="Arial"/>
          <w:b/>
          <w:sz w:val="20"/>
          <w:szCs w:val="22"/>
        </w:rPr>
      </w:pPr>
    </w:p>
    <w:p w:rsidR="00D3145A" w:rsidRPr="00C3437F" w:rsidRDefault="00D3145A" w:rsidP="00D3145A">
      <w:pPr>
        <w:pStyle w:val="Default"/>
        <w:jc w:val="both"/>
        <w:rPr>
          <w:b/>
          <w:sz w:val="20"/>
          <w:szCs w:val="22"/>
        </w:rPr>
      </w:pPr>
      <w:r w:rsidRPr="00874CB8">
        <w:rPr>
          <w:b/>
          <w:sz w:val="20"/>
          <w:szCs w:val="22"/>
        </w:rPr>
        <w:t>EL COLEGIO NACIONAL DE EDUCACIÓN PROFESIONAL TÉCNICA, A TRAVÉS DE LA COORDINACIÓN DE ADQUISICIONES Y SERVICIOS</w:t>
      </w:r>
      <w:r w:rsidR="00751F73">
        <w:rPr>
          <w:b/>
          <w:sz w:val="20"/>
          <w:szCs w:val="22"/>
        </w:rPr>
        <w:t>,</w:t>
      </w:r>
      <w:r w:rsidRPr="00874CB8">
        <w:rPr>
          <w:b/>
          <w:sz w:val="20"/>
          <w:szCs w:val="22"/>
        </w:rPr>
        <w:t xml:space="preserve"> ADSCRITA A LA DIRECCIÓN DE INFRAESTRUCTURA Y ADQUISICIONES, UBICADA EN CALLE 16 DE SEPTIEMBRE No. 147 NORTE, COLONIA LÁZARO CÁRDENAS METEPEC, ESTADO DE MÉXICO, C.P. 52148, CON TEL</w:t>
      </w:r>
      <w:r w:rsidR="00CF421B">
        <w:rPr>
          <w:b/>
          <w:sz w:val="20"/>
          <w:szCs w:val="22"/>
        </w:rPr>
        <w:t>É</w:t>
      </w:r>
      <w:r w:rsidRPr="00874CB8">
        <w:rPr>
          <w:b/>
          <w:sz w:val="20"/>
          <w:szCs w:val="22"/>
        </w:rPr>
        <w:t xml:space="preserve">FONO NÚMERO: (0155) 5263-0800 Y (01722) 271-08-00, EXT. 2475, EN CUMPLIMIENTO A LAS DISPOSICIONES QUE ESTABLECE EL ARTÍCULO </w:t>
      </w:r>
      <w:r w:rsidR="00CF421B" w:rsidRPr="00874CB8">
        <w:rPr>
          <w:b/>
          <w:sz w:val="20"/>
          <w:szCs w:val="22"/>
        </w:rPr>
        <w:t xml:space="preserve">134 DE LA CONSTITUCIÓN POLÍTICA DE LOS ESTADOS UNIDOS MEXICANOS Y DE CONFORMIDAD CON LOS </w:t>
      </w:r>
      <w:r w:rsidR="00CF421B" w:rsidRPr="000622D3">
        <w:rPr>
          <w:b/>
          <w:sz w:val="20"/>
          <w:szCs w:val="22"/>
        </w:rPr>
        <w:t>ART</w:t>
      </w:r>
      <w:r w:rsidR="00CF421B">
        <w:rPr>
          <w:b/>
          <w:sz w:val="20"/>
          <w:szCs w:val="22"/>
        </w:rPr>
        <w:t>Í</w:t>
      </w:r>
      <w:r w:rsidR="00CF421B" w:rsidRPr="000622D3">
        <w:rPr>
          <w:b/>
          <w:sz w:val="20"/>
          <w:szCs w:val="22"/>
        </w:rPr>
        <w:t xml:space="preserve">CULOS 26 FRACCIÓN I, 26 BIS FRACCIÓN III, </w:t>
      </w:r>
      <w:r w:rsidR="00CF421B">
        <w:rPr>
          <w:b/>
          <w:sz w:val="20"/>
          <w:szCs w:val="22"/>
        </w:rPr>
        <w:t>27,</w:t>
      </w:r>
      <w:r w:rsidR="00CF421B" w:rsidRPr="000622D3">
        <w:rPr>
          <w:b/>
          <w:sz w:val="20"/>
          <w:szCs w:val="22"/>
        </w:rPr>
        <w:t xml:space="preserve"> 28 FRACCIÓN I</w:t>
      </w:r>
      <w:r w:rsidR="00CF421B">
        <w:rPr>
          <w:b/>
          <w:sz w:val="20"/>
          <w:szCs w:val="22"/>
        </w:rPr>
        <w:t>II, 29</w:t>
      </w:r>
      <w:r w:rsidR="00CF4B8D">
        <w:rPr>
          <w:b/>
          <w:sz w:val="20"/>
          <w:szCs w:val="22"/>
        </w:rPr>
        <w:t>,</w:t>
      </w:r>
      <w:r w:rsidR="00CF421B">
        <w:rPr>
          <w:b/>
          <w:sz w:val="20"/>
          <w:szCs w:val="22"/>
        </w:rPr>
        <w:t xml:space="preserve"> </w:t>
      </w:r>
      <w:r w:rsidR="00CF421B" w:rsidRPr="00EE7F53">
        <w:rPr>
          <w:b/>
          <w:sz w:val="20"/>
          <w:szCs w:val="22"/>
        </w:rPr>
        <w:t>36</w:t>
      </w:r>
      <w:r w:rsidR="00CF4B8D" w:rsidRPr="00EE7F53">
        <w:rPr>
          <w:b/>
          <w:sz w:val="20"/>
          <w:szCs w:val="22"/>
        </w:rPr>
        <w:t xml:space="preserve"> Y 47</w:t>
      </w:r>
      <w:r w:rsidR="00CF421B" w:rsidRPr="00EE7F53">
        <w:rPr>
          <w:b/>
          <w:sz w:val="20"/>
          <w:szCs w:val="22"/>
        </w:rPr>
        <w:t>,</w:t>
      </w:r>
      <w:r w:rsidR="00CF421B" w:rsidRPr="000622D3">
        <w:rPr>
          <w:b/>
          <w:sz w:val="20"/>
          <w:szCs w:val="22"/>
        </w:rPr>
        <w:t xml:space="preserve"> DE LA LEY DE ADQUISICIONES, ARRENDAMIENTOS Y SERVICIOS DEL SECTOR PÚBLICO, ASÍ COMO DEL ARTÍCULO 39</w:t>
      </w:r>
      <w:r w:rsidR="00CF4B8D">
        <w:rPr>
          <w:b/>
          <w:sz w:val="20"/>
          <w:szCs w:val="22"/>
        </w:rPr>
        <w:t xml:space="preserve"> Y 51</w:t>
      </w:r>
      <w:r w:rsidR="00CF421B">
        <w:rPr>
          <w:b/>
          <w:sz w:val="20"/>
          <w:szCs w:val="22"/>
        </w:rPr>
        <w:t xml:space="preserve"> </w:t>
      </w:r>
      <w:r w:rsidR="00CF421B" w:rsidRPr="000622D3">
        <w:rPr>
          <w:b/>
          <w:sz w:val="20"/>
          <w:szCs w:val="22"/>
        </w:rPr>
        <w:t>DE SU REGLAMENTO</w:t>
      </w:r>
      <w:r w:rsidR="00CF421B">
        <w:rPr>
          <w:b/>
          <w:sz w:val="20"/>
          <w:szCs w:val="22"/>
        </w:rPr>
        <w:t>,</w:t>
      </w:r>
      <w:r>
        <w:rPr>
          <w:b/>
          <w:sz w:val="20"/>
          <w:szCs w:val="22"/>
        </w:rPr>
        <w:t xml:space="preserve"> </w:t>
      </w:r>
      <w:r w:rsidRPr="0008174E">
        <w:rPr>
          <w:b/>
          <w:sz w:val="20"/>
          <w:szCs w:val="22"/>
        </w:rPr>
        <w:t xml:space="preserve">LAS DISPOSICIONES QUE SE DEBERÁN OBSERVAR PARA LA UTILIZACIÓN DEL SISTEMA ELECTRÓNICO DE INFORMACIÓN </w:t>
      </w:r>
      <w:r w:rsidRPr="00B04817">
        <w:rPr>
          <w:b/>
          <w:sz w:val="20"/>
          <w:szCs w:val="22"/>
        </w:rPr>
        <w:t xml:space="preserve">PÚBLICA GUBERNAMENTAL DENOMINADO COMPRANET, ACUERDO PUBLICADO EN EL DIARIO OFICIAL DE LA FEDERACIÓN EL 28 DE JUNIO DE 2011 Y EL MANUAL DE ACTUALIZACIÓN DE LA UNIDAD COMPRADORA, EMITIDO POR LA SECRETARÍA DE LA FUNCIÓN PÚBLICA Y LAS DEMÁS DISPOSICIONES LEGALES VIGENTES APLICABLES EN LA MATERIA, LLEVARÁ A CABO LA </w:t>
      </w:r>
      <w:r>
        <w:rPr>
          <w:b/>
          <w:sz w:val="20"/>
          <w:szCs w:val="22"/>
        </w:rPr>
        <w:t xml:space="preserve">LICITACIÓN PÚBLICA </w:t>
      </w:r>
      <w:r w:rsidR="00655606">
        <w:rPr>
          <w:b/>
          <w:sz w:val="20"/>
          <w:szCs w:val="22"/>
        </w:rPr>
        <w:t xml:space="preserve">NACIONAL </w:t>
      </w:r>
      <w:r>
        <w:rPr>
          <w:b/>
          <w:sz w:val="20"/>
          <w:szCs w:val="22"/>
        </w:rPr>
        <w:t>MIXTA</w:t>
      </w:r>
      <w:r w:rsidR="008A4224">
        <w:rPr>
          <w:b/>
          <w:sz w:val="20"/>
          <w:szCs w:val="22"/>
        </w:rPr>
        <w:t xml:space="preserve"> </w:t>
      </w:r>
      <w:r w:rsidRPr="00B04817">
        <w:rPr>
          <w:b/>
          <w:sz w:val="20"/>
          <w:szCs w:val="22"/>
        </w:rPr>
        <w:t xml:space="preserve">No. </w:t>
      </w:r>
      <w:r w:rsidR="00E96A67">
        <w:rPr>
          <w:rFonts w:cs="Times New Roman"/>
          <w:b/>
          <w:color w:val="auto"/>
          <w:sz w:val="20"/>
        </w:rPr>
        <w:t>LA-011L5X001-E71-2016</w:t>
      </w:r>
      <w:r w:rsidRPr="00B04817">
        <w:rPr>
          <w:b/>
          <w:sz w:val="20"/>
          <w:szCs w:val="22"/>
        </w:rPr>
        <w:t xml:space="preserve">, RELATIVA </w:t>
      </w:r>
      <w:r w:rsidR="00CF4B8D" w:rsidRPr="00B04817">
        <w:rPr>
          <w:b/>
          <w:sz w:val="20"/>
          <w:szCs w:val="22"/>
        </w:rPr>
        <w:t xml:space="preserve">A LA </w:t>
      </w:r>
      <w:r w:rsidR="00CF4B8D">
        <w:rPr>
          <w:b/>
          <w:sz w:val="20"/>
          <w:szCs w:val="22"/>
        </w:rPr>
        <w:t>“</w:t>
      </w:r>
      <w:r w:rsidR="00CF4B8D" w:rsidRPr="007F7044">
        <w:rPr>
          <w:b/>
          <w:sz w:val="20"/>
          <w:szCs w:val="22"/>
        </w:rPr>
        <w:t>CONTRATACIÓN DE LA PÓLIZA  DE SEGURO DE ACCIDENTES PERSONALES ESCOLARES  DE ALUMNOS DEL SISTEMA CONALEP</w:t>
      </w:r>
      <w:r w:rsidR="004E28ED">
        <w:rPr>
          <w:b/>
          <w:sz w:val="20"/>
          <w:szCs w:val="22"/>
        </w:rPr>
        <w:t xml:space="preserve"> 2016-2017</w:t>
      </w:r>
      <w:r w:rsidR="00CF4B8D">
        <w:rPr>
          <w:b/>
          <w:sz w:val="20"/>
          <w:szCs w:val="22"/>
        </w:rPr>
        <w:t>”</w:t>
      </w:r>
    </w:p>
    <w:p w:rsidR="008E2B85" w:rsidRPr="00D3145A" w:rsidRDefault="008E2B85" w:rsidP="00E769D8">
      <w:pPr>
        <w:pStyle w:val="Default"/>
        <w:jc w:val="both"/>
        <w:rPr>
          <w:b/>
          <w:sz w:val="20"/>
          <w:szCs w:val="22"/>
        </w:rPr>
      </w:pPr>
    </w:p>
    <w:p w:rsidR="0053369F" w:rsidRDefault="00E3009C"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De la convocante</w:t>
      </w:r>
      <w:r w:rsidR="0053369F" w:rsidRPr="00874CB8">
        <w:rPr>
          <w:rFonts w:ascii="Arial" w:hAnsi="Arial" w:cs="Arial"/>
          <w:b/>
          <w:sz w:val="20"/>
          <w:szCs w:val="22"/>
        </w:rPr>
        <w:t>:</w:t>
      </w:r>
    </w:p>
    <w:p w:rsidR="002D15CB" w:rsidRPr="00874CB8" w:rsidRDefault="002D15CB" w:rsidP="00347790">
      <w:pPr>
        <w:pStyle w:val="Prrafodelista"/>
        <w:ind w:left="360"/>
        <w:jc w:val="both"/>
        <w:rPr>
          <w:rFonts w:ascii="Arial" w:hAnsi="Arial" w:cs="Arial"/>
          <w:b/>
          <w:sz w:val="20"/>
          <w:szCs w:val="22"/>
        </w:rPr>
      </w:pPr>
    </w:p>
    <w:p w:rsidR="002D15CB" w:rsidRPr="00B04817" w:rsidRDefault="002D15CB" w:rsidP="00347790">
      <w:pPr>
        <w:jc w:val="both"/>
        <w:rPr>
          <w:rFonts w:ascii="Arial" w:hAnsi="Arial" w:cs="Arial"/>
          <w:sz w:val="20"/>
          <w:szCs w:val="20"/>
        </w:rPr>
      </w:pPr>
      <w:r w:rsidRPr="00347790">
        <w:rPr>
          <w:rFonts w:ascii="Arial" w:hAnsi="Arial" w:cs="Arial"/>
          <w:b/>
          <w:sz w:val="20"/>
          <w:szCs w:val="22"/>
        </w:rPr>
        <w:t>a).- Área contratante:</w:t>
      </w:r>
      <w:r w:rsidRPr="00347790">
        <w:rPr>
          <w:rFonts w:ascii="Arial" w:hAnsi="Arial" w:cs="Arial"/>
          <w:sz w:val="20"/>
          <w:szCs w:val="22"/>
        </w:rPr>
        <w:t xml:space="preserve"> </w:t>
      </w:r>
      <w:r w:rsidR="008C5706">
        <w:rPr>
          <w:rFonts w:ascii="Arial" w:hAnsi="Arial" w:cs="Arial"/>
          <w:sz w:val="20"/>
        </w:rPr>
        <w:t>L</w:t>
      </w:r>
      <w:r w:rsidR="008C5706" w:rsidRPr="00347790">
        <w:rPr>
          <w:rFonts w:ascii="Arial" w:hAnsi="Arial" w:cs="Arial"/>
          <w:sz w:val="20"/>
        </w:rPr>
        <w:t xml:space="preserve">a Dirección de Infraestructura y Adquisiciones </w:t>
      </w:r>
      <w:r w:rsidR="008C5706">
        <w:rPr>
          <w:rFonts w:ascii="Arial" w:hAnsi="Arial" w:cs="Arial"/>
          <w:sz w:val="20"/>
        </w:rPr>
        <w:t xml:space="preserve">a través de la </w:t>
      </w:r>
      <w:r w:rsidRPr="00347790">
        <w:rPr>
          <w:rFonts w:ascii="Arial" w:hAnsi="Arial" w:cs="Arial"/>
          <w:sz w:val="20"/>
        </w:rPr>
        <w:t>Coordinaci</w:t>
      </w:r>
      <w:r w:rsidR="009861EB">
        <w:rPr>
          <w:rFonts w:ascii="Arial" w:hAnsi="Arial" w:cs="Arial"/>
          <w:sz w:val="20"/>
        </w:rPr>
        <w:t>ón de Adquisiciones y Servicios</w:t>
      </w:r>
      <w:r w:rsidRPr="00347790">
        <w:rPr>
          <w:rFonts w:ascii="Arial" w:hAnsi="Arial" w:cs="Arial"/>
          <w:sz w:val="20"/>
        </w:rPr>
        <w:t xml:space="preserve">, sita en calle 16 de septiembre No. 147 Norte, Colonia Lázaro Cárdenas, Metepec, </w:t>
      </w:r>
      <w:r w:rsidRPr="00B04817">
        <w:rPr>
          <w:rFonts w:ascii="Arial" w:hAnsi="Arial" w:cs="Arial"/>
          <w:sz w:val="20"/>
        </w:rPr>
        <w:t>Estado de México C.P. 52148.</w:t>
      </w:r>
    </w:p>
    <w:p w:rsidR="002D15CB" w:rsidRPr="00B04817" w:rsidRDefault="002D15CB" w:rsidP="00347790">
      <w:pPr>
        <w:pStyle w:val="Prrafodelista"/>
        <w:ind w:left="1134"/>
        <w:jc w:val="both"/>
        <w:rPr>
          <w:rFonts w:ascii="Arial" w:hAnsi="Arial" w:cs="Arial"/>
          <w:sz w:val="20"/>
          <w:szCs w:val="20"/>
        </w:rPr>
      </w:pPr>
    </w:p>
    <w:p w:rsidR="00AE74A6" w:rsidRPr="00BD32B4" w:rsidRDefault="002D15CB" w:rsidP="00AE74A6">
      <w:pPr>
        <w:pStyle w:val="Sangra2detindependiente"/>
        <w:tabs>
          <w:tab w:val="left" w:pos="709"/>
        </w:tabs>
        <w:ind w:left="0"/>
        <w:rPr>
          <w:b w:val="0"/>
          <w:bCs w:val="0"/>
          <w:szCs w:val="24"/>
        </w:rPr>
      </w:pPr>
      <w:r w:rsidRPr="00AE74A6">
        <w:rPr>
          <w:szCs w:val="22"/>
        </w:rPr>
        <w:t>b).- Área Técnica</w:t>
      </w:r>
      <w:r w:rsidR="009861EB">
        <w:rPr>
          <w:szCs w:val="22"/>
        </w:rPr>
        <w:t xml:space="preserve"> y requirente</w:t>
      </w:r>
      <w:r w:rsidRPr="00AE74A6">
        <w:t xml:space="preserve">: </w:t>
      </w:r>
      <w:r w:rsidR="00642E03">
        <w:rPr>
          <w:b w:val="0"/>
        </w:rPr>
        <w:t xml:space="preserve">la Dirección </w:t>
      </w:r>
      <w:r w:rsidR="00F10627">
        <w:rPr>
          <w:b w:val="0"/>
        </w:rPr>
        <w:t xml:space="preserve">de </w:t>
      </w:r>
      <w:r w:rsidR="00CF4B8D">
        <w:rPr>
          <w:b w:val="0"/>
        </w:rPr>
        <w:t>Personal</w:t>
      </w:r>
      <w:r w:rsidR="00E769D8">
        <w:rPr>
          <w:b w:val="0"/>
        </w:rPr>
        <w:t xml:space="preserve">, </w:t>
      </w:r>
      <w:r w:rsidR="00F10627">
        <w:rPr>
          <w:b w:val="0"/>
          <w:color w:val="000000" w:themeColor="text1"/>
        </w:rPr>
        <w:t xml:space="preserve">quien será la responsable de administrar </w:t>
      </w:r>
      <w:r w:rsidR="00CF4B8D">
        <w:rPr>
          <w:b w:val="0"/>
          <w:color w:val="000000" w:themeColor="text1"/>
        </w:rPr>
        <w:t xml:space="preserve">la póliza </w:t>
      </w:r>
      <w:r w:rsidR="00F10627">
        <w:rPr>
          <w:b w:val="0"/>
          <w:color w:val="000000" w:themeColor="text1"/>
        </w:rPr>
        <w:t xml:space="preserve">relacionado con el servicio que </w:t>
      </w:r>
      <w:r w:rsidR="0075176B">
        <w:rPr>
          <w:b w:val="0"/>
          <w:bCs w:val="0"/>
          <w:szCs w:val="24"/>
        </w:rPr>
        <w:t>preste</w:t>
      </w:r>
      <w:r w:rsidR="00AE74A6" w:rsidRPr="00A27586">
        <w:rPr>
          <w:b w:val="0"/>
          <w:bCs w:val="0"/>
          <w:szCs w:val="24"/>
        </w:rPr>
        <w:t xml:space="preserve"> </w:t>
      </w:r>
      <w:r w:rsidR="0075176B">
        <w:rPr>
          <w:b w:val="0"/>
          <w:bCs w:val="0"/>
          <w:szCs w:val="24"/>
        </w:rPr>
        <w:t>el</w:t>
      </w:r>
      <w:r w:rsidR="00AE74A6" w:rsidRPr="00A27586">
        <w:rPr>
          <w:b w:val="0"/>
          <w:bCs w:val="0"/>
          <w:szCs w:val="24"/>
        </w:rPr>
        <w:t xml:space="preserve"> licitante adjudicado</w:t>
      </w:r>
      <w:r w:rsidR="00A27586" w:rsidRPr="00A27586">
        <w:rPr>
          <w:b w:val="0"/>
          <w:bCs w:val="0"/>
          <w:szCs w:val="24"/>
        </w:rPr>
        <w:t xml:space="preserve"> y que </w:t>
      </w:r>
      <w:r w:rsidR="0075176B">
        <w:rPr>
          <w:b w:val="0"/>
          <w:bCs w:val="0"/>
          <w:szCs w:val="24"/>
        </w:rPr>
        <w:t>éste se</w:t>
      </w:r>
      <w:r w:rsidR="00AE74A6" w:rsidRPr="00A27586">
        <w:rPr>
          <w:b w:val="0"/>
          <w:bCs w:val="0"/>
          <w:szCs w:val="24"/>
        </w:rPr>
        <w:t xml:space="preserve"> realice de conformidad con los </w:t>
      </w:r>
      <w:r w:rsidR="00AE74A6" w:rsidRPr="00A27586">
        <w:rPr>
          <w:b w:val="0"/>
          <w:bCs w:val="0"/>
          <w:szCs w:val="24"/>
        </w:rPr>
        <w:lastRenderedPageBreak/>
        <w:t>requerimientos</w:t>
      </w:r>
      <w:r w:rsidR="00F10627">
        <w:rPr>
          <w:b w:val="0"/>
          <w:bCs w:val="0"/>
          <w:szCs w:val="24"/>
        </w:rPr>
        <w:t xml:space="preserve"> que se establezcan en </w:t>
      </w:r>
      <w:r w:rsidR="00E769D8">
        <w:rPr>
          <w:b w:val="0"/>
          <w:bCs w:val="0"/>
          <w:szCs w:val="24"/>
        </w:rPr>
        <w:t>la póliza</w:t>
      </w:r>
      <w:r w:rsidR="00F10627">
        <w:rPr>
          <w:b w:val="0"/>
          <w:bCs w:val="0"/>
          <w:szCs w:val="24"/>
        </w:rPr>
        <w:t xml:space="preserve"> y que derivan de la convocatoria, la junta de aclaraciones y la propuesta del licitante adjudicado</w:t>
      </w:r>
      <w:r w:rsidR="00AE74A6" w:rsidRPr="00A27586">
        <w:rPr>
          <w:b w:val="0"/>
          <w:bCs w:val="0"/>
          <w:szCs w:val="24"/>
        </w:rPr>
        <w:t>.</w:t>
      </w:r>
    </w:p>
    <w:p w:rsidR="00E3009C" w:rsidRPr="004354A2" w:rsidRDefault="00E3009C" w:rsidP="002D15CB">
      <w:pPr>
        <w:jc w:val="both"/>
        <w:rPr>
          <w:rFonts w:ascii="Arial" w:hAnsi="Arial" w:cs="Arial"/>
          <w:sz w:val="20"/>
        </w:rPr>
      </w:pPr>
    </w:p>
    <w:p w:rsidR="002C5B43" w:rsidRPr="00B04817" w:rsidRDefault="002C5B43"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Envío de proposiciones a través del servicio postal o mensajería:</w:t>
      </w:r>
    </w:p>
    <w:p w:rsidR="002D15CB" w:rsidRPr="00B04817" w:rsidRDefault="002D15CB" w:rsidP="002C5B43">
      <w:pPr>
        <w:pStyle w:val="p30"/>
        <w:spacing w:line="228" w:lineRule="auto"/>
        <w:ind w:left="709"/>
        <w:jc w:val="both"/>
        <w:rPr>
          <w:rFonts w:ascii="Arial" w:hAnsi="Arial" w:cs="Arial"/>
          <w:lang w:val="es-MX"/>
        </w:rPr>
      </w:pPr>
    </w:p>
    <w:p w:rsidR="002C5B43" w:rsidRPr="00B04817" w:rsidRDefault="002C5B43" w:rsidP="009D15AA">
      <w:pPr>
        <w:pStyle w:val="p30"/>
        <w:tabs>
          <w:tab w:val="clear" w:pos="720"/>
        </w:tabs>
        <w:spacing w:line="228" w:lineRule="auto"/>
        <w:jc w:val="both"/>
        <w:rPr>
          <w:rFonts w:ascii="Arial" w:hAnsi="Arial" w:cs="Arial"/>
          <w:sz w:val="24"/>
          <w:szCs w:val="24"/>
          <w:lang w:val="es-MX"/>
        </w:rPr>
      </w:pPr>
      <w:r w:rsidRPr="00B04817">
        <w:rPr>
          <w:rFonts w:ascii="Arial" w:hAnsi="Arial" w:cs="Arial"/>
          <w:lang w:val="es-MX"/>
        </w:rPr>
        <w:t>Para efectos de esta convocatoria no se considerarán v</w:t>
      </w:r>
      <w:r w:rsidR="009D0419">
        <w:rPr>
          <w:rFonts w:ascii="Arial" w:hAnsi="Arial" w:cs="Arial"/>
          <w:lang w:val="es-MX"/>
        </w:rPr>
        <w:t>á</w:t>
      </w:r>
      <w:r w:rsidRPr="00B04817">
        <w:rPr>
          <w:rFonts w:ascii="Arial" w:hAnsi="Arial" w:cs="Arial"/>
          <w:lang w:val="es-MX"/>
        </w:rPr>
        <w:t>lidas las proposiciones enviadas a través de fax, correo electrónico, mensajería o a través de servicio postal</w:t>
      </w:r>
      <w:r w:rsidR="002B740D" w:rsidRPr="00B04817">
        <w:rPr>
          <w:rFonts w:ascii="Arial" w:hAnsi="Arial" w:cs="Arial"/>
          <w:lang w:val="es-MX"/>
        </w:rPr>
        <w:t>.</w:t>
      </w:r>
    </w:p>
    <w:p w:rsidR="002C5B43" w:rsidRPr="00B04817" w:rsidRDefault="002C5B43" w:rsidP="009D15AA">
      <w:pPr>
        <w:jc w:val="both"/>
        <w:rPr>
          <w:rFonts w:ascii="Arial" w:hAnsi="Arial" w:cs="Arial"/>
          <w:b/>
          <w:sz w:val="20"/>
          <w:szCs w:val="22"/>
        </w:rPr>
      </w:pPr>
    </w:p>
    <w:p w:rsidR="00A35D4A" w:rsidRPr="00B04817" w:rsidRDefault="00A35D4A"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Idioma de presentación de  las proposiciones:</w:t>
      </w:r>
    </w:p>
    <w:p w:rsidR="00A35D4A" w:rsidRPr="00B04817" w:rsidRDefault="00A35D4A" w:rsidP="009D15AA">
      <w:pPr>
        <w:jc w:val="both"/>
        <w:rPr>
          <w:rFonts w:ascii="Arial" w:hAnsi="Arial" w:cs="Arial"/>
          <w:sz w:val="20"/>
          <w:szCs w:val="20"/>
        </w:rPr>
      </w:pPr>
      <w:r w:rsidRPr="00B04817">
        <w:rPr>
          <w:rFonts w:ascii="Arial" w:hAnsi="Arial" w:cs="Arial"/>
          <w:sz w:val="20"/>
          <w:szCs w:val="20"/>
        </w:rPr>
        <w:t>La presentación de la</w:t>
      </w:r>
      <w:r w:rsidR="0075176B">
        <w:rPr>
          <w:rFonts w:ascii="Arial" w:hAnsi="Arial" w:cs="Arial"/>
          <w:sz w:val="20"/>
          <w:szCs w:val="20"/>
        </w:rPr>
        <w:t>s</w:t>
      </w:r>
      <w:r w:rsidRPr="00B04817">
        <w:rPr>
          <w:rFonts w:ascii="Arial" w:hAnsi="Arial" w:cs="Arial"/>
          <w:sz w:val="20"/>
          <w:szCs w:val="20"/>
        </w:rPr>
        <w:t xml:space="preserve"> propuestas técnica</w:t>
      </w:r>
      <w:r w:rsidR="00C42DB1">
        <w:rPr>
          <w:rFonts w:ascii="Arial" w:hAnsi="Arial" w:cs="Arial"/>
          <w:sz w:val="20"/>
          <w:szCs w:val="20"/>
        </w:rPr>
        <w:t>,</w:t>
      </w:r>
      <w:r w:rsidRPr="00B04817">
        <w:rPr>
          <w:rFonts w:ascii="Arial" w:hAnsi="Arial" w:cs="Arial"/>
          <w:sz w:val="20"/>
          <w:szCs w:val="20"/>
        </w:rPr>
        <w:t xml:space="preserve"> económica</w:t>
      </w:r>
      <w:r w:rsidR="0075176B">
        <w:rPr>
          <w:rFonts w:ascii="Arial" w:hAnsi="Arial" w:cs="Arial"/>
          <w:sz w:val="20"/>
          <w:szCs w:val="20"/>
        </w:rPr>
        <w:t>, legal</w:t>
      </w:r>
      <w:r w:rsidR="00C42DB1">
        <w:rPr>
          <w:rFonts w:ascii="Arial" w:hAnsi="Arial" w:cs="Arial"/>
          <w:sz w:val="20"/>
          <w:szCs w:val="20"/>
        </w:rPr>
        <w:t xml:space="preserve"> y administrativa</w:t>
      </w:r>
      <w:r w:rsidRPr="00B04817">
        <w:rPr>
          <w:rFonts w:ascii="Arial" w:hAnsi="Arial" w:cs="Arial"/>
          <w:sz w:val="20"/>
          <w:szCs w:val="20"/>
        </w:rPr>
        <w:t xml:space="preserve"> invariablemente deberá ser en idioma español.</w:t>
      </w:r>
    </w:p>
    <w:p w:rsidR="00A35D4A" w:rsidRPr="00B04817" w:rsidRDefault="00A35D4A" w:rsidP="00B77994">
      <w:pPr>
        <w:jc w:val="both"/>
        <w:rPr>
          <w:rFonts w:ascii="Arial" w:hAnsi="Arial" w:cs="Arial"/>
          <w:b/>
          <w:sz w:val="20"/>
          <w:szCs w:val="22"/>
        </w:rPr>
      </w:pPr>
    </w:p>
    <w:p w:rsidR="00E3009C" w:rsidRPr="00B04817" w:rsidRDefault="00E3009C"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Número de identificación de la convocatoria:</w:t>
      </w:r>
    </w:p>
    <w:p w:rsidR="00E3009C" w:rsidRPr="00B04817" w:rsidRDefault="00E3009C" w:rsidP="00F72E70">
      <w:pPr>
        <w:jc w:val="both"/>
        <w:rPr>
          <w:rFonts w:ascii="Arial" w:hAnsi="Arial" w:cs="Arial"/>
          <w:sz w:val="20"/>
          <w:szCs w:val="20"/>
        </w:rPr>
      </w:pPr>
      <w:r w:rsidRPr="00B04817">
        <w:rPr>
          <w:rFonts w:ascii="Arial" w:hAnsi="Arial" w:cs="Arial"/>
          <w:sz w:val="20"/>
          <w:szCs w:val="20"/>
        </w:rPr>
        <w:t xml:space="preserve">La presente </w:t>
      </w:r>
      <w:r w:rsidR="00300E95">
        <w:rPr>
          <w:rFonts w:ascii="Arial" w:hAnsi="Arial" w:cs="Arial"/>
          <w:sz w:val="20"/>
          <w:szCs w:val="20"/>
        </w:rPr>
        <w:t xml:space="preserve">Licitación </w:t>
      </w:r>
      <w:r w:rsidR="004C54B3">
        <w:rPr>
          <w:rFonts w:ascii="Arial" w:hAnsi="Arial" w:cs="Arial"/>
          <w:sz w:val="20"/>
          <w:szCs w:val="20"/>
        </w:rPr>
        <w:t xml:space="preserve">Pública </w:t>
      </w:r>
      <w:r w:rsidR="00655606">
        <w:rPr>
          <w:rFonts w:ascii="Arial" w:hAnsi="Arial" w:cs="Arial"/>
          <w:sz w:val="20"/>
          <w:szCs w:val="20"/>
        </w:rPr>
        <w:t xml:space="preserve">Nacional </w:t>
      </w:r>
      <w:r w:rsidR="004C54B3">
        <w:rPr>
          <w:rFonts w:ascii="Arial" w:hAnsi="Arial" w:cs="Arial"/>
          <w:sz w:val="20"/>
          <w:szCs w:val="20"/>
        </w:rPr>
        <w:t>Mixta</w:t>
      </w:r>
      <w:r w:rsidRPr="00B04817">
        <w:rPr>
          <w:rFonts w:ascii="Arial" w:hAnsi="Arial" w:cs="Arial"/>
          <w:sz w:val="20"/>
          <w:szCs w:val="20"/>
        </w:rPr>
        <w:t>,</w:t>
      </w:r>
      <w:r w:rsidR="000E3C89" w:rsidRPr="00B04817">
        <w:rPr>
          <w:rFonts w:ascii="Arial" w:hAnsi="Arial" w:cs="Arial"/>
          <w:sz w:val="20"/>
          <w:szCs w:val="20"/>
        </w:rPr>
        <w:t xml:space="preserve"> </w:t>
      </w:r>
      <w:r w:rsidRPr="00B04817">
        <w:rPr>
          <w:rFonts w:ascii="Arial" w:hAnsi="Arial" w:cs="Arial"/>
          <w:sz w:val="20"/>
          <w:szCs w:val="20"/>
        </w:rPr>
        <w:t>se encuentra identificada en C</w:t>
      </w:r>
      <w:r w:rsidR="002C5B43" w:rsidRPr="00B04817">
        <w:rPr>
          <w:rFonts w:ascii="Arial" w:hAnsi="Arial" w:cs="Arial"/>
          <w:sz w:val="20"/>
          <w:szCs w:val="20"/>
        </w:rPr>
        <w:t>ompraNet</w:t>
      </w:r>
      <w:r w:rsidRPr="00B04817">
        <w:rPr>
          <w:rFonts w:ascii="Arial" w:hAnsi="Arial" w:cs="Arial"/>
          <w:sz w:val="20"/>
          <w:szCs w:val="20"/>
        </w:rPr>
        <w:t xml:space="preserve"> mediante </w:t>
      </w:r>
      <w:r w:rsidR="002C5B43" w:rsidRPr="00B04817">
        <w:rPr>
          <w:rFonts w:ascii="Arial" w:hAnsi="Arial" w:cs="Arial"/>
          <w:sz w:val="20"/>
          <w:szCs w:val="20"/>
        </w:rPr>
        <w:t xml:space="preserve">el </w:t>
      </w:r>
      <w:r w:rsidR="002C5B43" w:rsidRPr="00DC596A">
        <w:rPr>
          <w:rFonts w:ascii="Arial" w:hAnsi="Arial" w:cs="Arial"/>
          <w:b/>
          <w:sz w:val="20"/>
          <w:szCs w:val="20"/>
        </w:rPr>
        <w:t>No.</w:t>
      </w:r>
      <w:r w:rsidR="00B978CA" w:rsidRPr="00DC596A">
        <w:rPr>
          <w:rFonts w:ascii="Arial" w:hAnsi="Arial" w:cs="Arial"/>
          <w:b/>
          <w:sz w:val="20"/>
          <w:szCs w:val="20"/>
        </w:rPr>
        <w:t xml:space="preserve"> </w:t>
      </w:r>
      <w:r w:rsidR="00E96A67">
        <w:rPr>
          <w:rFonts w:ascii="Arial" w:hAnsi="Arial"/>
          <w:b/>
          <w:sz w:val="20"/>
        </w:rPr>
        <w:t>LA-011L5X001-E71-2016</w:t>
      </w:r>
      <w:r w:rsidR="00AB4C45">
        <w:rPr>
          <w:rFonts w:ascii="Arial" w:hAnsi="Arial" w:cs="Arial"/>
          <w:b/>
          <w:sz w:val="20"/>
          <w:szCs w:val="20"/>
        </w:rPr>
        <w:t xml:space="preserve"> </w:t>
      </w:r>
    </w:p>
    <w:p w:rsidR="00E3009C" w:rsidRPr="00B04817" w:rsidRDefault="00E3009C" w:rsidP="00E3009C">
      <w:pPr>
        <w:pStyle w:val="p30"/>
        <w:spacing w:line="228" w:lineRule="auto"/>
        <w:ind w:left="709"/>
        <w:jc w:val="both"/>
        <w:rPr>
          <w:rFonts w:ascii="Arial" w:hAnsi="Arial" w:cs="Arial"/>
          <w:sz w:val="24"/>
          <w:szCs w:val="24"/>
          <w:lang w:val="es-MX"/>
        </w:rPr>
      </w:pPr>
    </w:p>
    <w:p w:rsidR="00E3009C" w:rsidRPr="00B04817" w:rsidRDefault="00E3009C"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Disponibilidad presupuestaria:</w:t>
      </w:r>
    </w:p>
    <w:p w:rsidR="00E3009C" w:rsidRPr="00B04817" w:rsidRDefault="00E3009C" w:rsidP="00E3009C">
      <w:pPr>
        <w:pStyle w:val="Prrafodelista"/>
        <w:ind w:left="426"/>
        <w:jc w:val="both"/>
        <w:rPr>
          <w:rFonts w:ascii="Arial" w:hAnsi="Arial" w:cs="Arial"/>
          <w:sz w:val="20"/>
        </w:rPr>
      </w:pPr>
    </w:p>
    <w:p w:rsidR="009861EB" w:rsidRPr="00545162" w:rsidRDefault="009861EB" w:rsidP="0052673F">
      <w:pPr>
        <w:pStyle w:val="Prrafodelista"/>
        <w:numPr>
          <w:ilvl w:val="0"/>
          <w:numId w:val="32"/>
        </w:numPr>
        <w:shd w:val="clear" w:color="auto" w:fill="FFFFFF" w:themeFill="background1"/>
        <w:jc w:val="both"/>
        <w:rPr>
          <w:rFonts w:ascii="Arial" w:hAnsi="Arial" w:cs="Arial"/>
          <w:b/>
          <w:sz w:val="20"/>
        </w:rPr>
      </w:pPr>
      <w:r w:rsidRPr="00545162">
        <w:rPr>
          <w:rFonts w:ascii="Arial" w:hAnsi="Arial" w:cs="Arial"/>
          <w:sz w:val="20"/>
        </w:rPr>
        <w:t>Se cuenta con disponibilidad presupuestaria que se cargará a la</w:t>
      </w:r>
      <w:r>
        <w:rPr>
          <w:rFonts w:ascii="Arial" w:hAnsi="Arial" w:cs="Arial"/>
          <w:sz w:val="20"/>
        </w:rPr>
        <w:t>s</w:t>
      </w:r>
      <w:r w:rsidRPr="00545162">
        <w:rPr>
          <w:rFonts w:ascii="Arial" w:hAnsi="Arial" w:cs="Arial"/>
          <w:sz w:val="20"/>
        </w:rPr>
        <w:t xml:space="preserve"> partida</w:t>
      </w:r>
      <w:r>
        <w:rPr>
          <w:rFonts w:ascii="Arial" w:hAnsi="Arial" w:cs="Arial"/>
          <w:sz w:val="20"/>
        </w:rPr>
        <w:t>s</w:t>
      </w:r>
      <w:r w:rsidRPr="00545162">
        <w:rPr>
          <w:rFonts w:ascii="Arial" w:hAnsi="Arial" w:cs="Arial"/>
          <w:sz w:val="20"/>
        </w:rPr>
        <w:t xml:space="preserve"> presupuestal</w:t>
      </w:r>
      <w:r>
        <w:rPr>
          <w:rFonts w:ascii="Arial" w:hAnsi="Arial" w:cs="Arial"/>
          <w:sz w:val="20"/>
        </w:rPr>
        <w:t>es</w:t>
      </w:r>
      <w:r w:rsidRPr="00545162">
        <w:rPr>
          <w:rFonts w:ascii="Arial" w:hAnsi="Arial" w:cs="Arial"/>
          <w:sz w:val="20"/>
        </w:rPr>
        <w:t xml:space="preserve"> </w:t>
      </w:r>
      <w:r w:rsidR="00E769D8">
        <w:rPr>
          <w:rFonts w:ascii="Arial" w:hAnsi="Arial" w:cs="Arial"/>
          <w:b/>
          <w:sz w:val="20"/>
        </w:rPr>
        <w:t>3</w:t>
      </w:r>
      <w:r w:rsidR="005A6117">
        <w:rPr>
          <w:rFonts w:ascii="Arial" w:hAnsi="Arial" w:cs="Arial"/>
          <w:b/>
          <w:sz w:val="20"/>
        </w:rPr>
        <w:t>1903</w:t>
      </w:r>
    </w:p>
    <w:p w:rsidR="007E0569" w:rsidRDefault="007E0569" w:rsidP="007534A4">
      <w:pPr>
        <w:pStyle w:val="Prrafodelista"/>
        <w:ind w:left="1069"/>
        <w:jc w:val="both"/>
        <w:rPr>
          <w:rFonts w:ascii="Arial" w:hAnsi="Arial" w:cs="Arial"/>
          <w:sz w:val="20"/>
          <w:szCs w:val="20"/>
        </w:rPr>
      </w:pPr>
    </w:p>
    <w:p w:rsidR="00AE74A6" w:rsidRPr="005A6AF7" w:rsidRDefault="00AE74A6" w:rsidP="0052673F">
      <w:pPr>
        <w:pStyle w:val="Prrafodelista"/>
        <w:numPr>
          <w:ilvl w:val="0"/>
          <w:numId w:val="32"/>
        </w:numPr>
        <w:jc w:val="both"/>
        <w:rPr>
          <w:rFonts w:ascii="Arial" w:hAnsi="Arial" w:cs="Arial"/>
          <w:sz w:val="20"/>
        </w:rPr>
      </w:pPr>
      <w:r w:rsidRPr="005A6AF7">
        <w:rPr>
          <w:rFonts w:ascii="Arial" w:hAnsi="Arial" w:cs="Arial"/>
          <w:sz w:val="20"/>
        </w:rPr>
        <w:t>El presente procedimiento de contratación no será financiado con fondos provenientes de créditos externos otorgados al Gobierno Federal, ni con la garantía de organismos financieros regionales o multilaterales</w:t>
      </w:r>
      <w:r w:rsidR="001E1107">
        <w:rPr>
          <w:rFonts w:ascii="Arial" w:hAnsi="Arial" w:cs="Arial"/>
          <w:sz w:val="20"/>
        </w:rPr>
        <w:t>.</w:t>
      </w:r>
      <w:r w:rsidRPr="005A6AF7">
        <w:rPr>
          <w:rFonts w:ascii="Arial" w:hAnsi="Arial" w:cs="Arial"/>
          <w:sz w:val="20"/>
        </w:rPr>
        <w:t xml:space="preserve"> </w:t>
      </w:r>
    </w:p>
    <w:p w:rsidR="00B978CA" w:rsidRPr="00874CB8" w:rsidRDefault="00B978CA" w:rsidP="00B978CA">
      <w:pPr>
        <w:pStyle w:val="Prrafodelista"/>
        <w:rPr>
          <w:rFonts w:ascii="Arial" w:hAnsi="Arial" w:cs="Arial"/>
          <w:sz w:val="20"/>
        </w:rPr>
      </w:pPr>
    </w:p>
    <w:p w:rsidR="00207C43" w:rsidRPr="00874CB8" w:rsidRDefault="004378F6"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D</w:t>
      </w:r>
      <w:r w:rsidR="00207C43" w:rsidRPr="00874CB8">
        <w:rPr>
          <w:rFonts w:ascii="Arial" w:hAnsi="Arial" w:cs="Arial"/>
          <w:b/>
          <w:sz w:val="20"/>
          <w:szCs w:val="22"/>
        </w:rPr>
        <w:t>isp</w:t>
      </w:r>
      <w:r w:rsidRPr="00874CB8">
        <w:rPr>
          <w:rFonts w:ascii="Arial" w:hAnsi="Arial" w:cs="Arial"/>
          <w:b/>
          <w:sz w:val="20"/>
          <w:szCs w:val="22"/>
        </w:rPr>
        <w:t>onibilidad de la convocatoria</w:t>
      </w:r>
      <w:r w:rsidR="00207C43" w:rsidRPr="00874CB8">
        <w:rPr>
          <w:rFonts w:ascii="Arial" w:hAnsi="Arial" w:cs="Arial"/>
          <w:b/>
          <w:sz w:val="20"/>
          <w:szCs w:val="22"/>
        </w:rPr>
        <w:t>:</w:t>
      </w:r>
    </w:p>
    <w:p w:rsidR="00207C43" w:rsidRPr="00874CB8" w:rsidRDefault="00207C43" w:rsidP="00207C43">
      <w:pPr>
        <w:ind w:left="360"/>
        <w:jc w:val="both"/>
        <w:rPr>
          <w:rFonts w:ascii="Arial" w:hAnsi="Arial" w:cs="Arial"/>
          <w:sz w:val="20"/>
          <w:szCs w:val="20"/>
        </w:rPr>
      </w:pPr>
      <w:r w:rsidRPr="00874CB8">
        <w:rPr>
          <w:rFonts w:ascii="Arial" w:hAnsi="Arial" w:cs="Arial"/>
          <w:sz w:val="20"/>
          <w:szCs w:val="20"/>
        </w:rPr>
        <w:t>La convocatoria de licita</w:t>
      </w:r>
      <w:r w:rsidR="007F622E" w:rsidRPr="00874CB8">
        <w:rPr>
          <w:rFonts w:ascii="Arial" w:hAnsi="Arial" w:cs="Arial"/>
          <w:sz w:val="20"/>
          <w:szCs w:val="20"/>
        </w:rPr>
        <w:t>c</w:t>
      </w:r>
      <w:r w:rsidRPr="00874CB8">
        <w:rPr>
          <w:rFonts w:ascii="Arial" w:hAnsi="Arial" w:cs="Arial"/>
          <w:sz w:val="20"/>
          <w:szCs w:val="20"/>
        </w:rPr>
        <w:t xml:space="preserve">ión no tendrá costo para los participantes y </w:t>
      </w:r>
      <w:r w:rsidR="009F2D1F" w:rsidRPr="00874CB8">
        <w:rPr>
          <w:rFonts w:ascii="Arial" w:hAnsi="Arial" w:cs="Arial"/>
          <w:sz w:val="20"/>
          <w:szCs w:val="20"/>
        </w:rPr>
        <w:t>estará disponible en la p</w:t>
      </w:r>
      <w:r w:rsidRPr="00874CB8">
        <w:rPr>
          <w:rFonts w:ascii="Arial" w:hAnsi="Arial" w:cs="Arial"/>
          <w:sz w:val="20"/>
          <w:szCs w:val="20"/>
        </w:rPr>
        <w:t xml:space="preserve">ágina de Internet de </w:t>
      </w:r>
      <w:proofErr w:type="spellStart"/>
      <w:r w:rsidRPr="00874CB8">
        <w:rPr>
          <w:rFonts w:ascii="Arial" w:hAnsi="Arial" w:cs="Arial"/>
          <w:sz w:val="20"/>
          <w:szCs w:val="20"/>
        </w:rPr>
        <w:t>compraNet</w:t>
      </w:r>
      <w:proofErr w:type="spellEnd"/>
      <w:r w:rsidRPr="00874CB8">
        <w:rPr>
          <w:rFonts w:ascii="Arial" w:hAnsi="Arial" w:cs="Arial"/>
          <w:sz w:val="20"/>
          <w:szCs w:val="20"/>
        </w:rPr>
        <w:t xml:space="preserve"> </w:t>
      </w:r>
      <w:hyperlink r:id="rId8" w:history="1">
        <w:r w:rsidRPr="00874CB8">
          <w:rPr>
            <w:rStyle w:val="Hipervnculo"/>
            <w:rFonts w:ascii="Arial" w:hAnsi="Arial" w:cs="Arial"/>
            <w:sz w:val="20"/>
            <w:szCs w:val="20"/>
          </w:rPr>
          <w:t>http://compranet.funcionpublica.gob.mx</w:t>
        </w:r>
      </w:hyperlink>
      <w:r w:rsidR="00C43E44" w:rsidRPr="00874CB8">
        <w:rPr>
          <w:rFonts w:ascii="Arial" w:hAnsi="Arial" w:cs="Arial"/>
          <w:sz w:val="20"/>
        </w:rPr>
        <w:t>, de conformidad con el Artículo 42 de</w:t>
      </w:r>
      <w:r w:rsidR="000E3C89" w:rsidRPr="00874CB8">
        <w:rPr>
          <w:rFonts w:ascii="Arial" w:hAnsi="Arial" w:cs="Arial"/>
          <w:sz w:val="20"/>
        </w:rPr>
        <w:t xml:space="preserve">l Reglamento de </w:t>
      </w:r>
      <w:r w:rsidR="00C43E44" w:rsidRPr="00874CB8">
        <w:rPr>
          <w:rFonts w:ascii="Arial" w:hAnsi="Arial" w:cs="Arial"/>
          <w:sz w:val="20"/>
        </w:rPr>
        <w:t>la L</w:t>
      </w:r>
      <w:r w:rsidR="00171878" w:rsidRPr="00874CB8">
        <w:rPr>
          <w:rFonts w:ascii="Arial" w:hAnsi="Arial" w:cs="Arial"/>
          <w:sz w:val="20"/>
        </w:rPr>
        <w:t>AASSP</w:t>
      </w:r>
      <w:r w:rsidR="00C43E44" w:rsidRPr="00874CB8">
        <w:rPr>
          <w:rFonts w:ascii="Arial" w:hAnsi="Arial" w:cs="Arial"/>
          <w:sz w:val="20"/>
        </w:rPr>
        <w:t>.</w:t>
      </w:r>
    </w:p>
    <w:p w:rsidR="00207C43" w:rsidRPr="00874CB8" w:rsidRDefault="00207C43" w:rsidP="00E3009C">
      <w:pPr>
        <w:pStyle w:val="Textoindependienteprimerasangra2"/>
        <w:spacing w:after="0"/>
        <w:ind w:left="709" w:firstLine="0"/>
        <w:jc w:val="both"/>
        <w:rPr>
          <w:rFonts w:ascii="Arial" w:hAnsi="Arial" w:cs="Arial"/>
        </w:rPr>
      </w:pPr>
    </w:p>
    <w:p w:rsidR="00207C43" w:rsidRPr="00874CB8" w:rsidRDefault="00207C43"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 xml:space="preserve">Modificaciones a la </w:t>
      </w:r>
      <w:r w:rsidR="00482054" w:rsidRPr="00874CB8">
        <w:rPr>
          <w:rFonts w:ascii="Arial" w:hAnsi="Arial" w:cs="Arial"/>
          <w:b/>
          <w:sz w:val="20"/>
          <w:szCs w:val="22"/>
        </w:rPr>
        <w:t>convocatoria</w:t>
      </w:r>
      <w:r w:rsidRPr="00874CB8">
        <w:rPr>
          <w:rFonts w:ascii="Arial" w:hAnsi="Arial" w:cs="Arial"/>
          <w:b/>
          <w:sz w:val="20"/>
          <w:szCs w:val="22"/>
        </w:rPr>
        <w:t>:</w:t>
      </w:r>
    </w:p>
    <w:p w:rsidR="00207C43" w:rsidRDefault="00207C43" w:rsidP="00207C43">
      <w:pPr>
        <w:ind w:left="567"/>
        <w:jc w:val="both"/>
        <w:rPr>
          <w:rFonts w:ascii="Arial" w:hAnsi="Arial" w:cs="Arial"/>
          <w:sz w:val="20"/>
        </w:rPr>
      </w:pPr>
      <w:r w:rsidRPr="00874CB8">
        <w:rPr>
          <w:rFonts w:ascii="Arial" w:hAnsi="Arial" w:cs="Arial"/>
          <w:sz w:val="20"/>
        </w:rPr>
        <w:t>La convocante podrá modificar los plazos u otros aspectos establecidos en esta convocatoria, en los términos de</w:t>
      </w:r>
      <w:r w:rsidR="00AD09FA">
        <w:rPr>
          <w:rFonts w:ascii="Arial" w:hAnsi="Arial" w:cs="Arial"/>
          <w:sz w:val="20"/>
        </w:rPr>
        <w:t xml:space="preserve"> </w:t>
      </w:r>
      <w:r w:rsidRPr="00874CB8">
        <w:rPr>
          <w:rFonts w:ascii="Arial" w:hAnsi="Arial" w:cs="Arial"/>
          <w:sz w:val="20"/>
        </w:rPr>
        <w:t>l</w:t>
      </w:r>
      <w:r w:rsidR="00AD09FA">
        <w:rPr>
          <w:rFonts w:ascii="Arial" w:hAnsi="Arial" w:cs="Arial"/>
          <w:sz w:val="20"/>
        </w:rPr>
        <w:t>os</w:t>
      </w:r>
      <w:r w:rsidRPr="00874CB8">
        <w:rPr>
          <w:rFonts w:ascii="Arial" w:hAnsi="Arial" w:cs="Arial"/>
          <w:sz w:val="20"/>
        </w:rPr>
        <w:t xml:space="preserve"> artículo</w:t>
      </w:r>
      <w:r w:rsidR="00AD09FA">
        <w:rPr>
          <w:rFonts w:ascii="Arial" w:hAnsi="Arial" w:cs="Arial"/>
          <w:sz w:val="20"/>
        </w:rPr>
        <w:t>s</w:t>
      </w:r>
      <w:r w:rsidRPr="00874CB8">
        <w:rPr>
          <w:rFonts w:ascii="Arial" w:hAnsi="Arial" w:cs="Arial"/>
          <w:sz w:val="20"/>
        </w:rPr>
        <w:t xml:space="preserve"> 33 y 33 </w:t>
      </w:r>
      <w:r w:rsidR="00281F80">
        <w:rPr>
          <w:rFonts w:ascii="Arial" w:hAnsi="Arial" w:cs="Arial"/>
          <w:sz w:val="20"/>
        </w:rPr>
        <w:t>B</w:t>
      </w:r>
      <w:r w:rsidRPr="00874CB8">
        <w:rPr>
          <w:rFonts w:ascii="Arial" w:hAnsi="Arial" w:cs="Arial"/>
          <w:sz w:val="20"/>
        </w:rPr>
        <w:t>is de la</w:t>
      </w:r>
      <w:r w:rsidR="004720E9" w:rsidRPr="00874CB8">
        <w:rPr>
          <w:rFonts w:ascii="Arial" w:hAnsi="Arial" w:cs="Arial"/>
          <w:sz w:val="20"/>
        </w:rPr>
        <w:t xml:space="preserve"> L</w:t>
      </w:r>
      <w:r w:rsidR="00171878" w:rsidRPr="00874CB8">
        <w:rPr>
          <w:rFonts w:ascii="Arial" w:hAnsi="Arial" w:cs="Arial"/>
          <w:sz w:val="20"/>
        </w:rPr>
        <w:t>AASSP</w:t>
      </w:r>
      <w:r w:rsidR="004720E9" w:rsidRPr="00874CB8">
        <w:rPr>
          <w:rFonts w:ascii="Arial" w:hAnsi="Arial" w:cs="Arial"/>
          <w:sz w:val="20"/>
        </w:rPr>
        <w:t xml:space="preserve">. </w:t>
      </w:r>
    </w:p>
    <w:p w:rsidR="005C362A" w:rsidRPr="00874CB8" w:rsidRDefault="005C362A" w:rsidP="00207C43">
      <w:pPr>
        <w:ind w:left="567"/>
        <w:jc w:val="both"/>
        <w:rPr>
          <w:rFonts w:ascii="Arial" w:hAnsi="Arial" w:cs="Arial"/>
          <w:sz w:val="20"/>
        </w:rPr>
      </w:pPr>
    </w:p>
    <w:p w:rsidR="00D42FAB" w:rsidRPr="00874CB8" w:rsidRDefault="00D42FAB"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Moneda en que deberán cotizar:</w:t>
      </w:r>
    </w:p>
    <w:p w:rsidR="0075176B" w:rsidRDefault="0075176B" w:rsidP="00D42FAB">
      <w:pPr>
        <w:ind w:left="567"/>
        <w:jc w:val="both"/>
        <w:rPr>
          <w:rFonts w:ascii="Arial" w:hAnsi="Arial" w:cs="Arial"/>
          <w:sz w:val="20"/>
        </w:rPr>
      </w:pPr>
    </w:p>
    <w:p w:rsidR="00D42FAB" w:rsidRDefault="00D42FAB" w:rsidP="00D42FAB">
      <w:pPr>
        <w:ind w:left="567"/>
        <w:jc w:val="both"/>
        <w:rPr>
          <w:rFonts w:ascii="Arial" w:hAnsi="Arial" w:cs="Arial"/>
          <w:sz w:val="20"/>
        </w:rPr>
      </w:pPr>
      <w:r w:rsidRPr="00874CB8">
        <w:rPr>
          <w:rFonts w:ascii="Arial" w:hAnsi="Arial" w:cs="Arial"/>
          <w:sz w:val="20"/>
        </w:rPr>
        <w:t>Los licitantes deberán presentar su proposición en moneda nacional.</w:t>
      </w:r>
    </w:p>
    <w:p w:rsidR="008D2A49" w:rsidRPr="00874CB8" w:rsidRDefault="008D2A49" w:rsidP="00D42FAB">
      <w:pPr>
        <w:ind w:left="567"/>
        <w:jc w:val="both"/>
        <w:rPr>
          <w:rFonts w:ascii="Arial" w:hAnsi="Arial" w:cs="Arial"/>
          <w:b/>
          <w:sz w:val="20"/>
          <w:szCs w:val="20"/>
        </w:rPr>
      </w:pPr>
    </w:p>
    <w:p w:rsidR="005F3737" w:rsidRDefault="00D42FAB" w:rsidP="0052673F">
      <w:pPr>
        <w:pStyle w:val="Prrafodelista"/>
        <w:numPr>
          <w:ilvl w:val="1"/>
          <w:numId w:val="21"/>
        </w:numPr>
        <w:jc w:val="both"/>
        <w:rPr>
          <w:rFonts w:ascii="Arial" w:hAnsi="Arial" w:cs="Arial"/>
          <w:b/>
          <w:sz w:val="20"/>
          <w:szCs w:val="20"/>
        </w:rPr>
      </w:pPr>
      <w:r w:rsidRPr="005F3737">
        <w:rPr>
          <w:rFonts w:ascii="Arial" w:hAnsi="Arial" w:cs="Arial"/>
          <w:b/>
          <w:sz w:val="20"/>
          <w:szCs w:val="22"/>
        </w:rPr>
        <w:t>Responsable</w:t>
      </w:r>
      <w:r w:rsidRPr="005F3737">
        <w:rPr>
          <w:rFonts w:ascii="Arial" w:hAnsi="Arial" w:cs="Arial"/>
          <w:b/>
          <w:sz w:val="20"/>
          <w:szCs w:val="20"/>
        </w:rPr>
        <w:t xml:space="preserve"> de</w:t>
      </w:r>
      <w:r w:rsidR="005663FF">
        <w:rPr>
          <w:rFonts w:ascii="Arial" w:hAnsi="Arial" w:cs="Arial"/>
          <w:b/>
          <w:sz w:val="20"/>
          <w:szCs w:val="20"/>
        </w:rPr>
        <w:t xml:space="preserve"> </w:t>
      </w:r>
      <w:r w:rsidR="0075176B">
        <w:rPr>
          <w:rFonts w:ascii="Arial" w:hAnsi="Arial" w:cs="Arial"/>
          <w:b/>
          <w:sz w:val="20"/>
          <w:szCs w:val="20"/>
        </w:rPr>
        <w:t xml:space="preserve">coordinar y dar seguimiento </w:t>
      </w:r>
      <w:r w:rsidR="00F10627">
        <w:rPr>
          <w:rFonts w:ascii="Arial" w:hAnsi="Arial" w:cs="Arial"/>
          <w:b/>
          <w:sz w:val="20"/>
          <w:szCs w:val="20"/>
        </w:rPr>
        <w:t>a la prestación del servicio</w:t>
      </w:r>
      <w:r w:rsidR="005F3737" w:rsidRPr="005F3737">
        <w:rPr>
          <w:rFonts w:ascii="Arial" w:hAnsi="Arial" w:cs="Arial"/>
          <w:b/>
          <w:sz w:val="20"/>
          <w:szCs w:val="20"/>
        </w:rPr>
        <w:t>:</w:t>
      </w:r>
      <w:r w:rsidRPr="005F3737">
        <w:rPr>
          <w:rFonts w:ascii="Arial" w:hAnsi="Arial" w:cs="Arial"/>
          <w:b/>
          <w:sz w:val="20"/>
          <w:szCs w:val="20"/>
        </w:rPr>
        <w:t xml:space="preserve"> </w:t>
      </w:r>
    </w:p>
    <w:p w:rsidR="009D15AA" w:rsidRPr="00C05E68" w:rsidRDefault="009D15AA" w:rsidP="005D4715">
      <w:pPr>
        <w:ind w:left="720"/>
        <w:rPr>
          <w:rFonts w:ascii="Arial" w:hAnsi="Arial" w:cs="Arial"/>
          <w:sz w:val="20"/>
          <w:szCs w:val="20"/>
        </w:rPr>
      </w:pPr>
    </w:p>
    <w:p w:rsidR="00AE74A6" w:rsidRDefault="009861EB" w:rsidP="005A6117">
      <w:pPr>
        <w:ind w:left="720"/>
        <w:jc w:val="both"/>
        <w:rPr>
          <w:rFonts w:ascii="Arial" w:hAnsi="Arial" w:cs="Arial"/>
          <w:iCs/>
          <w:sz w:val="20"/>
          <w:szCs w:val="20"/>
        </w:rPr>
      </w:pPr>
      <w:r w:rsidRPr="00EF486E">
        <w:rPr>
          <w:rFonts w:ascii="Arial" w:hAnsi="Arial" w:cs="Arial"/>
          <w:iCs/>
          <w:sz w:val="20"/>
          <w:szCs w:val="20"/>
        </w:rPr>
        <w:t xml:space="preserve">La Dirección de </w:t>
      </w:r>
      <w:r w:rsidR="005A6117">
        <w:rPr>
          <w:rFonts w:ascii="Arial" w:hAnsi="Arial" w:cs="Arial"/>
          <w:iCs/>
          <w:sz w:val="20"/>
          <w:szCs w:val="20"/>
        </w:rPr>
        <w:t>Personal</w:t>
      </w:r>
      <w:r w:rsidRPr="00EF486E">
        <w:rPr>
          <w:rFonts w:ascii="Arial" w:hAnsi="Arial" w:cs="Arial"/>
          <w:iCs/>
          <w:sz w:val="20"/>
          <w:szCs w:val="20"/>
        </w:rPr>
        <w:t>, será la responsable de supervisar que el servicio que proporcione el proveedor adjudicado, se preste de conformidad con los requerimientos del Conalep</w:t>
      </w:r>
      <w:r>
        <w:rPr>
          <w:rFonts w:ascii="Arial" w:hAnsi="Arial" w:cs="Arial"/>
          <w:iCs/>
          <w:sz w:val="20"/>
          <w:szCs w:val="20"/>
        </w:rPr>
        <w:t>.</w:t>
      </w:r>
    </w:p>
    <w:p w:rsidR="005A6117" w:rsidRDefault="005A6117" w:rsidP="005A6117">
      <w:pPr>
        <w:ind w:left="720"/>
        <w:jc w:val="both"/>
        <w:rPr>
          <w:rFonts w:ascii="Arial" w:hAnsi="Arial" w:cs="Arial"/>
          <w:iCs/>
          <w:sz w:val="20"/>
          <w:szCs w:val="20"/>
        </w:rPr>
      </w:pPr>
      <w:r w:rsidRPr="005A6117">
        <w:rPr>
          <w:rFonts w:ascii="Arial" w:hAnsi="Arial" w:cs="Arial"/>
          <w:iCs/>
          <w:sz w:val="20"/>
          <w:szCs w:val="20"/>
        </w:rPr>
        <w:t xml:space="preserve">Se hace la aclaración que la Dirección de Personal coordinará, en </w:t>
      </w:r>
      <w:proofErr w:type="spellStart"/>
      <w:r w:rsidRPr="005A6117">
        <w:rPr>
          <w:rFonts w:ascii="Arial" w:hAnsi="Arial" w:cs="Arial"/>
          <w:iCs/>
          <w:sz w:val="20"/>
          <w:szCs w:val="20"/>
        </w:rPr>
        <w:t>coadyuvancia</w:t>
      </w:r>
      <w:proofErr w:type="spellEnd"/>
      <w:r w:rsidRPr="005A6117">
        <w:rPr>
          <w:rFonts w:ascii="Arial" w:hAnsi="Arial" w:cs="Arial"/>
          <w:iCs/>
          <w:sz w:val="20"/>
          <w:szCs w:val="20"/>
        </w:rPr>
        <w:t xml:space="preserve"> con el asesor externo en materia de seguros la recepción y atención de los documentos relacionados con los siniestros, sus reclamaciones y seguimiento al pago de las indemnizaciones correspondientes a nivel nacional</w:t>
      </w:r>
    </w:p>
    <w:p w:rsidR="009861EB" w:rsidRPr="005A6117" w:rsidRDefault="009861EB" w:rsidP="009861EB">
      <w:pPr>
        <w:ind w:left="720"/>
        <w:rPr>
          <w:rFonts w:ascii="Arial" w:hAnsi="Arial" w:cs="Arial"/>
          <w:iCs/>
          <w:sz w:val="20"/>
          <w:szCs w:val="20"/>
        </w:rPr>
      </w:pPr>
    </w:p>
    <w:p w:rsidR="00D42FAB" w:rsidRPr="00874CB8"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Condición</w:t>
      </w:r>
      <w:r w:rsidRPr="00874CB8">
        <w:rPr>
          <w:rFonts w:ascii="Arial" w:hAnsi="Arial" w:cs="Arial"/>
          <w:b/>
          <w:sz w:val="20"/>
          <w:szCs w:val="20"/>
        </w:rPr>
        <w:t xml:space="preserve"> de precio:</w:t>
      </w:r>
    </w:p>
    <w:p w:rsidR="00D42FAB" w:rsidRPr="00874CB8" w:rsidRDefault="00D42FAB" w:rsidP="00D42FAB">
      <w:pPr>
        <w:ind w:left="720"/>
        <w:rPr>
          <w:rFonts w:ascii="Arial" w:hAnsi="Arial" w:cs="Arial"/>
          <w:sz w:val="20"/>
          <w:szCs w:val="20"/>
        </w:rPr>
      </w:pPr>
      <w:r w:rsidRPr="00874CB8">
        <w:rPr>
          <w:rFonts w:ascii="Arial" w:hAnsi="Arial" w:cs="Arial"/>
          <w:sz w:val="20"/>
          <w:szCs w:val="20"/>
        </w:rPr>
        <w:t>Los precios de las ofertas presentadas serán fijos hasta la conclusión de</w:t>
      </w:r>
      <w:r w:rsidR="00CF1469">
        <w:rPr>
          <w:rFonts w:ascii="Arial" w:hAnsi="Arial" w:cs="Arial"/>
          <w:sz w:val="20"/>
          <w:szCs w:val="20"/>
        </w:rPr>
        <w:t xml:space="preserve"> la póliza</w:t>
      </w:r>
      <w:r w:rsidRPr="00874CB8">
        <w:rPr>
          <w:rFonts w:ascii="Arial" w:hAnsi="Arial" w:cs="Arial"/>
          <w:sz w:val="20"/>
          <w:szCs w:val="20"/>
        </w:rPr>
        <w:t>.</w:t>
      </w:r>
    </w:p>
    <w:p w:rsidR="00D42FAB" w:rsidRPr="00874CB8" w:rsidRDefault="00D42FAB" w:rsidP="00D42FAB">
      <w:pPr>
        <w:ind w:left="720"/>
        <w:rPr>
          <w:rFonts w:ascii="Arial" w:hAnsi="Arial" w:cs="Arial"/>
          <w:sz w:val="20"/>
          <w:szCs w:val="20"/>
        </w:rPr>
      </w:pPr>
    </w:p>
    <w:p w:rsidR="00D42FAB" w:rsidRPr="00874CB8"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Anticipos</w:t>
      </w:r>
      <w:r w:rsidRPr="00874CB8">
        <w:rPr>
          <w:rFonts w:ascii="Arial" w:hAnsi="Arial" w:cs="Arial"/>
          <w:b/>
          <w:sz w:val="20"/>
          <w:szCs w:val="20"/>
        </w:rPr>
        <w:t>:</w:t>
      </w:r>
    </w:p>
    <w:p w:rsidR="00D42FAB" w:rsidRPr="00874CB8" w:rsidRDefault="00D42FAB" w:rsidP="00D42FAB">
      <w:pPr>
        <w:ind w:left="720"/>
        <w:jc w:val="both"/>
        <w:rPr>
          <w:rFonts w:ascii="Arial" w:hAnsi="Arial" w:cs="Arial"/>
          <w:sz w:val="20"/>
          <w:szCs w:val="20"/>
        </w:rPr>
      </w:pPr>
      <w:r w:rsidRPr="00874CB8">
        <w:rPr>
          <w:rFonts w:ascii="Arial" w:hAnsi="Arial" w:cs="Arial"/>
          <w:sz w:val="20"/>
          <w:szCs w:val="20"/>
        </w:rPr>
        <w:t xml:space="preserve">La convocante no otorgará ningún anticipo para la </w:t>
      </w:r>
      <w:r w:rsidR="00764ADD">
        <w:rPr>
          <w:rFonts w:ascii="Arial" w:hAnsi="Arial" w:cs="Arial"/>
          <w:sz w:val="20"/>
          <w:szCs w:val="20"/>
        </w:rPr>
        <w:t>contratación del</w:t>
      </w:r>
      <w:r w:rsidR="001E1107">
        <w:rPr>
          <w:rFonts w:ascii="Arial" w:hAnsi="Arial" w:cs="Arial"/>
          <w:sz w:val="20"/>
          <w:szCs w:val="20"/>
        </w:rPr>
        <w:t xml:space="preserve"> servicio</w:t>
      </w:r>
      <w:r w:rsidR="00764ADD">
        <w:rPr>
          <w:rFonts w:ascii="Arial" w:hAnsi="Arial" w:cs="Arial"/>
          <w:sz w:val="20"/>
          <w:szCs w:val="20"/>
        </w:rPr>
        <w:t xml:space="preserve"> </w:t>
      </w:r>
      <w:r w:rsidRPr="00874CB8">
        <w:rPr>
          <w:rFonts w:ascii="Arial" w:hAnsi="Arial" w:cs="Arial"/>
          <w:sz w:val="20"/>
          <w:szCs w:val="20"/>
        </w:rPr>
        <w:t>objeto de esta convocatoria.</w:t>
      </w:r>
    </w:p>
    <w:p w:rsidR="00D42FAB" w:rsidRPr="00874CB8" w:rsidRDefault="00D42FAB" w:rsidP="00D42FAB">
      <w:pPr>
        <w:ind w:left="720"/>
        <w:rPr>
          <w:rFonts w:ascii="Arial" w:hAnsi="Arial" w:cs="Arial"/>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Condiciones</w:t>
      </w:r>
      <w:r w:rsidRPr="00874CB8">
        <w:rPr>
          <w:rFonts w:ascii="Arial" w:hAnsi="Arial" w:cs="Arial"/>
          <w:b/>
          <w:sz w:val="20"/>
          <w:szCs w:val="20"/>
        </w:rPr>
        <w:t xml:space="preserve"> de pago:</w:t>
      </w:r>
    </w:p>
    <w:p w:rsidR="008A4224" w:rsidRPr="00874CB8" w:rsidRDefault="008A4224" w:rsidP="008A4224">
      <w:pPr>
        <w:pStyle w:val="Prrafodelista"/>
        <w:ind w:left="360"/>
        <w:jc w:val="both"/>
        <w:rPr>
          <w:rFonts w:ascii="Arial" w:hAnsi="Arial" w:cs="Arial"/>
          <w:b/>
          <w:sz w:val="20"/>
          <w:szCs w:val="20"/>
        </w:rPr>
      </w:pPr>
    </w:p>
    <w:p w:rsidR="00CD78D9" w:rsidRPr="00CD78D9" w:rsidRDefault="008C3BB5" w:rsidP="00C80E2A">
      <w:pPr>
        <w:numPr>
          <w:ilvl w:val="0"/>
          <w:numId w:val="44"/>
        </w:numPr>
        <w:jc w:val="both"/>
        <w:rPr>
          <w:rFonts w:ascii="Arial" w:hAnsi="Arial" w:cs="Arial"/>
          <w:bCs/>
          <w:sz w:val="20"/>
          <w:szCs w:val="20"/>
          <w:lang w:val="es-ES"/>
        </w:rPr>
      </w:pPr>
      <w:r w:rsidRPr="00CD78D9">
        <w:rPr>
          <w:rFonts w:ascii="Arial" w:hAnsi="Arial" w:cs="Arial"/>
          <w:bCs/>
          <w:sz w:val="20"/>
          <w:szCs w:val="20"/>
        </w:rPr>
        <w:lastRenderedPageBreak/>
        <w:t xml:space="preserve">Los </w:t>
      </w:r>
      <w:r w:rsidR="005A6117" w:rsidRPr="00CD78D9">
        <w:rPr>
          <w:rFonts w:ascii="Arial" w:hAnsi="Arial" w:cs="Arial"/>
          <w:bCs/>
          <w:sz w:val="20"/>
          <w:szCs w:val="20"/>
        </w:rPr>
        <w:t xml:space="preserve">pago deberá efectuarse en términos del artículo 51 de la Ley de Adquisiciones, Arrendamientos  y Servicios del Sector Público y 89  de su Reglamento, dentro de los veinte días naturales contados a partir de la entrega de </w:t>
      </w:r>
      <w:r w:rsidR="005A6117" w:rsidRPr="00CD78D9">
        <w:rPr>
          <w:rFonts w:ascii="Arial" w:hAnsi="Arial" w:cs="Arial"/>
          <w:iCs/>
          <w:sz w:val="20"/>
          <w:szCs w:val="20"/>
        </w:rPr>
        <w:t>l</w:t>
      </w:r>
      <w:r w:rsidR="005A6117" w:rsidRPr="00CD78D9">
        <w:rPr>
          <w:rFonts w:ascii="Arial" w:hAnsi="Arial" w:cs="Arial"/>
          <w:sz w:val="20"/>
          <w:szCs w:val="20"/>
        </w:rPr>
        <w:t xml:space="preserve">os </w:t>
      </w:r>
      <w:r w:rsidR="005A6117" w:rsidRPr="00CD78D9">
        <w:rPr>
          <w:rFonts w:ascii="Arial" w:hAnsi="Arial" w:cs="Arial"/>
          <w:bCs/>
          <w:sz w:val="20"/>
          <w:szCs w:val="20"/>
          <w:lang w:val="es-ES"/>
        </w:rPr>
        <w:t xml:space="preserve">CFDI Comprobantes Fiscales Digitales a través de Internet (anteriormente facturas) </w:t>
      </w:r>
      <w:r w:rsidR="005A6117" w:rsidRPr="00CD78D9">
        <w:rPr>
          <w:rFonts w:ascii="Arial" w:hAnsi="Arial" w:cs="Arial"/>
          <w:bCs/>
          <w:sz w:val="20"/>
          <w:szCs w:val="20"/>
        </w:rPr>
        <w:t>y de las pólizas de seguro correspondiente a cada Estado adherido a la colectividad asegurada</w:t>
      </w:r>
      <w:r w:rsidR="00CD78D9" w:rsidRPr="00CD78D9">
        <w:rPr>
          <w:rFonts w:ascii="Arial" w:hAnsi="Arial" w:cs="Arial"/>
          <w:bCs/>
          <w:sz w:val="20"/>
          <w:szCs w:val="20"/>
        </w:rPr>
        <w:t xml:space="preserve">, </w:t>
      </w:r>
      <w:r w:rsidR="00CD78D9" w:rsidRPr="00CD78D9">
        <w:rPr>
          <w:rFonts w:ascii="Arial" w:hAnsi="Arial" w:cs="Arial"/>
          <w:bCs/>
          <w:sz w:val="20"/>
          <w:szCs w:val="20"/>
          <w:lang w:val="es-ES"/>
        </w:rPr>
        <w:t>de la siguiente forma:</w:t>
      </w:r>
    </w:p>
    <w:p w:rsidR="00CD78D9" w:rsidRPr="00CD78D9" w:rsidRDefault="00CD78D9" w:rsidP="00CD78D9">
      <w:pPr>
        <w:ind w:left="1069"/>
        <w:jc w:val="both"/>
        <w:rPr>
          <w:rFonts w:ascii="Arial" w:hAnsi="Arial" w:cs="Arial"/>
          <w:bCs/>
          <w:sz w:val="20"/>
          <w:szCs w:val="20"/>
          <w:lang w:val="es-ES"/>
        </w:rPr>
      </w:pPr>
    </w:p>
    <w:p w:rsidR="00CD78D9" w:rsidRPr="00CD78D9" w:rsidRDefault="00C80E2A" w:rsidP="00CD78D9">
      <w:pPr>
        <w:pStyle w:val="Prrafodelista"/>
        <w:numPr>
          <w:ilvl w:val="0"/>
          <w:numId w:val="84"/>
        </w:numPr>
        <w:jc w:val="both"/>
        <w:rPr>
          <w:rFonts w:ascii="Arial" w:hAnsi="Arial" w:cs="Arial"/>
          <w:bCs/>
          <w:sz w:val="20"/>
          <w:szCs w:val="20"/>
          <w:lang w:val="es-ES"/>
        </w:rPr>
      </w:pPr>
      <w:r>
        <w:rPr>
          <w:rFonts w:ascii="Arial" w:hAnsi="Arial" w:cs="Arial"/>
          <w:bCs/>
          <w:sz w:val="20"/>
          <w:szCs w:val="20"/>
          <w:lang w:val="es-ES"/>
        </w:rPr>
        <w:t xml:space="preserve">70%  a la </w:t>
      </w:r>
      <w:r w:rsidRPr="0007422C">
        <w:rPr>
          <w:rFonts w:ascii="Arial" w:hAnsi="Arial" w:cs="Arial"/>
          <w:bCs/>
          <w:sz w:val="20"/>
          <w:szCs w:val="20"/>
          <w:lang w:val="es-ES"/>
        </w:rPr>
        <w:t>entrega de lo</w:t>
      </w:r>
      <w:r w:rsidR="00CD78D9" w:rsidRPr="0007422C">
        <w:rPr>
          <w:rFonts w:ascii="Arial" w:hAnsi="Arial" w:cs="Arial"/>
          <w:bCs/>
          <w:sz w:val="20"/>
          <w:szCs w:val="20"/>
          <w:lang w:val="es-ES"/>
        </w:rPr>
        <w:t>s</w:t>
      </w:r>
      <w:r w:rsidRPr="0007422C">
        <w:rPr>
          <w:rFonts w:ascii="Arial" w:hAnsi="Arial" w:cs="Arial"/>
          <w:bCs/>
          <w:sz w:val="20"/>
          <w:szCs w:val="20"/>
          <w:lang w:val="es-ES"/>
        </w:rPr>
        <w:t xml:space="preserve"> CFDI </w:t>
      </w:r>
      <w:r w:rsidR="00CD78D9" w:rsidRPr="0007422C">
        <w:rPr>
          <w:rFonts w:ascii="Arial" w:hAnsi="Arial" w:cs="Arial"/>
          <w:bCs/>
          <w:sz w:val="20"/>
          <w:szCs w:val="20"/>
          <w:lang w:val="es-ES"/>
        </w:rPr>
        <w:t>por cada uno de</w:t>
      </w:r>
      <w:r w:rsidR="00CD78D9" w:rsidRPr="00CD78D9">
        <w:rPr>
          <w:rFonts w:ascii="Arial" w:hAnsi="Arial" w:cs="Arial"/>
          <w:bCs/>
          <w:sz w:val="20"/>
          <w:szCs w:val="20"/>
          <w:lang w:val="es-ES"/>
        </w:rPr>
        <w:t xml:space="preserve"> los estados in</w:t>
      </w:r>
      <w:r w:rsidR="00CD78D9">
        <w:rPr>
          <w:rFonts w:ascii="Arial" w:hAnsi="Arial" w:cs="Arial"/>
          <w:bCs/>
          <w:sz w:val="20"/>
          <w:szCs w:val="20"/>
          <w:lang w:val="es-ES"/>
        </w:rPr>
        <w:t>c</w:t>
      </w:r>
      <w:r w:rsidR="00CD78D9" w:rsidRPr="00CD78D9">
        <w:rPr>
          <w:rFonts w:ascii="Arial" w:hAnsi="Arial" w:cs="Arial"/>
          <w:bCs/>
          <w:sz w:val="20"/>
          <w:szCs w:val="20"/>
          <w:lang w:val="es-ES"/>
        </w:rPr>
        <w:t>orporados</w:t>
      </w:r>
      <w:r>
        <w:rPr>
          <w:rFonts w:ascii="Arial" w:hAnsi="Arial" w:cs="Arial"/>
          <w:bCs/>
          <w:sz w:val="20"/>
          <w:szCs w:val="20"/>
          <w:lang w:val="es-ES"/>
        </w:rPr>
        <w:t>.</w:t>
      </w:r>
    </w:p>
    <w:p w:rsidR="00CD78D9" w:rsidRPr="00CD78D9" w:rsidRDefault="00CD78D9" w:rsidP="00CD78D9">
      <w:pPr>
        <w:pStyle w:val="Prrafodelista"/>
        <w:numPr>
          <w:ilvl w:val="0"/>
          <w:numId w:val="84"/>
        </w:numPr>
        <w:jc w:val="both"/>
        <w:rPr>
          <w:rFonts w:ascii="Arial" w:hAnsi="Arial" w:cs="Arial"/>
          <w:bCs/>
          <w:sz w:val="20"/>
          <w:szCs w:val="20"/>
          <w:lang w:val="es-ES"/>
        </w:rPr>
      </w:pPr>
      <w:r w:rsidRPr="00CD78D9">
        <w:rPr>
          <w:rFonts w:ascii="Arial" w:hAnsi="Arial" w:cs="Arial"/>
          <w:bCs/>
          <w:sz w:val="20"/>
          <w:szCs w:val="20"/>
          <w:lang w:val="es-ES"/>
        </w:rPr>
        <w:t>30%  a la entrega de las pólizas de seguro correspondiente  a cada Estado adherido a la colectividad asegurada.</w:t>
      </w:r>
    </w:p>
    <w:p w:rsidR="00CD78D9" w:rsidRPr="00CD78D9" w:rsidRDefault="00CD78D9" w:rsidP="00CD78D9">
      <w:pPr>
        <w:pStyle w:val="Prrafodelista"/>
        <w:numPr>
          <w:ilvl w:val="0"/>
          <w:numId w:val="84"/>
        </w:numPr>
        <w:jc w:val="both"/>
        <w:rPr>
          <w:rFonts w:ascii="Arial" w:hAnsi="Arial" w:cs="Arial"/>
          <w:bCs/>
          <w:sz w:val="20"/>
          <w:szCs w:val="20"/>
          <w:lang w:val="es-ES"/>
        </w:rPr>
      </w:pPr>
      <w:r w:rsidRPr="00CD78D9">
        <w:rPr>
          <w:rFonts w:ascii="Arial" w:hAnsi="Arial" w:cs="Arial"/>
          <w:bCs/>
          <w:sz w:val="20"/>
          <w:szCs w:val="20"/>
          <w:lang w:val="es-ES"/>
        </w:rPr>
        <w:t>En caso de incrementos a la matrícula, se considera el mismo esquema (70-30) de los puntos anteriores, dentro del número de alumnos considerados.</w:t>
      </w:r>
    </w:p>
    <w:p w:rsidR="005A6117" w:rsidRPr="00CD78D9" w:rsidRDefault="005A6117" w:rsidP="005A6117">
      <w:pPr>
        <w:ind w:left="1069"/>
        <w:jc w:val="both"/>
        <w:rPr>
          <w:rFonts w:ascii="Arial" w:hAnsi="Arial" w:cs="Arial"/>
          <w:bCs/>
          <w:sz w:val="20"/>
          <w:szCs w:val="20"/>
        </w:rPr>
      </w:pPr>
    </w:p>
    <w:p w:rsidR="005A6117" w:rsidRPr="00CD78D9" w:rsidRDefault="005A6117" w:rsidP="005A6117">
      <w:pPr>
        <w:numPr>
          <w:ilvl w:val="0"/>
          <w:numId w:val="44"/>
        </w:numPr>
        <w:jc w:val="both"/>
        <w:rPr>
          <w:rFonts w:ascii="Arial" w:hAnsi="Arial" w:cs="Arial"/>
          <w:bCs/>
          <w:sz w:val="20"/>
          <w:szCs w:val="20"/>
        </w:rPr>
      </w:pPr>
      <w:r w:rsidRPr="00CD78D9">
        <w:rPr>
          <w:rFonts w:ascii="Arial" w:hAnsi="Arial" w:cs="Arial"/>
          <w:bCs/>
          <w:sz w:val="20"/>
          <w:szCs w:val="20"/>
        </w:rPr>
        <w:t>En caso de que se adhieran nuevos alumnos con posterioridad a la entrega de la póliza, se podran realizar los pagos subsecuentes antes del 3</w:t>
      </w:r>
      <w:r w:rsidR="00D04219" w:rsidRPr="00CD78D9">
        <w:rPr>
          <w:rFonts w:ascii="Arial" w:hAnsi="Arial" w:cs="Arial"/>
          <w:bCs/>
          <w:sz w:val="20"/>
          <w:szCs w:val="20"/>
        </w:rPr>
        <w:t>0</w:t>
      </w:r>
      <w:r w:rsidRPr="00CD78D9">
        <w:rPr>
          <w:rFonts w:ascii="Arial" w:hAnsi="Arial" w:cs="Arial"/>
          <w:bCs/>
          <w:sz w:val="20"/>
          <w:szCs w:val="20"/>
        </w:rPr>
        <w:t xml:space="preserve"> de noviembre de 2016 y con ello garantizar la incorporación a la colectividad, considerando el total de alumnos dentro de los parámetros de mínimos y máximos </w:t>
      </w:r>
      <w:r w:rsidR="008C3BB5" w:rsidRPr="00CD78D9">
        <w:rPr>
          <w:rFonts w:ascii="Arial" w:hAnsi="Arial" w:cs="Arial"/>
          <w:bCs/>
          <w:sz w:val="20"/>
          <w:szCs w:val="20"/>
        </w:rPr>
        <w:t>establecidos en el artículo 47 de la LAASSP</w:t>
      </w:r>
      <w:r w:rsidRPr="00CD78D9">
        <w:rPr>
          <w:rFonts w:ascii="Arial" w:hAnsi="Arial" w:cs="Arial"/>
          <w:bCs/>
          <w:sz w:val="20"/>
          <w:szCs w:val="20"/>
        </w:rPr>
        <w:t>.</w:t>
      </w:r>
    </w:p>
    <w:p w:rsidR="005A6117" w:rsidRPr="00CD78D9" w:rsidRDefault="005A6117" w:rsidP="005A6117">
      <w:pPr>
        <w:ind w:left="1069"/>
        <w:jc w:val="both"/>
        <w:rPr>
          <w:rFonts w:ascii="Arial" w:hAnsi="Arial" w:cs="Arial"/>
          <w:bCs/>
          <w:sz w:val="20"/>
          <w:szCs w:val="20"/>
        </w:rPr>
      </w:pPr>
    </w:p>
    <w:p w:rsidR="00BD4882" w:rsidRPr="00CD78D9" w:rsidRDefault="00BD4882" w:rsidP="0052673F">
      <w:pPr>
        <w:numPr>
          <w:ilvl w:val="0"/>
          <w:numId w:val="44"/>
        </w:numPr>
        <w:jc w:val="both"/>
        <w:rPr>
          <w:rFonts w:ascii="Arial" w:hAnsi="Arial" w:cs="Arial"/>
          <w:bCs/>
          <w:sz w:val="20"/>
          <w:szCs w:val="20"/>
        </w:rPr>
      </w:pPr>
      <w:r w:rsidRPr="00CD78D9">
        <w:rPr>
          <w:rFonts w:ascii="Arial" w:hAnsi="Arial" w:cs="Arial"/>
          <w:bCs/>
          <w:sz w:val="20"/>
          <w:szCs w:val="20"/>
        </w:rPr>
        <w:t xml:space="preserve">El plazo para realizar </w:t>
      </w:r>
      <w:r w:rsidR="00EF4D1A" w:rsidRPr="00CD78D9">
        <w:rPr>
          <w:rFonts w:ascii="Arial" w:hAnsi="Arial" w:cs="Arial"/>
          <w:bCs/>
          <w:sz w:val="20"/>
          <w:szCs w:val="20"/>
        </w:rPr>
        <w:t>los</w:t>
      </w:r>
      <w:r w:rsidRPr="00CD78D9">
        <w:rPr>
          <w:rFonts w:ascii="Arial" w:hAnsi="Arial" w:cs="Arial"/>
          <w:bCs/>
          <w:sz w:val="20"/>
          <w:szCs w:val="20"/>
        </w:rPr>
        <w:t xml:space="preserve"> pago</w:t>
      </w:r>
      <w:r w:rsidR="00EF4D1A" w:rsidRPr="00CD78D9">
        <w:rPr>
          <w:rFonts w:ascii="Arial" w:hAnsi="Arial" w:cs="Arial"/>
          <w:bCs/>
          <w:sz w:val="20"/>
          <w:szCs w:val="20"/>
        </w:rPr>
        <w:t>s</w:t>
      </w:r>
      <w:r w:rsidRPr="00CD78D9">
        <w:rPr>
          <w:rFonts w:ascii="Arial" w:hAnsi="Arial" w:cs="Arial"/>
          <w:bCs/>
          <w:sz w:val="20"/>
          <w:szCs w:val="20"/>
        </w:rPr>
        <w:t>, no podrá exceder de 20 días naturales contados a partir de la fecha en se haga exigible la obligación a cargo de Conalep, previa presentación de los recibos correspondientes, recibidos a entera satisfa</w:t>
      </w:r>
      <w:r w:rsidR="00C80E2A">
        <w:rPr>
          <w:rFonts w:ascii="Arial" w:hAnsi="Arial" w:cs="Arial"/>
          <w:bCs/>
          <w:sz w:val="20"/>
          <w:szCs w:val="20"/>
        </w:rPr>
        <w:t xml:space="preserve">cción del Colegio así como </w:t>
      </w:r>
      <w:r w:rsidR="00C80E2A" w:rsidRPr="0007422C">
        <w:rPr>
          <w:rFonts w:ascii="Arial" w:hAnsi="Arial" w:cs="Arial"/>
          <w:bCs/>
          <w:sz w:val="20"/>
          <w:szCs w:val="20"/>
        </w:rPr>
        <w:t>de lo</w:t>
      </w:r>
      <w:r w:rsidRPr="0007422C">
        <w:rPr>
          <w:rFonts w:ascii="Arial" w:hAnsi="Arial" w:cs="Arial"/>
          <w:bCs/>
          <w:sz w:val="20"/>
          <w:szCs w:val="20"/>
        </w:rPr>
        <w:t>s</w:t>
      </w:r>
      <w:r w:rsidR="0007422C">
        <w:rPr>
          <w:rFonts w:ascii="Arial" w:hAnsi="Arial" w:cs="Arial"/>
          <w:bCs/>
          <w:sz w:val="20"/>
          <w:szCs w:val="20"/>
        </w:rPr>
        <w:t xml:space="preserve"> </w:t>
      </w:r>
      <w:r w:rsidR="00C80E2A">
        <w:rPr>
          <w:rFonts w:ascii="Arial" w:hAnsi="Arial" w:cs="Arial"/>
          <w:bCs/>
          <w:sz w:val="20"/>
          <w:szCs w:val="20"/>
        </w:rPr>
        <w:t xml:space="preserve">Colegios </w:t>
      </w:r>
      <w:r w:rsidRPr="00CD78D9">
        <w:rPr>
          <w:rFonts w:ascii="Arial" w:hAnsi="Arial" w:cs="Arial"/>
          <w:bCs/>
          <w:sz w:val="20"/>
          <w:szCs w:val="20"/>
        </w:rPr>
        <w:t>Estatales participantes, siempre y cuando reúnan todos los requisitos establecidos por el Código Fiscal de la Federación.</w:t>
      </w:r>
    </w:p>
    <w:p w:rsidR="00BD4882" w:rsidRPr="00CD78D9" w:rsidRDefault="00BD4882" w:rsidP="00BD4882">
      <w:pPr>
        <w:pStyle w:val="Prrafodelista"/>
        <w:rPr>
          <w:rFonts w:ascii="Arial" w:hAnsi="Arial" w:cs="Arial"/>
          <w:bCs/>
          <w:sz w:val="20"/>
          <w:szCs w:val="20"/>
        </w:rPr>
      </w:pPr>
    </w:p>
    <w:p w:rsidR="00BD4882" w:rsidRPr="00CD78D9" w:rsidRDefault="00BD4882" w:rsidP="0052673F">
      <w:pPr>
        <w:numPr>
          <w:ilvl w:val="0"/>
          <w:numId w:val="44"/>
        </w:numPr>
        <w:jc w:val="both"/>
        <w:rPr>
          <w:rFonts w:ascii="Arial" w:hAnsi="Arial" w:cs="Arial"/>
          <w:bCs/>
          <w:sz w:val="20"/>
          <w:szCs w:val="20"/>
        </w:rPr>
      </w:pPr>
      <w:r w:rsidRPr="00CD78D9">
        <w:rPr>
          <w:rFonts w:ascii="Arial" w:hAnsi="Arial" w:cs="Arial"/>
          <w:bCs/>
          <w:sz w:val="20"/>
          <w:szCs w:val="20"/>
        </w:rPr>
        <w:t>Y en el</w:t>
      </w:r>
      <w:r w:rsidR="00C80E2A">
        <w:rPr>
          <w:rFonts w:ascii="Arial" w:hAnsi="Arial" w:cs="Arial"/>
          <w:bCs/>
          <w:sz w:val="20"/>
          <w:szCs w:val="20"/>
        </w:rPr>
        <w:t xml:space="preserve"> caso de endosos, estos ap</w:t>
      </w:r>
      <w:r w:rsidR="00C80E2A" w:rsidRPr="0007422C">
        <w:rPr>
          <w:rFonts w:ascii="Arial" w:hAnsi="Arial" w:cs="Arial"/>
          <w:bCs/>
          <w:sz w:val="20"/>
          <w:szCs w:val="20"/>
        </w:rPr>
        <w:t>licará</w:t>
      </w:r>
      <w:r w:rsidRPr="0007422C">
        <w:rPr>
          <w:rFonts w:ascii="Arial" w:hAnsi="Arial" w:cs="Arial"/>
          <w:bCs/>
          <w:sz w:val="20"/>
          <w:szCs w:val="20"/>
        </w:rPr>
        <w:t>n</w:t>
      </w:r>
      <w:r w:rsidRPr="00CD78D9">
        <w:rPr>
          <w:rFonts w:ascii="Arial" w:hAnsi="Arial" w:cs="Arial"/>
          <w:bCs/>
          <w:sz w:val="20"/>
          <w:szCs w:val="20"/>
        </w:rPr>
        <w:t xml:space="preserve"> cuando procedan</w:t>
      </w:r>
      <w:r w:rsidR="002D4176" w:rsidRPr="00CD78D9">
        <w:rPr>
          <w:rFonts w:ascii="Arial" w:hAnsi="Arial" w:cs="Arial"/>
          <w:bCs/>
          <w:sz w:val="20"/>
          <w:szCs w:val="20"/>
        </w:rPr>
        <w:t>.</w:t>
      </w:r>
    </w:p>
    <w:p w:rsidR="00BD4882" w:rsidRPr="00CD78D9" w:rsidRDefault="00BD4882" w:rsidP="00BD4882">
      <w:pPr>
        <w:pStyle w:val="Prrafodelista"/>
        <w:rPr>
          <w:rFonts w:ascii="Arial" w:hAnsi="Arial" w:cs="Arial"/>
          <w:bCs/>
          <w:sz w:val="20"/>
          <w:szCs w:val="20"/>
        </w:rPr>
      </w:pPr>
    </w:p>
    <w:p w:rsidR="00BD4882" w:rsidRPr="00CD78D9" w:rsidRDefault="002D4176" w:rsidP="0052673F">
      <w:pPr>
        <w:numPr>
          <w:ilvl w:val="0"/>
          <w:numId w:val="44"/>
        </w:numPr>
        <w:jc w:val="both"/>
        <w:rPr>
          <w:rFonts w:ascii="Arial" w:hAnsi="Arial" w:cs="Arial"/>
          <w:color w:val="000000" w:themeColor="text1"/>
          <w:sz w:val="20"/>
          <w:szCs w:val="20"/>
        </w:rPr>
      </w:pPr>
      <w:r w:rsidRPr="00CD78D9">
        <w:rPr>
          <w:rFonts w:ascii="Arial" w:hAnsi="Arial" w:cs="Arial"/>
          <w:iCs/>
          <w:sz w:val="20"/>
          <w:szCs w:val="20"/>
        </w:rPr>
        <w:t>L</w:t>
      </w:r>
      <w:r w:rsidRPr="00CD78D9">
        <w:rPr>
          <w:rFonts w:ascii="Arial" w:hAnsi="Arial" w:cs="Arial"/>
          <w:sz w:val="20"/>
          <w:szCs w:val="20"/>
        </w:rPr>
        <w:t xml:space="preserve">os </w:t>
      </w:r>
      <w:r w:rsidRPr="00CD78D9">
        <w:rPr>
          <w:rFonts w:ascii="Arial" w:hAnsi="Arial" w:cs="Arial"/>
          <w:bCs/>
          <w:sz w:val="20"/>
          <w:szCs w:val="20"/>
          <w:lang w:val="es-ES"/>
        </w:rPr>
        <w:t xml:space="preserve">CFDI Comprobantes Fiscales Digitales a través de Internet (anteriormente facturas), </w:t>
      </w:r>
      <w:r w:rsidR="006C1966">
        <w:rPr>
          <w:rFonts w:ascii="Arial" w:hAnsi="Arial" w:cs="Arial"/>
          <w:sz w:val="20"/>
          <w:szCs w:val="20"/>
        </w:rPr>
        <w:t>deberán</w:t>
      </w:r>
      <w:r w:rsidR="006C1966" w:rsidRPr="00CD78D9">
        <w:rPr>
          <w:rFonts w:ascii="Arial" w:hAnsi="Arial" w:cs="Arial"/>
          <w:sz w:val="20"/>
          <w:szCs w:val="20"/>
        </w:rPr>
        <w:t xml:space="preserve"> expedirse</w:t>
      </w:r>
      <w:r w:rsidR="00BD4882" w:rsidRPr="00CD78D9">
        <w:rPr>
          <w:rFonts w:ascii="Arial" w:hAnsi="Arial" w:cs="Arial"/>
          <w:sz w:val="20"/>
          <w:szCs w:val="20"/>
        </w:rPr>
        <w:t xml:space="preserve"> a nombre del Colegio Nacional de Educación Profesional Técnica, con R.F.C. CNE</w:t>
      </w:r>
      <w:r w:rsidRPr="00CD78D9">
        <w:rPr>
          <w:rFonts w:ascii="Arial" w:hAnsi="Arial" w:cs="Arial"/>
          <w:sz w:val="20"/>
          <w:szCs w:val="20"/>
        </w:rPr>
        <w:t>-781229-BK4, domicilio fiscal, C</w:t>
      </w:r>
      <w:proofErr w:type="spellStart"/>
      <w:r w:rsidR="00BD4882" w:rsidRPr="00CD78D9">
        <w:rPr>
          <w:rFonts w:ascii="Arial" w:hAnsi="Arial" w:cs="Arial"/>
          <w:bCs/>
          <w:sz w:val="20"/>
          <w:szCs w:val="20"/>
          <w:lang w:val="es-ES"/>
        </w:rPr>
        <w:t>alle</w:t>
      </w:r>
      <w:proofErr w:type="spellEnd"/>
      <w:r w:rsidR="00BD4882" w:rsidRPr="00CD78D9">
        <w:rPr>
          <w:rFonts w:ascii="Arial" w:hAnsi="Arial" w:cs="Arial"/>
          <w:bCs/>
          <w:sz w:val="20"/>
          <w:szCs w:val="20"/>
          <w:lang w:val="es-ES"/>
        </w:rPr>
        <w:t xml:space="preserve"> 16 de Septiembre No. 147 Norte, Col Lázaro Cárdenas, Metepec, E</w:t>
      </w:r>
      <w:r w:rsidRPr="00CD78D9">
        <w:rPr>
          <w:rFonts w:ascii="Arial" w:hAnsi="Arial" w:cs="Arial"/>
          <w:bCs/>
          <w:sz w:val="20"/>
          <w:szCs w:val="20"/>
          <w:lang w:val="es-ES"/>
        </w:rPr>
        <w:t>stado</w:t>
      </w:r>
      <w:r w:rsidR="00BD4882" w:rsidRPr="00CD78D9">
        <w:rPr>
          <w:rFonts w:ascii="Arial" w:hAnsi="Arial" w:cs="Arial"/>
          <w:bCs/>
          <w:sz w:val="20"/>
          <w:szCs w:val="20"/>
          <w:lang w:val="es-ES"/>
        </w:rPr>
        <w:t xml:space="preserve"> de México, C.P. 52148</w:t>
      </w:r>
      <w:r w:rsidR="00C80E2A">
        <w:rPr>
          <w:rFonts w:ascii="Arial" w:hAnsi="Arial" w:cs="Arial"/>
          <w:bCs/>
          <w:sz w:val="20"/>
          <w:szCs w:val="20"/>
          <w:lang w:val="es-ES"/>
        </w:rPr>
        <w:t xml:space="preserve">, para el caso de las correspondientes a </w:t>
      </w:r>
      <w:r w:rsidR="00C80E2A">
        <w:rPr>
          <w:rFonts w:ascii="Arial" w:hAnsi="Arial" w:cs="Arial"/>
          <w:iCs/>
          <w:sz w:val="20"/>
          <w:szCs w:val="20"/>
        </w:rPr>
        <w:t>la</w:t>
      </w:r>
      <w:r w:rsidR="00C80E2A" w:rsidRPr="00C5471F">
        <w:rPr>
          <w:rFonts w:ascii="Arial" w:hAnsi="Arial" w:cs="Arial"/>
          <w:iCs/>
          <w:sz w:val="20"/>
          <w:szCs w:val="20"/>
        </w:rPr>
        <w:t xml:space="preserve"> Unidad de Operación Desconcentrada para el Distrito Federal y la Representación del CONALEP en el Estado de Oaxaca</w:t>
      </w:r>
      <w:r w:rsidR="00C80E2A">
        <w:rPr>
          <w:rFonts w:ascii="Arial" w:hAnsi="Arial" w:cs="Arial"/>
          <w:iCs/>
          <w:sz w:val="20"/>
          <w:szCs w:val="20"/>
        </w:rPr>
        <w:t xml:space="preserve"> (</w:t>
      </w:r>
      <w:r w:rsidR="00C80E2A">
        <w:rPr>
          <w:rFonts w:ascii="Arial" w:hAnsi="Arial" w:cs="Arial"/>
          <w:bCs/>
          <w:sz w:val="20"/>
          <w:szCs w:val="20"/>
          <w:lang w:val="es-ES"/>
        </w:rPr>
        <w:t xml:space="preserve"> UODDF y RCEO); en el caso de los Colegios Estatales participantes, será a cada </w:t>
      </w:r>
      <w:r w:rsidR="00C80E2A" w:rsidRPr="0007422C">
        <w:rPr>
          <w:rFonts w:ascii="Arial" w:hAnsi="Arial" w:cs="Arial"/>
          <w:bCs/>
          <w:sz w:val="20"/>
          <w:szCs w:val="20"/>
          <w:lang w:val="es-ES"/>
        </w:rPr>
        <w:t>una de sus</w:t>
      </w:r>
      <w:r w:rsidR="00C80E2A">
        <w:rPr>
          <w:rFonts w:ascii="Arial" w:hAnsi="Arial" w:cs="Arial"/>
          <w:bCs/>
          <w:sz w:val="20"/>
          <w:szCs w:val="20"/>
          <w:lang w:val="es-ES"/>
        </w:rPr>
        <w:t xml:space="preserve"> direcciones fiscales </w:t>
      </w:r>
      <w:r w:rsidR="00BD4882" w:rsidRPr="00CD78D9">
        <w:rPr>
          <w:rFonts w:ascii="Arial" w:hAnsi="Arial" w:cs="Arial"/>
          <w:sz w:val="20"/>
          <w:szCs w:val="20"/>
        </w:rPr>
        <w:t xml:space="preserve"> y la descripción de los servicios corresponderá a lo descrito </w:t>
      </w:r>
      <w:r w:rsidR="00BD4882" w:rsidRPr="0007422C">
        <w:rPr>
          <w:rFonts w:ascii="Arial" w:hAnsi="Arial" w:cs="Arial"/>
          <w:sz w:val="20"/>
          <w:szCs w:val="20"/>
        </w:rPr>
        <w:t xml:space="preserve">en </w:t>
      </w:r>
      <w:r w:rsidR="00244916" w:rsidRPr="0007422C">
        <w:rPr>
          <w:rFonts w:ascii="Arial" w:hAnsi="Arial" w:cs="Arial"/>
          <w:sz w:val="20"/>
          <w:szCs w:val="20"/>
        </w:rPr>
        <w:t>la</w:t>
      </w:r>
      <w:r w:rsidR="00244916">
        <w:rPr>
          <w:rFonts w:ascii="Arial" w:hAnsi="Arial" w:cs="Arial"/>
          <w:sz w:val="20"/>
          <w:szCs w:val="20"/>
        </w:rPr>
        <w:t xml:space="preserve"> </w:t>
      </w:r>
      <w:r w:rsidR="00CF1469" w:rsidRPr="00CD78D9">
        <w:rPr>
          <w:rFonts w:ascii="Arial" w:hAnsi="Arial" w:cs="Arial"/>
          <w:color w:val="000000" w:themeColor="text1"/>
          <w:sz w:val="20"/>
          <w:szCs w:val="20"/>
        </w:rPr>
        <w:t>póliza</w:t>
      </w:r>
      <w:r w:rsidR="00BD4882" w:rsidRPr="00CD78D9">
        <w:rPr>
          <w:rFonts w:ascii="Arial" w:hAnsi="Arial" w:cs="Arial"/>
          <w:color w:val="000000" w:themeColor="text1"/>
          <w:sz w:val="20"/>
          <w:szCs w:val="20"/>
        </w:rPr>
        <w:t>.</w:t>
      </w:r>
    </w:p>
    <w:p w:rsidR="00BD4882" w:rsidRPr="00CD78D9" w:rsidRDefault="00BD4882" w:rsidP="00BD4882">
      <w:pPr>
        <w:pStyle w:val="Prrafodelista"/>
        <w:rPr>
          <w:rFonts w:ascii="Arial" w:hAnsi="Arial" w:cs="Arial"/>
          <w:color w:val="000000" w:themeColor="text1"/>
          <w:sz w:val="20"/>
          <w:szCs w:val="20"/>
        </w:rPr>
      </w:pPr>
    </w:p>
    <w:p w:rsidR="00BD4882" w:rsidRPr="00CD78D9" w:rsidRDefault="00BD4882" w:rsidP="00BD4882">
      <w:pPr>
        <w:ind w:left="1418"/>
        <w:jc w:val="both"/>
        <w:rPr>
          <w:rFonts w:ascii="Arial" w:hAnsi="Arial" w:cs="Arial"/>
          <w:bCs/>
          <w:sz w:val="20"/>
          <w:szCs w:val="20"/>
        </w:rPr>
      </w:pPr>
      <w:r w:rsidRPr="00CD78D9">
        <w:rPr>
          <w:rFonts w:ascii="Arial" w:hAnsi="Arial" w:cs="Arial"/>
          <w:bCs/>
          <w:sz w:val="20"/>
          <w:szCs w:val="20"/>
        </w:rPr>
        <w:t xml:space="preserve">La prima a cargo de “el Asegurado”  (entendiendo como tal al Colegio Nacional de Educación Profesional Técnica, así como a las Direcciones Generales de los </w:t>
      </w:r>
      <w:r w:rsidR="00C80E2A" w:rsidRPr="0007422C">
        <w:rPr>
          <w:rFonts w:ascii="Arial" w:hAnsi="Arial" w:cs="Arial"/>
          <w:bCs/>
          <w:sz w:val="20"/>
          <w:szCs w:val="20"/>
        </w:rPr>
        <w:t>Colegios Estatales</w:t>
      </w:r>
      <w:r w:rsidRPr="00CD78D9">
        <w:rPr>
          <w:rFonts w:ascii="Arial" w:hAnsi="Arial" w:cs="Arial"/>
          <w:bCs/>
          <w:sz w:val="20"/>
          <w:szCs w:val="20"/>
        </w:rPr>
        <w:t xml:space="preserve"> Participantes) vence al momento de la celebración de la póliza y salvo pacto en contrario, se entenderá que el periodo del seguro</w:t>
      </w:r>
      <w:r w:rsidR="0055297B" w:rsidRPr="00CD78D9">
        <w:rPr>
          <w:rFonts w:ascii="Arial" w:hAnsi="Arial" w:cs="Arial"/>
          <w:bCs/>
          <w:sz w:val="20"/>
          <w:szCs w:val="20"/>
        </w:rPr>
        <w:t xml:space="preserve"> de la póliza</w:t>
      </w:r>
      <w:r w:rsidRPr="00CD78D9">
        <w:rPr>
          <w:rFonts w:ascii="Arial" w:hAnsi="Arial" w:cs="Arial"/>
          <w:bCs/>
          <w:sz w:val="20"/>
          <w:szCs w:val="20"/>
        </w:rPr>
        <w:t xml:space="preserve"> es </w:t>
      </w:r>
      <w:r w:rsidR="0055297B" w:rsidRPr="00CD78D9">
        <w:rPr>
          <w:rFonts w:ascii="Arial" w:hAnsi="Arial" w:cs="Arial"/>
          <w:bCs/>
          <w:sz w:val="20"/>
          <w:szCs w:val="20"/>
        </w:rPr>
        <w:t xml:space="preserve">de 12:00 horas p.m. del </w:t>
      </w:r>
      <w:r w:rsidR="003D04E2" w:rsidRPr="00CD78D9">
        <w:rPr>
          <w:rFonts w:ascii="Arial" w:hAnsi="Arial" w:cs="Arial"/>
          <w:bCs/>
          <w:sz w:val="20"/>
          <w:szCs w:val="20"/>
        </w:rPr>
        <w:t xml:space="preserve">31 </w:t>
      </w:r>
      <w:r w:rsidR="0055297B" w:rsidRPr="00CD78D9">
        <w:rPr>
          <w:rFonts w:ascii="Arial" w:hAnsi="Arial" w:cs="Arial"/>
          <w:bCs/>
          <w:sz w:val="20"/>
          <w:szCs w:val="20"/>
        </w:rPr>
        <w:t xml:space="preserve">de </w:t>
      </w:r>
      <w:r w:rsidR="003D04E2" w:rsidRPr="00CD78D9">
        <w:rPr>
          <w:rFonts w:ascii="Arial" w:hAnsi="Arial" w:cs="Arial"/>
          <w:bCs/>
          <w:sz w:val="20"/>
          <w:szCs w:val="20"/>
        </w:rPr>
        <w:t>octubre</w:t>
      </w:r>
      <w:r w:rsidR="0055297B" w:rsidRPr="00CD78D9">
        <w:rPr>
          <w:rFonts w:ascii="Arial" w:hAnsi="Arial" w:cs="Arial"/>
          <w:bCs/>
          <w:sz w:val="20"/>
          <w:szCs w:val="20"/>
        </w:rPr>
        <w:t xml:space="preserve">  de 2016 hasta las 12:00 horas del 1° de septiembre de  2017</w:t>
      </w:r>
    </w:p>
    <w:p w:rsidR="00BD4882" w:rsidRPr="00CD78D9" w:rsidRDefault="00BD4882" w:rsidP="00BD4882">
      <w:pPr>
        <w:ind w:left="1418"/>
        <w:jc w:val="both"/>
        <w:rPr>
          <w:rFonts w:ascii="Arial" w:hAnsi="Arial" w:cs="Arial"/>
          <w:bCs/>
          <w:sz w:val="20"/>
          <w:szCs w:val="20"/>
        </w:rPr>
      </w:pPr>
    </w:p>
    <w:p w:rsidR="00BD4882" w:rsidRPr="00CD78D9" w:rsidRDefault="00BD4882" w:rsidP="00BD4882">
      <w:pPr>
        <w:ind w:left="1418"/>
        <w:jc w:val="both"/>
        <w:rPr>
          <w:rFonts w:ascii="Arial" w:hAnsi="Arial" w:cs="Arial"/>
          <w:bCs/>
          <w:sz w:val="20"/>
          <w:szCs w:val="20"/>
        </w:rPr>
      </w:pPr>
      <w:r w:rsidRPr="00CD78D9">
        <w:rPr>
          <w:rFonts w:ascii="Arial" w:hAnsi="Arial" w:cs="Arial"/>
          <w:bCs/>
          <w:sz w:val="20"/>
          <w:szCs w:val="20"/>
        </w:rPr>
        <w:t xml:space="preserve">A partir de la fecha de entrega de </w:t>
      </w:r>
      <w:r w:rsidR="0055297B" w:rsidRPr="00CD78D9">
        <w:rPr>
          <w:rFonts w:ascii="Arial" w:hAnsi="Arial" w:cs="Arial"/>
          <w:iCs/>
          <w:sz w:val="20"/>
          <w:szCs w:val="20"/>
        </w:rPr>
        <w:t>L</w:t>
      </w:r>
      <w:r w:rsidR="0055297B" w:rsidRPr="00CD78D9">
        <w:rPr>
          <w:rFonts w:ascii="Arial" w:hAnsi="Arial" w:cs="Arial"/>
          <w:sz w:val="20"/>
          <w:szCs w:val="20"/>
        </w:rPr>
        <w:t xml:space="preserve">os </w:t>
      </w:r>
      <w:r w:rsidR="0055297B" w:rsidRPr="00CD78D9">
        <w:rPr>
          <w:rFonts w:ascii="Arial" w:hAnsi="Arial" w:cs="Arial"/>
          <w:bCs/>
          <w:sz w:val="20"/>
          <w:szCs w:val="20"/>
          <w:lang w:val="es-ES"/>
        </w:rPr>
        <w:t xml:space="preserve">CFDI Comprobantes Fiscales Digitales a través de Internet (anteriormente facturas) </w:t>
      </w:r>
      <w:r w:rsidRPr="00CD78D9">
        <w:rPr>
          <w:rFonts w:ascii="Arial" w:hAnsi="Arial" w:cs="Arial"/>
          <w:bCs/>
          <w:sz w:val="20"/>
          <w:szCs w:val="20"/>
        </w:rPr>
        <w:t>a entera satisfacción de</w:t>
      </w:r>
      <w:r w:rsidR="0055297B" w:rsidRPr="00CD78D9">
        <w:rPr>
          <w:rFonts w:ascii="Arial" w:hAnsi="Arial" w:cs="Arial"/>
          <w:bCs/>
          <w:sz w:val="20"/>
          <w:szCs w:val="20"/>
        </w:rPr>
        <w:t>l</w:t>
      </w:r>
      <w:r w:rsidRPr="00CD78D9">
        <w:rPr>
          <w:rFonts w:ascii="Arial" w:hAnsi="Arial" w:cs="Arial"/>
          <w:bCs/>
          <w:sz w:val="20"/>
          <w:szCs w:val="20"/>
        </w:rPr>
        <w:t xml:space="preserve"> “Asegurado”, gozara de un periodo de espera de 20 (veinte) días naturales para liquidar el total de la prima o cada una de las fracciones pactadas en la póliza quedando entendido y aclarado que la factura</w:t>
      </w:r>
      <w:r w:rsidR="0055297B" w:rsidRPr="00CD78D9">
        <w:rPr>
          <w:rFonts w:ascii="Arial" w:hAnsi="Arial" w:cs="Arial"/>
          <w:bCs/>
          <w:sz w:val="20"/>
          <w:szCs w:val="20"/>
        </w:rPr>
        <w:t xml:space="preserve"> se liquidará una vez que cada E</w:t>
      </w:r>
      <w:r w:rsidRPr="00CD78D9">
        <w:rPr>
          <w:rFonts w:ascii="Arial" w:hAnsi="Arial" w:cs="Arial"/>
          <w:bCs/>
          <w:sz w:val="20"/>
          <w:szCs w:val="20"/>
        </w:rPr>
        <w:t xml:space="preserve">stado </w:t>
      </w:r>
      <w:r w:rsidR="00EF4D1A" w:rsidRPr="00CD78D9">
        <w:rPr>
          <w:rFonts w:ascii="Arial" w:hAnsi="Arial" w:cs="Arial"/>
          <w:bCs/>
          <w:sz w:val="20"/>
          <w:szCs w:val="20"/>
        </w:rPr>
        <w:t>cuente con las aportaciones</w:t>
      </w:r>
      <w:r w:rsidRPr="00CD78D9">
        <w:rPr>
          <w:rFonts w:ascii="Arial" w:hAnsi="Arial" w:cs="Arial"/>
          <w:bCs/>
          <w:sz w:val="20"/>
          <w:szCs w:val="20"/>
        </w:rPr>
        <w:t>.</w:t>
      </w:r>
    </w:p>
    <w:p w:rsidR="00BD4882" w:rsidRPr="00CD78D9" w:rsidRDefault="00BD4882" w:rsidP="00BD4882">
      <w:pPr>
        <w:ind w:left="1418"/>
        <w:jc w:val="both"/>
        <w:rPr>
          <w:rFonts w:ascii="Arial" w:hAnsi="Arial" w:cs="Arial"/>
          <w:bCs/>
          <w:sz w:val="20"/>
          <w:szCs w:val="20"/>
        </w:rPr>
      </w:pPr>
    </w:p>
    <w:p w:rsidR="00BD4882" w:rsidRPr="00CD78D9" w:rsidRDefault="00BD4882" w:rsidP="00BD4882">
      <w:pPr>
        <w:ind w:left="1418"/>
        <w:jc w:val="both"/>
        <w:rPr>
          <w:rFonts w:ascii="Arial" w:hAnsi="Arial" w:cs="Arial"/>
          <w:bCs/>
          <w:sz w:val="20"/>
          <w:szCs w:val="20"/>
        </w:rPr>
      </w:pPr>
      <w:r w:rsidRPr="00CD78D9">
        <w:rPr>
          <w:rFonts w:ascii="Arial" w:hAnsi="Arial" w:cs="Arial"/>
          <w:bCs/>
          <w:sz w:val="20"/>
          <w:szCs w:val="20"/>
        </w:rPr>
        <w:t>En ca</w:t>
      </w:r>
      <w:r w:rsidR="0055297B" w:rsidRPr="00CD78D9">
        <w:rPr>
          <w:rFonts w:ascii="Arial" w:hAnsi="Arial" w:cs="Arial"/>
          <w:bCs/>
          <w:sz w:val="20"/>
          <w:szCs w:val="20"/>
        </w:rPr>
        <w:t>so de que algún Colegio de los E</w:t>
      </w:r>
      <w:r w:rsidRPr="00CD78D9">
        <w:rPr>
          <w:rFonts w:ascii="Arial" w:hAnsi="Arial" w:cs="Arial"/>
          <w:bCs/>
          <w:sz w:val="20"/>
          <w:szCs w:val="20"/>
        </w:rPr>
        <w:t>stados participantes no cumpliera con el pago correspondiente, la Aseguradora no podrá restringir el servicio o suspender el pago de indemnizaciones, a aquellos que ya lo hubieren hecho.</w:t>
      </w:r>
    </w:p>
    <w:p w:rsidR="00BD4882" w:rsidRPr="00CD78D9" w:rsidRDefault="00BD4882" w:rsidP="00BD4882">
      <w:pPr>
        <w:ind w:left="1418"/>
        <w:jc w:val="both"/>
        <w:rPr>
          <w:rFonts w:ascii="Arial" w:hAnsi="Arial" w:cs="Arial"/>
          <w:bCs/>
          <w:sz w:val="20"/>
          <w:szCs w:val="20"/>
        </w:rPr>
      </w:pPr>
      <w:r w:rsidRPr="00CD78D9">
        <w:rPr>
          <w:rFonts w:ascii="Arial" w:hAnsi="Arial" w:cs="Arial"/>
          <w:bCs/>
          <w:sz w:val="20"/>
          <w:szCs w:val="20"/>
        </w:rPr>
        <w:t> </w:t>
      </w:r>
    </w:p>
    <w:p w:rsidR="00BD4882" w:rsidRPr="00CD78D9" w:rsidRDefault="00BD4882" w:rsidP="00BD4882">
      <w:pPr>
        <w:ind w:left="1418"/>
        <w:jc w:val="both"/>
        <w:rPr>
          <w:rFonts w:ascii="Arial" w:hAnsi="Arial" w:cs="Arial"/>
          <w:bCs/>
          <w:sz w:val="20"/>
          <w:szCs w:val="20"/>
        </w:rPr>
      </w:pPr>
      <w:r w:rsidRPr="00CD78D9">
        <w:rPr>
          <w:rFonts w:ascii="Arial" w:hAnsi="Arial" w:cs="Arial"/>
          <w:bCs/>
          <w:sz w:val="20"/>
          <w:szCs w:val="20"/>
        </w:rPr>
        <w:t>La Compañía de Seguros acepta que cada Dirección General de los</w:t>
      </w:r>
      <w:r w:rsidR="00C80E2A">
        <w:rPr>
          <w:rFonts w:ascii="Arial" w:hAnsi="Arial" w:cs="Arial"/>
          <w:bCs/>
          <w:sz w:val="20"/>
          <w:szCs w:val="20"/>
        </w:rPr>
        <w:t xml:space="preserve"> Colegios </w:t>
      </w:r>
      <w:r w:rsidR="00C80E2A" w:rsidRPr="0007422C">
        <w:rPr>
          <w:rFonts w:ascii="Arial" w:hAnsi="Arial" w:cs="Arial"/>
          <w:bCs/>
          <w:sz w:val="20"/>
          <w:szCs w:val="20"/>
        </w:rPr>
        <w:t xml:space="preserve">Estatales </w:t>
      </w:r>
      <w:r w:rsidRPr="00CD78D9">
        <w:rPr>
          <w:rFonts w:ascii="Arial" w:hAnsi="Arial" w:cs="Arial"/>
          <w:bCs/>
          <w:sz w:val="20"/>
          <w:szCs w:val="20"/>
        </w:rPr>
        <w:t xml:space="preserve">Participantes es responsable directo ante la Aseguradora del pago de su fracción correspondiente, por lo que, en caso de incumplimiento en el mismo, </w:t>
      </w:r>
      <w:r w:rsidR="0055297B" w:rsidRPr="00CD78D9">
        <w:rPr>
          <w:rFonts w:ascii="Arial" w:hAnsi="Arial" w:cs="Arial"/>
          <w:bCs/>
          <w:sz w:val="20"/>
          <w:szCs w:val="20"/>
        </w:rPr>
        <w:t>e</w:t>
      </w:r>
      <w:r w:rsidRPr="00CD78D9">
        <w:rPr>
          <w:rFonts w:ascii="Arial" w:hAnsi="Arial" w:cs="Arial"/>
          <w:bCs/>
          <w:sz w:val="20"/>
          <w:szCs w:val="20"/>
        </w:rPr>
        <w:t>l Colegio Nacional de Educación Profesional Técnica no asume ningún tipo de responsabilidad solid</w:t>
      </w:r>
      <w:r w:rsidR="00C80E2A">
        <w:rPr>
          <w:rFonts w:ascii="Arial" w:hAnsi="Arial" w:cs="Arial"/>
          <w:bCs/>
          <w:sz w:val="20"/>
          <w:szCs w:val="20"/>
        </w:rPr>
        <w:t xml:space="preserve">aria respecto de los </w:t>
      </w:r>
      <w:r w:rsidR="00C80E2A" w:rsidRPr="0007422C">
        <w:rPr>
          <w:rFonts w:ascii="Arial" w:hAnsi="Arial" w:cs="Arial"/>
          <w:bCs/>
          <w:sz w:val="20"/>
          <w:szCs w:val="20"/>
        </w:rPr>
        <w:t xml:space="preserve">Colegios Estatales </w:t>
      </w:r>
      <w:r w:rsidRPr="0007422C">
        <w:rPr>
          <w:rFonts w:ascii="Arial" w:hAnsi="Arial" w:cs="Arial"/>
          <w:bCs/>
          <w:sz w:val="20"/>
          <w:szCs w:val="20"/>
        </w:rPr>
        <w:t>en mora.</w:t>
      </w:r>
    </w:p>
    <w:p w:rsidR="00BD4882" w:rsidRPr="00CD78D9" w:rsidRDefault="00BD4882" w:rsidP="00BD4882">
      <w:pPr>
        <w:pStyle w:val="Prrafodelista"/>
        <w:rPr>
          <w:rFonts w:ascii="Arial" w:hAnsi="Arial" w:cs="Arial"/>
          <w:sz w:val="20"/>
          <w:szCs w:val="20"/>
        </w:rPr>
      </w:pPr>
    </w:p>
    <w:p w:rsidR="00BD4882" w:rsidRPr="00CD78D9" w:rsidRDefault="00BD4882" w:rsidP="0052673F">
      <w:pPr>
        <w:numPr>
          <w:ilvl w:val="0"/>
          <w:numId w:val="44"/>
        </w:numPr>
        <w:jc w:val="both"/>
        <w:rPr>
          <w:rFonts w:ascii="Arial" w:hAnsi="Arial" w:cs="Arial"/>
          <w:sz w:val="20"/>
          <w:szCs w:val="20"/>
        </w:rPr>
      </w:pPr>
      <w:r w:rsidRPr="00CD78D9">
        <w:rPr>
          <w:rFonts w:ascii="Arial" w:hAnsi="Arial" w:cs="Arial"/>
          <w:sz w:val="20"/>
        </w:rPr>
        <w:t>Los pagos de los servicios se efectuarán preferentemente por transferencia electrónica bancaria,</w:t>
      </w:r>
      <w:r w:rsidRPr="00CD78D9">
        <w:rPr>
          <w:rFonts w:ascii="Arial" w:hAnsi="Arial" w:cs="Arial"/>
          <w:sz w:val="20"/>
          <w:szCs w:val="20"/>
        </w:rPr>
        <w:t xml:space="preserve"> para lo que es indispensable que éstos proporcionen en hoja membretada los siguientes datos, al momento de entregar la documentación solicitada en el Inciso I) del punto VI de la presente convocatoria:</w:t>
      </w:r>
    </w:p>
    <w:p w:rsidR="00BD4882" w:rsidRPr="00CD78D9" w:rsidRDefault="00BD4882" w:rsidP="00BD4882">
      <w:pPr>
        <w:jc w:val="both"/>
        <w:rPr>
          <w:rFonts w:ascii="Arial" w:hAnsi="Arial" w:cs="Arial"/>
          <w:sz w:val="20"/>
          <w:szCs w:val="20"/>
        </w:rPr>
      </w:pPr>
    </w:p>
    <w:p w:rsidR="00BD4882" w:rsidRPr="00CD78D9" w:rsidRDefault="00BD4882" w:rsidP="0052673F">
      <w:pPr>
        <w:numPr>
          <w:ilvl w:val="1"/>
          <w:numId w:val="20"/>
        </w:numPr>
        <w:tabs>
          <w:tab w:val="left" w:pos="1620"/>
        </w:tabs>
        <w:jc w:val="both"/>
        <w:rPr>
          <w:rFonts w:ascii="Arial" w:hAnsi="Arial" w:cs="Arial"/>
          <w:sz w:val="20"/>
          <w:szCs w:val="20"/>
        </w:rPr>
      </w:pPr>
      <w:r w:rsidRPr="00CD78D9">
        <w:rPr>
          <w:rFonts w:ascii="Arial" w:hAnsi="Arial" w:cs="Arial"/>
          <w:sz w:val="20"/>
          <w:szCs w:val="20"/>
        </w:rPr>
        <w:t xml:space="preserve">Cuenta </w:t>
      </w:r>
      <w:proofErr w:type="spellStart"/>
      <w:r w:rsidRPr="00CD78D9">
        <w:rPr>
          <w:rFonts w:ascii="Arial" w:hAnsi="Arial" w:cs="Arial"/>
          <w:sz w:val="20"/>
          <w:szCs w:val="20"/>
        </w:rPr>
        <w:t>aperturada</w:t>
      </w:r>
      <w:proofErr w:type="spellEnd"/>
      <w:r w:rsidRPr="00CD78D9">
        <w:rPr>
          <w:rFonts w:ascii="Arial" w:hAnsi="Arial" w:cs="Arial"/>
          <w:sz w:val="20"/>
          <w:szCs w:val="20"/>
        </w:rPr>
        <w:t xml:space="preserve"> a nombre del proveedor.</w:t>
      </w:r>
    </w:p>
    <w:p w:rsidR="00BD4882" w:rsidRPr="00CD78D9" w:rsidRDefault="00BD4882" w:rsidP="0052673F">
      <w:pPr>
        <w:numPr>
          <w:ilvl w:val="1"/>
          <w:numId w:val="20"/>
        </w:numPr>
        <w:tabs>
          <w:tab w:val="left" w:pos="1620"/>
        </w:tabs>
        <w:jc w:val="both"/>
        <w:rPr>
          <w:rFonts w:ascii="Arial" w:hAnsi="Arial" w:cs="Arial"/>
          <w:sz w:val="20"/>
          <w:szCs w:val="20"/>
        </w:rPr>
      </w:pPr>
      <w:r w:rsidRPr="00CD78D9">
        <w:rPr>
          <w:rFonts w:ascii="Arial" w:hAnsi="Arial" w:cs="Arial"/>
          <w:sz w:val="20"/>
          <w:szCs w:val="20"/>
        </w:rPr>
        <w:t>Institución bancaria.</w:t>
      </w:r>
    </w:p>
    <w:p w:rsidR="00BD4882" w:rsidRPr="00CD78D9" w:rsidRDefault="00BD4882" w:rsidP="0052673F">
      <w:pPr>
        <w:numPr>
          <w:ilvl w:val="1"/>
          <w:numId w:val="20"/>
        </w:numPr>
        <w:tabs>
          <w:tab w:val="left" w:pos="1620"/>
        </w:tabs>
        <w:jc w:val="both"/>
        <w:rPr>
          <w:rFonts w:ascii="Arial" w:hAnsi="Arial" w:cs="Arial"/>
          <w:sz w:val="20"/>
          <w:szCs w:val="20"/>
        </w:rPr>
      </w:pPr>
      <w:r w:rsidRPr="00CD78D9">
        <w:rPr>
          <w:rFonts w:ascii="Arial" w:hAnsi="Arial" w:cs="Arial"/>
          <w:sz w:val="20"/>
          <w:szCs w:val="20"/>
        </w:rPr>
        <w:t>Sucursal.</w:t>
      </w:r>
    </w:p>
    <w:p w:rsidR="00BD4882" w:rsidRPr="00CD78D9" w:rsidRDefault="00BD4882" w:rsidP="0052673F">
      <w:pPr>
        <w:numPr>
          <w:ilvl w:val="1"/>
          <w:numId w:val="20"/>
        </w:numPr>
        <w:tabs>
          <w:tab w:val="left" w:pos="1620"/>
        </w:tabs>
        <w:jc w:val="both"/>
        <w:rPr>
          <w:rFonts w:ascii="Arial" w:hAnsi="Arial" w:cs="Arial"/>
          <w:sz w:val="20"/>
          <w:szCs w:val="20"/>
        </w:rPr>
      </w:pPr>
      <w:r w:rsidRPr="00CD78D9">
        <w:rPr>
          <w:rFonts w:ascii="Arial" w:hAnsi="Arial" w:cs="Arial"/>
          <w:sz w:val="20"/>
          <w:szCs w:val="20"/>
        </w:rPr>
        <w:t>Número de cuenta.</w:t>
      </w:r>
    </w:p>
    <w:p w:rsidR="00BD4882" w:rsidRPr="00CD78D9" w:rsidRDefault="00244916" w:rsidP="0052673F">
      <w:pPr>
        <w:numPr>
          <w:ilvl w:val="1"/>
          <w:numId w:val="20"/>
        </w:numPr>
        <w:tabs>
          <w:tab w:val="left" w:pos="1620"/>
        </w:tabs>
        <w:jc w:val="both"/>
        <w:rPr>
          <w:rFonts w:ascii="Arial" w:hAnsi="Arial" w:cs="Arial"/>
          <w:sz w:val="20"/>
          <w:szCs w:val="20"/>
        </w:rPr>
      </w:pPr>
      <w:r w:rsidRPr="0007422C">
        <w:rPr>
          <w:rFonts w:ascii="Arial" w:hAnsi="Arial" w:cs="Arial"/>
          <w:sz w:val="20"/>
          <w:szCs w:val="20"/>
        </w:rPr>
        <w:t>CLABE</w:t>
      </w:r>
      <w:r w:rsidR="00BD4882" w:rsidRPr="00CD78D9">
        <w:rPr>
          <w:rFonts w:ascii="Arial" w:hAnsi="Arial" w:cs="Arial"/>
          <w:sz w:val="20"/>
          <w:szCs w:val="20"/>
        </w:rPr>
        <w:t xml:space="preserve"> bancaria estandarizada (de 18 dígitos) (CLABE)</w:t>
      </w:r>
    </w:p>
    <w:p w:rsidR="00BD4882" w:rsidRPr="00CD78D9" w:rsidRDefault="00BD4882" w:rsidP="0052673F">
      <w:pPr>
        <w:numPr>
          <w:ilvl w:val="1"/>
          <w:numId w:val="20"/>
        </w:numPr>
        <w:tabs>
          <w:tab w:val="left" w:pos="1620"/>
        </w:tabs>
        <w:jc w:val="both"/>
        <w:rPr>
          <w:rFonts w:ascii="Arial" w:hAnsi="Arial" w:cs="Arial"/>
          <w:sz w:val="20"/>
          <w:szCs w:val="20"/>
        </w:rPr>
      </w:pPr>
      <w:r w:rsidRPr="00CD78D9">
        <w:rPr>
          <w:rFonts w:ascii="Arial" w:hAnsi="Arial" w:cs="Arial"/>
          <w:sz w:val="20"/>
          <w:szCs w:val="20"/>
        </w:rPr>
        <w:t>Estado de cuenta.</w:t>
      </w:r>
    </w:p>
    <w:p w:rsidR="00BD4882" w:rsidRDefault="00BD4882" w:rsidP="00A53FDB">
      <w:pPr>
        <w:pStyle w:val="Prrafodelista"/>
        <w:ind w:left="1134"/>
        <w:jc w:val="both"/>
        <w:rPr>
          <w:rFonts w:ascii="Arial" w:hAnsi="Arial" w:cs="Arial"/>
          <w:iCs/>
          <w:sz w:val="20"/>
          <w:szCs w:val="20"/>
        </w:rPr>
      </w:pPr>
    </w:p>
    <w:p w:rsidR="00AA7C43" w:rsidRPr="00C5471F" w:rsidRDefault="00C80E2A" w:rsidP="00A53FDB">
      <w:pPr>
        <w:pStyle w:val="Prrafodelista"/>
        <w:ind w:left="1134"/>
        <w:jc w:val="both"/>
        <w:rPr>
          <w:rFonts w:ascii="Arial" w:hAnsi="Arial" w:cs="Arial"/>
          <w:iCs/>
          <w:sz w:val="20"/>
          <w:szCs w:val="20"/>
        </w:rPr>
      </w:pPr>
      <w:r w:rsidRPr="0007422C">
        <w:rPr>
          <w:rFonts w:ascii="Arial" w:hAnsi="Arial" w:cs="Arial"/>
          <w:iCs/>
          <w:sz w:val="20"/>
          <w:szCs w:val="20"/>
        </w:rPr>
        <w:t>Lo</w:t>
      </w:r>
      <w:r w:rsidR="00A53FDB" w:rsidRPr="0007422C">
        <w:rPr>
          <w:rFonts w:ascii="Arial" w:hAnsi="Arial" w:cs="Arial"/>
          <w:iCs/>
          <w:sz w:val="20"/>
          <w:szCs w:val="20"/>
        </w:rPr>
        <w:t>s</w:t>
      </w:r>
      <w:r w:rsidRPr="0007422C">
        <w:rPr>
          <w:rFonts w:ascii="Arial" w:hAnsi="Arial" w:cs="Arial"/>
          <w:bCs/>
          <w:sz w:val="20"/>
          <w:szCs w:val="20"/>
          <w:lang w:val="es-ES"/>
        </w:rPr>
        <w:t xml:space="preserve"> CFDI</w:t>
      </w:r>
      <w:r w:rsidRPr="00C5471F">
        <w:rPr>
          <w:rFonts w:ascii="Arial" w:hAnsi="Arial" w:cs="Arial"/>
          <w:iCs/>
          <w:sz w:val="20"/>
          <w:szCs w:val="20"/>
        </w:rPr>
        <w:t xml:space="preserve"> </w:t>
      </w:r>
      <w:r w:rsidR="00AA7C43" w:rsidRPr="00C5471F">
        <w:rPr>
          <w:rFonts w:ascii="Arial" w:hAnsi="Arial" w:cs="Arial"/>
          <w:iCs/>
          <w:sz w:val="20"/>
          <w:szCs w:val="20"/>
        </w:rPr>
        <w:t xml:space="preserve">correspondiente </w:t>
      </w:r>
      <w:r w:rsidR="00EF4D1A">
        <w:rPr>
          <w:rFonts w:ascii="Arial" w:hAnsi="Arial" w:cs="Arial"/>
          <w:iCs/>
          <w:sz w:val="20"/>
          <w:szCs w:val="20"/>
        </w:rPr>
        <w:t>a la</w:t>
      </w:r>
      <w:r w:rsidR="00AA7C43" w:rsidRPr="00C5471F">
        <w:rPr>
          <w:rFonts w:ascii="Arial" w:hAnsi="Arial" w:cs="Arial"/>
          <w:iCs/>
          <w:sz w:val="20"/>
          <w:szCs w:val="20"/>
        </w:rPr>
        <w:t xml:space="preserve"> Unidad de Operación Desconcentrada para el Distrito Federal y la Representación del </w:t>
      </w:r>
      <w:r w:rsidR="00244916" w:rsidRPr="00C5471F">
        <w:rPr>
          <w:rFonts w:ascii="Arial" w:hAnsi="Arial" w:cs="Arial"/>
          <w:iCs/>
          <w:sz w:val="20"/>
          <w:szCs w:val="20"/>
        </w:rPr>
        <w:t>CONALEP</w:t>
      </w:r>
      <w:r w:rsidR="00AA7C43" w:rsidRPr="00C5471F">
        <w:rPr>
          <w:rFonts w:ascii="Arial" w:hAnsi="Arial" w:cs="Arial"/>
          <w:iCs/>
          <w:sz w:val="20"/>
          <w:szCs w:val="20"/>
        </w:rPr>
        <w:t xml:space="preserve"> en el Estado de Oaxaca, </w:t>
      </w:r>
      <w:r w:rsidR="00A53FDB" w:rsidRPr="00C5471F">
        <w:rPr>
          <w:rFonts w:ascii="Arial" w:hAnsi="Arial" w:cs="Arial"/>
          <w:iCs/>
          <w:sz w:val="20"/>
          <w:szCs w:val="20"/>
        </w:rPr>
        <w:t>aprobada</w:t>
      </w:r>
      <w:r w:rsidR="00AA7C43" w:rsidRPr="00C5471F">
        <w:rPr>
          <w:rFonts w:ascii="Arial" w:hAnsi="Arial" w:cs="Arial"/>
          <w:iCs/>
          <w:sz w:val="20"/>
          <w:szCs w:val="20"/>
        </w:rPr>
        <w:t>s</w:t>
      </w:r>
      <w:r w:rsidR="00A53FDB" w:rsidRPr="00C5471F">
        <w:rPr>
          <w:rFonts w:ascii="Arial" w:hAnsi="Arial" w:cs="Arial"/>
          <w:iCs/>
          <w:sz w:val="20"/>
          <w:szCs w:val="20"/>
        </w:rPr>
        <w:t xml:space="preserve"> por el área requirente deberán ser remitidas en formato .</w:t>
      </w:r>
      <w:proofErr w:type="spellStart"/>
      <w:r w:rsidR="00A53FDB" w:rsidRPr="00C5471F">
        <w:rPr>
          <w:rFonts w:ascii="Arial" w:hAnsi="Arial" w:cs="Arial"/>
          <w:iCs/>
          <w:sz w:val="20"/>
          <w:szCs w:val="20"/>
        </w:rPr>
        <w:t>xml</w:t>
      </w:r>
      <w:proofErr w:type="spellEnd"/>
      <w:r w:rsidR="00A53FDB" w:rsidRPr="00C5471F">
        <w:rPr>
          <w:rFonts w:ascii="Arial" w:hAnsi="Arial" w:cs="Arial"/>
          <w:iCs/>
          <w:sz w:val="20"/>
          <w:szCs w:val="20"/>
        </w:rPr>
        <w:t xml:space="preserve"> y .</w:t>
      </w:r>
      <w:proofErr w:type="spellStart"/>
      <w:r w:rsidR="00A53FDB" w:rsidRPr="00C5471F">
        <w:rPr>
          <w:rFonts w:ascii="Arial" w:hAnsi="Arial" w:cs="Arial"/>
          <w:iCs/>
          <w:sz w:val="20"/>
          <w:szCs w:val="20"/>
        </w:rPr>
        <w:t>pdf</w:t>
      </w:r>
      <w:proofErr w:type="spellEnd"/>
      <w:r w:rsidR="00A53FDB" w:rsidRPr="00C5471F">
        <w:rPr>
          <w:rFonts w:ascii="Arial" w:hAnsi="Arial" w:cs="Arial"/>
          <w:iCs/>
          <w:sz w:val="20"/>
          <w:szCs w:val="20"/>
        </w:rPr>
        <w:t xml:space="preserve"> al correo electrónico </w:t>
      </w:r>
      <w:hyperlink r:id="rId9" w:tgtFrame="_blank" w:history="1">
        <w:r w:rsidR="00A53FDB" w:rsidRPr="00C5471F">
          <w:rPr>
            <w:rFonts w:ascii="Arial" w:hAnsi="Arial" w:cs="Arial"/>
            <w:iCs/>
            <w:sz w:val="20"/>
            <w:szCs w:val="20"/>
          </w:rPr>
          <w:t>lalpuche@conalep.edu.mx</w:t>
        </w:r>
      </w:hyperlink>
      <w:r w:rsidR="00A53FDB" w:rsidRPr="00C5471F">
        <w:rPr>
          <w:rFonts w:ascii="Arial" w:hAnsi="Arial" w:cs="Arial"/>
          <w:iCs/>
          <w:sz w:val="20"/>
          <w:szCs w:val="20"/>
        </w:rPr>
        <w:t>.</w:t>
      </w:r>
      <w:r w:rsidR="00AA7C43" w:rsidRPr="00C5471F">
        <w:rPr>
          <w:rFonts w:ascii="Arial" w:hAnsi="Arial" w:cs="Arial"/>
          <w:iCs/>
          <w:sz w:val="20"/>
          <w:szCs w:val="20"/>
        </w:rPr>
        <w:t>.</w:t>
      </w:r>
    </w:p>
    <w:p w:rsidR="00A53FDB" w:rsidRPr="00465E9D" w:rsidRDefault="00C80E2A" w:rsidP="00A53FDB">
      <w:pPr>
        <w:pStyle w:val="Prrafodelista"/>
        <w:ind w:left="1134"/>
        <w:jc w:val="both"/>
        <w:rPr>
          <w:rFonts w:ascii="Arial" w:hAnsi="Arial" w:cs="Arial"/>
          <w:iCs/>
          <w:sz w:val="20"/>
          <w:szCs w:val="20"/>
        </w:rPr>
      </w:pPr>
      <w:r w:rsidRPr="0007422C">
        <w:rPr>
          <w:rFonts w:ascii="Arial" w:hAnsi="Arial" w:cs="Arial"/>
          <w:iCs/>
          <w:sz w:val="20"/>
          <w:szCs w:val="20"/>
        </w:rPr>
        <w:t>Los</w:t>
      </w:r>
      <w:r w:rsidRPr="0007422C">
        <w:rPr>
          <w:rFonts w:ascii="Arial" w:hAnsi="Arial" w:cs="Arial"/>
          <w:bCs/>
          <w:sz w:val="20"/>
          <w:szCs w:val="20"/>
          <w:lang w:val="es-ES"/>
        </w:rPr>
        <w:t xml:space="preserve"> CFDI</w:t>
      </w:r>
      <w:r w:rsidRPr="0007422C">
        <w:rPr>
          <w:rFonts w:ascii="Arial" w:hAnsi="Arial" w:cs="Arial"/>
          <w:iCs/>
          <w:sz w:val="20"/>
          <w:szCs w:val="20"/>
        </w:rPr>
        <w:t xml:space="preserve"> </w:t>
      </w:r>
      <w:r w:rsidR="00AA7C43" w:rsidRPr="0007422C">
        <w:rPr>
          <w:rFonts w:ascii="Arial" w:hAnsi="Arial" w:cs="Arial"/>
          <w:iCs/>
          <w:sz w:val="20"/>
          <w:szCs w:val="20"/>
        </w:rPr>
        <w:t xml:space="preserve">correspondientes a </w:t>
      </w:r>
      <w:r w:rsidR="006C1966" w:rsidRPr="0007422C">
        <w:rPr>
          <w:rFonts w:ascii="Arial" w:hAnsi="Arial" w:cs="Arial"/>
          <w:iCs/>
          <w:sz w:val="20"/>
          <w:szCs w:val="20"/>
        </w:rPr>
        <w:t>los Colegios</w:t>
      </w:r>
      <w:r w:rsidR="00AA7C43" w:rsidRPr="0007422C">
        <w:rPr>
          <w:rFonts w:ascii="Arial" w:hAnsi="Arial" w:cs="Arial"/>
          <w:iCs/>
          <w:sz w:val="20"/>
          <w:szCs w:val="20"/>
        </w:rPr>
        <w:t xml:space="preserve"> Estatales que participan en la Colectividad</w:t>
      </w:r>
      <w:r w:rsidR="00CF1469" w:rsidRPr="0007422C">
        <w:rPr>
          <w:rFonts w:ascii="Arial" w:hAnsi="Arial" w:cs="Arial"/>
          <w:iCs/>
          <w:color w:val="FF0000"/>
          <w:sz w:val="20"/>
          <w:szCs w:val="20"/>
        </w:rPr>
        <w:t xml:space="preserve">, </w:t>
      </w:r>
      <w:r w:rsidR="00465E9D" w:rsidRPr="0007422C">
        <w:rPr>
          <w:rFonts w:ascii="Arial" w:hAnsi="Arial" w:cs="Arial"/>
          <w:iCs/>
          <w:sz w:val="20"/>
          <w:szCs w:val="20"/>
        </w:rPr>
        <w:t>aprobadas por el</w:t>
      </w:r>
      <w:r w:rsidR="00465E9D" w:rsidRPr="00C5471F">
        <w:rPr>
          <w:rFonts w:ascii="Arial" w:hAnsi="Arial" w:cs="Arial"/>
          <w:iCs/>
          <w:sz w:val="20"/>
          <w:szCs w:val="20"/>
        </w:rPr>
        <w:t xml:space="preserve"> área requirente</w:t>
      </w:r>
      <w:r w:rsidR="00AA7C43" w:rsidRPr="00C5471F">
        <w:rPr>
          <w:rFonts w:ascii="Arial" w:hAnsi="Arial" w:cs="Arial"/>
          <w:iCs/>
          <w:sz w:val="20"/>
          <w:szCs w:val="20"/>
        </w:rPr>
        <w:t>, deberán ser remitidas en formato .</w:t>
      </w:r>
      <w:proofErr w:type="spellStart"/>
      <w:r w:rsidR="00AA7C43" w:rsidRPr="00C5471F">
        <w:rPr>
          <w:rFonts w:ascii="Arial" w:hAnsi="Arial" w:cs="Arial"/>
          <w:iCs/>
          <w:sz w:val="20"/>
          <w:szCs w:val="20"/>
        </w:rPr>
        <w:t>xml</w:t>
      </w:r>
      <w:proofErr w:type="spellEnd"/>
      <w:r w:rsidR="00AA7C43" w:rsidRPr="00C5471F">
        <w:rPr>
          <w:rFonts w:ascii="Arial" w:hAnsi="Arial" w:cs="Arial"/>
          <w:iCs/>
          <w:sz w:val="20"/>
          <w:szCs w:val="20"/>
        </w:rPr>
        <w:t xml:space="preserve"> y .</w:t>
      </w:r>
      <w:proofErr w:type="spellStart"/>
      <w:r w:rsidR="00AA7C43" w:rsidRPr="00C5471F">
        <w:rPr>
          <w:rFonts w:ascii="Arial" w:hAnsi="Arial" w:cs="Arial"/>
          <w:iCs/>
          <w:sz w:val="20"/>
          <w:szCs w:val="20"/>
        </w:rPr>
        <w:t>pdf</w:t>
      </w:r>
      <w:proofErr w:type="spellEnd"/>
      <w:r w:rsidR="00AA7C43" w:rsidRPr="00C5471F">
        <w:rPr>
          <w:rFonts w:ascii="Arial" w:hAnsi="Arial" w:cs="Arial"/>
          <w:iCs/>
          <w:sz w:val="20"/>
          <w:szCs w:val="20"/>
        </w:rPr>
        <w:t xml:space="preserve"> al correo electrónico</w:t>
      </w:r>
      <w:r w:rsidR="00A53FDB" w:rsidRPr="00C5471F">
        <w:rPr>
          <w:rFonts w:ascii="Arial" w:hAnsi="Arial" w:cs="Arial"/>
          <w:iCs/>
          <w:sz w:val="20"/>
          <w:szCs w:val="20"/>
        </w:rPr>
        <w:t xml:space="preserve"> </w:t>
      </w:r>
      <w:r w:rsidR="00465E9D" w:rsidRPr="00C5471F">
        <w:rPr>
          <w:rFonts w:ascii="Arial" w:hAnsi="Arial" w:cs="Arial"/>
          <w:iCs/>
          <w:sz w:val="20"/>
          <w:szCs w:val="20"/>
        </w:rPr>
        <w:t xml:space="preserve"> </w:t>
      </w:r>
      <w:hyperlink r:id="rId10" w:history="1">
        <w:r w:rsidR="00EF4D1A" w:rsidRPr="00905160">
          <w:rPr>
            <w:rStyle w:val="Hipervnculo"/>
            <w:rFonts w:ascii="Arial" w:hAnsi="Arial" w:cs="Arial"/>
            <w:iCs/>
            <w:sz w:val="20"/>
            <w:szCs w:val="20"/>
          </w:rPr>
          <w:t>amondragon@conalep.edu.mx</w:t>
        </w:r>
        <w:r w:rsidR="00EF4D1A" w:rsidRPr="00905160">
          <w:rPr>
            <w:rStyle w:val="Hipervnculo"/>
          </w:rPr>
          <w:t>.y</w:t>
        </w:r>
      </w:hyperlink>
      <w:r w:rsidR="00EF4D1A">
        <w:rPr>
          <w:rStyle w:val="Hipervnculo"/>
          <w:color w:val="auto"/>
          <w:u w:val="none"/>
        </w:rPr>
        <w:t xml:space="preserve"> </w:t>
      </w:r>
      <w:hyperlink r:id="rId11" w:history="1">
        <w:r w:rsidR="00EF4D1A" w:rsidRPr="00905160">
          <w:rPr>
            <w:rStyle w:val="Hipervnculo"/>
          </w:rPr>
          <w:t>mcmorale@conalep.edu.mx</w:t>
        </w:r>
      </w:hyperlink>
      <w:r w:rsidR="00EF4D1A">
        <w:rPr>
          <w:rStyle w:val="Hipervnculo"/>
          <w:color w:val="auto"/>
          <w:u w:val="none"/>
        </w:rPr>
        <w:t xml:space="preserve"> </w:t>
      </w:r>
    </w:p>
    <w:p w:rsidR="00D42FAB" w:rsidRPr="00874CB8" w:rsidRDefault="00D42FAB" w:rsidP="00D42FAB">
      <w:pPr>
        <w:tabs>
          <w:tab w:val="left" w:pos="1620"/>
        </w:tabs>
        <w:ind w:left="1620"/>
        <w:jc w:val="both"/>
        <w:rPr>
          <w:rFonts w:ascii="Arial" w:hAnsi="Arial" w:cs="Arial"/>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Cesión</w:t>
      </w:r>
      <w:r w:rsidRPr="00874CB8">
        <w:rPr>
          <w:rFonts w:ascii="Arial" w:hAnsi="Arial" w:cs="Arial"/>
          <w:b/>
          <w:sz w:val="20"/>
          <w:szCs w:val="20"/>
        </w:rPr>
        <w:t xml:space="preserve"> de derechos de cobro:</w:t>
      </w:r>
    </w:p>
    <w:p w:rsidR="005C362A" w:rsidRPr="00874CB8" w:rsidRDefault="005C362A" w:rsidP="005C362A">
      <w:pPr>
        <w:pStyle w:val="Prrafodelista"/>
        <w:ind w:left="360"/>
        <w:jc w:val="both"/>
        <w:rPr>
          <w:rFonts w:ascii="Arial" w:hAnsi="Arial" w:cs="Arial"/>
          <w:b/>
          <w:sz w:val="20"/>
          <w:szCs w:val="20"/>
        </w:rPr>
      </w:pPr>
    </w:p>
    <w:p w:rsidR="00732C0D" w:rsidRDefault="00732C0D" w:rsidP="00E914BD">
      <w:pPr>
        <w:pStyle w:val="Sangradetextonormal"/>
        <w:ind w:left="360"/>
      </w:pPr>
      <w:r>
        <w:rPr>
          <w:b/>
        </w:rPr>
        <w:t>1</w:t>
      </w:r>
      <w:r w:rsidR="007D2EFD" w:rsidRPr="007D2EFD">
        <w:rPr>
          <w:b/>
        </w:rPr>
        <w:t xml:space="preserve"> </w:t>
      </w:r>
      <w:r w:rsidR="007D2EFD" w:rsidRPr="00CD2B94">
        <w:rPr>
          <w:b/>
        </w:rPr>
        <w:t xml:space="preserve">Cadenas Productivas: </w:t>
      </w:r>
      <w:r w:rsidR="007D2EFD" w:rsidRPr="00CD2B94">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w:t>
      </w:r>
      <w:r w:rsidR="009255B4">
        <w:t>25 de junio de 2010</w:t>
      </w:r>
      <w:r w:rsidR="007D2EFD" w:rsidRPr="00CD2B94">
        <w:t>. El proveedor que determine hacer uso del programa deberá solicitarlo por escrito a “El Colegio Nacional de Educación Profesional Técnica”, indicando específicamente los pagos que serán cedidos para su cobro</w:t>
      </w:r>
      <w:r w:rsidR="001E1107">
        <w:t>.</w:t>
      </w:r>
      <w:r w:rsidR="007D2EFD" w:rsidRPr="00CD2B94">
        <w:t xml:space="preserve"> </w:t>
      </w:r>
      <w:r w:rsidR="001E1107">
        <w:t>D</w:t>
      </w:r>
      <w:r w:rsidR="007D2EFD" w:rsidRPr="00CD2B94">
        <w:t>e no entregar el escrito se entenderá que no hará uso</w:t>
      </w:r>
      <w:r w:rsidR="00DF7688">
        <w:t xml:space="preserve"> de este mecanismo. (Anexo No. 6</w:t>
      </w:r>
      <w:r w:rsidR="007D2EFD" w:rsidRPr="00CD2B94">
        <w:t>)</w:t>
      </w:r>
    </w:p>
    <w:p w:rsidR="00732C0D" w:rsidRPr="00F80F61" w:rsidRDefault="00732C0D" w:rsidP="00E914BD">
      <w:pPr>
        <w:pStyle w:val="Sangradetextonormal"/>
        <w:ind w:left="1080"/>
      </w:pPr>
    </w:p>
    <w:p w:rsidR="00732C0D" w:rsidRPr="00F80F61" w:rsidRDefault="00732C0D" w:rsidP="00732C0D">
      <w:pPr>
        <w:pStyle w:val="Sangradetextonormal"/>
        <w:ind w:left="360"/>
      </w:pPr>
      <w:r>
        <w:rPr>
          <w:b/>
        </w:rPr>
        <w:t xml:space="preserve">2.- </w:t>
      </w:r>
      <w:r w:rsidRPr="00F80F61">
        <w:rPr>
          <w:b/>
        </w:rPr>
        <w:t xml:space="preserve">A un Tercero: </w:t>
      </w:r>
      <w:r w:rsidRPr="00F80F61">
        <w:t xml:space="preserve">Podrá ceder los derechos de cobro </w:t>
      </w:r>
      <w:r w:rsidR="00F16B3D">
        <w:t xml:space="preserve">de los </w:t>
      </w:r>
      <w:r w:rsidR="001E1107">
        <w:t>servicios prestados</w:t>
      </w:r>
      <w:r w:rsidRPr="00F80F61">
        <w:t xml:space="preserve"> en cuyo supuesto se debe de contar con la conformidad previa del CONALEP en apego al último párrafo del artículo 46 de la LAASSP.</w:t>
      </w:r>
    </w:p>
    <w:p w:rsidR="00D42FAB" w:rsidRPr="00874CB8" w:rsidRDefault="00D42FAB" w:rsidP="00D42FAB">
      <w:pPr>
        <w:pStyle w:val="Prrafodelista"/>
        <w:rPr>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Impuestos</w:t>
      </w:r>
      <w:r w:rsidRPr="00874CB8">
        <w:rPr>
          <w:rFonts w:ascii="Arial" w:hAnsi="Arial" w:cs="Arial"/>
          <w:b/>
          <w:sz w:val="20"/>
          <w:szCs w:val="20"/>
        </w:rPr>
        <w:t>:</w:t>
      </w:r>
    </w:p>
    <w:p w:rsidR="006B7470" w:rsidRPr="00874CB8" w:rsidRDefault="006B7470" w:rsidP="006B7470">
      <w:pPr>
        <w:pStyle w:val="Prrafodelista"/>
        <w:ind w:left="360"/>
        <w:jc w:val="both"/>
        <w:rPr>
          <w:rFonts w:ascii="Arial" w:hAnsi="Arial" w:cs="Arial"/>
          <w:b/>
          <w:sz w:val="20"/>
          <w:szCs w:val="20"/>
        </w:rPr>
      </w:pPr>
    </w:p>
    <w:p w:rsidR="00D42FAB" w:rsidRDefault="003B75A3" w:rsidP="00D42FAB">
      <w:pPr>
        <w:ind w:left="360"/>
        <w:jc w:val="both"/>
        <w:rPr>
          <w:rFonts w:ascii="Arial" w:hAnsi="Arial" w:cs="Arial"/>
          <w:sz w:val="20"/>
          <w:szCs w:val="20"/>
        </w:rPr>
      </w:pPr>
      <w:r>
        <w:rPr>
          <w:rFonts w:ascii="Arial" w:hAnsi="Arial" w:cs="Arial"/>
          <w:sz w:val="20"/>
          <w:szCs w:val="20"/>
        </w:rPr>
        <w:t xml:space="preserve">El Conalep, únicamente pagará el </w:t>
      </w:r>
      <w:r w:rsidRPr="003B75A3">
        <w:rPr>
          <w:rFonts w:ascii="Arial" w:hAnsi="Arial" w:cs="Arial"/>
          <w:b/>
          <w:sz w:val="20"/>
          <w:szCs w:val="20"/>
        </w:rPr>
        <w:t>Impuesto al Valor Agregado</w:t>
      </w:r>
      <w:r w:rsidR="005B3C84" w:rsidRPr="005B3C84">
        <w:rPr>
          <w:rFonts w:ascii="Arial" w:hAnsi="Arial" w:cs="Arial"/>
          <w:sz w:val="20"/>
        </w:rPr>
        <w:t xml:space="preserve"> </w:t>
      </w:r>
      <w:r w:rsidR="005B3C84" w:rsidRPr="00017C9B">
        <w:rPr>
          <w:rFonts w:ascii="Arial" w:hAnsi="Arial" w:cs="Arial"/>
          <w:sz w:val="20"/>
        </w:rPr>
        <w:t>de conformidad con las disposiciones fiscales vigentes, por lo que todos los demás impuestos, derechos y gastos que se generen correrán por cuenta del</w:t>
      </w:r>
      <w:r w:rsidR="00DD7AE8">
        <w:rPr>
          <w:rFonts w:ascii="Arial" w:hAnsi="Arial" w:cs="Arial"/>
          <w:sz w:val="20"/>
        </w:rPr>
        <w:t xml:space="preserve"> </w:t>
      </w:r>
      <w:r w:rsidR="005B3C84" w:rsidRPr="00017C9B">
        <w:rPr>
          <w:rFonts w:ascii="Arial" w:hAnsi="Arial" w:cs="Arial"/>
          <w:sz w:val="20"/>
        </w:rPr>
        <w:t xml:space="preserve">licitante </w:t>
      </w:r>
      <w:r w:rsidR="00DD7AE8">
        <w:rPr>
          <w:rFonts w:ascii="Arial" w:hAnsi="Arial" w:cs="Arial"/>
          <w:sz w:val="20"/>
        </w:rPr>
        <w:t>adjudicado</w:t>
      </w:r>
      <w:r w:rsidR="005B3C84">
        <w:rPr>
          <w:rFonts w:ascii="Arial" w:hAnsi="Arial" w:cs="Arial"/>
          <w:sz w:val="20"/>
        </w:rPr>
        <w:t>.</w:t>
      </w:r>
    </w:p>
    <w:p w:rsidR="006B7470" w:rsidRPr="00874CB8" w:rsidRDefault="006B7470" w:rsidP="00D42FAB">
      <w:pPr>
        <w:ind w:left="360"/>
        <w:jc w:val="both"/>
        <w:rPr>
          <w:rFonts w:ascii="Arial" w:hAnsi="Arial" w:cs="Arial"/>
          <w:sz w:val="20"/>
          <w:szCs w:val="20"/>
        </w:rPr>
      </w:pPr>
    </w:p>
    <w:p w:rsidR="0044323E" w:rsidRDefault="00F03F4A"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OBJETO Y ALCANCE DE LA LICITACIÓN</w:t>
      </w:r>
      <w:r w:rsidR="0044323E" w:rsidRPr="00874CB8">
        <w:rPr>
          <w:rFonts w:ascii="Arial" w:hAnsi="Arial" w:cs="Arial"/>
          <w:b/>
          <w:sz w:val="20"/>
          <w:szCs w:val="22"/>
        </w:rPr>
        <w:t>.</w:t>
      </w:r>
    </w:p>
    <w:p w:rsidR="00A8036D" w:rsidRDefault="00A8036D" w:rsidP="00A8036D">
      <w:pPr>
        <w:pStyle w:val="Prrafodelista"/>
        <w:ind w:left="720"/>
        <w:jc w:val="both"/>
        <w:rPr>
          <w:rFonts w:ascii="Arial" w:hAnsi="Arial" w:cs="Arial"/>
          <w:b/>
          <w:sz w:val="20"/>
          <w:szCs w:val="22"/>
        </w:rPr>
      </w:pPr>
    </w:p>
    <w:p w:rsidR="001364C1" w:rsidRPr="001364C1" w:rsidRDefault="00920676" w:rsidP="009E70CC">
      <w:pPr>
        <w:pStyle w:val="Prrafodelista"/>
        <w:ind w:left="851"/>
        <w:jc w:val="both"/>
        <w:rPr>
          <w:rFonts w:ascii="Arial" w:hAnsi="Arial" w:cs="Arial"/>
          <w:sz w:val="20"/>
          <w:szCs w:val="18"/>
        </w:rPr>
      </w:pPr>
      <w:r w:rsidRPr="001364C1">
        <w:rPr>
          <w:rFonts w:ascii="Arial" w:hAnsi="Arial" w:cs="Arial"/>
          <w:sz w:val="20"/>
          <w:szCs w:val="20"/>
        </w:rPr>
        <w:t xml:space="preserve">El </w:t>
      </w:r>
      <w:r w:rsidR="00DD7AE8" w:rsidRPr="001364C1">
        <w:rPr>
          <w:rFonts w:ascii="Arial" w:hAnsi="Arial" w:cs="Arial"/>
          <w:sz w:val="20"/>
          <w:szCs w:val="20"/>
        </w:rPr>
        <w:t xml:space="preserve">servicio </w:t>
      </w:r>
      <w:r w:rsidR="001364C1" w:rsidRPr="001364C1">
        <w:rPr>
          <w:rFonts w:ascii="Arial" w:hAnsi="Arial" w:cs="Arial"/>
          <w:sz w:val="20"/>
          <w:szCs w:val="18"/>
        </w:rPr>
        <w:t xml:space="preserve">será </w:t>
      </w:r>
      <w:r w:rsidR="001364C1">
        <w:rPr>
          <w:rFonts w:ascii="Arial" w:hAnsi="Arial" w:cs="Arial"/>
          <w:sz w:val="20"/>
          <w:szCs w:val="18"/>
        </w:rPr>
        <w:t>contratado</w:t>
      </w:r>
      <w:r w:rsidR="001364C1" w:rsidRPr="001364C1">
        <w:rPr>
          <w:rFonts w:ascii="Arial" w:hAnsi="Arial" w:cs="Arial"/>
          <w:sz w:val="20"/>
          <w:szCs w:val="18"/>
        </w:rPr>
        <w:t xml:space="preserve"> mediante el proceso de </w:t>
      </w:r>
      <w:r w:rsidR="001364C1">
        <w:rPr>
          <w:rFonts w:ascii="Arial" w:hAnsi="Arial" w:cs="Arial"/>
          <w:sz w:val="20"/>
          <w:szCs w:val="18"/>
        </w:rPr>
        <w:t>licitación</w:t>
      </w:r>
      <w:r w:rsidR="001364C1" w:rsidRPr="001364C1">
        <w:rPr>
          <w:rFonts w:ascii="Arial" w:hAnsi="Arial" w:cs="Arial"/>
          <w:sz w:val="20"/>
          <w:szCs w:val="18"/>
        </w:rPr>
        <w:t xml:space="preserve">, misma que se detallan en el </w:t>
      </w:r>
      <w:r w:rsidR="001364C1" w:rsidRPr="001364C1">
        <w:rPr>
          <w:rFonts w:ascii="Arial" w:hAnsi="Arial" w:cs="Arial"/>
          <w:b/>
          <w:bCs/>
          <w:sz w:val="20"/>
          <w:szCs w:val="18"/>
        </w:rPr>
        <w:t>Anexo No. 1</w:t>
      </w:r>
      <w:r w:rsidR="001364C1" w:rsidRPr="001364C1">
        <w:rPr>
          <w:rFonts w:ascii="Arial" w:hAnsi="Arial" w:cs="Arial"/>
          <w:sz w:val="20"/>
          <w:szCs w:val="18"/>
        </w:rPr>
        <w:t xml:space="preserve">. </w:t>
      </w:r>
      <w:r w:rsidR="001364C1" w:rsidRPr="001364C1">
        <w:rPr>
          <w:rFonts w:ascii="Arial" w:hAnsi="Arial" w:cs="Arial"/>
          <w:b/>
          <w:bCs/>
          <w:sz w:val="20"/>
          <w:szCs w:val="18"/>
        </w:rPr>
        <w:t>“Especificaciones técnicas”</w:t>
      </w:r>
      <w:r w:rsidR="001364C1" w:rsidRPr="001364C1">
        <w:rPr>
          <w:rFonts w:ascii="Arial" w:hAnsi="Arial" w:cs="Arial"/>
          <w:bCs/>
          <w:sz w:val="20"/>
          <w:szCs w:val="18"/>
        </w:rPr>
        <w:t xml:space="preserve"> d</w:t>
      </w:r>
      <w:r w:rsidR="001364C1" w:rsidRPr="001364C1">
        <w:rPr>
          <w:rFonts w:ascii="Arial" w:hAnsi="Arial" w:cs="Arial"/>
          <w:sz w:val="20"/>
          <w:szCs w:val="18"/>
        </w:rPr>
        <w:t xml:space="preserve">el presente documento, cabe señalar que se realizó la investigación de mercado mediante consultas por Internet </w:t>
      </w:r>
      <w:r w:rsidR="00D51714">
        <w:rPr>
          <w:rFonts w:ascii="Arial" w:hAnsi="Arial" w:cs="Arial"/>
          <w:sz w:val="20"/>
          <w:szCs w:val="18"/>
        </w:rPr>
        <w:t>a través de</w:t>
      </w:r>
      <w:r w:rsidR="0055297B">
        <w:rPr>
          <w:rFonts w:ascii="Arial" w:hAnsi="Arial" w:cs="Arial"/>
          <w:sz w:val="20"/>
          <w:szCs w:val="18"/>
        </w:rPr>
        <w:t>l sistema CompraNet-</w:t>
      </w:r>
      <w:proofErr w:type="spellStart"/>
      <w:r w:rsidR="0055297B">
        <w:rPr>
          <w:rFonts w:ascii="Arial" w:hAnsi="Arial" w:cs="Arial"/>
          <w:sz w:val="20"/>
          <w:szCs w:val="18"/>
        </w:rPr>
        <w:t>im</w:t>
      </w:r>
      <w:proofErr w:type="spellEnd"/>
      <w:r w:rsidR="0055297B">
        <w:rPr>
          <w:rFonts w:ascii="Arial" w:hAnsi="Arial" w:cs="Arial"/>
          <w:sz w:val="20"/>
          <w:szCs w:val="18"/>
        </w:rPr>
        <w:t xml:space="preserve">, </w:t>
      </w:r>
      <w:r w:rsidR="001364C1" w:rsidRPr="001364C1">
        <w:rPr>
          <w:rFonts w:ascii="Arial" w:hAnsi="Arial" w:cs="Arial"/>
          <w:sz w:val="20"/>
          <w:szCs w:val="18"/>
        </w:rPr>
        <w:t xml:space="preserve">o en su caso con cotizaciones solicitadas a proveedores que prestan este tipo de </w:t>
      </w:r>
      <w:r w:rsidR="00EE5BA5">
        <w:rPr>
          <w:rFonts w:ascii="Arial" w:hAnsi="Arial" w:cs="Arial"/>
          <w:sz w:val="20"/>
          <w:szCs w:val="18"/>
        </w:rPr>
        <w:t>servicios</w:t>
      </w:r>
      <w:r w:rsidR="001364C1" w:rsidRPr="001364C1">
        <w:rPr>
          <w:rFonts w:ascii="Arial" w:hAnsi="Arial" w:cs="Arial"/>
          <w:sz w:val="20"/>
          <w:szCs w:val="18"/>
        </w:rPr>
        <w:t xml:space="preserve">, considerando los aspectos que se describen en los artículos 2 fracción X, 26 sexto párrafo y 28 de la Ley de Adquisiciones, Arrendamientos y Servicios del Sector Público y 12, 28, 29, 30 y 38 fracción I de su Reglamento y de conformidad con lo señalado en el Manual Administrativo de Aplicación General </w:t>
      </w:r>
      <w:r w:rsidR="001364C1" w:rsidRPr="001364C1">
        <w:rPr>
          <w:rFonts w:ascii="Arial" w:hAnsi="Arial" w:cs="Arial"/>
          <w:sz w:val="20"/>
          <w:szCs w:val="18"/>
        </w:rPr>
        <w:lastRenderedPageBreak/>
        <w:t xml:space="preserve">en Materia de Adquisiciones, Arrendamientos y Servicios del Sector Público numeral 4 “Macro proceso de adquisiciones” </w:t>
      </w:r>
      <w:proofErr w:type="spellStart"/>
      <w:r w:rsidR="001364C1" w:rsidRPr="001364C1">
        <w:rPr>
          <w:rFonts w:ascii="Arial" w:hAnsi="Arial" w:cs="Arial"/>
          <w:sz w:val="20"/>
          <w:szCs w:val="18"/>
        </w:rPr>
        <w:t>subnumeral</w:t>
      </w:r>
      <w:proofErr w:type="spellEnd"/>
      <w:r w:rsidR="001364C1" w:rsidRPr="001364C1">
        <w:rPr>
          <w:rFonts w:ascii="Arial" w:hAnsi="Arial" w:cs="Arial"/>
          <w:sz w:val="20"/>
          <w:szCs w:val="18"/>
        </w:rPr>
        <w:t xml:space="preserve"> 4.2.1.1.10 “Investigación de Mercado”.</w:t>
      </w:r>
    </w:p>
    <w:p w:rsidR="00E914BD" w:rsidRPr="00BE2E5E" w:rsidRDefault="00E914BD" w:rsidP="001364C1">
      <w:pPr>
        <w:pStyle w:val="Prrafodelista"/>
        <w:spacing w:before="120" w:after="120"/>
        <w:ind w:left="709"/>
        <w:jc w:val="both"/>
        <w:rPr>
          <w:rFonts w:ascii="Arial" w:hAnsi="Arial" w:cs="Arial"/>
          <w:sz w:val="20"/>
          <w:szCs w:val="20"/>
        </w:rPr>
      </w:pPr>
    </w:p>
    <w:p w:rsidR="00870C3F" w:rsidRPr="00874CB8" w:rsidRDefault="00870C3F" w:rsidP="0052673F">
      <w:pPr>
        <w:pStyle w:val="Prrafodelista"/>
        <w:numPr>
          <w:ilvl w:val="0"/>
          <w:numId w:val="45"/>
        </w:numPr>
        <w:ind w:left="720"/>
        <w:jc w:val="both"/>
        <w:rPr>
          <w:rFonts w:ascii="Arial" w:hAnsi="Arial" w:cs="Arial"/>
          <w:b/>
          <w:sz w:val="20"/>
          <w:szCs w:val="20"/>
        </w:rPr>
      </w:pPr>
      <w:r>
        <w:rPr>
          <w:rFonts w:ascii="Arial" w:hAnsi="Arial" w:cs="Arial"/>
          <w:bCs/>
          <w:sz w:val="20"/>
          <w:szCs w:val="20"/>
        </w:rPr>
        <w:t>Los servicios</w:t>
      </w:r>
      <w:r w:rsidRPr="00874CB8">
        <w:rPr>
          <w:rFonts w:ascii="Arial" w:hAnsi="Arial" w:cs="Arial"/>
          <w:sz w:val="20"/>
          <w:szCs w:val="20"/>
        </w:rPr>
        <w:t xml:space="preserve"> deberá</w:t>
      </w:r>
      <w:r>
        <w:rPr>
          <w:rFonts w:ascii="Arial" w:hAnsi="Arial" w:cs="Arial"/>
          <w:sz w:val="20"/>
          <w:szCs w:val="20"/>
        </w:rPr>
        <w:t xml:space="preserve">n ofertarse de manera integral, de acuerdo </w:t>
      </w:r>
      <w:r w:rsidRPr="00874CB8">
        <w:rPr>
          <w:rFonts w:ascii="Arial" w:hAnsi="Arial" w:cs="Arial"/>
          <w:sz w:val="20"/>
          <w:szCs w:val="20"/>
        </w:rPr>
        <w:t>a lo estipulado en los siguientes Formatos y Anexos:</w:t>
      </w:r>
    </w:p>
    <w:p w:rsidR="00870C3F" w:rsidRPr="00874CB8" w:rsidRDefault="00870C3F" w:rsidP="00870C3F">
      <w:pPr>
        <w:ind w:left="360"/>
        <w:rPr>
          <w:rFonts w:ascii="Arial" w:hAnsi="Arial" w:cs="Arial"/>
          <w:b/>
          <w:sz w:val="20"/>
          <w:szCs w:val="20"/>
        </w:rPr>
      </w:pPr>
    </w:p>
    <w:p w:rsidR="00870C3F" w:rsidRPr="009F4252" w:rsidRDefault="00870C3F" w:rsidP="00870C3F">
      <w:pPr>
        <w:numPr>
          <w:ilvl w:val="0"/>
          <w:numId w:val="4"/>
        </w:numPr>
        <w:tabs>
          <w:tab w:val="clear" w:pos="1494"/>
          <w:tab w:val="num" w:pos="-2681"/>
          <w:tab w:val="num" w:pos="1211"/>
        </w:tabs>
        <w:spacing w:line="276" w:lineRule="auto"/>
        <w:ind w:left="1134" w:hanging="283"/>
        <w:rPr>
          <w:rFonts w:ascii="Arial" w:hAnsi="Arial" w:cs="Arial"/>
          <w:b/>
          <w:bCs/>
          <w:smallCaps/>
          <w:sz w:val="20"/>
          <w:szCs w:val="20"/>
        </w:rPr>
      </w:pPr>
      <w:r w:rsidRPr="009F4252">
        <w:rPr>
          <w:rFonts w:ascii="Arial" w:hAnsi="Arial" w:cs="Arial"/>
          <w:b/>
          <w:bCs/>
          <w:smallCaps/>
          <w:sz w:val="20"/>
          <w:szCs w:val="20"/>
        </w:rPr>
        <w:t>Anexo No. 1 “Especificaciones Técnicas ”</w:t>
      </w:r>
    </w:p>
    <w:p w:rsidR="00870C3F" w:rsidRPr="009F4252" w:rsidRDefault="00870C3F" w:rsidP="00870C3F">
      <w:pPr>
        <w:numPr>
          <w:ilvl w:val="0"/>
          <w:numId w:val="4"/>
        </w:numPr>
        <w:tabs>
          <w:tab w:val="clear" w:pos="1494"/>
          <w:tab w:val="num" w:pos="-2681"/>
          <w:tab w:val="num" w:pos="1211"/>
        </w:tabs>
        <w:spacing w:line="276" w:lineRule="auto"/>
        <w:ind w:left="1134" w:hanging="283"/>
        <w:jc w:val="both"/>
        <w:rPr>
          <w:rFonts w:ascii="Arial" w:hAnsi="Arial" w:cs="Arial"/>
          <w:bCs/>
          <w:sz w:val="20"/>
          <w:szCs w:val="20"/>
        </w:rPr>
      </w:pPr>
      <w:r w:rsidRPr="009F4252">
        <w:rPr>
          <w:rFonts w:ascii="Arial" w:hAnsi="Arial" w:cs="Arial"/>
          <w:b/>
          <w:bCs/>
          <w:smallCaps/>
          <w:sz w:val="20"/>
          <w:szCs w:val="20"/>
        </w:rPr>
        <w:t>Formato A “Formato para la Presentación de la Propuesta Económica”</w:t>
      </w:r>
    </w:p>
    <w:p w:rsidR="006B7470" w:rsidRPr="00874CB8" w:rsidRDefault="006B7470" w:rsidP="006B7470">
      <w:pPr>
        <w:spacing w:line="276" w:lineRule="auto"/>
        <w:ind w:left="1134"/>
        <w:jc w:val="both"/>
        <w:rPr>
          <w:rFonts w:ascii="Arial" w:hAnsi="Arial" w:cs="Arial"/>
          <w:bCs/>
          <w:sz w:val="20"/>
          <w:szCs w:val="20"/>
        </w:rPr>
      </w:pPr>
    </w:p>
    <w:p w:rsidR="00A8036D" w:rsidRPr="00285EE4" w:rsidRDefault="00021782" w:rsidP="0052673F">
      <w:pPr>
        <w:pStyle w:val="Prrafodelista"/>
        <w:numPr>
          <w:ilvl w:val="0"/>
          <w:numId w:val="40"/>
        </w:numPr>
        <w:jc w:val="both"/>
        <w:rPr>
          <w:rFonts w:ascii="Arial" w:hAnsi="Arial" w:cs="Arial"/>
          <w:b/>
          <w:sz w:val="20"/>
          <w:szCs w:val="20"/>
        </w:rPr>
      </w:pPr>
      <w:r w:rsidRPr="00F329D7">
        <w:rPr>
          <w:rFonts w:ascii="Arial" w:hAnsi="Arial" w:cs="Arial"/>
          <w:b/>
          <w:sz w:val="20"/>
          <w:szCs w:val="20"/>
        </w:rPr>
        <w:t xml:space="preserve">Número de Partidas: </w:t>
      </w:r>
      <w:r w:rsidR="00032155" w:rsidRPr="00F329D7">
        <w:rPr>
          <w:rFonts w:ascii="Arial" w:hAnsi="Arial" w:cs="Arial"/>
          <w:sz w:val="20"/>
          <w:szCs w:val="20"/>
        </w:rPr>
        <w:t xml:space="preserve">La licitación </w:t>
      </w:r>
      <w:r w:rsidR="00032155" w:rsidRPr="003E4735">
        <w:rPr>
          <w:rFonts w:ascii="Arial" w:hAnsi="Arial" w:cs="Arial"/>
          <w:sz w:val="20"/>
          <w:szCs w:val="20"/>
        </w:rPr>
        <w:t>contempla</w:t>
      </w:r>
      <w:r w:rsidR="00BE20D4">
        <w:rPr>
          <w:rFonts w:ascii="Arial" w:hAnsi="Arial" w:cs="Arial"/>
          <w:b/>
          <w:sz w:val="20"/>
          <w:szCs w:val="20"/>
        </w:rPr>
        <w:t xml:space="preserve"> </w:t>
      </w:r>
      <w:r w:rsidR="001364C1">
        <w:rPr>
          <w:rFonts w:ascii="Arial" w:hAnsi="Arial" w:cs="Arial"/>
          <w:b/>
          <w:sz w:val="20"/>
          <w:szCs w:val="20"/>
        </w:rPr>
        <w:t>una</w:t>
      </w:r>
      <w:r w:rsidR="00064697">
        <w:rPr>
          <w:rFonts w:ascii="Arial" w:hAnsi="Arial" w:cs="Arial"/>
          <w:b/>
          <w:sz w:val="20"/>
          <w:szCs w:val="20"/>
        </w:rPr>
        <w:t xml:space="preserve"> </w:t>
      </w:r>
      <w:r w:rsidR="00F74370" w:rsidRPr="00CD288A">
        <w:rPr>
          <w:rFonts w:ascii="Arial" w:hAnsi="Arial" w:cs="Arial"/>
          <w:b/>
          <w:sz w:val="20"/>
          <w:szCs w:val="20"/>
        </w:rPr>
        <w:t>partida</w:t>
      </w:r>
      <w:r w:rsidR="00870C3F">
        <w:rPr>
          <w:rFonts w:ascii="Arial" w:hAnsi="Arial" w:cs="Arial"/>
          <w:b/>
          <w:sz w:val="20"/>
          <w:szCs w:val="20"/>
        </w:rPr>
        <w:t xml:space="preserve"> </w:t>
      </w:r>
      <w:r w:rsidR="00032155" w:rsidRPr="003E4735">
        <w:rPr>
          <w:rFonts w:ascii="Arial" w:hAnsi="Arial" w:cs="Arial"/>
          <w:sz w:val="20"/>
          <w:szCs w:val="20"/>
        </w:rPr>
        <w:t>como se indica en el Anexo No.</w:t>
      </w:r>
      <w:r w:rsidR="00244180">
        <w:rPr>
          <w:rFonts w:ascii="Arial" w:hAnsi="Arial" w:cs="Arial"/>
          <w:sz w:val="20"/>
          <w:szCs w:val="20"/>
        </w:rPr>
        <w:t xml:space="preserve"> </w:t>
      </w:r>
      <w:r w:rsidR="00032155" w:rsidRPr="003E4735">
        <w:rPr>
          <w:rFonts w:ascii="Arial" w:hAnsi="Arial" w:cs="Arial"/>
          <w:sz w:val="20"/>
          <w:szCs w:val="20"/>
        </w:rPr>
        <w:t xml:space="preserve">1 “Especificaciones técnicas”, </w:t>
      </w:r>
      <w:r w:rsidR="00032155" w:rsidRPr="00F329D7">
        <w:rPr>
          <w:rFonts w:ascii="Arial" w:hAnsi="Arial" w:cs="Arial"/>
          <w:sz w:val="20"/>
          <w:szCs w:val="20"/>
        </w:rPr>
        <w:t xml:space="preserve">por esta razón la adjudicación deberá realizarse </w:t>
      </w:r>
      <w:r w:rsidRPr="00F329D7">
        <w:rPr>
          <w:rFonts w:ascii="Arial" w:hAnsi="Arial" w:cs="Arial"/>
          <w:sz w:val="20"/>
          <w:szCs w:val="20"/>
        </w:rPr>
        <w:t>al</w:t>
      </w:r>
      <w:r w:rsidR="00F05C77">
        <w:rPr>
          <w:rFonts w:ascii="Arial" w:hAnsi="Arial" w:cs="Arial"/>
          <w:sz w:val="20"/>
          <w:szCs w:val="20"/>
        </w:rPr>
        <w:t xml:space="preserve"> </w:t>
      </w:r>
      <w:r w:rsidRPr="00F329D7">
        <w:rPr>
          <w:rFonts w:ascii="Arial" w:hAnsi="Arial" w:cs="Arial"/>
          <w:sz w:val="20"/>
          <w:szCs w:val="20"/>
        </w:rPr>
        <w:t>licitante que cumplan con todos los requisitos solicitados</w:t>
      </w:r>
      <w:r w:rsidR="00144A03">
        <w:rPr>
          <w:rFonts w:ascii="Arial" w:hAnsi="Arial" w:cs="Arial"/>
          <w:sz w:val="20"/>
          <w:szCs w:val="20"/>
        </w:rPr>
        <w:t>.</w:t>
      </w:r>
    </w:p>
    <w:p w:rsidR="00285EE4" w:rsidRDefault="00285EE4" w:rsidP="00285EE4">
      <w:pPr>
        <w:pStyle w:val="Prrafodelista"/>
        <w:ind w:left="1440"/>
        <w:jc w:val="both"/>
        <w:rPr>
          <w:rFonts w:ascii="Arial" w:hAnsi="Arial" w:cs="Arial"/>
          <w:b/>
          <w:sz w:val="20"/>
          <w:szCs w:val="20"/>
        </w:rPr>
      </w:pPr>
    </w:p>
    <w:p w:rsidR="00285EE4" w:rsidRDefault="00285EE4" w:rsidP="00285EE4">
      <w:pPr>
        <w:pStyle w:val="Prrafodelista"/>
        <w:ind w:left="502"/>
        <w:jc w:val="both"/>
        <w:rPr>
          <w:rFonts w:ascii="Arial" w:hAnsi="Arial" w:cs="Arial"/>
          <w:b/>
          <w:sz w:val="20"/>
          <w:szCs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6"/>
        <w:gridCol w:w="2586"/>
        <w:gridCol w:w="5211"/>
      </w:tblGrid>
      <w:tr w:rsidR="00285EE4" w:rsidRPr="00E31400" w:rsidTr="00E769D8">
        <w:tc>
          <w:tcPr>
            <w:tcW w:w="1236" w:type="dxa"/>
            <w:tcBorders>
              <w:top w:val="single" w:sz="4" w:space="0" w:color="auto"/>
              <w:left w:val="single" w:sz="4" w:space="0" w:color="auto"/>
              <w:bottom w:val="single" w:sz="4" w:space="0" w:color="auto"/>
              <w:right w:val="single" w:sz="4" w:space="0" w:color="auto"/>
            </w:tcBorders>
            <w:shd w:val="clear" w:color="auto" w:fill="E0E0E0"/>
            <w:hideMark/>
          </w:tcPr>
          <w:p w:rsidR="00285EE4" w:rsidRPr="0076532F" w:rsidRDefault="00285EE4" w:rsidP="00E769D8">
            <w:pPr>
              <w:tabs>
                <w:tab w:val="left" w:pos="360"/>
              </w:tabs>
              <w:spacing w:before="60"/>
              <w:jc w:val="center"/>
              <w:rPr>
                <w:rFonts w:ascii="Arial" w:hAnsi="Arial" w:cs="Arial"/>
                <w:b/>
                <w:bCs/>
                <w:sz w:val="16"/>
                <w:szCs w:val="16"/>
              </w:rPr>
            </w:pPr>
            <w:r w:rsidRPr="0076532F">
              <w:rPr>
                <w:rFonts w:ascii="Arial" w:hAnsi="Arial" w:cs="Arial"/>
                <w:b/>
                <w:bCs/>
                <w:sz w:val="16"/>
                <w:szCs w:val="16"/>
              </w:rPr>
              <w:t>PARTIDA</w:t>
            </w:r>
          </w:p>
        </w:tc>
        <w:tc>
          <w:tcPr>
            <w:tcW w:w="2586" w:type="dxa"/>
            <w:tcBorders>
              <w:top w:val="single" w:sz="4" w:space="0" w:color="auto"/>
              <w:left w:val="single" w:sz="4" w:space="0" w:color="auto"/>
              <w:bottom w:val="single" w:sz="4" w:space="0" w:color="auto"/>
              <w:right w:val="single" w:sz="4" w:space="0" w:color="auto"/>
            </w:tcBorders>
            <w:shd w:val="clear" w:color="auto" w:fill="E0E0E0"/>
            <w:hideMark/>
          </w:tcPr>
          <w:p w:rsidR="00285EE4" w:rsidRPr="0076532F" w:rsidRDefault="00285EE4" w:rsidP="00E769D8">
            <w:pPr>
              <w:tabs>
                <w:tab w:val="left" w:pos="360"/>
              </w:tabs>
              <w:spacing w:before="60"/>
              <w:jc w:val="center"/>
              <w:rPr>
                <w:rFonts w:ascii="Arial" w:hAnsi="Arial" w:cs="Arial"/>
                <w:b/>
                <w:bCs/>
                <w:sz w:val="16"/>
                <w:szCs w:val="16"/>
              </w:rPr>
            </w:pPr>
            <w:r w:rsidRPr="0076532F">
              <w:rPr>
                <w:rFonts w:ascii="Arial" w:hAnsi="Arial" w:cs="Arial"/>
                <w:b/>
                <w:bCs/>
                <w:sz w:val="16"/>
                <w:szCs w:val="16"/>
              </w:rPr>
              <w:t>TIPO</w:t>
            </w:r>
          </w:p>
        </w:tc>
        <w:tc>
          <w:tcPr>
            <w:tcW w:w="5211" w:type="dxa"/>
            <w:tcBorders>
              <w:top w:val="single" w:sz="4" w:space="0" w:color="auto"/>
              <w:left w:val="single" w:sz="4" w:space="0" w:color="auto"/>
              <w:bottom w:val="single" w:sz="4" w:space="0" w:color="auto"/>
              <w:right w:val="single" w:sz="4" w:space="0" w:color="auto"/>
            </w:tcBorders>
            <w:shd w:val="clear" w:color="auto" w:fill="E0E0E0"/>
          </w:tcPr>
          <w:p w:rsidR="00285EE4" w:rsidRPr="0076532F" w:rsidRDefault="00285EE4" w:rsidP="00E769D8">
            <w:pPr>
              <w:keepNext/>
              <w:spacing w:before="60"/>
              <w:ind w:left="540" w:right="638"/>
              <w:jc w:val="center"/>
              <w:outlineLvl w:val="1"/>
              <w:rPr>
                <w:rFonts w:ascii="Arial" w:hAnsi="Arial" w:cs="Arial"/>
                <w:b/>
                <w:bCs/>
                <w:sz w:val="16"/>
                <w:szCs w:val="16"/>
                <w:lang w:val="es-ES"/>
              </w:rPr>
            </w:pPr>
            <w:r w:rsidRPr="0076532F">
              <w:rPr>
                <w:rFonts w:ascii="Arial" w:hAnsi="Arial" w:cs="Arial"/>
                <w:b/>
                <w:bCs/>
                <w:sz w:val="16"/>
                <w:szCs w:val="16"/>
                <w:lang w:val="es-ES"/>
              </w:rPr>
              <w:t>DESCRIPCIÓN</w:t>
            </w:r>
          </w:p>
          <w:p w:rsidR="00285EE4" w:rsidRPr="0076532F" w:rsidRDefault="00285EE4" w:rsidP="00E769D8">
            <w:pPr>
              <w:tabs>
                <w:tab w:val="left" w:pos="360"/>
              </w:tabs>
              <w:spacing w:before="60"/>
              <w:jc w:val="center"/>
              <w:rPr>
                <w:rFonts w:ascii="Arial" w:hAnsi="Arial" w:cs="Arial"/>
                <w:b/>
                <w:bCs/>
                <w:color w:val="C0C0C0"/>
                <w:sz w:val="16"/>
                <w:szCs w:val="16"/>
              </w:rPr>
            </w:pPr>
          </w:p>
        </w:tc>
      </w:tr>
      <w:tr w:rsidR="00285EE4" w:rsidRPr="00E31400" w:rsidTr="00E769D8">
        <w:trPr>
          <w:trHeight w:val="591"/>
        </w:trPr>
        <w:tc>
          <w:tcPr>
            <w:tcW w:w="1236" w:type="dxa"/>
            <w:tcBorders>
              <w:top w:val="single" w:sz="4" w:space="0" w:color="auto"/>
              <w:left w:val="single" w:sz="4" w:space="0" w:color="auto"/>
              <w:bottom w:val="single" w:sz="4" w:space="0" w:color="auto"/>
              <w:right w:val="single" w:sz="4" w:space="0" w:color="auto"/>
            </w:tcBorders>
          </w:tcPr>
          <w:p w:rsidR="00285EE4" w:rsidRPr="0076532F" w:rsidRDefault="00285EE4" w:rsidP="00E769D8">
            <w:pPr>
              <w:tabs>
                <w:tab w:val="left" w:pos="360"/>
              </w:tabs>
              <w:jc w:val="center"/>
              <w:rPr>
                <w:rFonts w:ascii="Arial" w:hAnsi="Arial" w:cs="Arial"/>
                <w:sz w:val="16"/>
                <w:szCs w:val="16"/>
              </w:rPr>
            </w:pPr>
          </w:p>
          <w:p w:rsidR="00285EE4" w:rsidRPr="0076532F" w:rsidRDefault="00285EE4" w:rsidP="00285EE4">
            <w:pPr>
              <w:tabs>
                <w:tab w:val="left" w:pos="360"/>
              </w:tabs>
              <w:jc w:val="center"/>
              <w:rPr>
                <w:rFonts w:ascii="Arial" w:hAnsi="Arial" w:cs="Arial"/>
                <w:sz w:val="16"/>
                <w:szCs w:val="16"/>
              </w:rPr>
            </w:pPr>
            <w:r>
              <w:rPr>
                <w:rFonts w:ascii="Arial" w:hAnsi="Arial" w:cs="Arial"/>
                <w:sz w:val="16"/>
                <w:szCs w:val="16"/>
              </w:rPr>
              <w:t>Única</w:t>
            </w:r>
          </w:p>
        </w:tc>
        <w:tc>
          <w:tcPr>
            <w:tcW w:w="2586" w:type="dxa"/>
            <w:tcBorders>
              <w:top w:val="single" w:sz="4" w:space="0" w:color="auto"/>
              <w:left w:val="single" w:sz="4" w:space="0" w:color="auto"/>
              <w:bottom w:val="single" w:sz="4" w:space="0" w:color="auto"/>
              <w:right w:val="single" w:sz="4" w:space="0" w:color="auto"/>
            </w:tcBorders>
            <w:hideMark/>
          </w:tcPr>
          <w:p w:rsidR="00285EE4" w:rsidRPr="0076532F" w:rsidRDefault="00285EE4" w:rsidP="00E769D8">
            <w:pPr>
              <w:tabs>
                <w:tab w:val="left" w:pos="360"/>
              </w:tabs>
              <w:spacing w:before="60"/>
              <w:jc w:val="center"/>
              <w:rPr>
                <w:rFonts w:ascii="Arial" w:hAnsi="Arial" w:cs="Arial"/>
                <w:sz w:val="16"/>
                <w:szCs w:val="16"/>
              </w:rPr>
            </w:pPr>
            <w:r w:rsidRPr="0076532F">
              <w:rPr>
                <w:rFonts w:ascii="Arial" w:hAnsi="Arial" w:cs="Arial"/>
                <w:sz w:val="16"/>
                <w:szCs w:val="16"/>
              </w:rPr>
              <w:t>SERVICIO</w:t>
            </w:r>
          </w:p>
        </w:tc>
        <w:tc>
          <w:tcPr>
            <w:tcW w:w="5211" w:type="dxa"/>
            <w:tcBorders>
              <w:top w:val="single" w:sz="4" w:space="0" w:color="auto"/>
              <w:left w:val="single" w:sz="4" w:space="0" w:color="auto"/>
              <w:bottom w:val="single" w:sz="4" w:space="0" w:color="auto"/>
              <w:right w:val="single" w:sz="4" w:space="0" w:color="auto"/>
            </w:tcBorders>
            <w:hideMark/>
          </w:tcPr>
          <w:p w:rsidR="00316289" w:rsidRPr="00456F08" w:rsidRDefault="00EF4D1A" w:rsidP="007E2BD3">
            <w:pPr>
              <w:tabs>
                <w:tab w:val="left" w:pos="360"/>
              </w:tabs>
              <w:spacing w:before="60"/>
              <w:jc w:val="both"/>
              <w:rPr>
                <w:rFonts w:ascii="Arial" w:hAnsi="Arial" w:cs="Arial"/>
                <w:sz w:val="16"/>
                <w:szCs w:val="16"/>
              </w:rPr>
            </w:pPr>
            <w:r w:rsidRPr="00D9223B">
              <w:rPr>
                <w:rFonts w:ascii="Verdana" w:hAnsi="Verdana"/>
                <w:sz w:val="16"/>
                <w:szCs w:val="18"/>
              </w:rPr>
              <w:t>CONTRATACIÓN DE LA PÓLIZA  DE SEGURO DE ACCIDENTES PERSONALES ESCOLARES  DE ALUMNOS DEL SISTEMA CONALEP</w:t>
            </w:r>
            <w:r>
              <w:rPr>
                <w:rFonts w:ascii="Verdana" w:hAnsi="Verdana"/>
                <w:sz w:val="16"/>
                <w:szCs w:val="18"/>
              </w:rPr>
              <w:t xml:space="preserve"> 2016-2017</w:t>
            </w:r>
          </w:p>
        </w:tc>
      </w:tr>
    </w:tbl>
    <w:p w:rsidR="00285EE4" w:rsidRPr="0076532F" w:rsidRDefault="00285EE4" w:rsidP="00285EE4">
      <w:pPr>
        <w:pStyle w:val="Prrafodelista"/>
        <w:ind w:left="1440"/>
        <w:jc w:val="both"/>
        <w:rPr>
          <w:rFonts w:ascii="Arial" w:hAnsi="Arial" w:cs="Arial"/>
          <w:b/>
          <w:sz w:val="20"/>
          <w:szCs w:val="20"/>
        </w:rPr>
      </w:pPr>
    </w:p>
    <w:p w:rsidR="007F5C52" w:rsidRPr="00285EE4" w:rsidRDefault="00144A03" w:rsidP="0052673F">
      <w:pPr>
        <w:pStyle w:val="Prrafodelista"/>
        <w:numPr>
          <w:ilvl w:val="0"/>
          <w:numId w:val="40"/>
        </w:numPr>
        <w:jc w:val="both"/>
        <w:rPr>
          <w:rFonts w:ascii="Arial" w:hAnsi="Arial" w:cs="Arial"/>
          <w:b/>
          <w:sz w:val="20"/>
          <w:szCs w:val="20"/>
        </w:rPr>
      </w:pPr>
      <w:r w:rsidRPr="00366AE5">
        <w:rPr>
          <w:rFonts w:ascii="Arial" w:hAnsi="Arial" w:cs="Arial"/>
          <w:sz w:val="20"/>
          <w:szCs w:val="20"/>
        </w:rPr>
        <w:t>La adjudicación deberá realizarse por</w:t>
      </w:r>
      <w:r w:rsidR="007F5C52">
        <w:rPr>
          <w:rFonts w:ascii="Arial" w:hAnsi="Arial" w:cs="Arial"/>
          <w:sz w:val="20"/>
          <w:szCs w:val="20"/>
        </w:rPr>
        <w:t xml:space="preserve"> la</w:t>
      </w:r>
      <w:r w:rsidRPr="00366AE5">
        <w:rPr>
          <w:rFonts w:ascii="Arial" w:hAnsi="Arial" w:cs="Arial"/>
          <w:sz w:val="20"/>
          <w:szCs w:val="20"/>
        </w:rPr>
        <w:t xml:space="preserve"> </w:t>
      </w:r>
      <w:r w:rsidR="00433ED3">
        <w:rPr>
          <w:rFonts w:ascii="Arial" w:hAnsi="Arial" w:cs="Arial"/>
          <w:sz w:val="20"/>
          <w:szCs w:val="20"/>
        </w:rPr>
        <w:t>partida</w:t>
      </w:r>
      <w:r w:rsidR="00285EE4">
        <w:rPr>
          <w:rFonts w:ascii="Arial" w:hAnsi="Arial" w:cs="Arial"/>
          <w:sz w:val="20"/>
          <w:szCs w:val="20"/>
        </w:rPr>
        <w:t>, misma</w:t>
      </w:r>
      <w:r w:rsidRPr="00366AE5">
        <w:rPr>
          <w:rFonts w:ascii="Arial" w:hAnsi="Arial" w:cs="Arial"/>
          <w:sz w:val="20"/>
          <w:szCs w:val="20"/>
        </w:rPr>
        <w:t xml:space="preserve"> </w:t>
      </w:r>
      <w:r w:rsidR="007F5C52">
        <w:rPr>
          <w:rFonts w:ascii="Arial" w:hAnsi="Arial" w:cs="Arial"/>
          <w:sz w:val="20"/>
          <w:szCs w:val="20"/>
        </w:rPr>
        <w:t xml:space="preserve">en la que se detalla </w:t>
      </w:r>
      <w:r w:rsidR="00433ED3">
        <w:rPr>
          <w:rFonts w:ascii="Arial" w:hAnsi="Arial" w:cs="Arial"/>
          <w:sz w:val="20"/>
          <w:szCs w:val="20"/>
        </w:rPr>
        <w:t>el alcance d</w:t>
      </w:r>
      <w:r w:rsidR="007F5C52">
        <w:rPr>
          <w:rFonts w:ascii="Arial" w:hAnsi="Arial" w:cs="Arial"/>
          <w:sz w:val="20"/>
          <w:szCs w:val="20"/>
        </w:rPr>
        <w:t xml:space="preserve">el servicio y ésta se adjudicará </w:t>
      </w:r>
      <w:r w:rsidRPr="00366AE5">
        <w:rPr>
          <w:rFonts w:ascii="Arial" w:hAnsi="Arial" w:cs="Arial"/>
          <w:sz w:val="20"/>
          <w:szCs w:val="20"/>
        </w:rPr>
        <w:t>al</w:t>
      </w:r>
      <w:r w:rsidR="00433ED3">
        <w:rPr>
          <w:rFonts w:ascii="Arial" w:hAnsi="Arial" w:cs="Arial"/>
          <w:sz w:val="20"/>
          <w:szCs w:val="20"/>
        </w:rPr>
        <w:t xml:space="preserve"> </w:t>
      </w:r>
      <w:r w:rsidRPr="00366AE5">
        <w:rPr>
          <w:rFonts w:ascii="Arial" w:hAnsi="Arial" w:cs="Arial"/>
          <w:sz w:val="20"/>
          <w:szCs w:val="20"/>
        </w:rPr>
        <w:t>licitante que cumplan con todos los requisitos solicitados</w:t>
      </w:r>
      <w:r w:rsidR="00EF4D1A">
        <w:rPr>
          <w:rFonts w:ascii="Arial" w:hAnsi="Arial" w:cs="Arial"/>
          <w:sz w:val="20"/>
          <w:szCs w:val="20"/>
        </w:rPr>
        <w:t xml:space="preserve"> en términos del artículo 47 de la LAASSP</w:t>
      </w:r>
      <w:r w:rsidR="00285EE4">
        <w:rPr>
          <w:rFonts w:ascii="Arial" w:hAnsi="Arial" w:cs="Arial"/>
          <w:sz w:val="20"/>
          <w:szCs w:val="20"/>
        </w:rPr>
        <w:t>.</w:t>
      </w:r>
    </w:p>
    <w:p w:rsidR="007F5C52" w:rsidRDefault="007F5C52" w:rsidP="007F5C52">
      <w:pPr>
        <w:pStyle w:val="Prrafodelista"/>
        <w:ind w:left="502"/>
        <w:jc w:val="both"/>
        <w:rPr>
          <w:rFonts w:ascii="Arial" w:hAnsi="Arial" w:cs="Arial"/>
          <w:b/>
          <w:sz w:val="20"/>
          <w:szCs w:val="20"/>
        </w:rPr>
      </w:pPr>
    </w:p>
    <w:p w:rsidR="00AF7948" w:rsidRPr="000C654C" w:rsidRDefault="00AF7948" w:rsidP="0052673F">
      <w:pPr>
        <w:pStyle w:val="Prrafodelista"/>
        <w:numPr>
          <w:ilvl w:val="0"/>
          <w:numId w:val="40"/>
        </w:numPr>
        <w:jc w:val="both"/>
        <w:rPr>
          <w:rFonts w:ascii="Arial" w:hAnsi="Arial" w:cs="Arial"/>
          <w:b/>
          <w:sz w:val="20"/>
          <w:szCs w:val="20"/>
        </w:rPr>
      </w:pPr>
      <w:r w:rsidRPr="00767107">
        <w:rPr>
          <w:rFonts w:ascii="Arial" w:hAnsi="Arial" w:cs="Arial"/>
          <w:sz w:val="20"/>
          <w:szCs w:val="20"/>
        </w:rPr>
        <w:t xml:space="preserve">El método de evaluación </w:t>
      </w:r>
      <w:r w:rsidRPr="000C654C">
        <w:rPr>
          <w:rFonts w:ascii="Arial" w:hAnsi="Arial" w:cs="Arial"/>
          <w:sz w:val="20"/>
          <w:szCs w:val="20"/>
        </w:rPr>
        <w:t>que se utilizará de acuerdo a lo que señala el artículo 36 de la LAASSP y 5</w:t>
      </w:r>
      <w:r w:rsidR="00870C3F">
        <w:rPr>
          <w:rFonts w:ascii="Arial" w:hAnsi="Arial" w:cs="Arial"/>
          <w:sz w:val="20"/>
          <w:szCs w:val="20"/>
        </w:rPr>
        <w:t>1</w:t>
      </w:r>
      <w:r w:rsidRPr="000C654C">
        <w:rPr>
          <w:rFonts w:ascii="Arial" w:hAnsi="Arial" w:cs="Arial"/>
          <w:sz w:val="20"/>
          <w:szCs w:val="20"/>
        </w:rPr>
        <w:t xml:space="preserve"> de su Reglamento</w:t>
      </w:r>
      <w:r w:rsidRPr="000C654C">
        <w:rPr>
          <w:rFonts w:ascii="Arial" w:hAnsi="Arial" w:cs="Arial"/>
          <w:b/>
          <w:sz w:val="20"/>
          <w:szCs w:val="20"/>
        </w:rPr>
        <w:t xml:space="preserve">, </w:t>
      </w:r>
      <w:r w:rsidRPr="000C654C">
        <w:rPr>
          <w:rFonts w:ascii="Arial" w:hAnsi="Arial" w:cs="Arial"/>
          <w:sz w:val="20"/>
          <w:szCs w:val="20"/>
        </w:rPr>
        <w:t>corresponde al</w:t>
      </w:r>
      <w:r w:rsidR="00870C3F">
        <w:rPr>
          <w:rFonts w:ascii="Arial" w:hAnsi="Arial" w:cs="Arial"/>
          <w:sz w:val="20"/>
          <w:szCs w:val="20"/>
        </w:rPr>
        <w:t xml:space="preserve"> binario</w:t>
      </w:r>
      <w:r w:rsidR="00D51714">
        <w:rPr>
          <w:rFonts w:ascii="Arial" w:hAnsi="Arial" w:cs="Arial"/>
          <w:sz w:val="20"/>
          <w:szCs w:val="20"/>
        </w:rPr>
        <w:t>.</w:t>
      </w:r>
    </w:p>
    <w:p w:rsidR="00AF7948" w:rsidRDefault="00AF7948" w:rsidP="00AF7948">
      <w:pPr>
        <w:pStyle w:val="Prrafodelista"/>
        <w:ind w:left="502"/>
        <w:jc w:val="both"/>
        <w:rPr>
          <w:rFonts w:ascii="Arial" w:hAnsi="Arial" w:cs="Arial"/>
          <w:b/>
          <w:sz w:val="20"/>
          <w:szCs w:val="20"/>
        </w:rPr>
      </w:pPr>
    </w:p>
    <w:p w:rsidR="004720E9" w:rsidRPr="006C1966" w:rsidRDefault="00EF4D1A" w:rsidP="0052673F">
      <w:pPr>
        <w:pStyle w:val="Prrafodelista"/>
        <w:numPr>
          <w:ilvl w:val="0"/>
          <w:numId w:val="40"/>
        </w:numPr>
        <w:jc w:val="both"/>
        <w:rPr>
          <w:rFonts w:ascii="Arial" w:hAnsi="Arial" w:cs="Arial"/>
          <w:b/>
          <w:sz w:val="20"/>
          <w:szCs w:val="20"/>
        </w:rPr>
      </w:pPr>
      <w:r w:rsidRPr="006C1966">
        <w:rPr>
          <w:rFonts w:ascii="Arial" w:hAnsi="Arial" w:cs="Arial"/>
          <w:b/>
          <w:sz w:val="20"/>
          <w:szCs w:val="20"/>
        </w:rPr>
        <w:t>Cantidades máximas</w:t>
      </w:r>
      <w:r w:rsidR="000B1B77" w:rsidRPr="006C1966">
        <w:rPr>
          <w:rFonts w:ascii="Arial" w:hAnsi="Arial" w:cs="Arial"/>
          <w:b/>
          <w:sz w:val="20"/>
          <w:szCs w:val="20"/>
        </w:rPr>
        <w:t xml:space="preserve"> de </w:t>
      </w:r>
      <w:r w:rsidR="004720E9" w:rsidRPr="006C1966">
        <w:rPr>
          <w:rFonts w:ascii="Arial" w:hAnsi="Arial" w:cs="Arial"/>
          <w:b/>
          <w:sz w:val="20"/>
          <w:szCs w:val="20"/>
        </w:rPr>
        <w:t>referencia:</w:t>
      </w:r>
    </w:p>
    <w:p w:rsidR="005F69D3" w:rsidRPr="006C1966" w:rsidRDefault="005F69D3" w:rsidP="005F69D3">
      <w:pPr>
        <w:pStyle w:val="Prrafodelista"/>
        <w:ind w:left="502"/>
        <w:jc w:val="both"/>
        <w:rPr>
          <w:rFonts w:ascii="Arial" w:hAnsi="Arial" w:cs="Arial"/>
          <w:b/>
          <w:sz w:val="20"/>
          <w:szCs w:val="20"/>
        </w:rPr>
      </w:pPr>
    </w:p>
    <w:p w:rsidR="00CD78D9" w:rsidRPr="006C1966" w:rsidRDefault="00CD78D9" w:rsidP="00CD78D9">
      <w:pPr>
        <w:pStyle w:val="Prrafodelista"/>
        <w:ind w:left="1440"/>
        <w:jc w:val="both"/>
        <w:rPr>
          <w:rFonts w:ascii="Arial" w:hAnsi="Arial" w:cs="Arial"/>
          <w:snapToGrid w:val="0"/>
          <w:sz w:val="20"/>
          <w:szCs w:val="20"/>
          <w:lang w:val="es-ES"/>
        </w:rPr>
      </w:pPr>
      <w:r w:rsidRPr="006C1966">
        <w:rPr>
          <w:rFonts w:ascii="Arial" w:hAnsi="Arial" w:cs="Arial"/>
          <w:snapToGrid w:val="0"/>
          <w:sz w:val="20"/>
          <w:szCs w:val="20"/>
          <w:lang w:val="es-ES"/>
        </w:rPr>
        <w:t>La  matrícula histórica  que se considerara para la contratación de la póliza de Seguro de Accidentes Personales Escolares de Alumnos del Sistema CONALEP es de 235,000 alumnos a nivel nacional aproximadamente como máximo,  supeditado al número de alumnos que se incorporen a la colectividad asegurada, que por tratarse de un contrato abierto de conformidad con el artículo 47 de la LAASSP, consideramos la cantidad mínima de alumnos asegurados en 94,000 que corresponde al 40% de la matrícula considerada para efectos del seguro,  aclarando que los recursos económicos son aportados  voluntariamente por los mismos alumnos  inscritos en los planteles  del Sistema CONALEP,  que desean gozar de este beneficio, previa aceptación  de los padres y/o tutores</w:t>
      </w:r>
    </w:p>
    <w:p w:rsidR="00CD78D9" w:rsidRDefault="00CD78D9" w:rsidP="00CD78D9">
      <w:pPr>
        <w:pStyle w:val="Prrafodelista"/>
        <w:ind w:left="1440"/>
        <w:jc w:val="both"/>
        <w:rPr>
          <w:rFonts w:ascii="Georgia" w:hAnsi="Georgia"/>
          <w:snapToGrid w:val="0"/>
          <w:lang w:val="es-ES"/>
        </w:rPr>
      </w:pPr>
    </w:p>
    <w:p w:rsidR="009A2476" w:rsidRPr="00D01534" w:rsidRDefault="009A2476" w:rsidP="00CD78D9">
      <w:pPr>
        <w:pStyle w:val="Prrafodelista"/>
        <w:numPr>
          <w:ilvl w:val="0"/>
          <w:numId w:val="82"/>
        </w:numPr>
        <w:ind w:left="1276"/>
        <w:jc w:val="both"/>
        <w:rPr>
          <w:rFonts w:ascii="Arial" w:hAnsi="Arial" w:cs="Arial"/>
          <w:b/>
          <w:sz w:val="20"/>
          <w:szCs w:val="20"/>
        </w:rPr>
      </w:pPr>
      <w:r w:rsidRPr="00D01534">
        <w:rPr>
          <w:rFonts w:ascii="Arial" w:hAnsi="Arial" w:cs="Arial"/>
          <w:b/>
          <w:sz w:val="20"/>
          <w:szCs w:val="20"/>
        </w:rPr>
        <w:t>Normas</w:t>
      </w:r>
      <w:r w:rsidR="009F2D1F" w:rsidRPr="00D01534">
        <w:rPr>
          <w:rFonts w:ascii="Arial" w:hAnsi="Arial" w:cs="Arial"/>
          <w:b/>
          <w:sz w:val="20"/>
          <w:szCs w:val="20"/>
        </w:rPr>
        <w:t xml:space="preserve"> oficiales</w:t>
      </w:r>
      <w:r w:rsidR="00021782" w:rsidRPr="00D01534">
        <w:rPr>
          <w:rFonts w:ascii="Arial" w:hAnsi="Arial" w:cs="Arial"/>
          <w:b/>
          <w:sz w:val="20"/>
          <w:szCs w:val="20"/>
        </w:rPr>
        <w:t>:</w:t>
      </w:r>
    </w:p>
    <w:p w:rsidR="00862BF6" w:rsidRPr="00D01534" w:rsidRDefault="00862BF6" w:rsidP="009A2476">
      <w:pPr>
        <w:rPr>
          <w:rFonts w:ascii="Arial" w:hAnsi="Arial" w:cs="Arial"/>
          <w:b/>
          <w:sz w:val="10"/>
          <w:szCs w:val="10"/>
        </w:rPr>
      </w:pPr>
    </w:p>
    <w:p w:rsidR="00433ED3" w:rsidRDefault="00D16BE4" w:rsidP="00D16BE4">
      <w:pPr>
        <w:pStyle w:val="Prrafodelista"/>
        <w:ind w:left="1134"/>
        <w:jc w:val="both"/>
        <w:rPr>
          <w:rFonts w:ascii="Arial" w:hAnsi="Arial" w:cs="Arial"/>
          <w:b/>
          <w:sz w:val="20"/>
          <w:szCs w:val="20"/>
        </w:rPr>
      </w:pPr>
      <w:r w:rsidRPr="00D01534">
        <w:rPr>
          <w:rFonts w:ascii="Arial" w:hAnsi="Arial" w:cs="Arial"/>
          <w:sz w:val="20"/>
          <w:szCs w:val="20"/>
        </w:rPr>
        <w:t>Con fundamento en el Artículo 20 fracción VII de la Ley de Adquisiciones, Arrendamientos y Servicios del Sector Público y del Artículo 31 de su Reglamento, mismo que refiere que, en los procedimientos de contratación que realicen las dependencias y entidades se deberá exigir el cumplimiento de las normas oficiales mexicanas y de las normas mexicanas, según proceda, y a falta de éstas, las normas internacionales, previa consulta de las normas oficiales mexicanas, internacionales y de referencia, en el Catálogo de Normas de la Secretaría</w:t>
      </w:r>
      <w:r>
        <w:rPr>
          <w:rFonts w:ascii="Arial" w:hAnsi="Arial" w:cs="Arial"/>
          <w:sz w:val="20"/>
          <w:szCs w:val="20"/>
        </w:rPr>
        <w:t xml:space="preserve">; se observó en el catálogo </w:t>
      </w:r>
      <w:r w:rsidRPr="005163A8">
        <w:rPr>
          <w:rFonts w:ascii="Arial" w:hAnsi="Arial" w:cs="Arial"/>
          <w:b/>
          <w:sz w:val="20"/>
          <w:szCs w:val="20"/>
        </w:rPr>
        <w:t>de Economía, que no existen normas relacionadas con el servicio de referencia</w:t>
      </w:r>
    </w:p>
    <w:p w:rsidR="00D16BE4" w:rsidRPr="00433ED3" w:rsidRDefault="00D16BE4" w:rsidP="00433ED3">
      <w:pPr>
        <w:pStyle w:val="Prrafodelista"/>
        <w:ind w:left="502"/>
        <w:jc w:val="both"/>
        <w:rPr>
          <w:rFonts w:ascii="Arial" w:hAnsi="Arial" w:cs="Arial"/>
          <w:sz w:val="20"/>
          <w:szCs w:val="20"/>
        </w:rPr>
      </w:pPr>
    </w:p>
    <w:p w:rsidR="00321A24" w:rsidRPr="007944F8" w:rsidRDefault="00321A24" w:rsidP="0052673F">
      <w:pPr>
        <w:pStyle w:val="Prrafodelista"/>
        <w:numPr>
          <w:ilvl w:val="0"/>
          <w:numId w:val="40"/>
        </w:numPr>
        <w:jc w:val="both"/>
        <w:rPr>
          <w:rFonts w:ascii="Arial" w:hAnsi="Arial" w:cs="Arial"/>
          <w:b/>
          <w:bCs/>
          <w:sz w:val="20"/>
          <w:szCs w:val="22"/>
          <w:lang w:val="es-ES"/>
        </w:rPr>
      </w:pPr>
      <w:r>
        <w:rPr>
          <w:rFonts w:ascii="Arial" w:hAnsi="Arial" w:cs="Arial"/>
          <w:b/>
          <w:bCs/>
          <w:sz w:val="20"/>
          <w:szCs w:val="22"/>
          <w:lang w:val="es-ES"/>
        </w:rPr>
        <w:t xml:space="preserve">Carta </w:t>
      </w:r>
      <w:r w:rsidRPr="007944F8">
        <w:rPr>
          <w:rFonts w:ascii="Arial" w:hAnsi="Arial" w:cs="Arial"/>
          <w:b/>
          <w:bCs/>
          <w:sz w:val="20"/>
          <w:szCs w:val="22"/>
          <w:lang w:val="es-ES"/>
        </w:rPr>
        <w:t>Garantía</w:t>
      </w:r>
      <w:r>
        <w:rPr>
          <w:rFonts w:ascii="Arial" w:hAnsi="Arial" w:cs="Arial"/>
          <w:b/>
          <w:bCs/>
          <w:sz w:val="20"/>
          <w:szCs w:val="22"/>
          <w:lang w:val="es-ES"/>
        </w:rPr>
        <w:t>:</w:t>
      </w:r>
    </w:p>
    <w:p w:rsidR="00321A24" w:rsidRPr="00A31C0D" w:rsidRDefault="00321A24" w:rsidP="000564AC">
      <w:pPr>
        <w:pStyle w:val="Textoindependiente"/>
        <w:tabs>
          <w:tab w:val="left" w:pos="540"/>
        </w:tabs>
      </w:pPr>
    </w:p>
    <w:p w:rsidR="00321A24" w:rsidRPr="00FC752A" w:rsidRDefault="008064CC" w:rsidP="00D16BE4">
      <w:pPr>
        <w:ind w:left="1134"/>
        <w:jc w:val="both"/>
        <w:rPr>
          <w:rFonts w:ascii="Arial" w:hAnsi="Arial" w:cs="Arial"/>
          <w:sz w:val="20"/>
          <w:szCs w:val="20"/>
        </w:rPr>
      </w:pPr>
      <w:r>
        <w:rPr>
          <w:rFonts w:ascii="Arial" w:hAnsi="Arial" w:cs="Arial"/>
          <w:sz w:val="20"/>
          <w:szCs w:val="20"/>
        </w:rPr>
        <w:t>No aplica</w:t>
      </w:r>
    </w:p>
    <w:p w:rsidR="00321A24" w:rsidRDefault="00321A24" w:rsidP="000564AC">
      <w:pPr>
        <w:pStyle w:val="Prrafodelista"/>
        <w:ind w:left="502"/>
        <w:jc w:val="both"/>
        <w:rPr>
          <w:rFonts w:ascii="Arial" w:hAnsi="Arial" w:cs="Arial"/>
          <w:sz w:val="20"/>
        </w:rPr>
      </w:pPr>
    </w:p>
    <w:p w:rsidR="00D16BE4" w:rsidRPr="00874CB8" w:rsidRDefault="00D16BE4" w:rsidP="000B1B77">
      <w:pPr>
        <w:pStyle w:val="Prrafodelista"/>
        <w:numPr>
          <w:ilvl w:val="0"/>
          <w:numId w:val="40"/>
        </w:numPr>
        <w:jc w:val="both"/>
        <w:rPr>
          <w:rFonts w:ascii="Arial" w:hAnsi="Arial" w:cs="Arial"/>
          <w:b/>
          <w:sz w:val="20"/>
          <w:szCs w:val="20"/>
        </w:rPr>
      </w:pPr>
      <w:r w:rsidRPr="00874CB8">
        <w:rPr>
          <w:rFonts w:ascii="Arial" w:hAnsi="Arial" w:cs="Arial"/>
          <w:b/>
          <w:sz w:val="20"/>
          <w:szCs w:val="20"/>
        </w:rPr>
        <w:t xml:space="preserve">Suscripción y modificación </w:t>
      </w:r>
      <w:r>
        <w:rPr>
          <w:rFonts w:ascii="Arial" w:hAnsi="Arial" w:cs="Arial"/>
          <w:b/>
          <w:sz w:val="20"/>
          <w:szCs w:val="20"/>
        </w:rPr>
        <w:t>a la póliza</w:t>
      </w:r>
      <w:r w:rsidRPr="00874CB8">
        <w:rPr>
          <w:rFonts w:ascii="Arial" w:hAnsi="Arial" w:cs="Arial"/>
          <w:b/>
          <w:sz w:val="20"/>
          <w:szCs w:val="20"/>
        </w:rPr>
        <w:t xml:space="preserve">: </w:t>
      </w:r>
    </w:p>
    <w:p w:rsidR="00D16BE4" w:rsidRPr="00874CB8" w:rsidRDefault="00D16BE4" w:rsidP="00D16BE4">
      <w:pPr>
        <w:tabs>
          <w:tab w:val="left" w:pos="709"/>
        </w:tabs>
        <w:jc w:val="both"/>
        <w:rPr>
          <w:rFonts w:ascii="Arial" w:hAnsi="Arial" w:cs="Arial"/>
          <w:sz w:val="20"/>
        </w:rPr>
      </w:pPr>
    </w:p>
    <w:p w:rsidR="00D16BE4" w:rsidRPr="00874CB8" w:rsidRDefault="00D16BE4" w:rsidP="0052673F">
      <w:pPr>
        <w:pStyle w:val="Prrafodelista"/>
        <w:numPr>
          <w:ilvl w:val="0"/>
          <w:numId w:val="46"/>
        </w:numPr>
        <w:jc w:val="both"/>
        <w:rPr>
          <w:rFonts w:ascii="Arial" w:hAnsi="Arial" w:cs="Arial"/>
          <w:sz w:val="20"/>
        </w:rPr>
      </w:pPr>
      <w:r w:rsidRPr="00874CB8">
        <w:rPr>
          <w:rFonts w:ascii="Arial" w:hAnsi="Arial" w:cs="Arial"/>
          <w:sz w:val="20"/>
          <w:szCs w:val="20"/>
        </w:rPr>
        <w:t xml:space="preserve">Los compromisos que se deriven del presente procedimiento de licitación, se formalizarán mediante la </w:t>
      </w:r>
      <w:r>
        <w:rPr>
          <w:rFonts w:ascii="Arial" w:hAnsi="Arial" w:cs="Arial"/>
          <w:sz w:val="20"/>
          <w:szCs w:val="20"/>
        </w:rPr>
        <w:t xml:space="preserve">suscripción de póliza </w:t>
      </w:r>
      <w:r w:rsidRPr="00874CB8">
        <w:rPr>
          <w:rFonts w:ascii="Arial" w:hAnsi="Arial" w:cs="Arial"/>
          <w:sz w:val="20"/>
          <w:szCs w:val="20"/>
        </w:rPr>
        <w:t xml:space="preserve">que se elaborará de conformidad con </w:t>
      </w:r>
      <w:r w:rsidR="00D974EE">
        <w:rPr>
          <w:rFonts w:ascii="Arial" w:hAnsi="Arial" w:cs="Arial"/>
          <w:sz w:val="20"/>
          <w:szCs w:val="20"/>
        </w:rPr>
        <w:t xml:space="preserve">los requerimientos señalados en </w:t>
      </w:r>
      <w:r w:rsidRPr="00874CB8">
        <w:rPr>
          <w:rFonts w:ascii="Arial" w:hAnsi="Arial" w:cs="Arial"/>
          <w:sz w:val="20"/>
          <w:szCs w:val="20"/>
        </w:rPr>
        <w:t>la presente convocatoria, las modificaciones que deriven de la o las juntas de aclaraciones, de la proposici</w:t>
      </w:r>
      <w:r>
        <w:rPr>
          <w:rFonts w:ascii="Arial" w:hAnsi="Arial" w:cs="Arial"/>
          <w:sz w:val="20"/>
          <w:szCs w:val="20"/>
        </w:rPr>
        <w:t>ón del licitante ganador</w:t>
      </w:r>
      <w:r w:rsidRPr="00874CB8">
        <w:rPr>
          <w:rFonts w:ascii="Arial" w:hAnsi="Arial" w:cs="Arial"/>
          <w:sz w:val="20"/>
          <w:szCs w:val="20"/>
        </w:rPr>
        <w:t xml:space="preserve"> y las disposiciones legales aplicables. </w:t>
      </w:r>
    </w:p>
    <w:p w:rsidR="00D16BE4" w:rsidRPr="00874CB8" w:rsidRDefault="00D16BE4" w:rsidP="00D16BE4">
      <w:pPr>
        <w:pStyle w:val="P3"/>
        <w:rPr>
          <w:rFonts w:ascii="Arial" w:hAnsi="Arial" w:cs="Arial"/>
          <w:sz w:val="20"/>
          <w:szCs w:val="20"/>
        </w:rPr>
      </w:pPr>
    </w:p>
    <w:p w:rsidR="00D16BE4" w:rsidRPr="00874CB8" w:rsidRDefault="00D16BE4" w:rsidP="0052673F">
      <w:pPr>
        <w:pStyle w:val="Prrafodelista"/>
        <w:numPr>
          <w:ilvl w:val="0"/>
          <w:numId w:val="46"/>
        </w:numPr>
        <w:jc w:val="both"/>
        <w:rPr>
          <w:rFonts w:ascii="Arial" w:hAnsi="Arial" w:cs="Arial"/>
          <w:sz w:val="20"/>
          <w:szCs w:val="20"/>
        </w:rPr>
      </w:pPr>
      <w:r w:rsidRPr="00874CB8">
        <w:rPr>
          <w:rFonts w:ascii="Arial" w:hAnsi="Arial" w:cs="Arial"/>
          <w:sz w:val="20"/>
          <w:szCs w:val="20"/>
        </w:rPr>
        <w:t xml:space="preserve">De conformidad con los Artículos 52 de la LAASSP y 91 de su Reglamento, el Conalep podrá dentro de su presupuesto aprobado y </w:t>
      </w:r>
      <w:r w:rsidRPr="00E712DD">
        <w:rPr>
          <w:rFonts w:ascii="Arial" w:hAnsi="Arial" w:cs="Arial"/>
          <w:sz w:val="20"/>
          <w:szCs w:val="20"/>
        </w:rPr>
        <w:t>disponible, bajo su responsabilidad y por razones fundadas y explícitas, acordar el incremento del monto de la póliza</w:t>
      </w:r>
      <w:r w:rsidRPr="00874CB8">
        <w:rPr>
          <w:rFonts w:ascii="Arial" w:hAnsi="Arial" w:cs="Arial"/>
          <w:sz w:val="20"/>
          <w:szCs w:val="20"/>
        </w:rPr>
        <w:t xml:space="preserve"> o de la cantidad de</w:t>
      </w:r>
      <w:r>
        <w:rPr>
          <w:rFonts w:ascii="Arial" w:hAnsi="Arial" w:cs="Arial"/>
          <w:sz w:val="20"/>
          <w:szCs w:val="20"/>
        </w:rPr>
        <w:t xml:space="preserve"> </w:t>
      </w:r>
      <w:r w:rsidRPr="00874CB8">
        <w:rPr>
          <w:rFonts w:ascii="Arial" w:hAnsi="Arial" w:cs="Arial"/>
          <w:sz w:val="20"/>
          <w:szCs w:val="20"/>
        </w:rPr>
        <w:t>l</w:t>
      </w:r>
      <w:r>
        <w:rPr>
          <w:rFonts w:ascii="Arial" w:hAnsi="Arial" w:cs="Arial"/>
          <w:sz w:val="20"/>
          <w:szCs w:val="20"/>
        </w:rPr>
        <w:t xml:space="preserve">os servicios </w:t>
      </w:r>
      <w:r w:rsidRPr="00874CB8">
        <w:rPr>
          <w:rFonts w:ascii="Arial" w:hAnsi="Arial" w:cs="Arial"/>
          <w:sz w:val="20"/>
          <w:szCs w:val="20"/>
        </w:rPr>
        <w:t>solicitado</w:t>
      </w:r>
      <w:r>
        <w:rPr>
          <w:rFonts w:ascii="Arial" w:hAnsi="Arial" w:cs="Arial"/>
          <w:sz w:val="20"/>
          <w:szCs w:val="20"/>
        </w:rPr>
        <w:t>s</w:t>
      </w:r>
      <w:r w:rsidRPr="00874CB8">
        <w:rPr>
          <w:rFonts w:ascii="Arial" w:hAnsi="Arial" w:cs="Arial"/>
          <w:sz w:val="20"/>
          <w:szCs w:val="20"/>
        </w:rPr>
        <w:t xml:space="preserve"> mediante modificaciones a </w:t>
      </w:r>
      <w:r w:rsidR="00D51714">
        <w:rPr>
          <w:rFonts w:ascii="Arial" w:hAnsi="Arial" w:cs="Arial"/>
          <w:sz w:val="20"/>
          <w:szCs w:val="20"/>
        </w:rPr>
        <w:t xml:space="preserve">las pólizas </w:t>
      </w:r>
      <w:r w:rsidRPr="00874CB8">
        <w:rPr>
          <w:rFonts w:ascii="Arial" w:hAnsi="Arial" w:cs="Arial"/>
          <w:sz w:val="20"/>
          <w:szCs w:val="20"/>
        </w:rPr>
        <w:t>vigentes, siempre que las modificaciones no rebasen, en conjunto, el veinte por ciento del monto o cantidad de los conceptos o volúmenes establecidos originalmente en l</w:t>
      </w:r>
      <w:r w:rsidR="00D974EE">
        <w:rPr>
          <w:rFonts w:ascii="Arial" w:hAnsi="Arial" w:cs="Arial"/>
          <w:sz w:val="20"/>
          <w:szCs w:val="20"/>
        </w:rPr>
        <w:t>a misma</w:t>
      </w:r>
      <w:r w:rsidRPr="00874CB8">
        <w:rPr>
          <w:rFonts w:ascii="Arial" w:hAnsi="Arial" w:cs="Arial"/>
          <w:sz w:val="20"/>
          <w:szCs w:val="20"/>
        </w:rPr>
        <w:t xml:space="preserve"> y el precio del </w:t>
      </w:r>
      <w:r>
        <w:rPr>
          <w:rFonts w:ascii="Arial" w:hAnsi="Arial" w:cs="Arial"/>
          <w:sz w:val="20"/>
          <w:szCs w:val="20"/>
        </w:rPr>
        <w:t>servicio</w:t>
      </w:r>
      <w:r w:rsidRPr="00874CB8">
        <w:rPr>
          <w:rFonts w:ascii="Arial" w:hAnsi="Arial" w:cs="Arial"/>
          <w:sz w:val="20"/>
          <w:szCs w:val="20"/>
        </w:rPr>
        <w:t xml:space="preserve"> sea igual al pactado originalmente.</w:t>
      </w:r>
    </w:p>
    <w:p w:rsidR="00D16BE4" w:rsidRPr="00874CB8" w:rsidRDefault="00D16BE4" w:rsidP="00D16BE4">
      <w:pPr>
        <w:pStyle w:val="Prrafodelista"/>
        <w:ind w:left="709"/>
        <w:jc w:val="both"/>
        <w:rPr>
          <w:rFonts w:ascii="Arial" w:hAnsi="Arial" w:cs="Arial"/>
          <w:sz w:val="20"/>
        </w:rPr>
      </w:pPr>
    </w:p>
    <w:p w:rsidR="00D16BE4" w:rsidRPr="00874CB8" w:rsidRDefault="00D16BE4" w:rsidP="0052673F">
      <w:pPr>
        <w:pStyle w:val="Prrafodelista"/>
        <w:numPr>
          <w:ilvl w:val="0"/>
          <w:numId w:val="46"/>
        </w:numPr>
        <w:jc w:val="both"/>
        <w:rPr>
          <w:rFonts w:ascii="Arial" w:hAnsi="Arial" w:cs="Arial"/>
          <w:sz w:val="20"/>
        </w:rPr>
      </w:pPr>
      <w:r w:rsidRPr="00874CB8">
        <w:rPr>
          <w:rFonts w:ascii="Arial" w:hAnsi="Arial" w:cs="Arial"/>
          <w:sz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rsidR="00D16BE4" w:rsidRPr="00874CB8" w:rsidRDefault="00D16BE4" w:rsidP="00D16BE4">
      <w:pPr>
        <w:pStyle w:val="Prrafodelista"/>
        <w:ind w:left="709"/>
        <w:jc w:val="both"/>
        <w:rPr>
          <w:rFonts w:ascii="Arial" w:hAnsi="Arial" w:cs="Arial"/>
          <w:sz w:val="20"/>
        </w:rPr>
      </w:pPr>
    </w:p>
    <w:p w:rsidR="004A7D6D" w:rsidRPr="00E64823" w:rsidRDefault="00D16BE4" w:rsidP="0052673F">
      <w:pPr>
        <w:pStyle w:val="Prrafodelista"/>
        <w:numPr>
          <w:ilvl w:val="0"/>
          <w:numId w:val="46"/>
        </w:numPr>
        <w:jc w:val="both"/>
        <w:rPr>
          <w:rFonts w:ascii="Arial" w:hAnsi="Arial" w:cs="Arial"/>
          <w:sz w:val="20"/>
        </w:rPr>
      </w:pPr>
      <w:r w:rsidRPr="007A2A64">
        <w:rPr>
          <w:rFonts w:ascii="Arial" w:hAnsi="Arial" w:cs="Arial"/>
          <w:sz w:val="20"/>
        </w:rPr>
        <w:t>La</w:t>
      </w:r>
      <w:r w:rsidRPr="007A2A64">
        <w:rPr>
          <w:sz w:val="18"/>
          <w:szCs w:val="18"/>
        </w:rPr>
        <w:t xml:space="preserve"> </w:t>
      </w:r>
      <w:r w:rsidRPr="007A2A64">
        <w:rPr>
          <w:rFonts w:ascii="Arial" w:hAnsi="Arial" w:cs="Arial"/>
          <w:sz w:val="20"/>
        </w:rPr>
        <w:t xml:space="preserve">modificación del plazo pactado en </w:t>
      </w:r>
      <w:r>
        <w:rPr>
          <w:rFonts w:ascii="Arial" w:hAnsi="Arial" w:cs="Arial"/>
          <w:sz w:val="20"/>
        </w:rPr>
        <w:t xml:space="preserve">la póliza </w:t>
      </w:r>
      <w:r w:rsidRPr="007A2A64">
        <w:rPr>
          <w:rFonts w:ascii="Arial" w:hAnsi="Arial" w:cs="Arial"/>
          <w:sz w:val="20"/>
        </w:rPr>
        <w:t xml:space="preserve">sólo procederá por caso fortuito, fuerza mayor o causas atribuibles a la dependencia o entidad, la cual deberá dejar constancia que acredite dichos </w:t>
      </w:r>
      <w:r w:rsidRPr="00E64823">
        <w:rPr>
          <w:rFonts w:ascii="Arial" w:hAnsi="Arial" w:cs="Arial"/>
          <w:sz w:val="20"/>
        </w:rPr>
        <w:t>supuestos en el expediente de contratación respectivo, de acuerdo con lo señalado en el artículo 91 del Reglamento de la LAASSP</w:t>
      </w:r>
      <w:r w:rsidR="00C86AA1" w:rsidRPr="00E64823">
        <w:rPr>
          <w:rFonts w:ascii="Arial" w:hAnsi="Arial" w:cs="Arial"/>
          <w:sz w:val="20"/>
        </w:rPr>
        <w:t xml:space="preserve"> </w:t>
      </w:r>
    </w:p>
    <w:p w:rsidR="00D42FAB" w:rsidRPr="00E64823" w:rsidRDefault="00D42FAB" w:rsidP="00D42FAB">
      <w:pPr>
        <w:pStyle w:val="Prrafodelista"/>
        <w:rPr>
          <w:rFonts w:ascii="Arial" w:hAnsi="Arial" w:cs="Arial"/>
          <w:sz w:val="20"/>
        </w:rPr>
      </w:pPr>
    </w:p>
    <w:p w:rsidR="00FF4AFB" w:rsidRPr="00E64823" w:rsidRDefault="00CD1D4F" w:rsidP="00935BEE">
      <w:pPr>
        <w:pStyle w:val="Prrafodelista"/>
        <w:numPr>
          <w:ilvl w:val="0"/>
          <w:numId w:val="11"/>
        </w:numPr>
        <w:ind w:left="426"/>
        <w:rPr>
          <w:rFonts w:ascii="Arial" w:hAnsi="Arial" w:cs="Arial"/>
          <w:b/>
          <w:bCs/>
          <w:sz w:val="20"/>
          <w:szCs w:val="20"/>
        </w:rPr>
      </w:pPr>
      <w:r w:rsidRPr="00E64823">
        <w:rPr>
          <w:rFonts w:ascii="Arial" w:hAnsi="Arial" w:cs="Arial"/>
          <w:b/>
          <w:sz w:val="20"/>
          <w:szCs w:val="22"/>
        </w:rPr>
        <w:t>Tiempo,</w:t>
      </w:r>
      <w:r w:rsidR="00793D3D" w:rsidRPr="00E64823">
        <w:rPr>
          <w:rFonts w:ascii="Arial" w:hAnsi="Arial" w:cs="Arial"/>
          <w:b/>
          <w:sz w:val="20"/>
          <w:szCs w:val="22"/>
        </w:rPr>
        <w:t xml:space="preserve"> </w:t>
      </w:r>
      <w:r w:rsidRPr="00E64823">
        <w:rPr>
          <w:rFonts w:ascii="Arial" w:hAnsi="Arial" w:cs="Arial"/>
          <w:b/>
          <w:sz w:val="20"/>
          <w:szCs w:val="22"/>
        </w:rPr>
        <w:t xml:space="preserve">lugar </w:t>
      </w:r>
      <w:r w:rsidR="00241014" w:rsidRPr="00E64823">
        <w:rPr>
          <w:rFonts w:ascii="Arial" w:hAnsi="Arial" w:cs="Arial"/>
          <w:b/>
          <w:sz w:val="20"/>
          <w:szCs w:val="22"/>
        </w:rPr>
        <w:t xml:space="preserve">de la prestación del servicio </w:t>
      </w:r>
      <w:r w:rsidRPr="00E64823">
        <w:rPr>
          <w:rFonts w:ascii="Arial" w:hAnsi="Arial" w:cs="Arial"/>
          <w:b/>
          <w:sz w:val="20"/>
          <w:szCs w:val="22"/>
        </w:rPr>
        <w:t>y condiciones de</w:t>
      </w:r>
      <w:r w:rsidR="008176F6" w:rsidRPr="00E64823">
        <w:rPr>
          <w:rFonts w:ascii="Arial" w:hAnsi="Arial" w:cs="Arial"/>
          <w:b/>
          <w:sz w:val="20"/>
          <w:szCs w:val="22"/>
        </w:rPr>
        <w:t xml:space="preserve"> </w:t>
      </w:r>
      <w:r w:rsidR="00241014" w:rsidRPr="00E64823">
        <w:rPr>
          <w:rFonts w:ascii="Arial" w:hAnsi="Arial" w:cs="Arial"/>
          <w:b/>
          <w:sz w:val="20"/>
          <w:szCs w:val="22"/>
        </w:rPr>
        <w:t xml:space="preserve">la prestación del </w:t>
      </w:r>
      <w:r w:rsidR="008064CC" w:rsidRPr="00E64823">
        <w:rPr>
          <w:rFonts w:ascii="Arial" w:hAnsi="Arial" w:cs="Arial"/>
          <w:b/>
          <w:sz w:val="20"/>
          <w:szCs w:val="22"/>
        </w:rPr>
        <w:t>mismo</w:t>
      </w:r>
      <w:r w:rsidR="00A76412" w:rsidRPr="00E64823">
        <w:rPr>
          <w:rFonts w:ascii="Arial" w:hAnsi="Arial" w:cs="Arial"/>
          <w:b/>
          <w:bCs/>
          <w:sz w:val="20"/>
          <w:szCs w:val="20"/>
        </w:rPr>
        <w:t>:</w:t>
      </w:r>
      <w:r w:rsidR="009B31AA" w:rsidRPr="00E64823">
        <w:rPr>
          <w:rFonts w:ascii="Arial" w:hAnsi="Arial" w:cs="Arial"/>
          <w:b/>
          <w:bCs/>
          <w:sz w:val="20"/>
          <w:szCs w:val="20"/>
        </w:rPr>
        <w:t xml:space="preserve"> </w:t>
      </w:r>
    </w:p>
    <w:p w:rsidR="00136139" w:rsidRPr="00E64823" w:rsidRDefault="00136139" w:rsidP="00136139">
      <w:pPr>
        <w:rPr>
          <w:rFonts w:ascii="Arial" w:hAnsi="Arial" w:cs="Arial"/>
          <w:b/>
          <w:bCs/>
          <w:sz w:val="20"/>
          <w:szCs w:val="20"/>
        </w:rPr>
      </w:pPr>
    </w:p>
    <w:p w:rsidR="00D07EEE" w:rsidRPr="00E64823" w:rsidRDefault="00CD1D4F" w:rsidP="00991470">
      <w:pPr>
        <w:pStyle w:val="Prrafodelista"/>
        <w:numPr>
          <w:ilvl w:val="0"/>
          <w:numId w:val="76"/>
        </w:numPr>
        <w:ind w:left="1134" w:hanging="12"/>
        <w:jc w:val="both"/>
        <w:rPr>
          <w:rFonts w:ascii="Arial" w:hAnsi="Arial" w:cs="Arial"/>
          <w:sz w:val="20"/>
          <w:szCs w:val="20"/>
        </w:rPr>
      </w:pPr>
      <w:r w:rsidRPr="00E64823">
        <w:rPr>
          <w:rFonts w:ascii="Arial" w:hAnsi="Arial" w:cs="Arial"/>
          <w:b/>
          <w:sz w:val="20"/>
          <w:szCs w:val="20"/>
        </w:rPr>
        <w:t>Tiempo</w:t>
      </w:r>
      <w:r w:rsidR="005B3C84" w:rsidRPr="00E64823">
        <w:rPr>
          <w:rFonts w:ascii="Arial" w:hAnsi="Arial" w:cs="Arial"/>
          <w:b/>
          <w:sz w:val="20"/>
          <w:szCs w:val="20"/>
        </w:rPr>
        <w:t>:</w:t>
      </w:r>
      <w:r w:rsidR="00032155" w:rsidRPr="00E64823">
        <w:rPr>
          <w:rFonts w:ascii="Arial" w:hAnsi="Arial" w:cs="Arial"/>
          <w:b/>
          <w:sz w:val="20"/>
          <w:szCs w:val="20"/>
        </w:rPr>
        <w:t xml:space="preserve"> </w:t>
      </w:r>
      <w:r w:rsidR="00D16BE4" w:rsidRPr="00E64823">
        <w:rPr>
          <w:rFonts w:ascii="Arial" w:hAnsi="Arial" w:cs="Arial"/>
          <w:sz w:val="20"/>
          <w:szCs w:val="20"/>
        </w:rPr>
        <w:t xml:space="preserve">El licitante deberá entregar las pólizas y los documentos que se generen a la Dirección de </w:t>
      </w:r>
      <w:r w:rsidR="0055297B" w:rsidRPr="00E64823">
        <w:rPr>
          <w:rFonts w:ascii="Arial" w:hAnsi="Arial" w:cs="Arial"/>
          <w:sz w:val="20"/>
          <w:szCs w:val="20"/>
        </w:rPr>
        <w:t>Personal</w:t>
      </w:r>
      <w:r w:rsidR="00D16BE4" w:rsidRPr="00E64823">
        <w:rPr>
          <w:rFonts w:ascii="Arial" w:hAnsi="Arial" w:cs="Arial"/>
          <w:sz w:val="20"/>
          <w:szCs w:val="20"/>
        </w:rPr>
        <w:t xml:space="preserve"> y proporcionando el servicio de </w:t>
      </w:r>
      <w:r w:rsidR="0055297B" w:rsidRPr="00E64823">
        <w:rPr>
          <w:rFonts w:ascii="Arial" w:hAnsi="Arial" w:cs="Arial"/>
          <w:sz w:val="20"/>
          <w:szCs w:val="20"/>
        </w:rPr>
        <w:t>seguros de accidentes personales escolares de alumnos del Sistema Conalep</w:t>
      </w:r>
      <w:r w:rsidR="00D16BE4" w:rsidRPr="00E64823">
        <w:rPr>
          <w:rFonts w:ascii="Arial" w:hAnsi="Arial" w:cs="Arial"/>
          <w:sz w:val="20"/>
          <w:szCs w:val="20"/>
        </w:rPr>
        <w:t xml:space="preserve">, durante el período comprendido </w:t>
      </w:r>
      <w:r w:rsidR="0055297B" w:rsidRPr="00E64823">
        <w:rPr>
          <w:rFonts w:ascii="Arial" w:hAnsi="Arial" w:cs="Arial"/>
          <w:sz w:val="20"/>
          <w:szCs w:val="20"/>
        </w:rPr>
        <w:t xml:space="preserve">las 12:00 horas p.m. del </w:t>
      </w:r>
      <w:r w:rsidR="003D04E2" w:rsidRPr="00E64823">
        <w:rPr>
          <w:rFonts w:ascii="Arial" w:hAnsi="Arial" w:cs="Arial"/>
          <w:sz w:val="20"/>
          <w:szCs w:val="20"/>
        </w:rPr>
        <w:t>31</w:t>
      </w:r>
      <w:r w:rsidR="0055297B" w:rsidRPr="00E64823">
        <w:rPr>
          <w:rFonts w:ascii="Arial" w:hAnsi="Arial" w:cs="Arial"/>
          <w:sz w:val="20"/>
          <w:szCs w:val="20"/>
        </w:rPr>
        <w:t xml:space="preserve"> de </w:t>
      </w:r>
      <w:r w:rsidR="003D04E2" w:rsidRPr="00E64823">
        <w:rPr>
          <w:rFonts w:ascii="Arial" w:hAnsi="Arial" w:cs="Arial"/>
          <w:sz w:val="20"/>
          <w:szCs w:val="20"/>
        </w:rPr>
        <w:t>octubre</w:t>
      </w:r>
      <w:r w:rsidR="0055297B" w:rsidRPr="00E64823">
        <w:rPr>
          <w:rFonts w:ascii="Arial" w:hAnsi="Arial" w:cs="Arial"/>
          <w:sz w:val="20"/>
          <w:szCs w:val="20"/>
        </w:rPr>
        <w:t xml:space="preserve"> de 2016 hasta las 12:00 horas del 1° de septiembre de 2017</w:t>
      </w:r>
      <w:r w:rsidR="0055297B" w:rsidRPr="00E64823">
        <w:rPr>
          <w:rFonts w:ascii="Georgia" w:hAnsi="Georgia" w:cs="Arial"/>
          <w:snapToGrid w:val="0"/>
          <w:color w:val="000000"/>
          <w:lang w:val="es-ES"/>
        </w:rPr>
        <w:t>.</w:t>
      </w:r>
      <w:r w:rsidR="00316289" w:rsidRPr="00E64823">
        <w:rPr>
          <w:rFonts w:ascii="Georgia" w:hAnsi="Georgia" w:cs="Arial"/>
          <w:snapToGrid w:val="0"/>
          <w:color w:val="000000"/>
          <w:lang w:val="es-ES"/>
        </w:rPr>
        <w:t xml:space="preserve"> </w:t>
      </w:r>
    </w:p>
    <w:p w:rsidR="00EE7F53" w:rsidRPr="00E64823" w:rsidRDefault="00EE7F53" w:rsidP="00EE7F53">
      <w:pPr>
        <w:pStyle w:val="Prrafodelista"/>
        <w:ind w:left="1134"/>
        <w:jc w:val="both"/>
        <w:rPr>
          <w:rFonts w:ascii="Arial" w:hAnsi="Arial" w:cs="Arial"/>
          <w:sz w:val="20"/>
          <w:szCs w:val="20"/>
        </w:rPr>
      </w:pPr>
    </w:p>
    <w:p w:rsidR="00D16BE4" w:rsidRPr="00E64823" w:rsidRDefault="00DE4A92" w:rsidP="0052673F">
      <w:pPr>
        <w:pStyle w:val="Prrafodelista"/>
        <w:numPr>
          <w:ilvl w:val="0"/>
          <w:numId w:val="48"/>
        </w:numPr>
        <w:tabs>
          <w:tab w:val="left" w:pos="0"/>
        </w:tabs>
        <w:ind w:right="120"/>
        <w:jc w:val="both"/>
        <w:rPr>
          <w:rFonts w:ascii="Arial" w:hAnsi="Arial" w:cs="Arial"/>
          <w:sz w:val="20"/>
          <w:szCs w:val="20"/>
        </w:rPr>
      </w:pPr>
      <w:r w:rsidRPr="00E64823">
        <w:rPr>
          <w:rFonts w:ascii="Arial" w:hAnsi="Arial" w:cs="Arial"/>
          <w:b/>
          <w:sz w:val="20"/>
          <w:szCs w:val="20"/>
        </w:rPr>
        <w:t>Lugar:</w:t>
      </w:r>
      <w:r w:rsidRPr="00E64823">
        <w:rPr>
          <w:rFonts w:ascii="Arial" w:hAnsi="Arial"/>
          <w:sz w:val="22"/>
          <w:szCs w:val="22"/>
        </w:rPr>
        <w:t xml:space="preserve"> </w:t>
      </w:r>
      <w:r w:rsidR="00D16BE4" w:rsidRPr="00E64823">
        <w:rPr>
          <w:rFonts w:ascii="Arial" w:hAnsi="Arial" w:cs="Arial"/>
          <w:sz w:val="20"/>
          <w:szCs w:val="20"/>
        </w:rPr>
        <w:t>El licitante adjudicado deberá entregar el día hábil siguiente al fallo, las cartas cobertura para cada uno de los participantes de la colectividad a partir de</w:t>
      </w:r>
      <w:r w:rsidR="00B47A95" w:rsidRPr="00E64823">
        <w:rPr>
          <w:rFonts w:ascii="Arial" w:hAnsi="Arial" w:cs="Arial"/>
          <w:sz w:val="20"/>
          <w:szCs w:val="20"/>
        </w:rPr>
        <w:t xml:space="preserve"> las 00:01 horas del día</w:t>
      </w:r>
      <w:r w:rsidR="00D51714" w:rsidRPr="00E64823">
        <w:rPr>
          <w:rFonts w:ascii="Arial" w:hAnsi="Arial" w:cs="Arial"/>
          <w:sz w:val="20"/>
          <w:szCs w:val="20"/>
        </w:rPr>
        <w:t xml:space="preserve"> </w:t>
      </w:r>
      <w:r w:rsidR="000B1B77" w:rsidRPr="00E64823">
        <w:rPr>
          <w:rFonts w:ascii="Arial" w:hAnsi="Arial" w:cs="Arial"/>
          <w:sz w:val="20"/>
          <w:szCs w:val="20"/>
        </w:rPr>
        <w:t>siguiente de notificado el fallo y</w:t>
      </w:r>
      <w:r w:rsidR="00D51714" w:rsidRPr="00E64823">
        <w:rPr>
          <w:rFonts w:ascii="Arial" w:hAnsi="Arial" w:cs="Arial"/>
          <w:sz w:val="20"/>
          <w:szCs w:val="20"/>
        </w:rPr>
        <w:t xml:space="preserve"> </w:t>
      </w:r>
      <w:r w:rsidR="00B47A95" w:rsidRPr="00E64823">
        <w:rPr>
          <w:rFonts w:ascii="Arial" w:hAnsi="Arial" w:cs="Arial"/>
          <w:sz w:val="20"/>
          <w:szCs w:val="20"/>
        </w:rPr>
        <w:t>hasta la entrega de las pólizas correspondientes que especificarán la vigencia del servicio</w:t>
      </w:r>
      <w:r w:rsidR="00D16BE4" w:rsidRPr="00E64823">
        <w:rPr>
          <w:rFonts w:ascii="Arial" w:hAnsi="Arial" w:cs="Arial"/>
          <w:sz w:val="20"/>
          <w:szCs w:val="20"/>
        </w:rPr>
        <w:t>.</w:t>
      </w:r>
    </w:p>
    <w:p w:rsidR="00D16BE4" w:rsidRPr="00E64823" w:rsidRDefault="00D16BE4" w:rsidP="00D16BE4">
      <w:pPr>
        <w:pStyle w:val="Prrafodelista"/>
        <w:rPr>
          <w:rFonts w:ascii="Arial" w:hAnsi="Arial" w:cs="Arial"/>
          <w:sz w:val="20"/>
          <w:szCs w:val="20"/>
        </w:rPr>
      </w:pPr>
    </w:p>
    <w:p w:rsidR="00DE4A92" w:rsidRPr="008064CC" w:rsidRDefault="00D16BE4" w:rsidP="0052673F">
      <w:pPr>
        <w:pStyle w:val="Prrafodelista"/>
        <w:numPr>
          <w:ilvl w:val="0"/>
          <w:numId w:val="49"/>
        </w:numPr>
        <w:jc w:val="both"/>
        <w:rPr>
          <w:rFonts w:ascii="Arial" w:hAnsi="Arial" w:cs="Arial"/>
          <w:b/>
          <w:sz w:val="20"/>
          <w:szCs w:val="20"/>
        </w:rPr>
      </w:pPr>
      <w:r w:rsidRPr="00E64823">
        <w:rPr>
          <w:rFonts w:ascii="Arial" w:hAnsi="Arial" w:cs="Arial"/>
          <w:b/>
          <w:sz w:val="20"/>
          <w:szCs w:val="20"/>
        </w:rPr>
        <w:t>Las condiciones del servicio</w:t>
      </w:r>
      <w:r w:rsidRPr="00E64823">
        <w:rPr>
          <w:rFonts w:ascii="Arial" w:hAnsi="Arial" w:cs="Arial"/>
          <w:sz w:val="20"/>
          <w:szCs w:val="20"/>
        </w:rPr>
        <w:t>: deberán ser proporcionadas por el licitante adjudicado de acuerdo a los</w:t>
      </w:r>
      <w:r>
        <w:rPr>
          <w:rFonts w:ascii="Arial" w:hAnsi="Arial" w:cs="Arial"/>
          <w:sz w:val="20"/>
          <w:szCs w:val="20"/>
        </w:rPr>
        <w:t xml:space="preserve"> requerimientos que realice el Conalep, considerando los aspectos contenidos en el Anexo No. 1 “Especificaciones técnicas” de la convocatoria, lo que derive de la junta de aclaraciones y de la póliza que se genere para la prestación del servicio</w:t>
      </w:r>
      <w:r w:rsidR="00DE4A92" w:rsidRPr="008064CC">
        <w:rPr>
          <w:rFonts w:ascii="Arial" w:hAnsi="Arial" w:cs="Arial"/>
          <w:b/>
          <w:sz w:val="20"/>
          <w:szCs w:val="20"/>
        </w:rPr>
        <w:t>”</w:t>
      </w:r>
      <w:r w:rsidR="00DE4A92">
        <w:rPr>
          <w:rFonts w:ascii="Arial" w:hAnsi="Arial" w:cs="Arial"/>
          <w:b/>
          <w:sz w:val="20"/>
          <w:szCs w:val="20"/>
        </w:rPr>
        <w:t>.</w:t>
      </w:r>
    </w:p>
    <w:p w:rsidR="00DE4A92" w:rsidRPr="00D07EEE" w:rsidRDefault="00DE4A92" w:rsidP="00DE4A92">
      <w:pPr>
        <w:pStyle w:val="Prrafodelista"/>
        <w:rPr>
          <w:rFonts w:ascii="Arial" w:hAnsi="Arial" w:cs="Arial"/>
          <w:sz w:val="20"/>
          <w:szCs w:val="20"/>
        </w:rPr>
      </w:pPr>
    </w:p>
    <w:p w:rsidR="00D07EEE" w:rsidRDefault="008064CC" w:rsidP="0052673F">
      <w:pPr>
        <w:pStyle w:val="Prrafodelista"/>
        <w:numPr>
          <w:ilvl w:val="0"/>
          <w:numId w:val="49"/>
        </w:numPr>
        <w:jc w:val="both"/>
        <w:rPr>
          <w:rFonts w:ascii="Arial" w:hAnsi="Arial" w:cs="Arial"/>
          <w:b/>
          <w:sz w:val="20"/>
          <w:szCs w:val="20"/>
        </w:rPr>
      </w:pPr>
      <w:r>
        <w:rPr>
          <w:rFonts w:ascii="Arial" w:hAnsi="Arial" w:cs="Arial"/>
          <w:b/>
          <w:sz w:val="20"/>
          <w:szCs w:val="20"/>
        </w:rPr>
        <w:t xml:space="preserve">PRODUCTOS QUE ENTREGARÁ </w:t>
      </w:r>
      <w:r w:rsidR="0095753F">
        <w:rPr>
          <w:rFonts w:ascii="Arial" w:hAnsi="Arial" w:cs="Arial"/>
          <w:b/>
          <w:sz w:val="20"/>
          <w:szCs w:val="20"/>
        </w:rPr>
        <w:t>EL</w:t>
      </w:r>
      <w:r>
        <w:rPr>
          <w:rFonts w:ascii="Arial" w:hAnsi="Arial" w:cs="Arial"/>
          <w:b/>
          <w:sz w:val="20"/>
          <w:szCs w:val="20"/>
        </w:rPr>
        <w:t xml:space="preserve"> LICITANTE ADJUDICADO</w:t>
      </w:r>
    </w:p>
    <w:p w:rsidR="0095753F" w:rsidRDefault="0095753F" w:rsidP="0095753F">
      <w:pPr>
        <w:widowControl w:val="0"/>
        <w:tabs>
          <w:tab w:val="left" w:pos="374"/>
        </w:tabs>
        <w:ind w:left="360"/>
        <w:jc w:val="both"/>
        <w:rPr>
          <w:rFonts w:ascii="Arial" w:hAnsi="Arial" w:cs="Arial"/>
          <w:b/>
          <w:sz w:val="20"/>
          <w:szCs w:val="20"/>
          <w:u w:val="single"/>
          <w:lang w:val="es-ES_tradnl"/>
        </w:rPr>
      </w:pPr>
    </w:p>
    <w:p w:rsidR="00675C04" w:rsidRPr="003D04E2" w:rsidRDefault="00675C04" w:rsidP="00675C04">
      <w:pPr>
        <w:tabs>
          <w:tab w:val="left" w:pos="0"/>
        </w:tabs>
        <w:ind w:left="720"/>
        <w:jc w:val="both"/>
        <w:rPr>
          <w:rFonts w:ascii="Arial" w:hAnsi="Arial" w:cs="Arial"/>
          <w:sz w:val="20"/>
          <w:szCs w:val="20"/>
        </w:rPr>
      </w:pPr>
      <w:r w:rsidRPr="003D04E2">
        <w:rPr>
          <w:rFonts w:ascii="Arial" w:hAnsi="Arial" w:cs="Arial"/>
          <w:sz w:val="20"/>
          <w:szCs w:val="20"/>
        </w:rPr>
        <w:t>Entregará reporte de siniestralidad mensual, por entidad participante, dentro de los 10 días hábiles siguientes, posteriores al periodo de conclusión, mismo que deberá incluir como mínimo los siguientes aspectos:</w:t>
      </w:r>
    </w:p>
    <w:p w:rsidR="00675C04" w:rsidRPr="003D04E2" w:rsidRDefault="00675C04" w:rsidP="00675C04">
      <w:pPr>
        <w:tabs>
          <w:tab w:val="left" w:pos="0"/>
        </w:tabs>
        <w:ind w:left="720"/>
        <w:jc w:val="both"/>
        <w:rPr>
          <w:rFonts w:ascii="Arial" w:hAnsi="Arial" w:cs="Arial"/>
          <w:sz w:val="20"/>
          <w:szCs w:val="20"/>
        </w:rPr>
      </w:pP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Número de siniestro</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Fecha del siniestro</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Fecha de reporte del siniestro a la aseguradora</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Ubicación del siniestro</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Causa del siniestro</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Descripción del siniestro</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Cobertura afectada</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Póliza afectada</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Monto indemnizado por la aseguradora</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t>Situación actual del siniestro (pagado, en trámite, rechazado, etc.)</w:t>
      </w:r>
    </w:p>
    <w:p w:rsidR="00675C04" w:rsidRPr="003D04E2" w:rsidRDefault="00675C04" w:rsidP="0052673F">
      <w:pPr>
        <w:pStyle w:val="Textoindependiente21"/>
        <w:numPr>
          <w:ilvl w:val="0"/>
          <w:numId w:val="73"/>
        </w:numPr>
        <w:overflowPunct w:val="0"/>
        <w:autoSpaceDE w:val="0"/>
        <w:autoSpaceDN w:val="0"/>
        <w:adjustRightInd w:val="0"/>
        <w:ind w:left="1276" w:hanging="425"/>
        <w:textAlignment w:val="baseline"/>
        <w:rPr>
          <w:rFonts w:ascii="Arial" w:hAnsi="Arial" w:cs="Arial"/>
          <w:lang w:val="es-MX" w:eastAsia="es-MX"/>
        </w:rPr>
      </w:pPr>
      <w:r w:rsidRPr="003D04E2">
        <w:rPr>
          <w:rFonts w:ascii="Arial" w:hAnsi="Arial" w:cs="Arial"/>
          <w:lang w:val="es-MX" w:eastAsia="es-MX"/>
        </w:rPr>
        <w:lastRenderedPageBreak/>
        <w:t>Motivo de rechazo y monto no cubierto</w:t>
      </w:r>
    </w:p>
    <w:p w:rsidR="001155A1" w:rsidRDefault="001155A1" w:rsidP="001155A1">
      <w:pPr>
        <w:pStyle w:val="Textoindependiente"/>
        <w:ind w:left="993" w:right="638"/>
        <w:rPr>
          <w:bCs/>
          <w:sz w:val="24"/>
        </w:rPr>
      </w:pPr>
    </w:p>
    <w:p w:rsidR="00C8348F" w:rsidRDefault="00C8348F" w:rsidP="0052673F">
      <w:pPr>
        <w:pStyle w:val="Lista"/>
        <w:numPr>
          <w:ilvl w:val="0"/>
          <w:numId w:val="49"/>
        </w:numPr>
        <w:tabs>
          <w:tab w:val="left" w:pos="851"/>
        </w:tabs>
        <w:suppressAutoHyphens w:val="0"/>
        <w:spacing w:after="0" w:line="240" w:lineRule="auto"/>
        <w:ind w:left="851"/>
        <w:contextualSpacing/>
        <w:rPr>
          <w:bCs/>
          <w:sz w:val="24"/>
        </w:rPr>
      </w:pPr>
      <w:r w:rsidRPr="00C8348F">
        <w:rPr>
          <w:rFonts w:ascii="Arial" w:hAnsi="Arial" w:cs="Arial"/>
          <w:b/>
        </w:rPr>
        <w:t>VISITA A LAS INSTALACIONES</w:t>
      </w:r>
    </w:p>
    <w:p w:rsidR="00C8348F" w:rsidRDefault="00C8348F" w:rsidP="00604212">
      <w:pPr>
        <w:pStyle w:val="Textoindependiente"/>
        <w:ind w:left="993" w:right="638"/>
        <w:rPr>
          <w:bCs/>
          <w:sz w:val="24"/>
        </w:rPr>
      </w:pPr>
    </w:p>
    <w:p w:rsidR="00C8348F" w:rsidRPr="00A81170" w:rsidRDefault="00B47A95" w:rsidP="00604212">
      <w:pPr>
        <w:pStyle w:val="Textoindependiente"/>
        <w:ind w:left="993" w:right="638"/>
        <w:rPr>
          <w:b/>
          <w:bCs/>
          <w:sz w:val="24"/>
          <w:u w:val="single"/>
        </w:rPr>
      </w:pPr>
      <w:r>
        <w:rPr>
          <w:bCs/>
        </w:rPr>
        <w:t>No aplica</w:t>
      </w:r>
      <w:r w:rsidR="00675C04">
        <w:rPr>
          <w:bCs/>
        </w:rPr>
        <w:t>.</w:t>
      </w:r>
    </w:p>
    <w:p w:rsidR="006670C2" w:rsidRPr="00F534EE" w:rsidRDefault="006670C2" w:rsidP="00604212">
      <w:pPr>
        <w:pStyle w:val="Textoindependiente"/>
        <w:ind w:left="993" w:right="638"/>
        <w:rPr>
          <w:b/>
          <w:bCs/>
          <w:sz w:val="24"/>
        </w:rPr>
      </w:pPr>
    </w:p>
    <w:p w:rsidR="002B070F" w:rsidRDefault="00D55443" w:rsidP="00935BEE">
      <w:pPr>
        <w:pStyle w:val="Prrafodelista"/>
        <w:numPr>
          <w:ilvl w:val="0"/>
          <w:numId w:val="11"/>
        </w:numPr>
        <w:rPr>
          <w:rFonts w:ascii="Arial" w:hAnsi="Arial" w:cs="Arial"/>
          <w:b/>
          <w:bCs/>
          <w:sz w:val="20"/>
          <w:szCs w:val="20"/>
        </w:rPr>
      </w:pPr>
      <w:r w:rsidRPr="00874CB8">
        <w:rPr>
          <w:rFonts w:ascii="Arial" w:hAnsi="Arial" w:cs="Arial"/>
          <w:b/>
          <w:bCs/>
          <w:sz w:val="20"/>
          <w:szCs w:val="20"/>
        </w:rPr>
        <w:t>Fuente oficial que se tomará para llevar a cabo la conversión y la tasa de cambio</w:t>
      </w:r>
      <w:r w:rsidR="002B070F" w:rsidRPr="00874CB8">
        <w:rPr>
          <w:rFonts w:ascii="Arial" w:hAnsi="Arial" w:cs="Arial"/>
          <w:b/>
          <w:bCs/>
          <w:sz w:val="20"/>
          <w:szCs w:val="20"/>
        </w:rPr>
        <w:t>, en caso de mon</w:t>
      </w:r>
      <w:r w:rsidR="005A4188" w:rsidRPr="00874CB8">
        <w:rPr>
          <w:rFonts w:ascii="Arial" w:hAnsi="Arial" w:cs="Arial"/>
          <w:b/>
          <w:bCs/>
          <w:sz w:val="20"/>
          <w:szCs w:val="20"/>
        </w:rPr>
        <w:t>eda</w:t>
      </w:r>
      <w:r w:rsidR="002B070F" w:rsidRPr="00874CB8">
        <w:rPr>
          <w:rFonts w:ascii="Arial" w:hAnsi="Arial" w:cs="Arial"/>
          <w:b/>
          <w:bCs/>
          <w:sz w:val="20"/>
          <w:szCs w:val="20"/>
        </w:rPr>
        <w:t xml:space="preserve"> extranjera:</w:t>
      </w:r>
    </w:p>
    <w:p w:rsidR="003A60D5" w:rsidRPr="003A60D5" w:rsidRDefault="003A60D5" w:rsidP="003A60D5">
      <w:pPr>
        <w:pStyle w:val="Prrafodelista"/>
        <w:ind w:left="862"/>
        <w:rPr>
          <w:rFonts w:ascii="Arial" w:hAnsi="Arial" w:cs="Arial"/>
          <w:b/>
          <w:bCs/>
          <w:sz w:val="20"/>
          <w:szCs w:val="20"/>
        </w:rPr>
      </w:pPr>
    </w:p>
    <w:p w:rsidR="00132AA7" w:rsidRPr="00CD78D9" w:rsidRDefault="00DE5C80" w:rsidP="0008232E">
      <w:pPr>
        <w:ind w:left="862"/>
        <w:rPr>
          <w:rFonts w:ascii="Arial" w:hAnsi="Arial" w:cs="Arial"/>
          <w:bCs/>
          <w:sz w:val="20"/>
          <w:szCs w:val="20"/>
        </w:rPr>
      </w:pPr>
      <w:r>
        <w:rPr>
          <w:rFonts w:ascii="Arial" w:hAnsi="Arial" w:cs="Arial"/>
          <w:sz w:val="20"/>
        </w:rPr>
        <w:t>No aplica</w:t>
      </w:r>
      <w:r w:rsidR="007E0569" w:rsidRPr="00CD78D9">
        <w:rPr>
          <w:rFonts w:ascii="Arial" w:hAnsi="Arial" w:cs="Arial"/>
          <w:bCs/>
          <w:sz w:val="20"/>
          <w:szCs w:val="20"/>
        </w:rPr>
        <w:t>.</w:t>
      </w:r>
    </w:p>
    <w:p w:rsidR="002B070F" w:rsidRPr="00CD78D9" w:rsidRDefault="002B070F" w:rsidP="002B070F">
      <w:pPr>
        <w:rPr>
          <w:rFonts w:ascii="Arial" w:hAnsi="Arial" w:cs="Arial"/>
          <w:bCs/>
          <w:sz w:val="20"/>
          <w:szCs w:val="20"/>
        </w:rPr>
      </w:pPr>
    </w:p>
    <w:p w:rsidR="005A4188" w:rsidRPr="00CD78D9" w:rsidRDefault="005A4188" w:rsidP="00935BEE">
      <w:pPr>
        <w:pStyle w:val="Prrafodelista"/>
        <w:numPr>
          <w:ilvl w:val="0"/>
          <w:numId w:val="11"/>
        </w:numPr>
        <w:jc w:val="both"/>
        <w:rPr>
          <w:rFonts w:ascii="Arial" w:hAnsi="Arial" w:cs="Arial"/>
          <w:b/>
          <w:bCs/>
          <w:sz w:val="20"/>
          <w:szCs w:val="20"/>
        </w:rPr>
      </w:pPr>
      <w:r w:rsidRPr="00CD78D9">
        <w:rPr>
          <w:rFonts w:ascii="Arial" w:hAnsi="Arial" w:cs="Arial"/>
          <w:b/>
          <w:bCs/>
          <w:sz w:val="20"/>
          <w:szCs w:val="20"/>
        </w:rPr>
        <w:t xml:space="preserve">Penas Convencionales: </w:t>
      </w:r>
    </w:p>
    <w:p w:rsidR="00B944F9" w:rsidRPr="00CD78D9" w:rsidRDefault="00B944F9" w:rsidP="00B944F9">
      <w:pPr>
        <w:pStyle w:val="Prrafodelista"/>
        <w:ind w:left="862"/>
        <w:jc w:val="both"/>
        <w:rPr>
          <w:rFonts w:ascii="Arial" w:hAnsi="Arial" w:cs="Arial"/>
          <w:b/>
          <w:bCs/>
          <w:sz w:val="20"/>
          <w:szCs w:val="20"/>
        </w:rPr>
      </w:pPr>
    </w:p>
    <w:p w:rsidR="004A7D6D" w:rsidRPr="00CD78D9" w:rsidRDefault="004A7D6D" w:rsidP="004A7D6D">
      <w:pPr>
        <w:pStyle w:val="Sangradetextonormal"/>
        <w:ind w:left="862"/>
      </w:pPr>
      <w:r w:rsidRPr="00CD78D9">
        <w:rPr>
          <w:bCs/>
        </w:rPr>
        <w:t xml:space="preserve">De conformidad con </w:t>
      </w:r>
      <w:r w:rsidR="00C8237E" w:rsidRPr="00CD78D9">
        <w:rPr>
          <w:bCs/>
        </w:rPr>
        <w:t>el artículo 53 de la LAASSP, 95,</w:t>
      </w:r>
      <w:r w:rsidRPr="00CD78D9">
        <w:rPr>
          <w:bCs/>
        </w:rPr>
        <w:t xml:space="preserve"> 96</w:t>
      </w:r>
      <w:r w:rsidR="00C8237E" w:rsidRPr="00CD78D9">
        <w:rPr>
          <w:bCs/>
        </w:rPr>
        <w:t xml:space="preserve"> y 97</w:t>
      </w:r>
      <w:r w:rsidRPr="00CD78D9">
        <w:rPr>
          <w:bCs/>
        </w:rPr>
        <w:t xml:space="preserve"> de su Reglamento</w:t>
      </w:r>
      <w:r w:rsidR="009E70CC" w:rsidRPr="00CD78D9">
        <w:rPr>
          <w:bCs/>
        </w:rPr>
        <w:t>,</w:t>
      </w:r>
      <w:r w:rsidRPr="00CD78D9">
        <w:t xml:space="preserve"> </w:t>
      </w:r>
      <w:r w:rsidR="003827D6" w:rsidRPr="00CD78D9">
        <w:t>e</w:t>
      </w:r>
      <w:r w:rsidRPr="00CD78D9">
        <w:t xml:space="preserve">l CONALEP aplicará con motivo de incumplimiento </w:t>
      </w:r>
      <w:r w:rsidR="003827D6" w:rsidRPr="00CD78D9">
        <w:t>del servicio</w:t>
      </w:r>
      <w:r w:rsidRPr="00CD78D9">
        <w:t xml:space="preserve"> las penas convencionales de acuerdo a lo siguiente:</w:t>
      </w:r>
    </w:p>
    <w:p w:rsidR="000B1B77" w:rsidRPr="00CD78D9" w:rsidRDefault="000B1B77" w:rsidP="000B1B77">
      <w:pPr>
        <w:rPr>
          <w:rFonts w:ascii="Georgia" w:hAnsi="Georgia" w:cs="Tahoma"/>
        </w:rPr>
      </w:pPr>
    </w:p>
    <w:tbl>
      <w:tblPr>
        <w:tblStyle w:val="Tablaconcuadrcula1"/>
        <w:tblW w:w="0" w:type="auto"/>
        <w:tblLook w:val="04A0" w:firstRow="1" w:lastRow="0" w:firstColumn="1" w:lastColumn="0" w:noHBand="0" w:noVBand="1"/>
      </w:tblPr>
      <w:tblGrid>
        <w:gridCol w:w="3637"/>
        <w:gridCol w:w="6006"/>
      </w:tblGrid>
      <w:tr w:rsidR="000B1B77" w:rsidRPr="00CD78D9" w:rsidTr="005B1CDD">
        <w:tc>
          <w:tcPr>
            <w:tcW w:w="3652" w:type="dxa"/>
          </w:tcPr>
          <w:p w:rsidR="000B1B77" w:rsidRPr="00CD78D9" w:rsidRDefault="000B1B77" w:rsidP="005B1CDD">
            <w:pPr>
              <w:jc w:val="center"/>
              <w:rPr>
                <w:rFonts w:ascii="Arial" w:hAnsi="Arial" w:cs="Arial"/>
                <w:b/>
                <w:sz w:val="20"/>
                <w:szCs w:val="20"/>
              </w:rPr>
            </w:pPr>
            <w:r w:rsidRPr="00CD78D9">
              <w:rPr>
                <w:rFonts w:ascii="Arial" w:hAnsi="Arial" w:cs="Arial"/>
                <w:b/>
                <w:sz w:val="20"/>
                <w:szCs w:val="20"/>
              </w:rPr>
              <w:t>Hipótesis contenida en el punto:</w:t>
            </w:r>
          </w:p>
        </w:tc>
        <w:tc>
          <w:tcPr>
            <w:tcW w:w="6034" w:type="dxa"/>
          </w:tcPr>
          <w:p w:rsidR="000B1B77" w:rsidRPr="00CD78D9" w:rsidRDefault="000B1B77" w:rsidP="005B1CDD">
            <w:pPr>
              <w:jc w:val="center"/>
              <w:rPr>
                <w:rFonts w:ascii="Arial" w:hAnsi="Arial" w:cs="Arial"/>
                <w:b/>
                <w:sz w:val="20"/>
                <w:szCs w:val="20"/>
              </w:rPr>
            </w:pPr>
            <w:r w:rsidRPr="00CD78D9">
              <w:rPr>
                <w:rFonts w:ascii="Arial" w:hAnsi="Arial" w:cs="Arial"/>
                <w:b/>
                <w:sz w:val="20"/>
                <w:szCs w:val="20"/>
              </w:rPr>
              <w:t>Penalización.</w:t>
            </w:r>
          </w:p>
        </w:tc>
      </w:tr>
      <w:tr w:rsidR="000B1B77" w:rsidRPr="00CD78D9" w:rsidTr="005B1CDD">
        <w:trPr>
          <w:trHeight w:val="567"/>
        </w:trPr>
        <w:tc>
          <w:tcPr>
            <w:tcW w:w="3652" w:type="dxa"/>
            <w:vAlign w:val="center"/>
          </w:tcPr>
          <w:p w:rsidR="000B1B77" w:rsidRPr="00CD78D9" w:rsidRDefault="000B1B77" w:rsidP="005B1CDD">
            <w:pPr>
              <w:jc w:val="center"/>
              <w:rPr>
                <w:rFonts w:ascii="Arial" w:hAnsi="Arial" w:cs="Arial"/>
                <w:sz w:val="20"/>
                <w:szCs w:val="20"/>
              </w:rPr>
            </w:pPr>
            <w:r w:rsidRPr="00CD78D9">
              <w:rPr>
                <w:rFonts w:ascii="Arial" w:hAnsi="Arial" w:cs="Arial"/>
                <w:sz w:val="20"/>
                <w:szCs w:val="20"/>
              </w:rPr>
              <w:t>1 y 3</w:t>
            </w:r>
          </w:p>
        </w:tc>
        <w:tc>
          <w:tcPr>
            <w:tcW w:w="6034" w:type="dxa"/>
            <w:vAlign w:val="center"/>
          </w:tcPr>
          <w:p w:rsidR="000B1B77" w:rsidRPr="00CD78D9" w:rsidRDefault="000B1B77" w:rsidP="005B1CDD">
            <w:pPr>
              <w:jc w:val="center"/>
              <w:rPr>
                <w:rFonts w:ascii="Arial" w:hAnsi="Arial" w:cs="Arial"/>
                <w:sz w:val="20"/>
                <w:szCs w:val="20"/>
              </w:rPr>
            </w:pPr>
            <w:r w:rsidRPr="00CD78D9">
              <w:rPr>
                <w:rFonts w:ascii="Arial" w:hAnsi="Arial" w:cs="Arial"/>
                <w:sz w:val="20"/>
                <w:szCs w:val="20"/>
              </w:rPr>
              <w:t>$500.00 (quinientos pesos m.n.) por cada día de atraso</w:t>
            </w:r>
          </w:p>
        </w:tc>
      </w:tr>
      <w:tr w:rsidR="000B1B77" w:rsidRPr="00CD78D9" w:rsidTr="005B1CDD">
        <w:tc>
          <w:tcPr>
            <w:tcW w:w="3652" w:type="dxa"/>
            <w:vAlign w:val="center"/>
          </w:tcPr>
          <w:p w:rsidR="000B1B77" w:rsidRPr="00CD78D9" w:rsidRDefault="000B1B77" w:rsidP="005B1CDD">
            <w:pPr>
              <w:jc w:val="center"/>
              <w:rPr>
                <w:rFonts w:ascii="Arial" w:hAnsi="Arial" w:cs="Arial"/>
                <w:sz w:val="20"/>
                <w:szCs w:val="20"/>
              </w:rPr>
            </w:pPr>
            <w:r w:rsidRPr="00CD78D9">
              <w:rPr>
                <w:rFonts w:ascii="Arial" w:hAnsi="Arial" w:cs="Arial"/>
                <w:sz w:val="20"/>
                <w:szCs w:val="20"/>
              </w:rPr>
              <w:t>2 y 4</w:t>
            </w:r>
          </w:p>
        </w:tc>
        <w:tc>
          <w:tcPr>
            <w:tcW w:w="6034" w:type="dxa"/>
            <w:vAlign w:val="center"/>
          </w:tcPr>
          <w:p w:rsidR="000B1B77" w:rsidRPr="00CD78D9" w:rsidRDefault="000B1B77" w:rsidP="005B1CDD">
            <w:pPr>
              <w:jc w:val="both"/>
              <w:rPr>
                <w:rFonts w:ascii="Arial" w:hAnsi="Arial" w:cs="Arial"/>
                <w:sz w:val="20"/>
                <w:szCs w:val="20"/>
              </w:rPr>
            </w:pPr>
            <w:r w:rsidRPr="00CD78D9">
              <w:rPr>
                <w:rFonts w:ascii="Arial" w:hAnsi="Arial" w:cs="Arial"/>
                <w:sz w:val="20"/>
                <w:szCs w:val="20"/>
              </w:rPr>
              <w:t>La reclamación será considerada como procedente y la indemnización será exigible, obligándose la Compañía Aseguradora a liquidarla sin menoscabo.</w:t>
            </w:r>
          </w:p>
        </w:tc>
      </w:tr>
    </w:tbl>
    <w:p w:rsidR="00EA458A" w:rsidRDefault="00EA458A" w:rsidP="000B1B77">
      <w:pPr>
        <w:ind w:right="425"/>
        <w:jc w:val="both"/>
        <w:rPr>
          <w:rFonts w:ascii="Arial" w:hAnsi="Arial" w:cs="Arial"/>
          <w:sz w:val="20"/>
          <w:szCs w:val="20"/>
        </w:rPr>
      </w:pPr>
    </w:p>
    <w:p w:rsidR="000B1B77" w:rsidRPr="00CD78D9" w:rsidRDefault="003D04E2" w:rsidP="000B1B77">
      <w:pPr>
        <w:ind w:right="425"/>
        <w:jc w:val="both"/>
        <w:rPr>
          <w:rFonts w:ascii="Arial" w:hAnsi="Arial" w:cs="Arial"/>
          <w:sz w:val="20"/>
          <w:szCs w:val="20"/>
        </w:rPr>
      </w:pPr>
      <w:r w:rsidRPr="00CD78D9">
        <w:rPr>
          <w:rFonts w:ascii="Arial" w:hAnsi="Arial" w:cs="Arial"/>
          <w:sz w:val="20"/>
          <w:szCs w:val="20"/>
        </w:rPr>
        <w:t>Los pagos deberán ser depositados por el proveedor a la cuenta y condiciones que el colegio determine para tal efecto</w:t>
      </w:r>
    </w:p>
    <w:p w:rsidR="003D04E2" w:rsidRPr="00CD78D9" w:rsidRDefault="003D04E2" w:rsidP="000B1B77">
      <w:pPr>
        <w:ind w:right="425"/>
        <w:jc w:val="both"/>
        <w:rPr>
          <w:rFonts w:ascii="Arial" w:hAnsi="Arial" w:cs="Arial"/>
        </w:rPr>
      </w:pPr>
    </w:p>
    <w:p w:rsidR="000B1B77" w:rsidRPr="00CD78D9" w:rsidRDefault="000B1B77" w:rsidP="000B1B77">
      <w:pPr>
        <w:numPr>
          <w:ilvl w:val="0"/>
          <w:numId w:val="39"/>
        </w:numPr>
        <w:spacing w:after="120"/>
        <w:rPr>
          <w:rFonts w:ascii="Arial" w:hAnsi="Arial" w:cs="Arial"/>
          <w:sz w:val="20"/>
          <w:szCs w:val="20"/>
        </w:rPr>
      </w:pPr>
      <w:r w:rsidRPr="00CD78D9">
        <w:rPr>
          <w:rFonts w:ascii="Arial" w:hAnsi="Arial" w:cs="Arial"/>
          <w:sz w:val="20"/>
          <w:szCs w:val="20"/>
        </w:rPr>
        <w:t>Por atraso en el cumplimiento de la fecha pactada para la prestación de los servicios, la pena será por el 1%, del monto total de</w:t>
      </w:r>
      <w:r w:rsidR="003D04E2" w:rsidRPr="00CD78D9">
        <w:rPr>
          <w:rFonts w:ascii="Arial" w:hAnsi="Arial" w:cs="Arial"/>
          <w:sz w:val="20"/>
          <w:szCs w:val="20"/>
        </w:rPr>
        <w:t xml:space="preserve"> </w:t>
      </w:r>
      <w:r w:rsidRPr="00CD78D9">
        <w:rPr>
          <w:rFonts w:ascii="Arial" w:hAnsi="Arial" w:cs="Arial"/>
          <w:sz w:val="20"/>
          <w:szCs w:val="20"/>
        </w:rPr>
        <w:t>l</w:t>
      </w:r>
      <w:r w:rsidR="003D04E2" w:rsidRPr="00CD78D9">
        <w:rPr>
          <w:rFonts w:ascii="Arial" w:hAnsi="Arial" w:cs="Arial"/>
          <w:sz w:val="20"/>
          <w:szCs w:val="20"/>
        </w:rPr>
        <w:t>a póliza</w:t>
      </w:r>
      <w:r w:rsidRPr="00CD78D9">
        <w:rPr>
          <w:rFonts w:ascii="Arial" w:hAnsi="Arial" w:cs="Arial"/>
          <w:sz w:val="20"/>
          <w:szCs w:val="20"/>
        </w:rPr>
        <w:t xml:space="preserve"> en función de cada día de atraso, sin que las penalizaciones rebasen el 10% del monto total </w:t>
      </w:r>
      <w:r w:rsidR="003D04E2" w:rsidRPr="00CD78D9">
        <w:rPr>
          <w:rFonts w:ascii="Arial" w:hAnsi="Arial" w:cs="Arial"/>
          <w:sz w:val="20"/>
          <w:szCs w:val="20"/>
        </w:rPr>
        <w:t>de la misma.</w:t>
      </w:r>
      <w:r w:rsidRPr="00CD78D9">
        <w:rPr>
          <w:rFonts w:ascii="Arial" w:hAnsi="Arial" w:cs="Arial"/>
          <w:sz w:val="20"/>
          <w:szCs w:val="20"/>
        </w:rPr>
        <w:t xml:space="preserve"> </w:t>
      </w:r>
    </w:p>
    <w:p w:rsidR="00DE4A92" w:rsidRPr="00CD78D9" w:rsidRDefault="00DE4A92" w:rsidP="000B1B77">
      <w:pPr>
        <w:numPr>
          <w:ilvl w:val="0"/>
          <w:numId w:val="39"/>
        </w:numPr>
        <w:spacing w:after="120"/>
        <w:rPr>
          <w:rFonts w:ascii="Arial" w:hAnsi="Arial" w:cs="Arial"/>
          <w:sz w:val="20"/>
          <w:szCs w:val="20"/>
        </w:rPr>
      </w:pPr>
      <w:r w:rsidRPr="00CD78D9">
        <w:rPr>
          <w:rFonts w:ascii="Arial" w:hAnsi="Arial" w:cs="Arial"/>
          <w:sz w:val="20"/>
          <w:szCs w:val="20"/>
        </w:rPr>
        <w:t>La acumulación de dichas penalizaciones, no excederá el equivalente al 10% (diez por ciento) del monto de</w:t>
      </w:r>
      <w:r w:rsidR="00F109D4" w:rsidRPr="00CD78D9">
        <w:rPr>
          <w:rFonts w:ascii="Arial" w:hAnsi="Arial" w:cs="Arial"/>
          <w:sz w:val="20"/>
          <w:szCs w:val="20"/>
        </w:rPr>
        <w:t xml:space="preserve"> la póliza</w:t>
      </w:r>
      <w:r w:rsidRPr="00CD78D9">
        <w:rPr>
          <w:rFonts w:ascii="Arial" w:hAnsi="Arial" w:cs="Arial"/>
          <w:sz w:val="20"/>
          <w:szCs w:val="20"/>
        </w:rPr>
        <w:t>.</w:t>
      </w:r>
    </w:p>
    <w:p w:rsidR="00F534EE" w:rsidRPr="00CD78D9" w:rsidRDefault="00F534EE" w:rsidP="00F534EE">
      <w:pPr>
        <w:tabs>
          <w:tab w:val="num" w:pos="1413"/>
        </w:tabs>
        <w:ind w:left="1418"/>
        <w:jc w:val="both"/>
        <w:rPr>
          <w:rFonts w:ascii="Arial" w:hAnsi="Arial" w:cs="Arial"/>
          <w:sz w:val="20"/>
          <w:szCs w:val="20"/>
          <w:lang w:val="es-ES_tradnl"/>
        </w:rPr>
      </w:pPr>
    </w:p>
    <w:p w:rsidR="000C7D7C" w:rsidRDefault="002B070F" w:rsidP="00935BEE">
      <w:pPr>
        <w:pStyle w:val="Prrafodelista"/>
        <w:numPr>
          <w:ilvl w:val="0"/>
          <w:numId w:val="11"/>
        </w:numPr>
        <w:jc w:val="both"/>
        <w:rPr>
          <w:rFonts w:ascii="Arial" w:hAnsi="Arial" w:cs="Arial"/>
          <w:b/>
          <w:bCs/>
          <w:sz w:val="20"/>
          <w:szCs w:val="20"/>
        </w:rPr>
      </w:pPr>
      <w:r w:rsidRPr="00CD78D9">
        <w:rPr>
          <w:rFonts w:ascii="Arial" w:hAnsi="Arial" w:cs="Arial"/>
          <w:b/>
          <w:bCs/>
          <w:sz w:val="20"/>
          <w:szCs w:val="20"/>
        </w:rPr>
        <w:t>Garantía de cumplimiento</w:t>
      </w:r>
      <w:r w:rsidR="000C7D7C" w:rsidRPr="00CD78D9">
        <w:rPr>
          <w:rFonts w:ascii="Arial" w:hAnsi="Arial" w:cs="Arial"/>
          <w:b/>
          <w:bCs/>
          <w:sz w:val="20"/>
          <w:szCs w:val="20"/>
        </w:rPr>
        <w:t xml:space="preserve">: </w:t>
      </w:r>
    </w:p>
    <w:p w:rsidR="00EA458A" w:rsidRPr="00EA458A" w:rsidRDefault="00EA458A" w:rsidP="00EA458A">
      <w:pPr>
        <w:ind w:left="502"/>
        <w:jc w:val="both"/>
        <w:rPr>
          <w:rFonts w:ascii="Arial" w:hAnsi="Arial" w:cs="Arial"/>
          <w:b/>
          <w:bCs/>
          <w:sz w:val="20"/>
          <w:szCs w:val="20"/>
        </w:rPr>
      </w:pPr>
    </w:p>
    <w:p w:rsidR="00EE5736" w:rsidRPr="00CD78D9" w:rsidRDefault="00715FDF" w:rsidP="00EE5736">
      <w:pPr>
        <w:pStyle w:val="Prrafodelista"/>
        <w:ind w:left="1418"/>
        <w:jc w:val="both"/>
        <w:rPr>
          <w:rFonts w:ascii="Arial" w:hAnsi="Arial" w:cs="Arial"/>
          <w:sz w:val="20"/>
          <w:szCs w:val="20"/>
        </w:rPr>
      </w:pPr>
      <w:r w:rsidRPr="00CD78D9">
        <w:rPr>
          <w:rFonts w:ascii="Arial" w:hAnsi="Arial" w:cs="Arial"/>
          <w:sz w:val="20"/>
          <w:szCs w:val="20"/>
        </w:rPr>
        <w:t>No aplica de conformidad a los a</w:t>
      </w:r>
      <w:r w:rsidR="00E36E80" w:rsidRPr="00CD78D9">
        <w:rPr>
          <w:rFonts w:ascii="Arial" w:hAnsi="Arial" w:cs="Arial"/>
          <w:sz w:val="20"/>
          <w:szCs w:val="20"/>
        </w:rPr>
        <w:t xml:space="preserve">rtículos </w:t>
      </w:r>
      <w:r w:rsidR="00B47A95" w:rsidRPr="00CD78D9">
        <w:rPr>
          <w:rFonts w:ascii="Arial" w:hAnsi="Arial" w:cs="Arial"/>
          <w:sz w:val="20"/>
          <w:szCs w:val="20"/>
        </w:rPr>
        <w:t>15</w:t>
      </w:r>
      <w:r w:rsidR="00E36E80" w:rsidRPr="00CD78D9">
        <w:rPr>
          <w:rFonts w:ascii="Arial" w:hAnsi="Arial" w:cs="Arial"/>
          <w:sz w:val="20"/>
          <w:szCs w:val="20"/>
        </w:rPr>
        <w:t xml:space="preserve"> y </w:t>
      </w:r>
      <w:r w:rsidR="00B47A95" w:rsidRPr="00CD78D9">
        <w:rPr>
          <w:rFonts w:ascii="Arial" w:hAnsi="Arial" w:cs="Arial"/>
          <w:sz w:val="20"/>
          <w:szCs w:val="20"/>
        </w:rPr>
        <w:t>294</w:t>
      </w:r>
      <w:r w:rsidR="00E36E80" w:rsidRPr="00CD78D9">
        <w:rPr>
          <w:rFonts w:ascii="Arial" w:hAnsi="Arial" w:cs="Arial"/>
          <w:sz w:val="20"/>
          <w:szCs w:val="20"/>
        </w:rPr>
        <w:t xml:space="preserve"> </w:t>
      </w:r>
      <w:proofErr w:type="gramStart"/>
      <w:r w:rsidR="00B47A95" w:rsidRPr="00CD78D9">
        <w:rPr>
          <w:rFonts w:ascii="Arial" w:hAnsi="Arial" w:cs="Arial"/>
          <w:sz w:val="20"/>
          <w:szCs w:val="20"/>
        </w:rPr>
        <w:t>fracción</w:t>
      </w:r>
      <w:proofErr w:type="gramEnd"/>
      <w:r w:rsidR="00B47A95" w:rsidRPr="00CD78D9">
        <w:rPr>
          <w:rFonts w:ascii="Arial" w:hAnsi="Arial" w:cs="Arial"/>
          <w:sz w:val="20"/>
          <w:szCs w:val="20"/>
        </w:rPr>
        <w:t xml:space="preserve"> VI </w:t>
      </w:r>
      <w:r w:rsidR="00E36E80" w:rsidRPr="00CD78D9">
        <w:rPr>
          <w:rFonts w:ascii="Arial" w:hAnsi="Arial" w:cs="Arial"/>
          <w:sz w:val="20"/>
          <w:szCs w:val="20"/>
        </w:rPr>
        <w:t xml:space="preserve">de la Ley de </w:t>
      </w:r>
      <w:r w:rsidR="00B47A95" w:rsidRPr="00CD78D9">
        <w:rPr>
          <w:rFonts w:ascii="Arial" w:hAnsi="Arial" w:cs="Arial"/>
          <w:sz w:val="20"/>
          <w:szCs w:val="20"/>
        </w:rPr>
        <w:t xml:space="preserve">Instituciones de Seguros </w:t>
      </w:r>
      <w:r w:rsidR="00E36E80" w:rsidRPr="00CD78D9">
        <w:rPr>
          <w:rFonts w:ascii="Arial" w:hAnsi="Arial" w:cs="Arial"/>
          <w:sz w:val="20"/>
          <w:szCs w:val="20"/>
        </w:rPr>
        <w:t xml:space="preserve">y </w:t>
      </w:r>
      <w:r w:rsidR="00B47A95" w:rsidRPr="00CD78D9">
        <w:rPr>
          <w:rFonts w:ascii="Arial" w:hAnsi="Arial" w:cs="Arial"/>
          <w:sz w:val="20"/>
          <w:szCs w:val="20"/>
        </w:rPr>
        <w:t xml:space="preserve">de Fianzas </w:t>
      </w:r>
    </w:p>
    <w:p w:rsidR="00E36E80" w:rsidRPr="00CD78D9" w:rsidRDefault="00E36E80" w:rsidP="00EE5736">
      <w:pPr>
        <w:pStyle w:val="Prrafodelista"/>
        <w:ind w:left="1418"/>
        <w:jc w:val="both"/>
        <w:rPr>
          <w:rFonts w:ascii="Arial" w:hAnsi="Arial" w:cs="Arial"/>
          <w:b/>
          <w:bCs/>
          <w:sz w:val="20"/>
          <w:szCs w:val="20"/>
        </w:rPr>
      </w:pPr>
    </w:p>
    <w:p w:rsidR="000C7D7C" w:rsidRPr="00CD78D9" w:rsidRDefault="000C7D7C" w:rsidP="00935BEE">
      <w:pPr>
        <w:pStyle w:val="Prrafodelista"/>
        <w:numPr>
          <w:ilvl w:val="0"/>
          <w:numId w:val="11"/>
        </w:numPr>
        <w:jc w:val="both"/>
        <w:rPr>
          <w:rFonts w:ascii="Arial" w:hAnsi="Arial" w:cs="Arial"/>
          <w:b/>
          <w:bCs/>
          <w:sz w:val="20"/>
          <w:szCs w:val="20"/>
        </w:rPr>
      </w:pPr>
      <w:r w:rsidRPr="00CD78D9">
        <w:rPr>
          <w:rFonts w:ascii="Arial" w:hAnsi="Arial" w:cs="Arial"/>
          <w:b/>
          <w:bCs/>
          <w:sz w:val="20"/>
          <w:szCs w:val="20"/>
        </w:rPr>
        <w:t xml:space="preserve">Ajuste de la Garantía de cumplimiento en caso de modificaciones </w:t>
      </w:r>
      <w:r w:rsidR="00E36E80" w:rsidRPr="00CD78D9">
        <w:rPr>
          <w:rFonts w:ascii="Arial" w:hAnsi="Arial" w:cs="Arial"/>
          <w:b/>
          <w:bCs/>
          <w:sz w:val="20"/>
          <w:szCs w:val="20"/>
        </w:rPr>
        <w:t>a la póliza</w:t>
      </w:r>
      <w:r w:rsidRPr="00CD78D9">
        <w:rPr>
          <w:rFonts w:ascii="Arial" w:hAnsi="Arial" w:cs="Arial"/>
          <w:b/>
          <w:bCs/>
          <w:sz w:val="20"/>
          <w:szCs w:val="20"/>
        </w:rPr>
        <w:t>:</w:t>
      </w:r>
    </w:p>
    <w:p w:rsidR="00EA458A" w:rsidRDefault="00EA458A" w:rsidP="004055E5">
      <w:pPr>
        <w:ind w:left="720"/>
        <w:jc w:val="both"/>
        <w:rPr>
          <w:rFonts w:ascii="Arial" w:hAnsi="Arial" w:cs="Arial"/>
          <w:sz w:val="20"/>
          <w:szCs w:val="20"/>
        </w:rPr>
      </w:pPr>
    </w:p>
    <w:p w:rsidR="000C7D7C" w:rsidRPr="00CD78D9" w:rsidRDefault="00E36E80" w:rsidP="004055E5">
      <w:pPr>
        <w:ind w:left="720"/>
        <w:jc w:val="both"/>
        <w:rPr>
          <w:rFonts w:ascii="Arial" w:hAnsi="Arial" w:cs="Arial"/>
          <w:sz w:val="20"/>
          <w:szCs w:val="20"/>
        </w:rPr>
      </w:pPr>
      <w:r w:rsidRPr="00CD78D9">
        <w:rPr>
          <w:rFonts w:ascii="Arial" w:hAnsi="Arial" w:cs="Arial"/>
          <w:sz w:val="20"/>
          <w:szCs w:val="20"/>
        </w:rPr>
        <w:t>No aplica</w:t>
      </w:r>
      <w:r w:rsidR="000C7D7C" w:rsidRPr="00CD78D9">
        <w:rPr>
          <w:rFonts w:ascii="Arial" w:hAnsi="Arial" w:cs="Arial"/>
          <w:sz w:val="20"/>
          <w:szCs w:val="20"/>
        </w:rPr>
        <w:t xml:space="preserve">.  </w:t>
      </w:r>
    </w:p>
    <w:p w:rsidR="00A01AEE" w:rsidRPr="00CD78D9" w:rsidRDefault="00A01AEE" w:rsidP="00A01AEE">
      <w:pPr>
        <w:jc w:val="both"/>
        <w:rPr>
          <w:rFonts w:ascii="Arial" w:hAnsi="Arial" w:cs="Arial"/>
          <w:sz w:val="20"/>
          <w:szCs w:val="20"/>
        </w:rPr>
      </w:pPr>
    </w:p>
    <w:p w:rsidR="00E36E80" w:rsidRPr="00CD78D9" w:rsidRDefault="00062BE5" w:rsidP="007E2BD3">
      <w:pPr>
        <w:pStyle w:val="Prrafodelista"/>
        <w:numPr>
          <w:ilvl w:val="0"/>
          <w:numId w:val="11"/>
        </w:numPr>
        <w:rPr>
          <w:rFonts w:ascii="Arial" w:hAnsi="Arial" w:cs="Arial"/>
          <w:b/>
          <w:bCs/>
          <w:sz w:val="20"/>
          <w:szCs w:val="20"/>
        </w:rPr>
      </w:pPr>
      <w:r w:rsidRPr="00CD78D9">
        <w:rPr>
          <w:rFonts w:ascii="Arial" w:hAnsi="Arial" w:cs="Arial"/>
          <w:b/>
          <w:bCs/>
          <w:sz w:val="20"/>
          <w:szCs w:val="20"/>
        </w:rPr>
        <w:t xml:space="preserve">Desglose de los </w:t>
      </w:r>
      <w:r w:rsidR="0067530D" w:rsidRPr="00CD78D9">
        <w:rPr>
          <w:rFonts w:ascii="Arial" w:hAnsi="Arial" w:cs="Arial"/>
          <w:b/>
          <w:bCs/>
          <w:sz w:val="20"/>
          <w:szCs w:val="20"/>
        </w:rPr>
        <w:t>servicios</w:t>
      </w:r>
      <w:r w:rsidRPr="00CD78D9">
        <w:rPr>
          <w:rFonts w:ascii="Arial" w:hAnsi="Arial" w:cs="Arial"/>
          <w:b/>
          <w:bCs/>
          <w:sz w:val="20"/>
          <w:szCs w:val="20"/>
        </w:rPr>
        <w:t xml:space="preserve"> a ejercer por ejercicio fisc</w:t>
      </w:r>
      <w:r w:rsidR="007E2BD3" w:rsidRPr="00CD78D9">
        <w:rPr>
          <w:rFonts w:ascii="Arial" w:hAnsi="Arial" w:cs="Arial"/>
          <w:b/>
          <w:bCs/>
          <w:sz w:val="20"/>
          <w:szCs w:val="20"/>
        </w:rPr>
        <w:t>al</w:t>
      </w:r>
    </w:p>
    <w:p w:rsidR="0072101F" w:rsidRPr="00CD78D9" w:rsidRDefault="0072101F" w:rsidP="0072101F">
      <w:pPr>
        <w:pStyle w:val="Prrafodelista"/>
        <w:ind w:left="862"/>
        <w:rPr>
          <w:rFonts w:ascii="Arial" w:hAnsi="Arial" w:cs="Arial"/>
          <w:b/>
          <w:bCs/>
          <w:sz w:val="20"/>
          <w:szCs w:val="20"/>
        </w:rPr>
      </w:pPr>
    </w:p>
    <w:p w:rsidR="00715FDF" w:rsidRPr="00715FDF" w:rsidRDefault="000B1B77" w:rsidP="0072101F">
      <w:pPr>
        <w:pStyle w:val="Prrafodelista"/>
        <w:ind w:left="862"/>
        <w:rPr>
          <w:rFonts w:ascii="Arial" w:hAnsi="Arial" w:cs="Arial"/>
          <w:bCs/>
          <w:sz w:val="20"/>
          <w:szCs w:val="20"/>
        </w:rPr>
      </w:pPr>
      <w:r w:rsidRPr="00CD78D9">
        <w:rPr>
          <w:rFonts w:ascii="Arial" w:hAnsi="Arial" w:cs="Arial"/>
          <w:bCs/>
          <w:sz w:val="20"/>
          <w:szCs w:val="20"/>
        </w:rPr>
        <w:t>No aplica</w:t>
      </w:r>
      <w:r w:rsidR="00715FDF">
        <w:rPr>
          <w:rFonts w:ascii="Arial" w:hAnsi="Arial" w:cs="Arial"/>
          <w:bCs/>
          <w:sz w:val="20"/>
          <w:szCs w:val="20"/>
        </w:rPr>
        <w:t>.</w:t>
      </w:r>
    </w:p>
    <w:p w:rsidR="00C1262D" w:rsidRPr="00C1262D" w:rsidRDefault="00C1262D" w:rsidP="00C1262D">
      <w:pPr>
        <w:pStyle w:val="Prrafodelista"/>
        <w:ind w:left="862"/>
        <w:rPr>
          <w:rFonts w:ascii="Arial" w:hAnsi="Arial" w:cs="Arial"/>
          <w:b/>
          <w:sz w:val="20"/>
          <w:szCs w:val="20"/>
        </w:rPr>
      </w:pPr>
    </w:p>
    <w:p w:rsidR="00ED17EF" w:rsidRPr="00874CB8" w:rsidRDefault="00062BE5" w:rsidP="00935BEE">
      <w:pPr>
        <w:pStyle w:val="Prrafodelista"/>
        <w:numPr>
          <w:ilvl w:val="0"/>
          <w:numId w:val="11"/>
        </w:numPr>
        <w:rPr>
          <w:rFonts w:ascii="Arial" w:hAnsi="Arial" w:cs="Arial"/>
          <w:b/>
          <w:sz w:val="20"/>
          <w:szCs w:val="20"/>
        </w:rPr>
      </w:pPr>
      <w:r>
        <w:rPr>
          <w:rFonts w:ascii="Arial" w:hAnsi="Arial" w:cs="Arial"/>
          <w:b/>
          <w:bCs/>
          <w:sz w:val="20"/>
          <w:szCs w:val="20"/>
        </w:rPr>
        <w:t>R</w:t>
      </w:r>
      <w:r w:rsidRPr="0040207B">
        <w:rPr>
          <w:rFonts w:ascii="Arial" w:hAnsi="Arial" w:cs="Arial"/>
          <w:b/>
          <w:bCs/>
          <w:sz w:val="20"/>
          <w:szCs w:val="20"/>
        </w:rPr>
        <w:t>eposición</w:t>
      </w:r>
      <w:r w:rsidRPr="0040207B">
        <w:rPr>
          <w:rFonts w:ascii="Arial" w:hAnsi="Arial" w:cs="Arial"/>
          <w:b/>
          <w:sz w:val="20"/>
          <w:szCs w:val="20"/>
        </w:rPr>
        <w:t xml:space="preserve"> </w:t>
      </w:r>
      <w:r>
        <w:rPr>
          <w:rFonts w:ascii="Arial" w:hAnsi="Arial" w:cs="Arial"/>
          <w:b/>
          <w:sz w:val="20"/>
          <w:szCs w:val="20"/>
        </w:rPr>
        <w:t xml:space="preserve">de los </w:t>
      </w:r>
      <w:r w:rsidR="000F79A1">
        <w:rPr>
          <w:rFonts w:ascii="Arial" w:hAnsi="Arial" w:cs="Arial"/>
          <w:b/>
          <w:sz w:val="20"/>
          <w:szCs w:val="20"/>
        </w:rPr>
        <w:t>servicio</w:t>
      </w:r>
      <w:r w:rsidR="00ED17EF" w:rsidRPr="00874CB8">
        <w:rPr>
          <w:rFonts w:ascii="Arial" w:hAnsi="Arial" w:cs="Arial"/>
          <w:b/>
          <w:sz w:val="20"/>
          <w:szCs w:val="20"/>
        </w:rPr>
        <w:t>:</w:t>
      </w:r>
    </w:p>
    <w:p w:rsidR="00C571D1" w:rsidRDefault="00C571D1" w:rsidP="00F16B3D">
      <w:pPr>
        <w:pStyle w:val="Sangradetextonormal"/>
      </w:pPr>
    </w:p>
    <w:p w:rsidR="00317343" w:rsidRDefault="00317343" w:rsidP="00317343">
      <w:pPr>
        <w:pStyle w:val="Sangradetextonormal"/>
        <w:rPr>
          <w:b/>
          <w:bCs/>
        </w:rPr>
      </w:pPr>
      <w:r w:rsidRPr="005A6AF7">
        <w:t>Con fundamento en la fracción XVII del artículo 45 de la LAASSP, el CONALEP podrá devolver y/o solicitar la reposición de los servicios, insumos y de los productos</w:t>
      </w:r>
      <w:r w:rsidRPr="00874CB8">
        <w:t xml:space="preserve">, que no cumplan con los requisitos técnicos solicitados en la presente convocatoria y los ofertados en su propuesta técnica para su </w:t>
      </w:r>
      <w:r w:rsidRPr="00874CB8">
        <w:lastRenderedPageBreak/>
        <w:t>reposición</w:t>
      </w:r>
      <w:r>
        <w:t xml:space="preserve">, por lo que los servicios deficientes que se presenten deberán ser atendidos de inmediato, en caso de no corregirse, se procederá </w:t>
      </w:r>
      <w:r w:rsidRPr="00874CB8">
        <w:t xml:space="preserve">conforme al punto No. </w:t>
      </w:r>
      <w:r>
        <w:t>4</w:t>
      </w:r>
      <w:r w:rsidRPr="00874CB8">
        <w:t xml:space="preserve"> “</w:t>
      </w:r>
      <w:r w:rsidRPr="00874CB8">
        <w:rPr>
          <w:b/>
          <w:bCs/>
        </w:rPr>
        <w:t>Penas Convencionales”</w:t>
      </w:r>
      <w:r>
        <w:rPr>
          <w:b/>
          <w:bCs/>
        </w:rPr>
        <w:t>.</w:t>
      </w:r>
    </w:p>
    <w:p w:rsidR="00317343" w:rsidRDefault="00317343" w:rsidP="00317343">
      <w:pPr>
        <w:pStyle w:val="Sangradetextonormal"/>
      </w:pPr>
    </w:p>
    <w:p w:rsidR="00027BC3" w:rsidRDefault="0081402B" w:rsidP="00935BEE">
      <w:pPr>
        <w:pStyle w:val="Prrafodelista"/>
        <w:numPr>
          <w:ilvl w:val="0"/>
          <w:numId w:val="12"/>
        </w:numPr>
        <w:jc w:val="both"/>
        <w:rPr>
          <w:rFonts w:ascii="Arial" w:hAnsi="Arial" w:cs="Arial"/>
          <w:b/>
          <w:sz w:val="20"/>
          <w:szCs w:val="22"/>
        </w:rPr>
      </w:pPr>
      <w:r w:rsidRPr="00F512D8">
        <w:rPr>
          <w:rFonts w:ascii="Arial" w:hAnsi="Arial" w:cs="Arial"/>
          <w:b/>
          <w:sz w:val="20"/>
          <w:szCs w:val="22"/>
        </w:rPr>
        <w:t xml:space="preserve">FORMA Y TÉRMINOS QUE REGIRÁN LOS DIVERSOS ACTOS DEL PROCEDIMIENTO DE LICITACIÓN </w:t>
      </w:r>
    </w:p>
    <w:p w:rsidR="00F512D8" w:rsidRPr="00F512D8" w:rsidRDefault="00F512D8" w:rsidP="00F512D8">
      <w:pPr>
        <w:pStyle w:val="Prrafodelista"/>
        <w:ind w:left="720"/>
        <w:jc w:val="both"/>
        <w:rPr>
          <w:rFonts w:ascii="Arial" w:hAnsi="Arial" w:cs="Arial"/>
          <w:b/>
          <w:sz w:val="20"/>
          <w:szCs w:val="22"/>
        </w:rPr>
      </w:pPr>
    </w:p>
    <w:p w:rsidR="00881547" w:rsidRDefault="0081402B" w:rsidP="00935BEE">
      <w:pPr>
        <w:pStyle w:val="Prrafodelista"/>
        <w:numPr>
          <w:ilvl w:val="0"/>
          <w:numId w:val="13"/>
        </w:numPr>
        <w:jc w:val="both"/>
        <w:rPr>
          <w:rFonts w:ascii="Arial" w:hAnsi="Arial" w:cs="Arial"/>
          <w:b/>
          <w:bCs/>
          <w:sz w:val="20"/>
          <w:szCs w:val="20"/>
        </w:rPr>
      </w:pPr>
      <w:r w:rsidRPr="00874CB8">
        <w:rPr>
          <w:rFonts w:ascii="Arial" w:hAnsi="Arial" w:cs="Arial"/>
          <w:b/>
          <w:bCs/>
          <w:sz w:val="20"/>
          <w:szCs w:val="20"/>
        </w:rPr>
        <w:t>Procedimiento con reducción de plazo en los términos del artículo 32 de la LAASSP y su Reglamento:</w:t>
      </w:r>
      <w:r w:rsidR="00362DC7">
        <w:rPr>
          <w:rFonts w:ascii="Arial" w:hAnsi="Arial" w:cs="Arial"/>
          <w:b/>
          <w:bCs/>
          <w:sz w:val="20"/>
          <w:szCs w:val="20"/>
        </w:rPr>
        <w:t xml:space="preserve"> </w:t>
      </w:r>
    </w:p>
    <w:p w:rsidR="00881547" w:rsidRDefault="00881547" w:rsidP="00881547">
      <w:pPr>
        <w:pStyle w:val="Prrafodelista"/>
        <w:ind w:left="502"/>
        <w:jc w:val="both"/>
        <w:rPr>
          <w:rFonts w:ascii="Arial" w:hAnsi="Arial" w:cs="Arial"/>
          <w:b/>
          <w:bCs/>
          <w:sz w:val="20"/>
          <w:szCs w:val="20"/>
        </w:rPr>
      </w:pPr>
    </w:p>
    <w:p w:rsidR="0081402B" w:rsidRPr="0059160D" w:rsidRDefault="00D974EE" w:rsidP="00881547">
      <w:pPr>
        <w:pStyle w:val="Prrafodelista"/>
        <w:ind w:left="502"/>
        <w:jc w:val="both"/>
        <w:rPr>
          <w:rFonts w:ascii="Arial" w:hAnsi="Arial" w:cs="Arial"/>
          <w:bCs/>
          <w:sz w:val="20"/>
          <w:szCs w:val="20"/>
        </w:rPr>
      </w:pPr>
      <w:r>
        <w:rPr>
          <w:rFonts w:ascii="Arial" w:hAnsi="Arial" w:cs="Arial"/>
          <w:bCs/>
          <w:sz w:val="20"/>
          <w:szCs w:val="20"/>
        </w:rPr>
        <w:t>No aplica</w:t>
      </w:r>
      <w:r w:rsidR="00F16B3D">
        <w:rPr>
          <w:rFonts w:ascii="Arial" w:hAnsi="Arial" w:cs="Arial"/>
          <w:bCs/>
          <w:sz w:val="20"/>
          <w:szCs w:val="20"/>
        </w:rPr>
        <w:t>.</w:t>
      </w:r>
    </w:p>
    <w:p w:rsidR="00E61798" w:rsidRPr="00874CB8" w:rsidRDefault="00E61798" w:rsidP="00E61798">
      <w:pPr>
        <w:pStyle w:val="Prrafodelista"/>
        <w:ind w:left="502"/>
        <w:jc w:val="both"/>
        <w:rPr>
          <w:rFonts w:ascii="Arial" w:hAnsi="Arial" w:cs="Arial"/>
          <w:b/>
          <w:bCs/>
          <w:sz w:val="20"/>
          <w:szCs w:val="20"/>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
          <w:bCs/>
          <w:sz w:val="20"/>
          <w:szCs w:val="20"/>
        </w:rPr>
        <w:t xml:space="preserve">Calendario del procedimiento de Licitación </w:t>
      </w:r>
    </w:p>
    <w:p w:rsidR="0081402B" w:rsidRPr="00874CB8" w:rsidRDefault="0081402B" w:rsidP="0081402B">
      <w:pPr>
        <w:pStyle w:val="Prrafodelista"/>
        <w:ind w:left="644"/>
        <w:rPr>
          <w:rFonts w:ascii="Arial" w:hAnsi="Arial" w:cs="Arial"/>
          <w:b/>
          <w:bCs/>
          <w:sz w:val="20"/>
          <w:szCs w:val="20"/>
        </w:rPr>
      </w:pPr>
    </w:p>
    <w:tbl>
      <w:tblPr>
        <w:tblStyle w:val="SandyListaclara-nfasis2"/>
        <w:tblW w:w="0" w:type="auto"/>
        <w:tblLook w:val="04A0" w:firstRow="1" w:lastRow="0" w:firstColumn="1" w:lastColumn="0" w:noHBand="0" w:noVBand="1"/>
      </w:tblPr>
      <w:tblGrid>
        <w:gridCol w:w="2432"/>
        <w:gridCol w:w="2117"/>
        <w:gridCol w:w="1809"/>
        <w:gridCol w:w="3279"/>
      </w:tblGrid>
      <w:tr w:rsidR="008F7F88" w:rsidRPr="001A01E6" w:rsidTr="003A0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EVENTO DEL PROCEDIMIENTO DE LICITACIÓN</w:t>
            </w:r>
          </w:p>
        </w:tc>
        <w:tc>
          <w:tcPr>
            <w:tcW w:w="2117"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FECHA</w:t>
            </w:r>
          </w:p>
        </w:tc>
        <w:tc>
          <w:tcPr>
            <w:tcW w:w="1809"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HORA</w:t>
            </w:r>
          </w:p>
        </w:tc>
        <w:tc>
          <w:tcPr>
            <w:tcW w:w="3279"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LUGAR</w:t>
            </w:r>
          </w:p>
        </w:tc>
      </w:tr>
      <w:tr w:rsidR="003A056A"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3A056A" w:rsidRPr="001A01E6" w:rsidRDefault="003A056A" w:rsidP="00471348">
            <w:pPr>
              <w:rPr>
                <w:rFonts w:cs="Arial"/>
                <w:bCs w:val="0"/>
                <w:sz w:val="20"/>
                <w:szCs w:val="20"/>
              </w:rPr>
            </w:pPr>
            <w:r>
              <w:rPr>
                <w:rFonts w:cs="Arial"/>
                <w:bCs w:val="0"/>
                <w:sz w:val="20"/>
                <w:szCs w:val="20"/>
              </w:rPr>
              <w:t>Publicación en Compra</w:t>
            </w:r>
            <w:r w:rsidR="00471348">
              <w:rPr>
                <w:rFonts w:cs="Arial"/>
                <w:bCs w:val="0"/>
                <w:sz w:val="20"/>
                <w:szCs w:val="20"/>
              </w:rPr>
              <w:t>N</w:t>
            </w:r>
            <w:r>
              <w:rPr>
                <w:rFonts w:cs="Arial"/>
                <w:bCs w:val="0"/>
                <w:sz w:val="20"/>
                <w:szCs w:val="20"/>
              </w:rPr>
              <w:t>et</w:t>
            </w:r>
          </w:p>
        </w:tc>
        <w:tc>
          <w:tcPr>
            <w:tcW w:w="3926" w:type="dxa"/>
            <w:gridSpan w:val="2"/>
            <w:shd w:val="clear" w:color="auto" w:fill="auto"/>
          </w:tcPr>
          <w:p w:rsidR="003A056A" w:rsidRDefault="00730F5C" w:rsidP="00730F5C">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 xml:space="preserve">15 de septiembre </w:t>
            </w:r>
            <w:r w:rsidR="003A056A">
              <w:rPr>
                <w:rFonts w:cs="Arial"/>
                <w:bCs/>
                <w:sz w:val="20"/>
                <w:szCs w:val="20"/>
              </w:rPr>
              <w:t>de 2016</w:t>
            </w:r>
          </w:p>
        </w:tc>
        <w:tc>
          <w:tcPr>
            <w:tcW w:w="3279" w:type="dxa"/>
            <w:vAlign w:val="top"/>
          </w:tcPr>
          <w:p w:rsidR="003A056A" w:rsidRPr="00C571D1" w:rsidRDefault="00BD4882" w:rsidP="00BD4882">
            <w:pPr>
              <w:cnfStyle w:val="000000100000" w:firstRow="0" w:lastRow="0" w:firstColumn="0" w:lastColumn="0" w:oddVBand="0" w:evenVBand="0" w:oddHBand="1" w:evenHBand="0" w:firstRowFirstColumn="0" w:firstRowLastColumn="0" w:lastRowFirstColumn="0" w:lastRowLastColumn="0"/>
              <w:rPr>
                <w:rFonts w:cs="Arial"/>
                <w:bCs/>
                <w:sz w:val="18"/>
                <w:szCs w:val="20"/>
              </w:rPr>
            </w:pPr>
            <w:r>
              <w:rPr>
                <w:rFonts w:cs="Arial"/>
                <w:bCs/>
                <w:sz w:val="18"/>
                <w:szCs w:val="20"/>
              </w:rPr>
              <w:t>Sistema C</w:t>
            </w:r>
            <w:r w:rsidR="003A056A">
              <w:rPr>
                <w:rFonts w:cs="Arial"/>
                <w:bCs/>
                <w:sz w:val="18"/>
                <w:szCs w:val="20"/>
              </w:rPr>
              <w:t>ompra</w:t>
            </w:r>
            <w:r>
              <w:rPr>
                <w:rFonts w:cs="Arial"/>
                <w:bCs/>
                <w:sz w:val="18"/>
                <w:szCs w:val="20"/>
              </w:rPr>
              <w:t>N</w:t>
            </w:r>
            <w:r w:rsidR="003A056A">
              <w:rPr>
                <w:rFonts w:cs="Arial"/>
                <w:bCs/>
                <w:sz w:val="18"/>
                <w:szCs w:val="20"/>
              </w:rPr>
              <w:t>et</w:t>
            </w:r>
          </w:p>
        </w:tc>
      </w:tr>
      <w:tr w:rsidR="008F7F88"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Primera Junta de Aclaraciones</w:t>
            </w:r>
          </w:p>
        </w:tc>
        <w:tc>
          <w:tcPr>
            <w:tcW w:w="2117" w:type="dxa"/>
            <w:shd w:val="clear" w:color="auto" w:fill="auto"/>
          </w:tcPr>
          <w:p w:rsidR="0081402B" w:rsidRPr="00D01534" w:rsidRDefault="00730F5C" w:rsidP="00730F5C">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23 de septiembre</w:t>
            </w:r>
            <w:r w:rsidR="00D974EE">
              <w:rPr>
                <w:rFonts w:cs="Arial"/>
                <w:bCs/>
                <w:sz w:val="20"/>
                <w:szCs w:val="20"/>
              </w:rPr>
              <w:t xml:space="preserve"> </w:t>
            </w:r>
            <w:r>
              <w:rPr>
                <w:rFonts w:cs="Arial"/>
                <w:bCs/>
                <w:sz w:val="20"/>
                <w:szCs w:val="20"/>
              </w:rPr>
              <w:t>d</w:t>
            </w:r>
            <w:r w:rsidR="005B594B">
              <w:rPr>
                <w:rFonts w:cs="Arial"/>
                <w:bCs/>
                <w:sz w:val="20"/>
                <w:szCs w:val="20"/>
              </w:rPr>
              <w:t>e 201</w:t>
            </w:r>
            <w:r w:rsidR="00D9084F">
              <w:rPr>
                <w:rFonts w:cs="Arial"/>
                <w:bCs/>
                <w:sz w:val="20"/>
                <w:szCs w:val="20"/>
              </w:rPr>
              <w:t>6</w:t>
            </w:r>
          </w:p>
        </w:tc>
        <w:tc>
          <w:tcPr>
            <w:tcW w:w="1809" w:type="dxa"/>
            <w:shd w:val="clear" w:color="auto" w:fill="auto"/>
          </w:tcPr>
          <w:p w:rsidR="0081402B" w:rsidRPr="00D01534" w:rsidRDefault="005B594B" w:rsidP="006670C2">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10:00 am</w:t>
            </w:r>
          </w:p>
        </w:tc>
        <w:tc>
          <w:tcPr>
            <w:tcW w:w="3279" w:type="dxa"/>
            <w:vAlign w:val="top"/>
          </w:tcPr>
          <w:p w:rsidR="0081402B" w:rsidRPr="00C571D1" w:rsidRDefault="00E65AF1" w:rsidP="006A71C0">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r w:rsidR="00C608AC" w:rsidRPr="00C571D1">
              <w:rPr>
                <w:rFonts w:cs="Arial"/>
                <w:bCs/>
                <w:sz w:val="18"/>
                <w:szCs w:val="20"/>
              </w:rPr>
              <w:t>.</w:t>
            </w:r>
          </w:p>
        </w:tc>
      </w:tr>
      <w:tr w:rsidR="00871DF6"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71DF6" w:rsidRPr="001A01E6" w:rsidRDefault="00871DF6" w:rsidP="008F3DDD">
            <w:pPr>
              <w:rPr>
                <w:rFonts w:cs="Arial"/>
                <w:bCs w:val="0"/>
                <w:sz w:val="20"/>
                <w:szCs w:val="20"/>
              </w:rPr>
            </w:pPr>
            <w:r>
              <w:rPr>
                <w:rFonts w:cs="Arial"/>
                <w:bCs w:val="0"/>
                <w:sz w:val="20"/>
                <w:szCs w:val="20"/>
              </w:rPr>
              <w:t>Periodo de visita a las instalaciones</w:t>
            </w:r>
          </w:p>
        </w:tc>
        <w:tc>
          <w:tcPr>
            <w:tcW w:w="3926" w:type="dxa"/>
            <w:gridSpan w:val="2"/>
            <w:shd w:val="clear" w:color="auto" w:fill="auto"/>
          </w:tcPr>
          <w:p w:rsidR="00871DF6" w:rsidRPr="00D01534" w:rsidRDefault="00871DF6" w:rsidP="00090052">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No aplica</w:t>
            </w:r>
          </w:p>
        </w:tc>
        <w:tc>
          <w:tcPr>
            <w:tcW w:w="3279" w:type="dxa"/>
            <w:vAlign w:val="top"/>
          </w:tcPr>
          <w:p w:rsidR="00871DF6" w:rsidRPr="00C571D1" w:rsidRDefault="00871DF6" w:rsidP="00F9011F">
            <w:pPr>
              <w:jc w:val="both"/>
              <w:cnfStyle w:val="000000100000" w:firstRow="0" w:lastRow="0" w:firstColumn="0" w:lastColumn="0" w:oddVBand="0" w:evenVBand="0" w:oddHBand="1" w:evenHBand="0" w:firstRowFirstColumn="0" w:firstRowLastColumn="0" w:lastRowFirstColumn="0" w:lastRowLastColumn="0"/>
              <w:rPr>
                <w:rFonts w:cs="Arial"/>
                <w:bCs/>
                <w:sz w:val="18"/>
                <w:szCs w:val="20"/>
              </w:rPr>
            </w:pPr>
            <w:r>
              <w:rPr>
                <w:rFonts w:cs="Arial"/>
                <w:bCs/>
                <w:sz w:val="18"/>
                <w:szCs w:val="20"/>
              </w:rPr>
              <w:t>No aplica.</w:t>
            </w:r>
          </w:p>
        </w:tc>
      </w:tr>
      <w:tr w:rsidR="008F7F88"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Acto de presentación y apertura de proposiciones</w:t>
            </w:r>
          </w:p>
        </w:tc>
        <w:tc>
          <w:tcPr>
            <w:tcW w:w="2117" w:type="dxa"/>
            <w:shd w:val="clear" w:color="auto" w:fill="auto"/>
          </w:tcPr>
          <w:p w:rsidR="0081402B" w:rsidRPr="00D01534" w:rsidRDefault="00730F5C" w:rsidP="00FC1F11">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4 de o</w:t>
            </w:r>
            <w:r w:rsidR="00FC1F11">
              <w:rPr>
                <w:rFonts w:cs="Arial"/>
                <w:bCs/>
                <w:sz w:val="20"/>
                <w:szCs w:val="20"/>
              </w:rPr>
              <w:t>c</w:t>
            </w:r>
            <w:r>
              <w:rPr>
                <w:rFonts w:cs="Arial"/>
                <w:bCs/>
                <w:sz w:val="20"/>
                <w:szCs w:val="20"/>
              </w:rPr>
              <w:t>tubre</w:t>
            </w:r>
            <w:r w:rsidR="00D9084F">
              <w:rPr>
                <w:rFonts w:cs="Arial"/>
                <w:bCs/>
                <w:sz w:val="20"/>
                <w:szCs w:val="20"/>
              </w:rPr>
              <w:t xml:space="preserve"> de 2016</w:t>
            </w:r>
          </w:p>
        </w:tc>
        <w:tc>
          <w:tcPr>
            <w:tcW w:w="1809" w:type="dxa"/>
            <w:shd w:val="clear" w:color="auto" w:fill="auto"/>
          </w:tcPr>
          <w:p w:rsidR="0081402B" w:rsidRPr="00D01534" w:rsidRDefault="005B594B" w:rsidP="00D122D2">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10:00 am</w:t>
            </w:r>
          </w:p>
        </w:tc>
        <w:tc>
          <w:tcPr>
            <w:tcW w:w="3279" w:type="dxa"/>
            <w:vAlign w:val="top"/>
          </w:tcPr>
          <w:p w:rsidR="0081402B" w:rsidRPr="00C571D1" w:rsidRDefault="005B594B" w:rsidP="00B668D6">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r w:rsidR="00C608AC" w:rsidRPr="00C571D1">
              <w:rPr>
                <w:rFonts w:cs="Arial"/>
                <w:bCs/>
                <w:sz w:val="18"/>
                <w:szCs w:val="20"/>
              </w:rPr>
              <w:t>.</w:t>
            </w:r>
          </w:p>
        </w:tc>
      </w:tr>
      <w:tr w:rsidR="008F7F88"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Junta pública en la cual se dará a conocer el fallo</w:t>
            </w:r>
          </w:p>
        </w:tc>
        <w:tc>
          <w:tcPr>
            <w:tcW w:w="2117" w:type="dxa"/>
            <w:shd w:val="clear" w:color="auto" w:fill="auto"/>
          </w:tcPr>
          <w:p w:rsidR="0081402B" w:rsidRPr="00D01534" w:rsidRDefault="00730F5C" w:rsidP="00730F5C">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7 de octubre</w:t>
            </w:r>
            <w:r w:rsidR="003A056A">
              <w:rPr>
                <w:rFonts w:cs="Arial"/>
                <w:bCs/>
                <w:sz w:val="20"/>
                <w:szCs w:val="20"/>
              </w:rPr>
              <w:t xml:space="preserve"> </w:t>
            </w:r>
            <w:r w:rsidR="00D9084F">
              <w:rPr>
                <w:rFonts w:cs="Arial"/>
                <w:bCs/>
                <w:sz w:val="20"/>
                <w:szCs w:val="20"/>
              </w:rPr>
              <w:t>de 2016</w:t>
            </w:r>
          </w:p>
        </w:tc>
        <w:tc>
          <w:tcPr>
            <w:tcW w:w="1809" w:type="dxa"/>
            <w:shd w:val="clear" w:color="auto" w:fill="auto"/>
          </w:tcPr>
          <w:p w:rsidR="0081402B" w:rsidRPr="00D01534" w:rsidRDefault="005B594B" w:rsidP="00730F5C">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1</w:t>
            </w:r>
            <w:r w:rsidR="00730F5C">
              <w:rPr>
                <w:rFonts w:cs="Arial"/>
                <w:bCs/>
                <w:sz w:val="20"/>
                <w:szCs w:val="20"/>
              </w:rPr>
              <w:t>4</w:t>
            </w:r>
            <w:r>
              <w:rPr>
                <w:rFonts w:cs="Arial"/>
                <w:bCs/>
                <w:sz w:val="20"/>
                <w:szCs w:val="20"/>
              </w:rPr>
              <w:t>:00 pm</w:t>
            </w:r>
          </w:p>
        </w:tc>
        <w:tc>
          <w:tcPr>
            <w:tcW w:w="3279" w:type="dxa"/>
            <w:vAlign w:val="top"/>
          </w:tcPr>
          <w:p w:rsidR="0081402B" w:rsidRPr="00C571D1" w:rsidRDefault="00C608AC" w:rsidP="002B5D1C">
            <w:pPr>
              <w:jc w:val="both"/>
              <w:cnfStyle w:val="000000100000" w:firstRow="0" w:lastRow="0" w:firstColumn="0" w:lastColumn="0" w:oddVBand="0" w:evenVBand="0" w:oddHBand="1"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p>
        </w:tc>
      </w:tr>
      <w:tr w:rsidR="00871DF6"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71DF6" w:rsidRPr="001A01E6" w:rsidRDefault="00871DF6" w:rsidP="003F6AC6">
            <w:pPr>
              <w:rPr>
                <w:rFonts w:cs="Arial"/>
                <w:bCs w:val="0"/>
                <w:sz w:val="20"/>
                <w:szCs w:val="20"/>
              </w:rPr>
            </w:pPr>
            <w:r w:rsidRPr="001A01E6">
              <w:rPr>
                <w:rFonts w:cs="Arial"/>
                <w:bCs w:val="0"/>
                <w:sz w:val="20"/>
                <w:szCs w:val="20"/>
              </w:rPr>
              <w:t>Firma del contrato</w:t>
            </w:r>
          </w:p>
        </w:tc>
        <w:tc>
          <w:tcPr>
            <w:tcW w:w="3926" w:type="dxa"/>
            <w:gridSpan w:val="2"/>
            <w:shd w:val="clear" w:color="auto" w:fill="auto"/>
          </w:tcPr>
          <w:p w:rsidR="00871DF6" w:rsidRPr="00697F30" w:rsidRDefault="00871DF6" w:rsidP="003F6AC6">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No aplica</w:t>
            </w:r>
          </w:p>
        </w:tc>
        <w:tc>
          <w:tcPr>
            <w:tcW w:w="3279" w:type="dxa"/>
            <w:vAlign w:val="top"/>
          </w:tcPr>
          <w:p w:rsidR="00871DF6" w:rsidRPr="00C571D1" w:rsidRDefault="00871DF6" w:rsidP="00F16B3D">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la Coordinación de Adquisiciones y Servicios, ubicada en la Calle 16 de Septiembre No. 147 Norte Col. Lázaro Cárdenas, Metepec, Estado de México planta baja.</w:t>
            </w:r>
          </w:p>
        </w:tc>
      </w:tr>
    </w:tbl>
    <w:p w:rsidR="0081402B" w:rsidRPr="00874CB8" w:rsidRDefault="0081402B" w:rsidP="0081402B">
      <w:pPr>
        <w:pStyle w:val="Prrafodelista"/>
        <w:ind w:left="644"/>
        <w:rPr>
          <w:rFonts w:ascii="Arial" w:hAnsi="Arial" w:cs="Arial"/>
          <w:b/>
          <w:bCs/>
          <w:sz w:val="20"/>
          <w:szCs w:val="20"/>
        </w:rPr>
      </w:pPr>
    </w:p>
    <w:p w:rsidR="0081402B" w:rsidRPr="003E4735" w:rsidRDefault="0081402B" w:rsidP="00935BEE">
      <w:pPr>
        <w:pStyle w:val="Prrafodelista"/>
        <w:numPr>
          <w:ilvl w:val="0"/>
          <w:numId w:val="13"/>
        </w:numPr>
        <w:rPr>
          <w:rFonts w:ascii="Arial" w:hAnsi="Arial" w:cs="Arial"/>
          <w:b/>
          <w:sz w:val="20"/>
          <w:szCs w:val="20"/>
        </w:rPr>
      </w:pPr>
      <w:r w:rsidRPr="00874CB8">
        <w:rPr>
          <w:rFonts w:ascii="Arial" w:hAnsi="Arial" w:cs="Arial"/>
          <w:b/>
          <w:bCs/>
          <w:sz w:val="20"/>
          <w:szCs w:val="20"/>
        </w:rPr>
        <w:t>Vigencia</w:t>
      </w:r>
      <w:r w:rsidRPr="00874CB8">
        <w:rPr>
          <w:rFonts w:ascii="Arial" w:hAnsi="Arial" w:cs="Arial"/>
          <w:b/>
          <w:sz w:val="20"/>
          <w:szCs w:val="20"/>
        </w:rPr>
        <w:t xml:space="preserve"> de </w:t>
      </w:r>
      <w:r w:rsidRPr="003E4735">
        <w:rPr>
          <w:rFonts w:ascii="Arial" w:hAnsi="Arial" w:cs="Arial"/>
          <w:b/>
          <w:sz w:val="20"/>
          <w:szCs w:val="20"/>
        </w:rPr>
        <w:t>las proposiciones:</w:t>
      </w:r>
    </w:p>
    <w:p w:rsidR="0081402B" w:rsidRPr="00874CB8" w:rsidRDefault="0014264D" w:rsidP="0081402B">
      <w:pPr>
        <w:ind w:left="567"/>
        <w:jc w:val="both"/>
        <w:rPr>
          <w:rFonts w:ascii="Arial" w:hAnsi="Arial" w:cs="Arial"/>
          <w:sz w:val="20"/>
          <w:szCs w:val="20"/>
        </w:rPr>
      </w:pPr>
      <w:r w:rsidRPr="003E4735">
        <w:rPr>
          <w:rFonts w:ascii="Arial" w:hAnsi="Arial" w:cs="Arial"/>
          <w:sz w:val="20"/>
          <w:szCs w:val="20"/>
        </w:rPr>
        <w:t xml:space="preserve">De conformidad con el artículo 26 de la </w:t>
      </w:r>
      <w:r w:rsidR="00070829" w:rsidRPr="003E4735">
        <w:rPr>
          <w:rFonts w:ascii="Arial" w:hAnsi="Arial" w:cs="Arial"/>
          <w:sz w:val="20"/>
          <w:szCs w:val="20"/>
        </w:rPr>
        <w:t>LAASSP, una</w:t>
      </w:r>
      <w:r w:rsidR="0081402B" w:rsidRPr="003E4735">
        <w:rPr>
          <w:rFonts w:ascii="Arial" w:hAnsi="Arial" w:cs="Arial"/>
          <w:sz w:val="20"/>
          <w:szCs w:val="20"/>
        </w:rPr>
        <w:t xml:space="preserve"> vez recibidas las proposiciones de acuerdo al calendario establecido, </w:t>
      </w:r>
      <w:r w:rsidR="000F79A1">
        <w:rPr>
          <w:rFonts w:ascii="Arial" w:hAnsi="Arial" w:cs="Arial"/>
          <w:sz w:val="20"/>
          <w:szCs w:val="20"/>
        </w:rPr>
        <w:t>é</w:t>
      </w:r>
      <w:r w:rsidR="0081402B" w:rsidRPr="003E4735">
        <w:rPr>
          <w:rFonts w:ascii="Arial" w:hAnsi="Arial" w:cs="Arial"/>
          <w:sz w:val="20"/>
          <w:szCs w:val="20"/>
        </w:rPr>
        <w:t>stas no podrán retirarse o dejarse sin efecto, por lo que se considerarán vigentes dentro del</w:t>
      </w:r>
      <w:r w:rsidR="0081402B" w:rsidRPr="00874CB8">
        <w:rPr>
          <w:rFonts w:ascii="Arial" w:hAnsi="Arial" w:cs="Arial"/>
          <w:sz w:val="20"/>
          <w:szCs w:val="20"/>
        </w:rPr>
        <w:t xml:space="preserve"> procedimiento de licitación hasta su conclusión.</w:t>
      </w:r>
    </w:p>
    <w:p w:rsidR="0081402B" w:rsidRPr="00874CB8" w:rsidRDefault="0081402B" w:rsidP="0081402B">
      <w:pPr>
        <w:ind w:left="567"/>
        <w:jc w:val="both"/>
        <w:rPr>
          <w:rFonts w:ascii="Arial" w:hAnsi="Arial" w:cs="Arial"/>
          <w:sz w:val="20"/>
          <w:szCs w:val="20"/>
        </w:rPr>
      </w:pPr>
    </w:p>
    <w:p w:rsidR="0081402B" w:rsidRPr="00874CB8" w:rsidRDefault="0081402B" w:rsidP="00935BEE">
      <w:pPr>
        <w:pStyle w:val="Prrafodelista"/>
        <w:numPr>
          <w:ilvl w:val="0"/>
          <w:numId w:val="13"/>
        </w:numPr>
        <w:rPr>
          <w:rFonts w:ascii="Arial" w:hAnsi="Arial" w:cs="Arial"/>
          <w:b/>
          <w:bCs/>
          <w:sz w:val="20"/>
          <w:szCs w:val="20"/>
        </w:rPr>
      </w:pPr>
      <w:r w:rsidRPr="00874CB8">
        <w:rPr>
          <w:rFonts w:ascii="Arial" w:hAnsi="Arial" w:cs="Arial"/>
          <w:b/>
          <w:bCs/>
          <w:sz w:val="20"/>
          <w:szCs w:val="20"/>
        </w:rPr>
        <w:t>Requisitos para la presentación de propuesta conjunta.</w:t>
      </w:r>
    </w:p>
    <w:p w:rsidR="0081402B" w:rsidRPr="00874CB8" w:rsidRDefault="0081402B" w:rsidP="0081402B">
      <w:pPr>
        <w:ind w:left="720"/>
        <w:jc w:val="both"/>
        <w:rPr>
          <w:rFonts w:ascii="Arial" w:hAnsi="Arial" w:cs="Arial"/>
          <w:sz w:val="20"/>
          <w:szCs w:val="20"/>
        </w:rPr>
      </w:pPr>
      <w:r w:rsidRPr="00874CB8">
        <w:rPr>
          <w:rFonts w:ascii="Arial" w:hAnsi="Arial" w:cs="Arial"/>
          <w:sz w:val="20"/>
          <w:szCs w:val="20"/>
        </w:rPr>
        <w:t>Presentación de Propuestas Conjuntas, de conformidad con los Artículos 34 de la LAASSP y 44 de su Reglamento. Al efecto, los interesados que no se encuentren en alguno de los supuestos a que se refieren los artículos 50 Fracción IV y 60 Fracción VI párrafo segundo</w:t>
      </w:r>
      <w:r w:rsidRPr="00874CB8">
        <w:rPr>
          <w:rFonts w:ascii="Arial" w:hAnsi="Arial" w:cs="Arial"/>
          <w:b/>
          <w:bCs/>
          <w:sz w:val="20"/>
          <w:szCs w:val="20"/>
        </w:rPr>
        <w:t xml:space="preserve"> </w:t>
      </w:r>
      <w:r w:rsidRPr="00874CB8">
        <w:rPr>
          <w:rFonts w:ascii="Arial" w:hAnsi="Arial" w:cs="Arial"/>
          <w:sz w:val="20"/>
          <w:szCs w:val="20"/>
        </w:rPr>
        <w:t>de la LAASSP, podrán agruparse para presentar una proposición, cumpliendo los siguientes aspectos:</w:t>
      </w:r>
    </w:p>
    <w:p w:rsidR="0081402B" w:rsidRPr="00874CB8" w:rsidRDefault="0081402B" w:rsidP="0081402B">
      <w:pPr>
        <w:jc w:val="both"/>
        <w:rPr>
          <w:rFonts w:ascii="Arial" w:hAnsi="Arial" w:cs="Arial"/>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t>Cualquiera de los integrantes de la agrupación, podrá presentar el escrito mediante el cual</w:t>
      </w:r>
      <w:r w:rsidR="006A71C0">
        <w:rPr>
          <w:rFonts w:ascii="Arial" w:eastAsia="Arial Unicode MS" w:hAnsi="Arial" w:cs="Arial"/>
          <w:color w:val="000000"/>
          <w:sz w:val="20"/>
          <w:szCs w:val="20"/>
        </w:rPr>
        <w:t>,</w:t>
      </w:r>
      <w:r w:rsidRPr="00874CB8">
        <w:rPr>
          <w:rFonts w:ascii="Arial" w:eastAsia="Arial Unicode MS" w:hAnsi="Arial" w:cs="Arial"/>
          <w:color w:val="000000"/>
          <w:sz w:val="20"/>
          <w:szCs w:val="20"/>
        </w:rPr>
        <w:t xml:space="preserve"> manifieste su interés en participar en la junta de aclaraciones y en el procedimiento de contratación.</w:t>
      </w:r>
    </w:p>
    <w:p w:rsidR="0081402B" w:rsidRPr="00874CB8" w:rsidRDefault="0081402B" w:rsidP="0081402B">
      <w:pPr>
        <w:pStyle w:val="Prrafodelista"/>
        <w:ind w:left="1701"/>
        <w:jc w:val="both"/>
        <w:rPr>
          <w:rFonts w:ascii="Arial" w:eastAsia="Arial Unicode MS" w:hAnsi="Arial" w:cs="Arial"/>
          <w:color w:val="000000"/>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lastRenderedPageBreak/>
        <w:t>Las personas que integran la agrupación deberán celebrar en los términos de la legislación aplicable el convenio de proposición conjunta, en el que se establecerán con precisión los aspectos siguientes:</w:t>
      </w:r>
    </w:p>
    <w:p w:rsidR="0081402B" w:rsidRPr="00874CB8" w:rsidRDefault="0081402B" w:rsidP="0081402B">
      <w:pPr>
        <w:ind w:left="1440"/>
        <w:jc w:val="both"/>
        <w:rPr>
          <w:rFonts w:ascii="Arial" w:eastAsia="Arial Unicode MS" w:hAnsi="Arial"/>
          <w:color w:val="000000"/>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r w:rsidRPr="00874CB8">
        <w:rPr>
          <w:rFonts w:ascii="Arial" w:hAnsi="Arial" w:cs="Arial"/>
          <w:b/>
          <w:bCs/>
          <w:sz w:val="20"/>
          <w:szCs w:val="20"/>
        </w:rPr>
        <w:t>adjuntando copia simple de las escrituras correspondientes al momento de presentar la propuesta conjunta</w:t>
      </w:r>
      <w:r w:rsidRPr="00874CB8">
        <w:rPr>
          <w:rFonts w:ascii="Arial" w:hAnsi="Arial" w:cs="Arial"/>
          <w:sz w:val="20"/>
          <w:szCs w:val="20"/>
        </w:rPr>
        <w:t>;</w:t>
      </w:r>
    </w:p>
    <w:p w:rsidR="0081402B" w:rsidRPr="00874CB8" w:rsidRDefault="0081402B" w:rsidP="0081402B">
      <w:pPr>
        <w:pStyle w:val="Prrafodelista"/>
        <w:ind w:left="2520"/>
        <w:jc w:val="both"/>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 xml:space="preserve">Nombre y domicilio de los representantes de cada una de las personas agrupadas, señalando, en su caso, los datos de las escrituras públicas con las que acrediten las facultades de representación, </w:t>
      </w:r>
      <w:r w:rsidRPr="00874CB8">
        <w:rPr>
          <w:rFonts w:ascii="Arial" w:hAnsi="Arial" w:cs="Arial"/>
          <w:b/>
          <w:sz w:val="20"/>
          <w:szCs w:val="20"/>
        </w:rPr>
        <w:t>presentar copia simple de las escrituras correspondientes al momento de presentar la propuesta conjunta;</w:t>
      </w:r>
    </w:p>
    <w:p w:rsidR="0081402B" w:rsidRPr="00874CB8" w:rsidRDefault="0081402B" w:rsidP="0081402B">
      <w:pPr>
        <w:pStyle w:val="Prrafodelista"/>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Designación de un representante común, otorgándole poder amplio y suficiente, para atender todo lo relacionado con la proposición y con el procedimiento de licitación pública;</w:t>
      </w:r>
    </w:p>
    <w:p w:rsidR="0081402B" w:rsidRPr="00874CB8" w:rsidRDefault="0081402B" w:rsidP="0081402B">
      <w:pPr>
        <w:pStyle w:val="Prrafodelista"/>
        <w:ind w:left="2520"/>
        <w:jc w:val="both"/>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Descripción de las partes objeto del contrato que corresponderá cumplir a cada persona integrante, así como la manera en que se exigirá el cumplimiento de las obligaciones, y</w:t>
      </w:r>
    </w:p>
    <w:p w:rsidR="0081402B" w:rsidRPr="00874CB8" w:rsidRDefault="0081402B" w:rsidP="0081402B">
      <w:pPr>
        <w:pStyle w:val="Prrafodelista"/>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1402B" w:rsidRPr="00874CB8" w:rsidRDefault="0081402B" w:rsidP="0081402B">
      <w:pPr>
        <w:ind w:left="2160"/>
        <w:jc w:val="both"/>
        <w:rPr>
          <w:rFonts w:ascii="Arial" w:hAnsi="Arial" w:cs="Arial"/>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t>En el supuesto de que resulte adjudicada una propuesta conjunta, el convenio indicado en el punto anterior y la acreditación de las facultades del apoderado legal que formalizará el contrato respectivo, deberán constar en escritura pública, salvo que el contrato sea firmado por todas las personas que integran la propuesta conjunta o sus apoderados, quienes en lo individual, deberán acreditar su respectiva personalidad.</w:t>
      </w:r>
    </w:p>
    <w:p w:rsidR="0081402B" w:rsidRPr="00874CB8" w:rsidRDefault="0081402B" w:rsidP="0081402B">
      <w:pPr>
        <w:pStyle w:val="Prrafodelista"/>
        <w:ind w:left="1701"/>
        <w:jc w:val="both"/>
        <w:rPr>
          <w:rFonts w:ascii="Arial" w:eastAsia="Arial Unicode MS" w:hAnsi="Arial" w:cs="Arial"/>
          <w:color w:val="000000"/>
          <w:sz w:val="20"/>
          <w:szCs w:val="20"/>
        </w:rPr>
      </w:pPr>
    </w:p>
    <w:p w:rsidR="0081402B" w:rsidRPr="00874CB8" w:rsidRDefault="0081402B" w:rsidP="00935BEE">
      <w:pPr>
        <w:pStyle w:val="Prrafodelista"/>
        <w:numPr>
          <w:ilvl w:val="0"/>
          <w:numId w:val="13"/>
        </w:numPr>
        <w:rPr>
          <w:rFonts w:ascii="Arial" w:hAnsi="Arial" w:cs="Arial"/>
          <w:b/>
          <w:sz w:val="20"/>
          <w:szCs w:val="20"/>
        </w:rPr>
      </w:pPr>
      <w:r w:rsidRPr="00874CB8">
        <w:rPr>
          <w:rFonts w:ascii="Arial" w:hAnsi="Arial" w:cs="Arial"/>
          <w:b/>
          <w:bCs/>
          <w:sz w:val="20"/>
          <w:szCs w:val="20"/>
        </w:rPr>
        <w:t>Presentación</w:t>
      </w:r>
      <w:r w:rsidRPr="00874CB8">
        <w:rPr>
          <w:rFonts w:ascii="Arial" w:hAnsi="Arial" w:cs="Arial"/>
          <w:b/>
          <w:sz w:val="20"/>
          <w:szCs w:val="20"/>
        </w:rPr>
        <w:t xml:space="preserve"> de proposiciones:</w:t>
      </w:r>
    </w:p>
    <w:p w:rsidR="0081402B" w:rsidRPr="00874CB8" w:rsidRDefault="006A71C0" w:rsidP="0081402B">
      <w:pPr>
        <w:pStyle w:val="Prrafodelista"/>
        <w:ind w:left="644"/>
        <w:rPr>
          <w:rFonts w:ascii="Arial" w:hAnsi="Arial" w:cs="Arial"/>
          <w:sz w:val="20"/>
        </w:rPr>
      </w:pPr>
      <w:r>
        <w:rPr>
          <w:rFonts w:ascii="Arial" w:hAnsi="Arial" w:cs="Arial"/>
          <w:sz w:val="20"/>
        </w:rPr>
        <w:t xml:space="preserve">Por </w:t>
      </w:r>
      <w:r w:rsidR="0081402B" w:rsidRPr="00874CB8">
        <w:rPr>
          <w:rFonts w:ascii="Arial" w:hAnsi="Arial" w:cs="Arial"/>
          <w:sz w:val="20"/>
        </w:rPr>
        <w:t xml:space="preserve"> </w:t>
      </w:r>
      <w:r w:rsidR="0081402B" w:rsidRPr="00874CB8">
        <w:rPr>
          <w:rFonts w:ascii="Arial" w:hAnsi="Arial" w:cs="Arial"/>
          <w:sz w:val="20"/>
          <w:szCs w:val="20"/>
        </w:rPr>
        <w:t>licitante</w:t>
      </w:r>
      <w:r w:rsidR="0081402B" w:rsidRPr="00874CB8">
        <w:rPr>
          <w:rFonts w:ascii="Arial" w:hAnsi="Arial" w:cs="Arial"/>
          <w:sz w:val="20"/>
        </w:rPr>
        <w:t xml:space="preserve"> solo </w:t>
      </w:r>
      <w:r>
        <w:rPr>
          <w:rFonts w:ascii="Arial" w:hAnsi="Arial" w:cs="Arial"/>
          <w:sz w:val="20"/>
        </w:rPr>
        <w:t xml:space="preserve">se </w:t>
      </w:r>
      <w:r w:rsidR="0081402B" w:rsidRPr="00874CB8">
        <w:rPr>
          <w:rFonts w:ascii="Arial" w:hAnsi="Arial" w:cs="Arial"/>
          <w:sz w:val="20"/>
        </w:rPr>
        <w:t xml:space="preserve">podrá presentar una proposición para esta licitación pública. </w:t>
      </w:r>
    </w:p>
    <w:p w:rsidR="0081402B" w:rsidRPr="00874CB8" w:rsidRDefault="0081402B" w:rsidP="0081402B">
      <w:pPr>
        <w:pStyle w:val="Prrafodelista"/>
        <w:ind w:left="644"/>
        <w:rPr>
          <w:rFonts w:ascii="Arial" w:hAnsi="Arial" w:cs="Arial"/>
          <w:sz w:val="20"/>
        </w:rPr>
      </w:pPr>
    </w:p>
    <w:p w:rsidR="0081402B" w:rsidRPr="00874CB8" w:rsidRDefault="00C608AC" w:rsidP="00935BEE">
      <w:pPr>
        <w:pStyle w:val="Prrafodelista"/>
        <w:numPr>
          <w:ilvl w:val="0"/>
          <w:numId w:val="13"/>
        </w:numPr>
        <w:jc w:val="both"/>
        <w:rPr>
          <w:rFonts w:ascii="Arial" w:hAnsi="Arial" w:cs="Arial"/>
          <w:b/>
          <w:bCs/>
          <w:sz w:val="20"/>
          <w:szCs w:val="20"/>
        </w:rPr>
      </w:pPr>
      <w:r w:rsidRPr="00CD2B94">
        <w:rPr>
          <w:rFonts w:ascii="Arial" w:hAnsi="Arial" w:cs="Arial"/>
          <w:bCs/>
          <w:sz w:val="20"/>
          <w:szCs w:val="20"/>
        </w:rPr>
        <w:t xml:space="preserve">De conformidad con el Artículo 34 de la LAASSP, la entrega de proposiciones se hará en un sobre cerrado que contendrá la oferta técnica y económica. En el caso de las proposiciones presentadas a través de CompraNet, los sobres serán generados mediante el uso de tecnologías que resguarden la confidencialidad de la información de tal forma que sean inviolables, conforme a las disposiciones técnicas que al efecto establezca </w:t>
      </w:r>
      <w:r w:rsidRPr="00B835E3">
        <w:rPr>
          <w:rFonts w:ascii="Arial" w:hAnsi="Arial" w:cs="Arial"/>
          <w:bCs/>
          <w:sz w:val="20"/>
          <w:szCs w:val="20"/>
        </w:rPr>
        <w:t>la S.F.P</w:t>
      </w:r>
      <w:r w:rsidR="00A85630">
        <w:rPr>
          <w:rFonts w:ascii="Arial" w:hAnsi="Arial" w:cs="Arial"/>
          <w:bCs/>
          <w:sz w:val="20"/>
          <w:szCs w:val="20"/>
        </w:rPr>
        <w:t xml:space="preserve"> y/</w:t>
      </w:r>
      <w:r w:rsidR="00A85630" w:rsidRPr="00B835E3">
        <w:rPr>
          <w:rFonts w:ascii="Arial" w:hAnsi="Arial" w:cs="Arial"/>
          <w:bCs/>
          <w:sz w:val="20"/>
          <w:szCs w:val="20"/>
        </w:rPr>
        <w:t>o autoridad competente</w:t>
      </w:r>
      <w:r w:rsidRPr="00CD2B94">
        <w:rPr>
          <w:rFonts w:ascii="Arial" w:hAnsi="Arial" w:cs="Arial"/>
          <w:bCs/>
          <w:sz w:val="20"/>
          <w:szCs w:val="20"/>
        </w:rPr>
        <w:t xml:space="preserve">. </w:t>
      </w:r>
      <w:r w:rsidRPr="00686D26">
        <w:rPr>
          <w:rFonts w:ascii="Arial" w:hAnsi="Arial" w:cs="Arial"/>
          <w:bCs/>
          <w:sz w:val="20"/>
          <w:szCs w:val="20"/>
        </w:rPr>
        <w:t xml:space="preserve">En lo concerniente a la proposición técnica deberá anexarse lo solicitado en el punto IV inciso a) </w:t>
      </w:r>
      <w:r w:rsidRPr="00A944FC">
        <w:rPr>
          <w:rFonts w:ascii="Arial" w:hAnsi="Arial" w:cs="Arial"/>
          <w:bCs/>
          <w:sz w:val="20"/>
          <w:szCs w:val="20"/>
        </w:rPr>
        <w:t>de la convoc</w:t>
      </w:r>
      <w:r w:rsidRPr="00686D26">
        <w:rPr>
          <w:rFonts w:ascii="Arial" w:hAnsi="Arial" w:cs="Arial"/>
          <w:bCs/>
          <w:sz w:val="20"/>
          <w:szCs w:val="20"/>
        </w:rPr>
        <w:t>atoria, asimismo, la documentación correspondiente al numeral VI</w:t>
      </w:r>
      <w:r w:rsidR="00D974EE">
        <w:rPr>
          <w:rFonts w:ascii="Arial" w:hAnsi="Arial" w:cs="Arial"/>
          <w:bCs/>
          <w:sz w:val="20"/>
          <w:szCs w:val="20"/>
        </w:rPr>
        <w:t>,</w:t>
      </w:r>
      <w:r w:rsidRPr="00686D26">
        <w:rPr>
          <w:rFonts w:ascii="Arial" w:hAnsi="Arial" w:cs="Arial"/>
          <w:bCs/>
          <w:sz w:val="20"/>
          <w:szCs w:val="20"/>
        </w:rPr>
        <w:t xml:space="preserve"> </w:t>
      </w:r>
      <w:r w:rsidRPr="004F45FA">
        <w:rPr>
          <w:rFonts w:ascii="Arial" w:hAnsi="Arial" w:cs="Arial"/>
          <w:bCs/>
          <w:sz w:val="20"/>
          <w:szCs w:val="20"/>
        </w:rPr>
        <w:t>podrá</w:t>
      </w:r>
      <w:r w:rsidRPr="00AB4478">
        <w:rPr>
          <w:rFonts w:ascii="Arial" w:hAnsi="Arial" w:cs="Arial"/>
          <w:bCs/>
          <w:sz w:val="20"/>
          <w:szCs w:val="20"/>
        </w:rPr>
        <w:t xml:space="preserve"> presentarlo a elección del licitante, dentro o fuera del sobre</w:t>
      </w:r>
      <w:r w:rsidRPr="00686D26">
        <w:rPr>
          <w:rFonts w:ascii="Arial" w:hAnsi="Arial" w:cs="Arial"/>
          <w:bCs/>
          <w:sz w:val="20"/>
          <w:szCs w:val="20"/>
        </w:rPr>
        <w:t xml:space="preserve"> que contenga la </w:t>
      </w:r>
      <w:r w:rsidR="00D974EE">
        <w:rPr>
          <w:rFonts w:ascii="Arial" w:hAnsi="Arial" w:cs="Arial"/>
          <w:bCs/>
          <w:sz w:val="20"/>
          <w:szCs w:val="20"/>
        </w:rPr>
        <w:t>proposición técnica y económica. L</w:t>
      </w:r>
      <w:r w:rsidR="00317343" w:rsidRPr="00686D26">
        <w:rPr>
          <w:rFonts w:ascii="Arial" w:hAnsi="Arial" w:cs="Arial"/>
          <w:bCs/>
          <w:sz w:val="20"/>
          <w:szCs w:val="20"/>
        </w:rPr>
        <w:t xml:space="preserve">as </w:t>
      </w:r>
      <w:r w:rsidR="00317343">
        <w:rPr>
          <w:rFonts w:ascii="Arial" w:hAnsi="Arial" w:cs="Arial"/>
          <w:bCs/>
          <w:sz w:val="20"/>
          <w:szCs w:val="20"/>
        </w:rPr>
        <w:t>propuestas técnica, económica, legal y administrativa se presentarán</w:t>
      </w:r>
      <w:r w:rsidR="00317343" w:rsidRPr="00686D26">
        <w:rPr>
          <w:rFonts w:ascii="Arial" w:hAnsi="Arial" w:cs="Arial"/>
          <w:bCs/>
          <w:sz w:val="20"/>
          <w:szCs w:val="20"/>
        </w:rPr>
        <w:t xml:space="preserve"> </w:t>
      </w:r>
      <w:r w:rsidR="00317343" w:rsidRPr="00F15ED0">
        <w:rPr>
          <w:rFonts w:ascii="Arial" w:hAnsi="Arial" w:cs="Arial"/>
          <w:sz w:val="20"/>
          <w:szCs w:val="20"/>
        </w:rPr>
        <w:t xml:space="preserve">foliada </w:t>
      </w:r>
      <w:r w:rsidR="00317343">
        <w:rPr>
          <w:rFonts w:ascii="Arial" w:hAnsi="Arial" w:cs="Arial"/>
          <w:sz w:val="20"/>
          <w:szCs w:val="20"/>
        </w:rPr>
        <w:t>de acuerdo a lo señalado en el artículo 50 del Reglamento de la LAASSP</w:t>
      </w:r>
      <w:r w:rsidR="00317343" w:rsidRPr="00686D26">
        <w:rPr>
          <w:rFonts w:ascii="Arial" w:hAnsi="Arial" w:cs="Arial"/>
          <w:bCs/>
          <w:sz w:val="20"/>
          <w:szCs w:val="20"/>
        </w:rPr>
        <w:t xml:space="preserve"> y firmadas autó</w:t>
      </w:r>
      <w:r w:rsidR="00317343">
        <w:rPr>
          <w:rFonts w:ascii="Arial" w:hAnsi="Arial" w:cs="Arial"/>
          <w:bCs/>
          <w:sz w:val="20"/>
          <w:szCs w:val="20"/>
        </w:rPr>
        <w:t>grafamente por el r</w:t>
      </w:r>
      <w:r w:rsidR="00317343" w:rsidRPr="00CD2B94">
        <w:rPr>
          <w:rFonts w:ascii="Arial" w:hAnsi="Arial" w:cs="Arial"/>
          <w:bCs/>
          <w:sz w:val="20"/>
          <w:szCs w:val="20"/>
        </w:rPr>
        <w:t>epresentante del licitante.</w:t>
      </w:r>
    </w:p>
    <w:p w:rsidR="0081402B" w:rsidRPr="00874CB8" w:rsidRDefault="0081402B" w:rsidP="0081402B">
      <w:pPr>
        <w:pStyle w:val="Prrafodelista"/>
        <w:ind w:left="644"/>
        <w:jc w:val="both"/>
        <w:rPr>
          <w:rFonts w:ascii="Arial" w:hAnsi="Arial" w:cs="Arial"/>
          <w:b/>
          <w:bCs/>
          <w:sz w:val="20"/>
          <w:szCs w:val="20"/>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Cs/>
          <w:sz w:val="20"/>
          <w:szCs w:val="20"/>
        </w:rPr>
        <w:t>El registro de los licitantes participantes, se llevará a cabo</w:t>
      </w:r>
      <w:r w:rsidR="003A056A">
        <w:rPr>
          <w:rFonts w:ascii="Arial" w:hAnsi="Arial" w:cs="Arial"/>
          <w:bCs/>
          <w:sz w:val="20"/>
          <w:szCs w:val="20"/>
        </w:rPr>
        <w:t xml:space="preserve"> durante los</w:t>
      </w:r>
      <w:r w:rsidRPr="00874CB8">
        <w:rPr>
          <w:rFonts w:ascii="Arial" w:hAnsi="Arial" w:cs="Arial"/>
          <w:bCs/>
          <w:sz w:val="20"/>
          <w:szCs w:val="20"/>
        </w:rPr>
        <w:t xml:space="preserve"> 60 minutos </w:t>
      </w:r>
      <w:r w:rsidR="00D974EE">
        <w:rPr>
          <w:rFonts w:ascii="Arial" w:hAnsi="Arial" w:cs="Arial"/>
          <w:bCs/>
          <w:sz w:val="20"/>
          <w:szCs w:val="20"/>
        </w:rPr>
        <w:t>previos a la</w:t>
      </w:r>
      <w:r w:rsidRPr="00874CB8">
        <w:rPr>
          <w:rFonts w:ascii="Arial" w:hAnsi="Arial" w:cs="Arial"/>
          <w:bCs/>
          <w:sz w:val="20"/>
          <w:szCs w:val="20"/>
        </w:rPr>
        <w:t xml:space="preserve"> hora establecida para dar inicio al acto de presentación y apertura de propuestas técnicas y económicas, de conformidad al artículo 47 tercer párrafo del Reglamento</w:t>
      </w:r>
      <w:r w:rsidR="00C54E22">
        <w:rPr>
          <w:rFonts w:ascii="Arial" w:hAnsi="Arial" w:cs="Arial"/>
          <w:bCs/>
          <w:sz w:val="20"/>
          <w:szCs w:val="20"/>
        </w:rPr>
        <w:t xml:space="preserve"> de la LAASSP</w:t>
      </w:r>
      <w:r w:rsidRPr="00874CB8">
        <w:rPr>
          <w:rFonts w:ascii="Arial" w:hAnsi="Arial" w:cs="Arial"/>
          <w:bCs/>
          <w:sz w:val="20"/>
          <w:szCs w:val="20"/>
        </w:rPr>
        <w:t xml:space="preserve">, en </w:t>
      </w:r>
      <w:r w:rsidR="006A71C0">
        <w:rPr>
          <w:rFonts w:ascii="Arial" w:hAnsi="Arial" w:cs="Arial"/>
          <w:bCs/>
          <w:sz w:val="20"/>
          <w:szCs w:val="20"/>
        </w:rPr>
        <w:t>e</w:t>
      </w:r>
      <w:r w:rsidR="00A70F07">
        <w:rPr>
          <w:rFonts w:ascii="Arial" w:hAnsi="Arial" w:cs="Arial"/>
          <w:bCs/>
          <w:sz w:val="20"/>
          <w:szCs w:val="20"/>
        </w:rPr>
        <w:t xml:space="preserve">l auditorio </w:t>
      </w:r>
      <w:r w:rsidR="00A70F07" w:rsidRPr="007F4A7A">
        <w:rPr>
          <w:rFonts w:ascii="Arial" w:hAnsi="Arial" w:cs="Arial"/>
          <w:b/>
          <w:bCs/>
          <w:sz w:val="20"/>
          <w:szCs w:val="20"/>
        </w:rPr>
        <w:t>Ángel María Gari</w:t>
      </w:r>
      <w:r w:rsidR="006A71C0" w:rsidRPr="007F4A7A">
        <w:rPr>
          <w:rFonts w:ascii="Arial" w:hAnsi="Arial" w:cs="Arial"/>
          <w:b/>
          <w:bCs/>
          <w:sz w:val="20"/>
          <w:szCs w:val="20"/>
        </w:rPr>
        <w:t>bay K.</w:t>
      </w:r>
      <w:r w:rsidR="006A71C0">
        <w:rPr>
          <w:rFonts w:ascii="Arial" w:hAnsi="Arial" w:cs="Arial"/>
          <w:bCs/>
          <w:sz w:val="20"/>
          <w:szCs w:val="20"/>
        </w:rPr>
        <w:t xml:space="preserve"> </w:t>
      </w:r>
      <w:r w:rsidRPr="00874CB8">
        <w:rPr>
          <w:rFonts w:ascii="Arial" w:hAnsi="Arial" w:cs="Arial"/>
          <w:bCs/>
          <w:sz w:val="20"/>
          <w:szCs w:val="20"/>
        </w:rPr>
        <w:t>de las Oficinas Nacionales del CONALEP ubicada en  Calle 16 de Septiembre No. 147 Norte Col. Lázaro Cárdenas, Metepec, E</w:t>
      </w:r>
      <w:r w:rsidR="006A71C0">
        <w:rPr>
          <w:rFonts w:ascii="Arial" w:hAnsi="Arial" w:cs="Arial"/>
          <w:bCs/>
          <w:sz w:val="20"/>
          <w:szCs w:val="20"/>
        </w:rPr>
        <w:t>stado</w:t>
      </w:r>
      <w:r w:rsidRPr="00874CB8">
        <w:rPr>
          <w:rFonts w:ascii="Arial" w:hAnsi="Arial" w:cs="Arial"/>
          <w:bCs/>
          <w:sz w:val="20"/>
          <w:szCs w:val="20"/>
        </w:rPr>
        <w:t xml:space="preserve"> de Méx</w:t>
      </w:r>
      <w:r w:rsidR="006A71C0">
        <w:rPr>
          <w:rFonts w:ascii="Arial" w:hAnsi="Arial" w:cs="Arial"/>
          <w:bCs/>
          <w:sz w:val="20"/>
          <w:szCs w:val="20"/>
        </w:rPr>
        <w:t>ico, primer piso</w:t>
      </w:r>
      <w:r w:rsidRPr="00874CB8">
        <w:rPr>
          <w:rFonts w:ascii="Arial" w:hAnsi="Arial" w:cs="Arial"/>
          <w:bCs/>
          <w:sz w:val="20"/>
          <w:szCs w:val="20"/>
        </w:rPr>
        <w:t>, C.P. 52148</w:t>
      </w:r>
      <w:r w:rsidR="00AE6241">
        <w:rPr>
          <w:rFonts w:ascii="Arial" w:hAnsi="Arial" w:cs="Arial"/>
          <w:bCs/>
          <w:sz w:val="20"/>
          <w:szCs w:val="20"/>
        </w:rPr>
        <w:t xml:space="preserve">. </w:t>
      </w:r>
      <w:r w:rsidRPr="00874CB8">
        <w:rPr>
          <w:rFonts w:ascii="Arial" w:hAnsi="Arial" w:cs="Arial"/>
          <w:bCs/>
          <w:sz w:val="20"/>
          <w:szCs w:val="20"/>
        </w:rPr>
        <w:t xml:space="preserve"> </w:t>
      </w:r>
      <w:r w:rsidRPr="00874CB8">
        <w:rPr>
          <w:rFonts w:ascii="Arial" w:hAnsi="Arial" w:cs="Arial"/>
          <w:b/>
          <w:bCs/>
          <w:sz w:val="20"/>
          <w:szCs w:val="20"/>
          <w:u w:val="single"/>
        </w:rPr>
        <w:t xml:space="preserve">No se tomara en cuenta </w:t>
      </w:r>
      <w:r w:rsidRPr="00874CB8">
        <w:rPr>
          <w:rFonts w:ascii="Arial" w:hAnsi="Arial" w:cs="Arial"/>
          <w:b/>
          <w:bCs/>
          <w:sz w:val="20"/>
          <w:szCs w:val="20"/>
          <w:u w:val="single"/>
        </w:rPr>
        <w:lastRenderedPageBreak/>
        <w:t>el registro en la caseta de vigilancia de la entrada a las instalaciones</w:t>
      </w:r>
      <w:r w:rsidR="002B5D1C">
        <w:rPr>
          <w:rFonts w:ascii="Arial" w:hAnsi="Arial" w:cs="Arial"/>
          <w:b/>
          <w:bCs/>
          <w:sz w:val="20"/>
          <w:szCs w:val="20"/>
          <w:u w:val="single"/>
        </w:rPr>
        <w:t>, por lo que los licitantes deberán prever su llegada al sitio en la hora est</w:t>
      </w:r>
      <w:r w:rsidR="00C54E22">
        <w:rPr>
          <w:rFonts w:ascii="Arial" w:hAnsi="Arial" w:cs="Arial"/>
          <w:b/>
          <w:bCs/>
          <w:sz w:val="20"/>
          <w:szCs w:val="20"/>
          <w:u w:val="single"/>
        </w:rPr>
        <w:t>i</w:t>
      </w:r>
      <w:r w:rsidR="002B5D1C">
        <w:rPr>
          <w:rFonts w:ascii="Arial" w:hAnsi="Arial" w:cs="Arial"/>
          <w:b/>
          <w:bCs/>
          <w:sz w:val="20"/>
          <w:szCs w:val="20"/>
          <w:u w:val="single"/>
        </w:rPr>
        <w:t>pulada para cada evento de acuerdo a la presente convocatoria</w:t>
      </w:r>
      <w:r w:rsidRPr="00874CB8">
        <w:rPr>
          <w:b/>
          <w:u w:val="single"/>
        </w:rPr>
        <w:t>.</w:t>
      </w:r>
    </w:p>
    <w:p w:rsidR="0081402B" w:rsidRPr="00874CB8" w:rsidRDefault="0081402B" w:rsidP="0081402B">
      <w:pPr>
        <w:pStyle w:val="Ttulo1"/>
        <w:keepNext w:val="0"/>
        <w:ind w:left="720" w:hanging="720"/>
        <w:jc w:val="both"/>
        <w:rPr>
          <w:lang w:val="es-MX"/>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Cs/>
          <w:sz w:val="20"/>
          <w:szCs w:val="20"/>
        </w:rPr>
        <w:t xml:space="preserve">Escrito en hoja </w:t>
      </w:r>
      <w:proofErr w:type="spellStart"/>
      <w:r w:rsidRPr="00874CB8">
        <w:rPr>
          <w:rFonts w:ascii="Arial" w:hAnsi="Arial" w:cs="Arial"/>
          <w:bCs/>
          <w:sz w:val="20"/>
          <w:szCs w:val="20"/>
        </w:rPr>
        <w:t>membreteada</w:t>
      </w:r>
      <w:proofErr w:type="spellEnd"/>
      <w:r w:rsidRPr="00874CB8">
        <w:rPr>
          <w:rFonts w:ascii="Arial" w:hAnsi="Arial" w:cs="Arial"/>
          <w:bCs/>
          <w:sz w:val="20"/>
          <w:szCs w:val="20"/>
        </w:rPr>
        <w:t xml:space="preserve"> del licitante en el que manifieste bajo protesta de decir verdad, debidamente firmado (no rúbrica) por el representante legal del licitante, que cuenta con facultades  suficientes para suscrib</w:t>
      </w:r>
      <w:r w:rsidR="000F79A1">
        <w:rPr>
          <w:rFonts w:ascii="Arial" w:hAnsi="Arial" w:cs="Arial"/>
          <w:bCs/>
          <w:sz w:val="20"/>
          <w:szCs w:val="20"/>
        </w:rPr>
        <w:t>ir a nombre de su representada</w:t>
      </w:r>
      <w:r w:rsidRPr="00874CB8">
        <w:rPr>
          <w:rFonts w:ascii="Arial" w:hAnsi="Arial" w:cs="Arial"/>
          <w:bCs/>
          <w:sz w:val="20"/>
          <w:szCs w:val="20"/>
        </w:rPr>
        <w:t xml:space="preserve">, las propuestas técnica y económica, preferentemente de acuerdo como se detalla en el </w:t>
      </w:r>
      <w:r w:rsidRPr="00874CB8">
        <w:rPr>
          <w:rFonts w:ascii="Arial" w:hAnsi="Arial" w:cs="Arial"/>
          <w:b/>
          <w:bCs/>
          <w:sz w:val="20"/>
          <w:szCs w:val="20"/>
        </w:rPr>
        <w:t>Formato B</w:t>
      </w:r>
      <w:r w:rsidRPr="00874CB8">
        <w:rPr>
          <w:rFonts w:ascii="Arial" w:hAnsi="Arial" w:cs="Arial"/>
          <w:bCs/>
          <w:sz w:val="20"/>
          <w:szCs w:val="20"/>
        </w:rPr>
        <w:t xml:space="preserve"> de esta Convocatoria, de conformidad con el artículo 48 del Reglamento de la LAASSP el que deberá contener:</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9"/>
        </w:numPr>
        <w:ind w:left="1560"/>
        <w:jc w:val="both"/>
        <w:rPr>
          <w:rFonts w:ascii="Arial" w:hAnsi="Arial" w:cs="Arial"/>
          <w:sz w:val="20"/>
          <w:szCs w:val="20"/>
        </w:rPr>
      </w:pPr>
      <w:r w:rsidRPr="00874CB8">
        <w:rPr>
          <w:rFonts w:ascii="Arial" w:hAnsi="Arial" w:cs="Arial"/>
          <w:b/>
          <w:bCs/>
          <w:sz w:val="20"/>
          <w:szCs w:val="20"/>
        </w:rPr>
        <w:t>Del licitante:</w:t>
      </w:r>
      <w:r w:rsidRPr="00874CB8">
        <w:rPr>
          <w:rFonts w:ascii="Arial" w:hAnsi="Arial"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81402B" w:rsidRPr="00874CB8" w:rsidRDefault="0081402B" w:rsidP="0081402B">
      <w:pPr>
        <w:jc w:val="both"/>
        <w:rPr>
          <w:rFonts w:ascii="Arial" w:hAnsi="Arial" w:cs="Arial"/>
          <w:sz w:val="20"/>
          <w:szCs w:val="20"/>
        </w:rPr>
      </w:pPr>
    </w:p>
    <w:p w:rsidR="0081402B" w:rsidRPr="00874CB8" w:rsidRDefault="0081402B" w:rsidP="0052673F">
      <w:pPr>
        <w:pStyle w:val="Prrafodelista"/>
        <w:numPr>
          <w:ilvl w:val="0"/>
          <w:numId w:val="19"/>
        </w:numPr>
        <w:ind w:left="1560"/>
        <w:jc w:val="both"/>
        <w:rPr>
          <w:rFonts w:ascii="Arial" w:hAnsi="Arial" w:cs="Arial"/>
          <w:b/>
          <w:bCs/>
          <w:sz w:val="20"/>
          <w:szCs w:val="20"/>
        </w:rPr>
      </w:pPr>
      <w:r w:rsidRPr="00874CB8">
        <w:rPr>
          <w:rFonts w:ascii="Arial" w:hAnsi="Arial" w:cs="Arial"/>
          <w:b/>
          <w:bCs/>
          <w:sz w:val="20"/>
          <w:szCs w:val="20"/>
        </w:rPr>
        <w:t>Del representante del licitante:</w:t>
      </w:r>
      <w:r w:rsidRPr="00874CB8">
        <w:rPr>
          <w:rFonts w:ascii="Arial" w:hAnsi="Arial"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81402B" w:rsidRPr="00874CB8" w:rsidRDefault="0081402B" w:rsidP="0081402B">
      <w:pPr>
        <w:pStyle w:val="Prrafodelista"/>
        <w:ind w:left="644"/>
        <w:rPr>
          <w:rFonts w:ascii="Arial" w:hAnsi="Arial" w:cs="Arial"/>
          <w:b/>
          <w:bCs/>
          <w:sz w:val="20"/>
          <w:szCs w:val="20"/>
        </w:rPr>
      </w:pPr>
    </w:p>
    <w:p w:rsidR="0081402B" w:rsidRPr="00874CB8" w:rsidRDefault="0081402B" w:rsidP="0081402B">
      <w:pPr>
        <w:pStyle w:val="Prrafodelista"/>
        <w:ind w:left="720"/>
        <w:rPr>
          <w:rFonts w:ascii="Arial" w:hAnsi="Arial" w:cs="Arial"/>
          <w:b/>
          <w:bCs/>
          <w:sz w:val="20"/>
          <w:szCs w:val="20"/>
        </w:rPr>
      </w:pPr>
      <w:r>
        <w:rPr>
          <w:rFonts w:ascii="Arial" w:hAnsi="Arial" w:cs="Arial"/>
          <w:b/>
          <w:bCs/>
          <w:sz w:val="20"/>
          <w:szCs w:val="20"/>
        </w:rPr>
        <w:t xml:space="preserve">1.- </w:t>
      </w:r>
      <w:r w:rsidRPr="00874CB8">
        <w:rPr>
          <w:rFonts w:ascii="Arial" w:hAnsi="Arial" w:cs="Arial"/>
          <w:b/>
          <w:bCs/>
          <w:sz w:val="20"/>
          <w:szCs w:val="20"/>
        </w:rPr>
        <w:t>ACTO DE JUNTA DE ACLARACIONES A LA CONVOCATORIA:</w:t>
      </w:r>
    </w:p>
    <w:p w:rsidR="0081402B" w:rsidRPr="00874CB8" w:rsidRDefault="0081402B" w:rsidP="0081402B">
      <w:pPr>
        <w:rPr>
          <w:rFonts w:ascii="Arial" w:hAnsi="Arial" w:cs="Arial"/>
          <w:b/>
          <w:bCs/>
          <w:sz w:val="20"/>
          <w:szCs w:val="20"/>
        </w:rPr>
      </w:pPr>
    </w:p>
    <w:p w:rsidR="0081402B" w:rsidRPr="009E46F5" w:rsidRDefault="0081402B" w:rsidP="0052673F">
      <w:pPr>
        <w:pStyle w:val="Prrafodelista"/>
        <w:numPr>
          <w:ilvl w:val="0"/>
          <w:numId w:val="18"/>
        </w:numPr>
        <w:ind w:left="1134" w:hanging="425"/>
        <w:jc w:val="both"/>
        <w:rPr>
          <w:rFonts w:ascii="Arial" w:hAnsi="Arial" w:cs="Arial"/>
          <w:sz w:val="20"/>
        </w:rPr>
      </w:pPr>
      <w:r w:rsidRPr="00874CB8">
        <w:rPr>
          <w:rFonts w:ascii="Arial" w:hAnsi="Arial" w:cs="Arial"/>
          <w:sz w:val="20"/>
        </w:rPr>
        <w:t xml:space="preserve">El Acto de la o las juntas de aclaraciones a la convocatoria se efectuará el </w:t>
      </w:r>
      <w:r w:rsidRPr="004447B5">
        <w:rPr>
          <w:rFonts w:ascii="Arial" w:hAnsi="Arial" w:cs="Arial"/>
          <w:sz w:val="20"/>
        </w:rPr>
        <w:t>día</w:t>
      </w:r>
      <w:r w:rsidR="000364F8" w:rsidRPr="004447B5">
        <w:rPr>
          <w:rFonts w:ascii="Arial" w:hAnsi="Arial" w:cs="Arial"/>
          <w:b/>
          <w:sz w:val="20"/>
        </w:rPr>
        <w:t xml:space="preserve"> </w:t>
      </w:r>
      <w:r w:rsidR="003A056A">
        <w:rPr>
          <w:rFonts w:ascii="Arial" w:hAnsi="Arial" w:cs="Arial"/>
          <w:b/>
          <w:sz w:val="20"/>
        </w:rPr>
        <w:t xml:space="preserve"> </w:t>
      </w:r>
      <w:r w:rsidR="00730F5C">
        <w:rPr>
          <w:rFonts w:ascii="Arial" w:hAnsi="Arial" w:cs="Arial"/>
          <w:b/>
          <w:sz w:val="20"/>
        </w:rPr>
        <w:t xml:space="preserve">23 </w:t>
      </w:r>
      <w:r w:rsidR="003A056A">
        <w:rPr>
          <w:rFonts w:ascii="Arial" w:hAnsi="Arial" w:cs="Arial"/>
          <w:b/>
          <w:sz w:val="20"/>
        </w:rPr>
        <w:t xml:space="preserve">de </w:t>
      </w:r>
      <w:r w:rsidR="00730F5C">
        <w:rPr>
          <w:rFonts w:ascii="Arial" w:hAnsi="Arial" w:cs="Arial"/>
          <w:b/>
          <w:sz w:val="20"/>
        </w:rPr>
        <w:t xml:space="preserve">septiembre </w:t>
      </w:r>
      <w:r w:rsidR="00D9084F" w:rsidRPr="00D9084F">
        <w:rPr>
          <w:rFonts w:ascii="Arial" w:hAnsi="Arial" w:cs="Arial"/>
          <w:b/>
          <w:sz w:val="20"/>
        </w:rPr>
        <w:t>de 2016</w:t>
      </w:r>
      <w:r w:rsidR="005054B8" w:rsidRPr="00D9084F">
        <w:rPr>
          <w:rFonts w:ascii="Arial" w:hAnsi="Arial" w:cs="Arial"/>
          <w:b/>
          <w:sz w:val="20"/>
        </w:rPr>
        <w:t xml:space="preserve">, </w:t>
      </w:r>
      <w:r w:rsidR="005054B8" w:rsidRPr="004447B5">
        <w:rPr>
          <w:rFonts w:ascii="Arial" w:hAnsi="Arial" w:cs="Arial"/>
          <w:sz w:val="20"/>
        </w:rPr>
        <w:t xml:space="preserve">a las </w:t>
      </w:r>
      <w:r w:rsidR="005B594B" w:rsidRPr="005B594B">
        <w:rPr>
          <w:rFonts w:ascii="Arial" w:hAnsi="Arial" w:cs="Arial"/>
          <w:b/>
          <w:sz w:val="20"/>
        </w:rPr>
        <w:t>10:00</w:t>
      </w:r>
      <w:r w:rsidR="005054B8" w:rsidRPr="005B594B">
        <w:rPr>
          <w:rFonts w:ascii="Arial" w:hAnsi="Arial" w:cs="Arial"/>
          <w:b/>
          <w:sz w:val="20"/>
        </w:rPr>
        <w:t xml:space="preserve"> </w:t>
      </w:r>
      <w:r w:rsidR="005054B8" w:rsidRPr="004447B5">
        <w:rPr>
          <w:rFonts w:ascii="Arial" w:hAnsi="Arial" w:cs="Arial"/>
          <w:b/>
          <w:sz w:val="20"/>
        </w:rPr>
        <w:t>horas</w:t>
      </w:r>
      <w:r w:rsidR="005054B8" w:rsidRPr="004447B5">
        <w:rPr>
          <w:rFonts w:ascii="Arial" w:hAnsi="Arial" w:cs="Arial"/>
          <w:sz w:val="20"/>
        </w:rPr>
        <w:t>,</w:t>
      </w:r>
      <w:r w:rsidRPr="004447B5">
        <w:rPr>
          <w:rFonts w:ascii="Arial" w:hAnsi="Arial" w:cs="Arial"/>
          <w:sz w:val="20"/>
        </w:rPr>
        <w:t xml:space="preserve"> </w:t>
      </w:r>
      <w:r w:rsidR="00C608AC">
        <w:rPr>
          <w:rFonts w:ascii="Arial" w:hAnsi="Arial" w:cs="Arial"/>
          <w:sz w:val="20"/>
        </w:rPr>
        <w:t>e</w:t>
      </w:r>
      <w:r w:rsidR="00C608AC" w:rsidRPr="008C5C22">
        <w:rPr>
          <w:rFonts w:ascii="Arial" w:hAnsi="Arial" w:cs="Arial"/>
          <w:sz w:val="20"/>
        </w:rPr>
        <w:t xml:space="preserve">n </w:t>
      </w:r>
      <w:r w:rsidR="00C608AC">
        <w:rPr>
          <w:rFonts w:ascii="Arial" w:hAnsi="Arial" w:cs="Arial"/>
          <w:sz w:val="20"/>
        </w:rPr>
        <w:t>el Auditorio Ángel María Garibay K. ubicado en la Calle 16 de Septiembre No. 147 Norte Col. Lázaro Cárdenas, Metepec, Estado de México primer piso.</w:t>
      </w:r>
    </w:p>
    <w:p w:rsidR="0081402B" w:rsidRPr="009E46F5" w:rsidRDefault="0081402B" w:rsidP="0081402B">
      <w:pPr>
        <w:pStyle w:val="Prrafodelista"/>
        <w:ind w:left="1134"/>
        <w:jc w:val="both"/>
        <w:rPr>
          <w:rFonts w:ascii="Arial" w:hAnsi="Arial" w:cs="Arial"/>
          <w:sz w:val="20"/>
        </w:rPr>
      </w:pPr>
    </w:p>
    <w:p w:rsidR="0081402B" w:rsidRPr="00874CB8" w:rsidRDefault="00225C4E" w:rsidP="0052673F">
      <w:pPr>
        <w:pStyle w:val="Prrafodelista"/>
        <w:numPr>
          <w:ilvl w:val="0"/>
          <w:numId w:val="18"/>
        </w:numPr>
        <w:ind w:left="1134" w:hanging="425"/>
        <w:jc w:val="both"/>
        <w:rPr>
          <w:rFonts w:ascii="Arial" w:hAnsi="Arial" w:cs="Arial"/>
          <w:sz w:val="20"/>
          <w:szCs w:val="20"/>
        </w:rPr>
      </w:pPr>
      <w:r>
        <w:rPr>
          <w:rFonts w:ascii="Arial" w:hAnsi="Arial" w:cs="Arial"/>
          <w:sz w:val="20"/>
          <w:szCs w:val="20"/>
        </w:rPr>
        <w:t xml:space="preserve">Los </w:t>
      </w:r>
      <w:r w:rsidR="00C608AC" w:rsidRPr="00874CB8">
        <w:rPr>
          <w:rFonts w:ascii="Arial" w:hAnsi="Arial" w:cs="Arial"/>
          <w:sz w:val="20"/>
          <w:szCs w:val="20"/>
        </w:rPr>
        <w:t>licitante</w:t>
      </w:r>
      <w:r>
        <w:rPr>
          <w:rFonts w:ascii="Arial" w:hAnsi="Arial" w:cs="Arial"/>
          <w:sz w:val="20"/>
          <w:szCs w:val="20"/>
        </w:rPr>
        <w:t>s</w:t>
      </w:r>
      <w:r w:rsidR="00C608AC" w:rsidRPr="00874CB8">
        <w:rPr>
          <w:rFonts w:ascii="Arial" w:hAnsi="Arial" w:cs="Arial"/>
          <w:sz w:val="20"/>
          <w:szCs w:val="20"/>
        </w:rPr>
        <w:t xml:space="preserve"> participante</w:t>
      </w:r>
      <w:r>
        <w:rPr>
          <w:rFonts w:ascii="Arial" w:hAnsi="Arial" w:cs="Arial"/>
          <w:sz w:val="20"/>
          <w:szCs w:val="20"/>
        </w:rPr>
        <w:t>s</w:t>
      </w:r>
      <w:r w:rsidR="00C608AC" w:rsidRPr="00874CB8">
        <w:rPr>
          <w:rFonts w:ascii="Arial" w:hAnsi="Arial" w:cs="Arial"/>
          <w:sz w:val="20"/>
          <w:szCs w:val="20"/>
        </w:rPr>
        <w:t xml:space="preserve"> deberá</w:t>
      </w:r>
      <w:r>
        <w:rPr>
          <w:rFonts w:ascii="Arial" w:hAnsi="Arial" w:cs="Arial"/>
          <w:sz w:val="20"/>
          <w:szCs w:val="20"/>
        </w:rPr>
        <w:t>n</w:t>
      </w:r>
      <w:r w:rsidR="00C608AC" w:rsidRPr="00874CB8">
        <w:rPr>
          <w:rFonts w:ascii="Arial" w:hAnsi="Arial" w:cs="Arial"/>
          <w:sz w:val="20"/>
          <w:szCs w:val="20"/>
        </w:rPr>
        <w:t xml:space="preserve"> presentar sus preguntas sobre el contenido de la convocatoria y sus anexos por escrito en papel </w:t>
      </w:r>
      <w:proofErr w:type="spellStart"/>
      <w:r w:rsidR="00C608AC" w:rsidRPr="00874CB8">
        <w:rPr>
          <w:rFonts w:ascii="Arial" w:hAnsi="Arial" w:cs="Arial"/>
          <w:sz w:val="20"/>
          <w:szCs w:val="20"/>
        </w:rPr>
        <w:t>membreteado</w:t>
      </w:r>
      <w:proofErr w:type="spellEnd"/>
      <w:r w:rsidR="00C608AC" w:rsidRPr="00874CB8">
        <w:rPr>
          <w:rFonts w:ascii="Arial" w:hAnsi="Arial" w:cs="Arial"/>
          <w:sz w:val="20"/>
          <w:szCs w:val="20"/>
        </w:rPr>
        <w:t xml:space="preserve"> y/o en medio magnético o a través del Sistema CompraNet en los medios electrónicos que brinda el sistema, </w:t>
      </w:r>
      <w:r w:rsidR="00C608AC" w:rsidRPr="00874CB8">
        <w:rPr>
          <w:rFonts w:ascii="Arial" w:hAnsi="Arial" w:cs="Arial"/>
          <w:b/>
          <w:sz w:val="20"/>
          <w:szCs w:val="20"/>
        </w:rPr>
        <w:t>a más tardar 24 horas antes</w:t>
      </w:r>
      <w:r w:rsidR="00C608AC" w:rsidRPr="00874CB8">
        <w:rPr>
          <w:rFonts w:ascii="Arial" w:hAnsi="Arial" w:cs="Arial"/>
          <w:sz w:val="20"/>
          <w:szCs w:val="20"/>
        </w:rPr>
        <w:t xml:space="preserve"> de la fecha y hora de la</w:t>
      </w:r>
      <w:r w:rsidR="000E52D1">
        <w:rPr>
          <w:rFonts w:ascii="Arial" w:hAnsi="Arial" w:cs="Arial"/>
          <w:sz w:val="20"/>
          <w:szCs w:val="20"/>
        </w:rPr>
        <w:t xml:space="preserve"> celebración de la</w:t>
      </w:r>
      <w:r w:rsidR="00C608AC" w:rsidRPr="00874CB8">
        <w:rPr>
          <w:rFonts w:ascii="Arial" w:hAnsi="Arial" w:cs="Arial"/>
          <w:sz w:val="20"/>
          <w:szCs w:val="20"/>
        </w:rPr>
        <w:t xml:space="preserve"> Junta de Aclaraciones, en la Coordinación de Adquisiciones y Servicios, con domicilio en: calle 16 de Septiembre No. 147 Norte, Col. Lázaro Cárdenas, Metepec, México; C.P. 52148, Teléfono: (01722) 271-0800, ext. 2475 y fax ext. 2722, o por correo electrónico a las siguientes direcciones</w:t>
      </w:r>
      <w:r w:rsidR="00D9084F">
        <w:rPr>
          <w:rFonts w:ascii="Arial" w:hAnsi="Arial" w:cs="Arial"/>
          <w:sz w:val="20"/>
          <w:szCs w:val="20"/>
        </w:rPr>
        <w:t>:</w:t>
      </w:r>
      <w:r w:rsidR="00C608AC" w:rsidRPr="00874CB8">
        <w:rPr>
          <w:rFonts w:ascii="Arial" w:hAnsi="Arial" w:cs="Arial"/>
          <w:sz w:val="20"/>
          <w:szCs w:val="20"/>
        </w:rPr>
        <w:t xml:space="preserve"> </w:t>
      </w:r>
      <w:r w:rsidR="00C608AC" w:rsidRPr="00577B8E">
        <w:rPr>
          <w:rStyle w:val="Hipervnculo"/>
          <w:rFonts w:ascii="Arial" w:hAnsi="Arial" w:cs="Arial"/>
          <w:b/>
          <w:sz w:val="20"/>
          <w:szCs w:val="20"/>
        </w:rPr>
        <w:t>adelacampa@conalep.edu.mx</w:t>
      </w:r>
      <w:r w:rsidR="00C608AC" w:rsidRPr="00577B8E">
        <w:rPr>
          <w:rFonts w:ascii="Arial" w:hAnsi="Arial" w:cs="Arial"/>
          <w:sz w:val="20"/>
          <w:szCs w:val="20"/>
        </w:rPr>
        <w:t>,</w:t>
      </w:r>
      <w:r w:rsidR="00C608AC" w:rsidRPr="000961FD">
        <w:rPr>
          <w:rFonts w:ascii="Arial" w:hAnsi="Arial" w:cs="Arial"/>
          <w:sz w:val="20"/>
          <w:szCs w:val="20"/>
        </w:rPr>
        <w:t xml:space="preserve"> </w:t>
      </w:r>
      <w:hyperlink r:id="rId12" w:history="1">
        <w:r w:rsidR="00AB102F" w:rsidRPr="003A056A">
          <w:rPr>
            <w:rStyle w:val="Hipervnculo"/>
            <w:rFonts w:ascii="Arial" w:hAnsi="Arial" w:cs="Arial"/>
            <w:b/>
            <w:sz w:val="20"/>
            <w:szCs w:val="20"/>
          </w:rPr>
          <w:t>masanchez@conalep.edu.mx</w:t>
        </w:r>
      </w:hyperlink>
      <w:r w:rsidR="00AB102F" w:rsidRPr="003A056A">
        <w:rPr>
          <w:rFonts w:ascii="Arial" w:hAnsi="Arial" w:cs="Arial"/>
          <w:b/>
          <w:sz w:val="20"/>
          <w:szCs w:val="20"/>
        </w:rPr>
        <w:t xml:space="preserve">; </w:t>
      </w:r>
      <w:hyperlink r:id="rId13" w:history="1"/>
      <w:r w:rsidR="003A056A" w:rsidRPr="003A056A">
        <w:rPr>
          <w:rFonts w:ascii="Arial" w:hAnsi="Arial" w:cs="Arial"/>
          <w:b/>
          <w:sz w:val="20"/>
          <w:szCs w:val="20"/>
        </w:rPr>
        <w:t xml:space="preserve"> </w:t>
      </w:r>
      <w:hyperlink r:id="rId14" w:history="1">
        <w:r w:rsidR="00C608AC" w:rsidRPr="003A056A">
          <w:rPr>
            <w:rStyle w:val="Hipervnculo"/>
            <w:rFonts w:ascii="Arial" w:hAnsi="Arial" w:cs="Arial"/>
            <w:b/>
            <w:sz w:val="20"/>
            <w:szCs w:val="20"/>
          </w:rPr>
          <w:t>azamudio@conalep.edu.mx</w:t>
        </w:r>
      </w:hyperlink>
      <w:r w:rsidR="00C608AC" w:rsidRPr="003A056A">
        <w:rPr>
          <w:rFonts w:ascii="Arial" w:hAnsi="Arial" w:cs="Arial"/>
          <w:b/>
          <w:sz w:val="20"/>
          <w:szCs w:val="20"/>
        </w:rPr>
        <w:t xml:space="preserve"> y </w:t>
      </w:r>
      <w:hyperlink r:id="rId15" w:history="1">
        <w:r w:rsidR="000E52D1" w:rsidRPr="003A056A">
          <w:rPr>
            <w:rStyle w:val="Hipervnculo"/>
            <w:rFonts w:ascii="Arial" w:hAnsi="Arial" w:cs="Arial"/>
            <w:b/>
            <w:sz w:val="20"/>
            <w:szCs w:val="20"/>
          </w:rPr>
          <w:t>amquijada@conalep.edu.mx</w:t>
        </w:r>
      </w:hyperlink>
      <w:r w:rsidR="000E52D1">
        <w:rPr>
          <w:rFonts w:ascii="Arial" w:hAnsi="Arial" w:cs="Arial"/>
          <w:sz w:val="20"/>
          <w:szCs w:val="20"/>
        </w:rPr>
        <w:t xml:space="preserve">; </w:t>
      </w:r>
      <w:hyperlink r:id="rId16" w:history="1"/>
      <w:r w:rsidR="00C608AC" w:rsidRPr="000961FD">
        <w:rPr>
          <w:rFonts w:ascii="Arial" w:hAnsi="Arial" w:cs="Arial"/>
          <w:sz w:val="20"/>
          <w:szCs w:val="20"/>
        </w:rPr>
        <w:t>siendo responsabilidad del licitante confirmar la recepción de las preguntas.</w:t>
      </w:r>
    </w:p>
    <w:p w:rsidR="0081402B" w:rsidRPr="00874CB8" w:rsidRDefault="0081402B" w:rsidP="0081402B">
      <w:pPr>
        <w:pStyle w:val="Prrafodelista"/>
        <w:rPr>
          <w:rFonts w:ascii="Arial" w:hAnsi="Arial" w:cs="Arial"/>
          <w:sz w:val="20"/>
          <w:szCs w:val="20"/>
        </w:rPr>
      </w:pPr>
    </w:p>
    <w:p w:rsidR="0081402B" w:rsidRPr="000E52D1" w:rsidRDefault="0081402B" w:rsidP="0052673F">
      <w:pPr>
        <w:pStyle w:val="Prrafodelista"/>
        <w:numPr>
          <w:ilvl w:val="0"/>
          <w:numId w:val="18"/>
        </w:numPr>
        <w:ind w:left="1134" w:hanging="425"/>
        <w:jc w:val="both"/>
        <w:rPr>
          <w:rFonts w:ascii="Arial" w:hAnsi="Arial" w:cs="Arial"/>
          <w:b/>
          <w:bCs/>
          <w:sz w:val="20"/>
          <w:szCs w:val="20"/>
          <w:u w:val="single"/>
        </w:rPr>
      </w:pPr>
      <w:r w:rsidRPr="000E52D1">
        <w:rPr>
          <w:rFonts w:ascii="Arial" w:hAnsi="Arial" w:cs="Arial"/>
          <w:color w:val="000000"/>
          <w:sz w:val="20"/>
          <w:szCs w:val="20"/>
          <w:u w:val="single"/>
        </w:rPr>
        <w:t xml:space="preserve">Las personas que pretendan solicitar aclaraciones a los aspectos contenidos en la convocatoria, </w:t>
      </w:r>
      <w:r w:rsidR="008E1A38" w:rsidRPr="000E52D1">
        <w:rPr>
          <w:rFonts w:ascii="Arial" w:hAnsi="Arial" w:cs="Arial"/>
          <w:color w:val="000000"/>
          <w:sz w:val="20"/>
          <w:szCs w:val="20"/>
          <w:u w:val="single"/>
        </w:rPr>
        <w:t>de conformidad con lo que señala el Artículo 33 Bis de la LAASSP</w:t>
      </w:r>
      <w:r w:rsidR="00D974EE">
        <w:rPr>
          <w:rFonts w:ascii="Arial" w:hAnsi="Arial" w:cs="Arial"/>
          <w:color w:val="000000"/>
          <w:sz w:val="20"/>
          <w:szCs w:val="20"/>
          <w:u w:val="single"/>
        </w:rPr>
        <w:t>,</w:t>
      </w:r>
      <w:r w:rsidR="008E1A38" w:rsidRPr="000E52D1">
        <w:rPr>
          <w:rFonts w:ascii="Arial" w:hAnsi="Arial" w:cs="Arial"/>
          <w:color w:val="000000"/>
          <w:sz w:val="20"/>
          <w:szCs w:val="20"/>
          <w:u w:val="single"/>
        </w:rPr>
        <w:t xml:space="preserve"> </w:t>
      </w:r>
      <w:r w:rsidRPr="000E52D1">
        <w:rPr>
          <w:rFonts w:ascii="Arial" w:hAnsi="Arial" w:cs="Arial"/>
          <w:color w:val="000000"/>
          <w:sz w:val="20"/>
          <w:szCs w:val="20"/>
          <w:u w:val="single"/>
        </w:rPr>
        <w:t>deberán presentar un escrito en papel membretado, en el que expresen su interés en participar en la licitación, por si o en representación de un tercero, manifestando en todos los casos los datos generales del interesado y en su caso del representante</w:t>
      </w:r>
      <w:r w:rsidR="003A056A">
        <w:rPr>
          <w:rFonts w:ascii="Arial" w:hAnsi="Arial" w:cs="Arial"/>
          <w:color w:val="000000"/>
          <w:sz w:val="20"/>
          <w:szCs w:val="20"/>
          <w:u w:val="single"/>
        </w:rPr>
        <w:t xml:space="preserve">, mismo que podrá enviarse a través de correo electrónico a las direcciones </w:t>
      </w:r>
      <w:r w:rsidR="003A056A" w:rsidRPr="00577B8E">
        <w:rPr>
          <w:rStyle w:val="Hipervnculo"/>
          <w:rFonts w:ascii="Arial" w:hAnsi="Arial" w:cs="Arial"/>
          <w:b/>
          <w:sz w:val="20"/>
          <w:szCs w:val="20"/>
        </w:rPr>
        <w:t>adelacampa@conalep.edu.mx</w:t>
      </w:r>
      <w:r w:rsidR="003A056A" w:rsidRPr="00577B8E">
        <w:rPr>
          <w:rFonts w:ascii="Arial" w:hAnsi="Arial" w:cs="Arial"/>
          <w:sz w:val="20"/>
          <w:szCs w:val="20"/>
        </w:rPr>
        <w:t>,</w:t>
      </w:r>
      <w:r w:rsidR="003A056A" w:rsidRPr="000961FD">
        <w:rPr>
          <w:rFonts w:ascii="Arial" w:hAnsi="Arial" w:cs="Arial"/>
          <w:sz w:val="20"/>
          <w:szCs w:val="20"/>
        </w:rPr>
        <w:t xml:space="preserve"> </w:t>
      </w:r>
      <w:hyperlink r:id="rId17" w:history="1">
        <w:r w:rsidR="003A056A" w:rsidRPr="003A056A">
          <w:rPr>
            <w:rStyle w:val="Hipervnculo"/>
            <w:rFonts w:ascii="Arial" w:hAnsi="Arial" w:cs="Arial"/>
            <w:b/>
            <w:sz w:val="20"/>
            <w:szCs w:val="20"/>
          </w:rPr>
          <w:t>masanchez@conalep.edu.mx</w:t>
        </w:r>
      </w:hyperlink>
      <w:r w:rsidR="003A056A" w:rsidRPr="003A056A">
        <w:rPr>
          <w:rFonts w:ascii="Arial" w:hAnsi="Arial" w:cs="Arial"/>
          <w:b/>
          <w:sz w:val="20"/>
          <w:szCs w:val="20"/>
        </w:rPr>
        <w:t xml:space="preserve">; </w:t>
      </w:r>
      <w:hyperlink r:id="rId18" w:history="1">
        <w:r w:rsidR="00D974EE" w:rsidRPr="005C082C">
          <w:rPr>
            <w:rStyle w:val="Hipervnculo"/>
            <w:rFonts w:ascii="Arial" w:hAnsi="Arial" w:cs="Arial"/>
            <w:b/>
            <w:sz w:val="20"/>
            <w:szCs w:val="20"/>
          </w:rPr>
          <w:t>azamudio@conalep.edu.mx</w:t>
        </w:r>
      </w:hyperlink>
      <w:r w:rsidR="003A056A" w:rsidRPr="003A056A">
        <w:rPr>
          <w:rFonts w:ascii="Arial" w:hAnsi="Arial" w:cs="Arial"/>
          <w:b/>
          <w:sz w:val="20"/>
          <w:szCs w:val="20"/>
        </w:rPr>
        <w:t xml:space="preserve"> y </w:t>
      </w:r>
      <w:hyperlink r:id="rId19" w:history="1">
        <w:r w:rsidR="003A056A" w:rsidRPr="003A056A">
          <w:rPr>
            <w:rStyle w:val="Hipervnculo"/>
            <w:rFonts w:ascii="Arial" w:hAnsi="Arial" w:cs="Arial"/>
            <w:b/>
            <w:sz w:val="20"/>
            <w:szCs w:val="20"/>
          </w:rPr>
          <w:t>amquijada@conalep.edu.mx</w:t>
        </w:r>
      </w:hyperlink>
      <w:r w:rsidR="003A056A">
        <w:rPr>
          <w:rFonts w:ascii="Arial" w:hAnsi="Arial" w:cs="Arial"/>
          <w:color w:val="000000"/>
          <w:sz w:val="20"/>
          <w:szCs w:val="20"/>
          <w:u w:val="single"/>
        </w:rPr>
        <w:t>, entregarlo de manera presencial a la Coordinación de Adquisiciones y Servicios o manifestando su interés a través del sistema CompraNet</w:t>
      </w:r>
      <w:r w:rsidRPr="000E52D1">
        <w:rPr>
          <w:rFonts w:ascii="Arial" w:hAnsi="Arial" w:cs="Arial"/>
          <w:color w:val="000000"/>
          <w:sz w:val="20"/>
          <w:szCs w:val="20"/>
          <w:u w:val="single"/>
        </w:rPr>
        <w:t xml:space="preserve">, </w:t>
      </w:r>
      <w:r w:rsidRPr="000E52D1">
        <w:rPr>
          <w:rFonts w:ascii="Arial" w:hAnsi="Arial" w:cs="Arial"/>
          <w:b/>
          <w:color w:val="000000"/>
          <w:sz w:val="22"/>
          <w:szCs w:val="20"/>
          <w:u w:val="single"/>
        </w:rPr>
        <w:t>éste deberá hacerse llegar a más tardar 24 horas previas al Acto de Junta de Aclaraciones a la Convocatoria</w:t>
      </w:r>
      <w:r w:rsidRPr="000E52D1">
        <w:rPr>
          <w:rFonts w:ascii="Arial" w:hAnsi="Arial" w:cs="Arial"/>
          <w:color w:val="000000"/>
          <w:sz w:val="20"/>
          <w:szCs w:val="20"/>
          <w:u w:val="single"/>
        </w:rPr>
        <w:t xml:space="preserve">, </w:t>
      </w:r>
      <w:r w:rsidRPr="000E52D1">
        <w:rPr>
          <w:rFonts w:ascii="Arial" w:hAnsi="Arial" w:cs="Arial"/>
          <w:sz w:val="20"/>
          <w:szCs w:val="20"/>
          <w:u w:val="single"/>
        </w:rPr>
        <w:t>en caso contrario se les permitirá su asistencia sin poder formular preguntas.</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color w:val="000000"/>
          <w:sz w:val="20"/>
          <w:szCs w:val="20"/>
        </w:rPr>
        <w:t xml:space="preserve">El acto será presidido por el servidor público designado por la convocante, quién deberá ser asistido por un representante de área técnica o usuaria de </w:t>
      </w:r>
      <w:r w:rsidR="00AE6241">
        <w:rPr>
          <w:rFonts w:ascii="Arial" w:hAnsi="Arial" w:cs="Arial"/>
          <w:color w:val="000000"/>
          <w:sz w:val="20"/>
          <w:szCs w:val="20"/>
        </w:rPr>
        <w:t>los bienes</w:t>
      </w:r>
      <w:r w:rsidRPr="00874CB8">
        <w:rPr>
          <w:rFonts w:ascii="Arial" w:hAnsi="Arial" w:cs="Arial"/>
          <w:color w:val="000000"/>
          <w:sz w:val="20"/>
          <w:szCs w:val="20"/>
        </w:rPr>
        <w:t xml:space="preserve"> objeto de la contratación, </w:t>
      </w:r>
      <w:r w:rsidRPr="00874CB8">
        <w:rPr>
          <w:rFonts w:ascii="Arial" w:hAnsi="Arial" w:cs="Arial"/>
          <w:color w:val="000000"/>
          <w:sz w:val="20"/>
          <w:szCs w:val="20"/>
        </w:rPr>
        <w:lastRenderedPageBreak/>
        <w:t>a fin de que se resuelvan en forma clara y precisa las dudas y planteamientos de los licitantes relacionados con los aspectos contenidos en la convocatoria.</w:t>
      </w:r>
      <w:r w:rsidRPr="00874CB8">
        <w:rPr>
          <w:rFonts w:ascii="Arial" w:hAnsi="Arial" w:cs="Arial"/>
          <w:sz w:val="20"/>
        </w:rPr>
        <w:t xml:space="preserve"> </w:t>
      </w:r>
      <w:r w:rsidRPr="00874CB8">
        <w:rPr>
          <w:rFonts w:ascii="Arial" w:hAnsi="Arial" w:cs="Arial"/>
          <w:sz w:val="20"/>
          <w:szCs w:val="20"/>
        </w:rPr>
        <w:t>En caso de inasistencia del representante del Área requirente o técnica, el servidor público del “CONALEP” que presida la junta de aclaraciones lo hará del conocimiento del titular del área de responsabilidades del O.I.C. del CONALEP.</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8"/>
        </w:numPr>
        <w:ind w:left="1134" w:hanging="425"/>
        <w:jc w:val="both"/>
        <w:rPr>
          <w:rFonts w:ascii="Arial" w:hAnsi="Arial" w:cs="Arial"/>
          <w:color w:val="000000"/>
          <w:sz w:val="20"/>
          <w:szCs w:val="20"/>
        </w:rPr>
      </w:pPr>
      <w:r w:rsidRPr="00874CB8">
        <w:rPr>
          <w:rFonts w:ascii="Arial" w:hAnsi="Arial" w:cs="Arial"/>
          <w:color w:val="000000"/>
          <w:sz w:val="20"/>
          <w:szCs w:val="20"/>
        </w:rPr>
        <w:t>En la fecha y hora establecida para la primera junta de aclaraciones a la convocatoria, el servidor público del “CONALEP” que la presida procederá a dar contestación a las solicitudes de aclaración, mencionando el nombre del o los licitantes que las presentaron</w:t>
      </w:r>
      <w:r w:rsidR="007F4A7A">
        <w:rPr>
          <w:rFonts w:ascii="Arial" w:hAnsi="Arial" w:cs="Arial"/>
          <w:color w:val="000000"/>
          <w:sz w:val="20"/>
          <w:szCs w:val="20"/>
        </w:rPr>
        <w:t xml:space="preserve"> y el medio a través del cual fueron remitidas</w:t>
      </w:r>
      <w:r w:rsidRPr="00874CB8">
        <w:rPr>
          <w:rFonts w:ascii="Arial" w:hAnsi="Arial" w:cs="Arial"/>
          <w:color w:val="000000"/>
          <w:sz w:val="20"/>
          <w:szCs w:val="20"/>
        </w:rPr>
        <w:t>. El “CONALEP” podrá optar por dar contestación a dichas solicitudes de manera individual o de manera conjunta</w:t>
      </w:r>
      <w:r w:rsidR="00AE6241">
        <w:rPr>
          <w:rFonts w:ascii="Arial" w:hAnsi="Arial" w:cs="Arial"/>
          <w:color w:val="000000"/>
          <w:sz w:val="20"/>
          <w:szCs w:val="20"/>
        </w:rPr>
        <w:t>,</w:t>
      </w:r>
      <w:r w:rsidRPr="00874CB8">
        <w:rPr>
          <w:rFonts w:ascii="Arial" w:hAnsi="Arial" w:cs="Arial"/>
          <w:color w:val="000000"/>
          <w:sz w:val="20"/>
          <w:szCs w:val="20"/>
        </w:rPr>
        <w:t xml:space="preserve"> tratándose de aquéllas que hubiera agrupado por corresponder a un mismo punto o apartado de la convocatoria.</w:t>
      </w:r>
    </w:p>
    <w:p w:rsidR="0081402B" w:rsidRPr="00874CB8" w:rsidRDefault="0081402B" w:rsidP="0081402B">
      <w:pPr>
        <w:pStyle w:val="Prrafodelista"/>
        <w:rPr>
          <w:rFonts w:ascii="Arial" w:hAnsi="Arial" w:cs="Arial"/>
          <w:color w:val="000000"/>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color w:val="000000"/>
          <w:sz w:val="20"/>
          <w:szCs w:val="20"/>
        </w:rPr>
        <w:t>El servidor público del “CONALEP”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r w:rsidR="00A3064B">
        <w:rPr>
          <w:rFonts w:ascii="Arial" w:hAnsi="Arial" w:cs="Arial"/>
          <w:color w:val="000000"/>
          <w:sz w:val="20"/>
          <w:szCs w:val="20"/>
        </w:rPr>
        <w:t xml:space="preserve"> </w:t>
      </w:r>
    </w:p>
    <w:p w:rsidR="0081402B" w:rsidRPr="00874CB8" w:rsidRDefault="0081402B" w:rsidP="0081402B">
      <w:pPr>
        <w:pStyle w:val="Prrafodelista"/>
        <w:rPr>
          <w:rFonts w:ascii="Arial" w:hAnsi="Arial" w:cs="Arial"/>
          <w:sz w:val="20"/>
          <w:szCs w:val="20"/>
        </w:rPr>
      </w:pPr>
    </w:p>
    <w:p w:rsidR="0081402B"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Una vez que la convocante termine de dar respuesta a las solicitudes de aclaración, se dará inmediatamente oportunidad a los licitantes para que, en el mismo orden de los puntos o apartados de la convocatoria en que se dio respuesta, formulen las preguntas que estimen pertinentes en relación con las respuestas recibidas de los cuestionamientos originalmente presentados.</w:t>
      </w:r>
      <w:r w:rsidR="006C75D1">
        <w:rPr>
          <w:rFonts w:ascii="Arial" w:hAnsi="Arial" w:cs="Arial"/>
          <w:sz w:val="20"/>
          <w:szCs w:val="20"/>
        </w:rPr>
        <w:t xml:space="preserve"> </w:t>
      </w:r>
      <w:r w:rsidRPr="00F35B50">
        <w:rPr>
          <w:rFonts w:ascii="Arial" w:hAnsi="Arial" w:cs="Arial"/>
          <w:sz w:val="20"/>
          <w:szCs w:val="20"/>
        </w:rPr>
        <w:t>El servidor público del “CONALEP” que presida la junta de aclaraciones a la convocatoria, atendiendo al número de preguntas, informará a los licitantes si éstas serán contestadas en</w:t>
      </w:r>
      <w:r w:rsidRPr="00874CB8">
        <w:rPr>
          <w:rFonts w:ascii="Arial" w:hAnsi="Arial" w:cs="Arial"/>
          <w:sz w:val="20"/>
          <w:szCs w:val="20"/>
        </w:rPr>
        <w:t xml:space="preserve"> ese momento o si se suspende la sesión para reanudarla en hora o fecha posterior.</w:t>
      </w:r>
    </w:p>
    <w:p w:rsidR="0081402B" w:rsidRPr="00EC0876" w:rsidRDefault="0081402B" w:rsidP="0081402B">
      <w:pPr>
        <w:pStyle w:val="Prrafodelista"/>
        <w:rPr>
          <w:rFonts w:ascii="Arial" w:hAnsi="Arial" w:cs="Arial"/>
          <w:sz w:val="20"/>
          <w:szCs w:val="20"/>
        </w:rPr>
      </w:pPr>
    </w:p>
    <w:p w:rsidR="000E52D1"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Las respuestas y aclaraciones se harán del conocimiento a los participantes en la Junta de Aclaraciones para esta licitación. </w:t>
      </w:r>
    </w:p>
    <w:p w:rsidR="000E52D1" w:rsidRDefault="006D3971" w:rsidP="000E52D1">
      <w:pPr>
        <w:pStyle w:val="Prrafodelista"/>
        <w:ind w:left="1134"/>
        <w:jc w:val="both"/>
        <w:rPr>
          <w:rFonts w:ascii="Arial" w:hAnsi="Arial" w:cs="Arial"/>
          <w:sz w:val="20"/>
          <w:szCs w:val="20"/>
        </w:rPr>
      </w:pPr>
      <w:r>
        <w:rPr>
          <w:rFonts w:ascii="Arial" w:hAnsi="Arial" w:cs="Arial"/>
          <w:sz w:val="20"/>
          <w:szCs w:val="20"/>
        </w:rPr>
        <w:t>Por lo anterior, en términos del artículo 46 del Reglamento de la Ley, la convocante una vez aclarados los cuestionamientos, los pondrá a disposición de los licitantes que de manera electrónica hayan formulado preguntas, teniendo un lapso de 6 horas para que en su caso formulen las preguntas que consideren necesarias en relac</w:t>
      </w:r>
      <w:r w:rsidR="000E52D1">
        <w:rPr>
          <w:rFonts w:ascii="Arial" w:hAnsi="Arial" w:cs="Arial"/>
          <w:sz w:val="20"/>
          <w:szCs w:val="20"/>
        </w:rPr>
        <w:t>ión con las respuestas emitidas.</w:t>
      </w:r>
      <w:r>
        <w:rPr>
          <w:rFonts w:ascii="Arial" w:hAnsi="Arial" w:cs="Arial"/>
          <w:sz w:val="20"/>
          <w:szCs w:val="20"/>
        </w:rPr>
        <w:t xml:space="preserve"> </w:t>
      </w:r>
      <w:r w:rsidR="000E52D1">
        <w:rPr>
          <w:rFonts w:ascii="Arial" w:hAnsi="Arial" w:cs="Arial"/>
          <w:sz w:val="20"/>
          <w:szCs w:val="20"/>
        </w:rPr>
        <w:t>Cu</w:t>
      </w:r>
      <w:r>
        <w:rPr>
          <w:rFonts w:ascii="Arial" w:hAnsi="Arial" w:cs="Arial"/>
          <w:sz w:val="20"/>
          <w:szCs w:val="20"/>
        </w:rPr>
        <w:t>mplido el tiempo otorgado</w:t>
      </w:r>
      <w:r w:rsidR="000E52D1">
        <w:rPr>
          <w:rFonts w:ascii="Arial" w:hAnsi="Arial" w:cs="Arial"/>
          <w:sz w:val="20"/>
          <w:szCs w:val="20"/>
        </w:rPr>
        <w:t xml:space="preserve"> y contestados </w:t>
      </w:r>
      <w:r>
        <w:rPr>
          <w:rFonts w:ascii="Arial" w:hAnsi="Arial" w:cs="Arial"/>
          <w:sz w:val="20"/>
          <w:szCs w:val="20"/>
        </w:rPr>
        <w:t>los replanteamientos</w:t>
      </w:r>
      <w:r w:rsidR="000E52D1">
        <w:rPr>
          <w:rFonts w:ascii="Arial" w:hAnsi="Arial" w:cs="Arial"/>
          <w:sz w:val="20"/>
          <w:szCs w:val="20"/>
        </w:rPr>
        <w:t>,</w:t>
      </w:r>
      <w:r>
        <w:rPr>
          <w:rFonts w:ascii="Arial" w:hAnsi="Arial" w:cs="Arial"/>
          <w:sz w:val="20"/>
          <w:szCs w:val="20"/>
        </w:rPr>
        <w:t xml:space="preserve"> se dará por concluido el procedimiento de la junta de aclaraciones</w:t>
      </w:r>
      <w:r w:rsidR="00D974EE">
        <w:rPr>
          <w:rFonts w:ascii="Arial" w:hAnsi="Arial" w:cs="Arial"/>
          <w:sz w:val="20"/>
          <w:szCs w:val="20"/>
        </w:rPr>
        <w:t xml:space="preserve"> y se incorporará a CompraN</w:t>
      </w:r>
      <w:r w:rsidR="000E52D1">
        <w:rPr>
          <w:rFonts w:ascii="Arial" w:hAnsi="Arial" w:cs="Arial"/>
          <w:sz w:val="20"/>
          <w:szCs w:val="20"/>
        </w:rPr>
        <w:t>et para visualización de los interesados.</w:t>
      </w:r>
    </w:p>
    <w:p w:rsidR="000E52D1" w:rsidRDefault="000E52D1" w:rsidP="000E52D1">
      <w:pPr>
        <w:pStyle w:val="Prrafodelista"/>
        <w:ind w:left="1134"/>
        <w:jc w:val="both"/>
        <w:rPr>
          <w:rFonts w:ascii="Arial" w:hAnsi="Arial" w:cs="Arial"/>
          <w:sz w:val="20"/>
          <w:szCs w:val="20"/>
        </w:rPr>
      </w:pPr>
      <w:r>
        <w:rPr>
          <w:rFonts w:ascii="Arial" w:hAnsi="Arial" w:cs="Arial"/>
          <w:sz w:val="20"/>
          <w:szCs w:val="20"/>
        </w:rPr>
        <w:t xml:space="preserve">La convocante en su caso, </w:t>
      </w:r>
      <w:r w:rsidR="00F35B50" w:rsidRPr="00874CB8">
        <w:rPr>
          <w:rFonts w:ascii="Arial" w:hAnsi="Arial" w:cs="Arial"/>
          <w:color w:val="000000"/>
          <w:sz w:val="20"/>
          <w:szCs w:val="20"/>
        </w:rPr>
        <w:t>informa</w:t>
      </w:r>
      <w:r>
        <w:rPr>
          <w:rFonts w:ascii="Arial" w:hAnsi="Arial" w:cs="Arial"/>
          <w:color w:val="000000"/>
          <w:sz w:val="20"/>
          <w:szCs w:val="20"/>
        </w:rPr>
        <w:t>rá</w:t>
      </w:r>
      <w:r w:rsidR="00F35B50" w:rsidRPr="00874CB8">
        <w:rPr>
          <w:rFonts w:ascii="Arial" w:hAnsi="Arial" w:cs="Arial"/>
          <w:color w:val="000000"/>
          <w:sz w:val="20"/>
          <w:szCs w:val="20"/>
        </w:rPr>
        <w:t xml:space="preserve"> a los licitantes la hora, fecha o lugar, </w:t>
      </w:r>
      <w:r>
        <w:rPr>
          <w:rFonts w:ascii="Arial" w:hAnsi="Arial" w:cs="Arial"/>
          <w:color w:val="000000"/>
          <w:sz w:val="20"/>
          <w:szCs w:val="20"/>
        </w:rPr>
        <w:t>para la celebración de una segunda junta de aclaraciones</w:t>
      </w:r>
      <w:r w:rsidR="006D3971">
        <w:rPr>
          <w:rFonts w:ascii="Arial" w:hAnsi="Arial" w:cs="Arial"/>
          <w:sz w:val="20"/>
          <w:szCs w:val="20"/>
        </w:rPr>
        <w:t xml:space="preserve">. </w:t>
      </w:r>
    </w:p>
    <w:p w:rsidR="00D9084F" w:rsidRDefault="00D9084F" w:rsidP="000E52D1">
      <w:pPr>
        <w:pStyle w:val="Prrafodelista"/>
        <w:ind w:left="1134"/>
        <w:jc w:val="both"/>
        <w:rPr>
          <w:rFonts w:ascii="Arial" w:hAnsi="Arial" w:cs="Arial"/>
          <w:sz w:val="20"/>
          <w:szCs w:val="20"/>
        </w:rPr>
      </w:pPr>
    </w:p>
    <w:p w:rsidR="0081402B" w:rsidRPr="00874CB8" w:rsidRDefault="000E52D1" w:rsidP="000E52D1">
      <w:pPr>
        <w:pStyle w:val="Prrafodelista"/>
        <w:ind w:left="1134"/>
        <w:jc w:val="both"/>
        <w:rPr>
          <w:rFonts w:ascii="Arial" w:hAnsi="Arial" w:cs="Arial"/>
          <w:sz w:val="20"/>
          <w:szCs w:val="20"/>
        </w:rPr>
      </w:pPr>
      <w:r>
        <w:rPr>
          <w:rFonts w:ascii="Arial" w:hAnsi="Arial" w:cs="Arial"/>
          <w:sz w:val="20"/>
          <w:szCs w:val="20"/>
        </w:rPr>
        <w:t>D</w:t>
      </w:r>
      <w:r w:rsidR="008A428F">
        <w:rPr>
          <w:rFonts w:ascii="Arial" w:hAnsi="Arial" w:cs="Arial"/>
          <w:sz w:val="20"/>
          <w:szCs w:val="20"/>
        </w:rPr>
        <w:t xml:space="preserve">e no existir cuestionamientos electrónicos, el Servidor Públicos que presida el </w:t>
      </w:r>
      <w:r w:rsidR="00BA6689">
        <w:rPr>
          <w:rFonts w:ascii="Arial" w:hAnsi="Arial" w:cs="Arial"/>
          <w:sz w:val="20"/>
          <w:szCs w:val="20"/>
        </w:rPr>
        <w:t>acto dará lectura a las respuestas y al acta formulada por la convocante</w:t>
      </w:r>
      <w:r>
        <w:rPr>
          <w:rFonts w:ascii="Arial" w:hAnsi="Arial" w:cs="Arial"/>
          <w:sz w:val="20"/>
          <w:szCs w:val="20"/>
        </w:rPr>
        <w:t xml:space="preserve"> derivado de las preguntas presentadas por los interesados a través de correo electrónico o de manera presencial en el domicilio de la convocante,</w:t>
      </w:r>
      <w:r w:rsidR="00BA6689">
        <w:rPr>
          <w:rFonts w:ascii="Arial" w:hAnsi="Arial" w:cs="Arial"/>
          <w:sz w:val="20"/>
          <w:szCs w:val="20"/>
        </w:rPr>
        <w:t xml:space="preserve"> con lo que se </w:t>
      </w:r>
      <w:r w:rsidR="008A428F">
        <w:rPr>
          <w:rFonts w:ascii="Arial" w:hAnsi="Arial" w:cs="Arial"/>
          <w:sz w:val="20"/>
          <w:szCs w:val="20"/>
        </w:rPr>
        <w:t>conclui</w:t>
      </w:r>
      <w:r w:rsidR="00BA6689">
        <w:rPr>
          <w:rFonts w:ascii="Arial" w:hAnsi="Arial" w:cs="Arial"/>
          <w:sz w:val="20"/>
          <w:szCs w:val="20"/>
        </w:rPr>
        <w:t>rá</w:t>
      </w:r>
      <w:r w:rsidR="008A428F">
        <w:rPr>
          <w:rFonts w:ascii="Arial" w:hAnsi="Arial" w:cs="Arial"/>
          <w:sz w:val="20"/>
          <w:szCs w:val="20"/>
        </w:rPr>
        <w:t xml:space="preserve"> la Junta de Aclaraciones</w:t>
      </w:r>
      <w:r>
        <w:rPr>
          <w:rFonts w:ascii="Arial" w:hAnsi="Arial" w:cs="Arial"/>
          <w:sz w:val="20"/>
          <w:szCs w:val="20"/>
        </w:rPr>
        <w:t>, difundie</w:t>
      </w:r>
      <w:r w:rsidR="00D974EE">
        <w:rPr>
          <w:rFonts w:ascii="Arial" w:hAnsi="Arial" w:cs="Arial"/>
          <w:sz w:val="20"/>
          <w:szCs w:val="20"/>
        </w:rPr>
        <w:t>ndo su contenido en el sistema C</w:t>
      </w:r>
      <w:r>
        <w:rPr>
          <w:rFonts w:ascii="Arial" w:hAnsi="Arial" w:cs="Arial"/>
          <w:sz w:val="20"/>
          <w:szCs w:val="20"/>
        </w:rPr>
        <w:t>ompra</w:t>
      </w:r>
      <w:r w:rsidR="00D974EE">
        <w:rPr>
          <w:rFonts w:ascii="Arial" w:hAnsi="Arial" w:cs="Arial"/>
          <w:sz w:val="20"/>
          <w:szCs w:val="20"/>
        </w:rPr>
        <w:t>N</w:t>
      </w:r>
      <w:r>
        <w:rPr>
          <w:rFonts w:ascii="Arial" w:hAnsi="Arial" w:cs="Arial"/>
          <w:sz w:val="20"/>
          <w:szCs w:val="20"/>
        </w:rPr>
        <w:t>et</w:t>
      </w:r>
      <w:r w:rsidR="008A428F">
        <w:rPr>
          <w:rFonts w:ascii="Arial" w:hAnsi="Arial" w:cs="Arial"/>
          <w:sz w:val="20"/>
          <w:szCs w:val="20"/>
        </w:rPr>
        <w:t xml:space="preserve">. </w:t>
      </w:r>
      <w:r w:rsidR="0081402B" w:rsidRPr="00874CB8">
        <w:rPr>
          <w:rFonts w:ascii="Arial" w:hAnsi="Arial" w:cs="Arial"/>
          <w:sz w:val="20"/>
          <w:szCs w:val="20"/>
        </w:rPr>
        <w:t xml:space="preserve">Los participantes que no se presenten acataran todos los acuerdos tomados en dicha Junta </w:t>
      </w:r>
      <w:r w:rsidR="00A66721">
        <w:rPr>
          <w:rFonts w:ascii="Arial" w:hAnsi="Arial" w:cs="Arial"/>
          <w:sz w:val="20"/>
          <w:szCs w:val="20"/>
        </w:rPr>
        <w:t xml:space="preserve">o juntas </w:t>
      </w:r>
      <w:r w:rsidR="0081402B" w:rsidRPr="00874CB8">
        <w:rPr>
          <w:rFonts w:ascii="Arial" w:hAnsi="Arial" w:cs="Arial"/>
          <w:sz w:val="20"/>
          <w:szCs w:val="20"/>
        </w:rPr>
        <w:t>sin perjuicio para el CONALEP.</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El CONALEP levantará el Acta de la Junta de Aclaraciones correspondiente y en el mismo acto será entregada copia de la misma a los licitantes que asistan</w:t>
      </w:r>
      <w:r w:rsidR="00D974EE">
        <w:rPr>
          <w:rFonts w:ascii="Arial" w:hAnsi="Arial" w:cs="Arial"/>
          <w:sz w:val="20"/>
          <w:szCs w:val="20"/>
        </w:rPr>
        <w:t xml:space="preserve"> y se incorporará al sistema C</w:t>
      </w:r>
      <w:r w:rsidR="008A428F">
        <w:rPr>
          <w:rFonts w:ascii="Arial" w:hAnsi="Arial" w:cs="Arial"/>
          <w:sz w:val="20"/>
          <w:szCs w:val="20"/>
        </w:rPr>
        <w:t>ompra</w:t>
      </w:r>
      <w:r w:rsidR="00D974EE">
        <w:rPr>
          <w:rFonts w:ascii="Arial" w:hAnsi="Arial" w:cs="Arial"/>
          <w:sz w:val="20"/>
          <w:szCs w:val="20"/>
        </w:rPr>
        <w:t>N</w:t>
      </w:r>
      <w:r w:rsidR="008A428F">
        <w:rPr>
          <w:rFonts w:ascii="Arial" w:hAnsi="Arial" w:cs="Arial"/>
          <w:sz w:val="20"/>
          <w:szCs w:val="20"/>
        </w:rPr>
        <w:t>et para consulta de los licitantes que pretendan participar de manera electrónica</w:t>
      </w:r>
      <w:r w:rsidRPr="00874CB8">
        <w:rPr>
          <w:rFonts w:ascii="Arial" w:hAnsi="Arial" w:cs="Arial"/>
          <w:sz w:val="20"/>
          <w:szCs w:val="20"/>
        </w:rPr>
        <w:t>. El Acta de la Junta de Aclaraciones formará parte integral de la convocatoria de licitación.</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shd w:val="clear" w:color="auto" w:fill="FFFF00"/>
        </w:rPr>
      </w:pPr>
      <w:r w:rsidRPr="00874CB8">
        <w:rPr>
          <w:rFonts w:ascii="Arial" w:hAnsi="Arial" w:cs="Arial"/>
          <w:sz w:val="20"/>
          <w:szCs w:val="20"/>
        </w:rPr>
        <w:t xml:space="preserve">Las preguntas recibidas con posterioridad al Acto determinado como última Junta de Aclaraciones, por resultar extemporáneas, no serán contestadas y se integrarán al expediente </w:t>
      </w:r>
      <w:r w:rsidRPr="00874CB8">
        <w:rPr>
          <w:rFonts w:ascii="Arial" w:hAnsi="Arial" w:cs="Arial"/>
          <w:sz w:val="20"/>
          <w:szCs w:val="20"/>
        </w:rPr>
        <w:lastRenderedPageBreak/>
        <w:t>respectivo, si el servidor público que presida la junta de aclaraciones considera necesario citar a una ulterior junta, el CONALEP  deberá tomar en cuenta dichas solicitudes para responderlas.</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shd w:val="clear" w:color="auto" w:fill="FFFF00"/>
        </w:rPr>
      </w:pPr>
      <w:r w:rsidRPr="00874CB8">
        <w:rPr>
          <w:rFonts w:ascii="Arial" w:hAnsi="Arial" w:cs="Arial"/>
          <w:sz w:val="20"/>
        </w:rPr>
        <w:t>No se dará respuesta a las preguntas vertidas por aquellos participantes que no se conduzcan con rectitud y respeto, hacia los servidores públicos que representan al CONALEP y hacia los demás participantes.</w:t>
      </w:r>
    </w:p>
    <w:p w:rsidR="0081402B" w:rsidRPr="00874CB8" w:rsidRDefault="0081402B" w:rsidP="0081402B">
      <w:pPr>
        <w:pStyle w:val="Prrafodelista"/>
        <w:ind w:left="1134"/>
        <w:jc w:val="both"/>
        <w:rPr>
          <w:rFonts w:ascii="Arial" w:hAnsi="Arial" w:cs="Arial"/>
          <w:sz w:val="20"/>
          <w:szCs w:val="20"/>
          <w:shd w:val="clear" w:color="auto" w:fill="FFFF00"/>
        </w:rPr>
      </w:pPr>
    </w:p>
    <w:p w:rsidR="0081402B" w:rsidRPr="008E1A3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rPr>
        <w:t xml:space="preserve">El acta de la junta de aclaraciones, será firmada por los licitantes que hubieran asistido, sin que la falta de firma de alguno de ellos reste validez o efecto a la misma, de la cual se podrá entregar una copia a dichos asistentes y estará disponible para los licitantes interesados, en la Coordinación de Adquisiciones y Servicios del CONALEP, ubicada en </w:t>
      </w:r>
      <w:r w:rsidR="00D974EE">
        <w:rPr>
          <w:rFonts w:ascii="Arial" w:hAnsi="Arial" w:cs="Arial"/>
          <w:sz w:val="20"/>
        </w:rPr>
        <w:t>C</w:t>
      </w:r>
      <w:r w:rsidRPr="00874CB8">
        <w:rPr>
          <w:rFonts w:ascii="Arial" w:hAnsi="Arial" w:cs="Arial"/>
          <w:sz w:val="20"/>
        </w:rPr>
        <w:t xml:space="preserve">alle 16 de septiembre No. 147 Norte, Colonia Lázaro Cárdenas, Metepec, Estado de México, C.P. 52148, Planta Baja, en un horario de 09:00 a 17:00 Horas, como lo señala la carátula del evento que estará </w:t>
      </w:r>
      <w:r w:rsidR="008E1A38" w:rsidRPr="00025BED">
        <w:rPr>
          <w:rFonts w:ascii="Arial" w:hAnsi="Arial" w:cs="Arial"/>
          <w:sz w:val="20"/>
        </w:rPr>
        <w:t>disponible en un lugar visible al que tenga acceso el público</w:t>
      </w:r>
      <w:r w:rsidRPr="00025BED">
        <w:rPr>
          <w:rFonts w:ascii="Arial" w:hAnsi="Arial" w:cs="Arial"/>
          <w:sz w:val="20"/>
        </w:rPr>
        <w:t>,</w:t>
      </w:r>
      <w:r w:rsidRPr="00874CB8">
        <w:rPr>
          <w:rFonts w:ascii="Arial" w:hAnsi="Arial" w:cs="Arial"/>
          <w:sz w:val="20"/>
        </w:rPr>
        <w:t xml:space="preserve"> de conformidad con el Artículo 37 Bis de la LAASSP, el titular de la citada área dejará constancia en el expediente de la licitación, de la fecha, hora y lugar en que se haya fijado el acta o el aviso de referencia.</w:t>
      </w:r>
    </w:p>
    <w:p w:rsidR="008E1A38" w:rsidRPr="008E1A38" w:rsidRDefault="008E1A38" w:rsidP="008E1A38">
      <w:pPr>
        <w:pStyle w:val="Prrafodelista"/>
        <w:rPr>
          <w:rFonts w:ascii="Arial" w:hAnsi="Arial" w:cs="Arial"/>
          <w:sz w:val="20"/>
          <w:szCs w:val="20"/>
        </w:rPr>
      </w:pPr>
    </w:p>
    <w:p w:rsidR="008E1A38" w:rsidRPr="00874CB8" w:rsidRDefault="008E1A38" w:rsidP="0052673F">
      <w:pPr>
        <w:pStyle w:val="Prrafodelista"/>
        <w:numPr>
          <w:ilvl w:val="0"/>
          <w:numId w:val="18"/>
        </w:numPr>
        <w:tabs>
          <w:tab w:val="left" w:pos="1134"/>
        </w:tabs>
        <w:ind w:left="1134" w:hanging="425"/>
        <w:jc w:val="both"/>
        <w:rPr>
          <w:rFonts w:ascii="Arial" w:hAnsi="Arial" w:cs="Arial"/>
          <w:sz w:val="20"/>
          <w:szCs w:val="20"/>
        </w:rPr>
      </w:pPr>
      <w:r w:rsidRPr="008E1A38">
        <w:rPr>
          <w:rFonts w:ascii="Arial" w:hAnsi="Arial" w:cs="Arial"/>
          <w:sz w:val="20"/>
          <w:szCs w:val="20"/>
        </w:rPr>
        <w:t>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cinco días hábiles posteriores a la fecha de su realización. Asimismo, se difundirá un ejemplar de dicha acta en CompraNet, dicho procedimiento sustituye la notificación personal</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Cualquier </w:t>
      </w:r>
      <w:r w:rsidRPr="00874CB8">
        <w:rPr>
          <w:rFonts w:ascii="Arial" w:hAnsi="Arial" w:cs="Arial"/>
          <w:sz w:val="20"/>
        </w:rPr>
        <w:t>modificación</w:t>
      </w:r>
      <w:r w:rsidRPr="00874CB8">
        <w:rPr>
          <w:rFonts w:ascii="Arial" w:hAnsi="Arial" w:cs="Arial"/>
          <w:sz w:val="20"/>
          <w:szCs w:val="20"/>
        </w:rPr>
        <w:t xml:space="preserve"> a la convocatoria de la licitación, derivada del resultado de la Junta de Aclaraciones, será considerada como parte integrante de la propia convocatoria a la licitación.</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De conformidad con el Artículo 33 Bis de la LAASSP en las actas de las Juntas de Aclaraciones, se precisará </w:t>
      </w:r>
      <w:r w:rsidR="006C19E5" w:rsidRPr="00874CB8">
        <w:rPr>
          <w:rFonts w:ascii="Arial" w:hAnsi="Arial" w:cs="Arial"/>
          <w:sz w:val="20"/>
          <w:szCs w:val="20"/>
        </w:rPr>
        <w:t>cuál</w:t>
      </w:r>
      <w:r w:rsidRPr="00874CB8">
        <w:rPr>
          <w:rFonts w:ascii="Arial" w:hAnsi="Arial" w:cs="Arial"/>
          <w:sz w:val="20"/>
          <w:szCs w:val="20"/>
        </w:rPr>
        <w:t xml:space="preserve"> de ellas es la última, esto conforme a lo dispuesto en el Artículo 65 fracción I de la LAASSP, la cual será para cuantificar el plazo para la presentación de inconformidades</w:t>
      </w:r>
      <w:r w:rsidR="00DC66D2">
        <w:rPr>
          <w:rFonts w:ascii="Arial" w:hAnsi="Arial" w:cs="Arial"/>
          <w:sz w:val="20"/>
          <w:szCs w:val="20"/>
        </w:rPr>
        <w:t xml:space="preserve"> en su caso</w:t>
      </w:r>
      <w:r w:rsidRPr="00874CB8">
        <w:rPr>
          <w:rFonts w:ascii="Arial" w:hAnsi="Arial" w:cs="Arial"/>
          <w:sz w:val="20"/>
          <w:szCs w:val="20"/>
        </w:rPr>
        <w:t>.</w:t>
      </w:r>
    </w:p>
    <w:p w:rsidR="0081402B" w:rsidRDefault="0081402B" w:rsidP="0081402B">
      <w:pPr>
        <w:pStyle w:val="Prrafodelista"/>
        <w:ind w:left="1134"/>
        <w:jc w:val="both"/>
        <w:rPr>
          <w:rFonts w:ascii="Arial" w:hAnsi="Arial" w:cs="Arial"/>
          <w:sz w:val="20"/>
          <w:szCs w:val="20"/>
        </w:rPr>
      </w:pPr>
    </w:p>
    <w:p w:rsidR="0081402B" w:rsidRPr="00874CB8" w:rsidRDefault="0081402B" w:rsidP="0081402B">
      <w:pPr>
        <w:pStyle w:val="Prrafodelista"/>
        <w:ind w:left="720"/>
        <w:rPr>
          <w:rFonts w:ascii="Arial" w:hAnsi="Arial" w:cs="Arial"/>
          <w:b/>
        </w:rPr>
      </w:pPr>
      <w:r>
        <w:rPr>
          <w:rFonts w:ascii="Arial" w:hAnsi="Arial" w:cs="Arial"/>
          <w:b/>
          <w:bCs/>
          <w:sz w:val="20"/>
          <w:szCs w:val="20"/>
        </w:rPr>
        <w:t xml:space="preserve">2.- </w:t>
      </w:r>
      <w:r w:rsidRPr="00874CB8">
        <w:rPr>
          <w:rFonts w:ascii="Arial" w:hAnsi="Arial" w:cs="Arial"/>
          <w:b/>
          <w:bCs/>
          <w:sz w:val="20"/>
          <w:szCs w:val="20"/>
        </w:rPr>
        <w:t>ACTO DE PRESENTACIÓN Y APERTURA DE PROPOSICIONES:</w:t>
      </w:r>
      <w:r w:rsidRPr="00874CB8">
        <w:rPr>
          <w:rFonts w:ascii="Arial" w:hAnsi="Arial" w:cs="Arial"/>
          <w:b/>
        </w:rPr>
        <w:t xml:space="preserve"> </w:t>
      </w:r>
    </w:p>
    <w:p w:rsidR="0081402B" w:rsidRPr="00874CB8" w:rsidRDefault="0081402B" w:rsidP="0081402B">
      <w:pPr>
        <w:pStyle w:val="P3"/>
        <w:rPr>
          <w:rFonts w:ascii="Arial" w:hAnsi="Arial" w:cs="Aria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El Acto de Presentación y Apertura de pro</w:t>
      </w:r>
      <w:r w:rsidR="00FD5272">
        <w:t xml:space="preserve">posiciones, se realizará el </w:t>
      </w:r>
      <w:r w:rsidR="00FD5272" w:rsidRPr="004447B5">
        <w:t>día</w:t>
      </w:r>
      <w:r w:rsidR="00D9084F" w:rsidRPr="004447B5">
        <w:rPr>
          <w:b/>
        </w:rPr>
        <w:t xml:space="preserve"> </w:t>
      </w:r>
      <w:r w:rsidR="00730F5C">
        <w:rPr>
          <w:b/>
        </w:rPr>
        <w:t>4 de octubre</w:t>
      </w:r>
      <w:r w:rsidR="00D9084F" w:rsidRPr="00D9084F">
        <w:rPr>
          <w:b/>
          <w:szCs w:val="24"/>
        </w:rPr>
        <w:t xml:space="preserve"> de 2016</w:t>
      </w:r>
      <w:r w:rsidR="00D9084F" w:rsidRPr="00D9084F">
        <w:rPr>
          <w:b/>
        </w:rPr>
        <w:t xml:space="preserve">, </w:t>
      </w:r>
      <w:r w:rsidR="00D9084F" w:rsidRPr="004447B5">
        <w:t xml:space="preserve">a las </w:t>
      </w:r>
      <w:r w:rsidR="00D9084F" w:rsidRPr="005B594B">
        <w:rPr>
          <w:b/>
        </w:rPr>
        <w:t xml:space="preserve">10:00 </w:t>
      </w:r>
      <w:r w:rsidR="00D9084F" w:rsidRPr="004447B5">
        <w:rPr>
          <w:b/>
        </w:rPr>
        <w:t>horas</w:t>
      </w:r>
      <w:r w:rsidRPr="004447B5">
        <w:t xml:space="preserve">, </w:t>
      </w:r>
      <w:r w:rsidR="00A33313" w:rsidRPr="004447B5">
        <w:t>en</w:t>
      </w:r>
      <w:r w:rsidR="00A33313">
        <w:t xml:space="preserve"> </w:t>
      </w:r>
      <w:r w:rsidR="00A66721">
        <w:t>el</w:t>
      </w:r>
      <w:r w:rsidR="00B668D6">
        <w:t xml:space="preserve"> </w:t>
      </w:r>
      <w:r w:rsidR="00A66721">
        <w:t>Auditorio Ángel María Garibay K. ubicado en la Calle 16 de Septiembre No. 147 Norte Col. Lázaro Cárdenas, Metepec, Estado de México primer piso</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Iniciado el acto de apertura de proposiciones, los servidores públicos y los licitantes presentes no podrán efectuar ninguna modificación, adición, eliminación o negociación a las proposiciones de los licitantes.</w:t>
      </w:r>
    </w:p>
    <w:p w:rsidR="0081402B" w:rsidRPr="00874CB8" w:rsidRDefault="0081402B" w:rsidP="0081402B">
      <w:pPr>
        <w:jc w:val="both"/>
        <w:rPr>
          <w:rFonts w:ascii="Arial" w:hAnsi="Arial" w:cs="Aria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rPr>
          <w:lang w:val="es-ES_tradnl"/>
        </w:rPr>
      </w:pPr>
      <w:r w:rsidRPr="00874CB8">
        <w:t>En el evento, la revisión de la documentación se efectuará en forma cuantitativa, sin entrar al análisis detallado de su contenido.</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40"/>
        <w:rPr>
          <w:lang w:val="es-ES_tradn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De conformidad con el artículo 35 de la LAASSP se levantará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rPr>
          <w:lang w:val="es-ES_tradnl"/>
        </w:rPr>
      </w:pPr>
      <w:r w:rsidRPr="00874CB8">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81402B" w:rsidRPr="00874CB8" w:rsidRDefault="0081402B" w:rsidP="0081402B">
      <w:pPr>
        <w:pStyle w:val="Prrafodelista"/>
        <w:rPr>
          <w:lang w:val="es-ES_tradn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Con el objeto de mantener el orden y respeto durante el desarrollo de los actos que deriven de esta Licitación Pública, se solicita a los participantes no hacer uso de equipo de cómputo, de teléfonos celulares ni radio localizadores audibles, en el interior de la sede en donde éstos se desarrollen.</w:t>
      </w:r>
    </w:p>
    <w:p w:rsidR="0081402B" w:rsidRPr="00874CB8" w:rsidRDefault="0081402B" w:rsidP="0081402B">
      <w:pPr>
        <w:pStyle w:val="Prrafodelista"/>
        <w:rPr>
          <w:sz w:val="20"/>
          <w:szCs w:val="20"/>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 xml:space="preserve">Los actos que deriven de esta </w:t>
      </w:r>
      <w:r w:rsidR="00CA6558">
        <w:t>l</w:t>
      </w:r>
      <w:r w:rsidRPr="00874CB8">
        <w:t>icitación Pública, serán presididos por el servidor público designado por el CONALEP, quien será el único facultado para aceptar o desechar las propuestas y, en general, para tomar todas las decisiones durante la realización del acto, en los términos de la LAASSP</w:t>
      </w:r>
      <w:r w:rsidRPr="00874CB8">
        <w:rPr>
          <w:b/>
        </w:rPr>
        <w:t xml:space="preserve"> </w:t>
      </w:r>
      <w:r w:rsidRPr="00874CB8">
        <w:t>y su Reglamento.</w:t>
      </w:r>
    </w:p>
    <w:p w:rsidR="0081402B" w:rsidRPr="00874CB8" w:rsidRDefault="0081402B" w:rsidP="0081402B">
      <w:pPr>
        <w:pStyle w:val="Prrafodelista"/>
        <w:rPr>
          <w:sz w:val="16"/>
          <w:szCs w:val="16"/>
        </w:rPr>
      </w:pPr>
    </w:p>
    <w:p w:rsidR="0081402B"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 xml:space="preserve">Quien concurra en representación de una persona moral o física con actividad empresarial, al acto de presentación y apertura de proposiciones, deberá presentar para participar en dicho acto, carta poder simple firmada por dos testigos, así como presentar original y copia por ambos lados de una identificación oficial vigente con fotografía. La falta de identificación o </w:t>
      </w:r>
      <w:proofErr w:type="spellStart"/>
      <w:r w:rsidRPr="00874CB8">
        <w:t>acreditamiento</w:t>
      </w:r>
      <w:proofErr w:type="spellEnd"/>
      <w:r w:rsidRPr="00874CB8">
        <w:t xml:space="preserve"> de la representación de la persona que entregue las proposiciones no será motivo de </w:t>
      </w:r>
      <w:proofErr w:type="spellStart"/>
      <w:r w:rsidRPr="00874CB8">
        <w:t>desechamiento</w:t>
      </w:r>
      <w:proofErr w:type="spellEnd"/>
      <w:r w:rsidRPr="00874CB8">
        <w:t xml:space="preserve"> de propuestas, pero sólo podrá participar durante el desarrollo del acto con el carácter de oyente.</w:t>
      </w:r>
    </w:p>
    <w:p w:rsidR="008E1A38" w:rsidRDefault="008E1A38" w:rsidP="008E1A38">
      <w:pPr>
        <w:pStyle w:val="Prrafodelista"/>
      </w:pPr>
    </w:p>
    <w:p w:rsidR="008E1A38" w:rsidRPr="00025BED" w:rsidRDefault="008E1A38" w:rsidP="0052673F">
      <w:pPr>
        <w:pStyle w:val="Prrafodelista"/>
        <w:numPr>
          <w:ilvl w:val="0"/>
          <w:numId w:val="22"/>
        </w:numPr>
        <w:ind w:left="993" w:hanging="284"/>
        <w:jc w:val="both"/>
        <w:rPr>
          <w:rFonts w:ascii="Arial" w:hAnsi="Arial" w:cs="Arial"/>
          <w:sz w:val="20"/>
          <w:szCs w:val="20"/>
        </w:rPr>
      </w:pPr>
      <w:r w:rsidRPr="00025BED">
        <w:rPr>
          <w:rFonts w:ascii="Arial" w:hAnsi="Arial" w:cs="Arial"/>
          <w:sz w:val="20"/>
          <w:szCs w:val="20"/>
        </w:rPr>
        <w:t>La Coordinación de Adquisiciones y Servicios, para efectos de la notificación de</w:t>
      </w:r>
      <w:r w:rsidR="00584CBB">
        <w:rPr>
          <w:rFonts w:ascii="Arial" w:hAnsi="Arial" w:cs="Arial"/>
          <w:sz w:val="20"/>
          <w:szCs w:val="20"/>
        </w:rPr>
        <w:t>l acto de apertura de proposiciones</w:t>
      </w:r>
      <w:r w:rsidRPr="00025BED">
        <w:rPr>
          <w:rFonts w:ascii="Arial" w:hAnsi="Arial" w:cs="Arial"/>
          <w:sz w:val="20"/>
          <w:szCs w:val="20"/>
        </w:rPr>
        <w:t>, colocará un aviso en las instalaciones de las Oficinas Nacio</w:t>
      </w:r>
      <w:r w:rsidR="00DC66D2">
        <w:rPr>
          <w:rFonts w:ascii="Arial" w:hAnsi="Arial" w:cs="Arial"/>
          <w:sz w:val="20"/>
          <w:szCs w:val="20"/>
        </w:rPr>
        <w:t>nales del CONALEP, ubicadas en C</w:t>
      </w:r>
      <w:r w:rsidRPr="00025BED">
        <w:rPr>
          <w:rFonts w:ascii="Arial" w:hAnsi="Arial" w:cs="Arial"/>
          <w:sz w:val="20"/>
          <w:szCs w:val="20"/>
        </w:rPr>
        <w:t xml:space="preserve">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w:t>
      </w:r>
      <w:r w:rsidR="000D6B62">
        <w:rPr>
          <w:rFonts w:ascii="Arial" w:hAnsi="Arial" w:cs="Arial"/>
          <w:sz w:val="20"/>
          <w:szCs w:val="20"/>
        </w:rPr>
        <w:t>cinco</w:t>
      </w:r>
      <w:r w:rsidRPr="00025BED">
        <w:rPr>
          <w:rFonts w:ascii="Arial" w:hAnsi="Arial" w:cs="Arial"/>
          <w:sz w:val="20"/>
          <w:szCs w:val="20"/>
        </w:rPr>
        <w:t xml:space="preserve"> días hábiles posteriores a la fecha de su realización. Asimismo, se difundirá un ejemplar de dicha acta en CompraNet, dicho procedimiento sustituye la notificación personal.</w:t>
      </w:r>
    </w:p>
    <w:p w:rsidR="0081402B" w:rsidRPr="00874CB8" w:rsidRDefault="0081402B" w:rsidP="008E1A38">
      <w:pPr>
        <w:pStyle w:val="Prrafodelista"/>
      </w:pPr>
    </w:p>
    <w:p w:rsidR="0081402B" w:rsidRPr="00874CB8" w:rsidRDefault="0081402B" w:rsidP="0081402B">
      <w:pPr>
        <w:pStyle w:val="Prrafodelista"/>
        <w:ind w:left="502"/>
        <w:rPr>
          <w:rFonts w:ascii="Arial" w:hAnsi="Arial" w:cs="Arial"/>
          <w:b/>
          <w:bCs/>
          <w:sz w:val="20"/>
          <w:szCs w:val="20"/>
        </w:rPr>
      </w:pPr>
      <w:r>
        <w:rPr>
          <w:rFonts w:ascii="Arial" w:hAnsi="Arial" w:cs="Arial"/>
          <w:b/>
          <w:bCs/>
          <w:sz w:val="20"/>
          <w:szCs w:val="20"/>
        </w:rPr>
        <w:t xml:space="preserve">3.- </w:t>
      </w:r>
      <w:r w:rsidRPr="00874CB8">
        <w:rPr>
          <w:rFonts w:ascii="Arial" w:hAnsi="Arial" w:cs="Arial"/>
          <w:b/>
          <w:bCs/>
          <w:sz w:val="20"/>
          <w:szCs w:val="20"/>
        </w:rPr>
        <w:t>JUNTA PÚBLICA DE NOTIFICACIÓN DEL FALLO:</w:t>
      </w:r>
    </w:p>
    <w:p w:rsidR="0081402B" w:rsidRPr="00874CB8" w:rsidRDefault="0081402B" w:rsidP="0081402B">
      <w:pPr>
        <w:ind w:left="1080"/>
        <w:jc w:val="both"/>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 xml:space="preserve">El Acto de notificación del Fallo, se llevará a cabo el </w:t>
      </w:r>
      <w:r w:rsidR="00D9084F" w:rsidRPr="004447B5">
        <w:rPr>
          <w:rFonts w:ascii="Arial" w:hAnsi="Arial" w:cs="Arial"/>
          <w:sz w:val="20"/>
        </w:rPr>
        <w:t>día</w:t>
      </w:r>
      <w:r w:rsidR="00A53FDB">
        <w:rPr>
          <w:rFonts w:ascii="Arial" w:hAnsi="Arial" w:cs="Arial"/>
          <w:b/>
          <w:sz w:val="20"/>
        </w:rPr>
        <w:t xml:space="preserve"> </w:t>
      </w:r>
      <w:r w:rsidR="00730F5C">
        <w:rPr>
          <w:rFonts w:ascii="Arial" w:hAnsi="Arial" w:cs="Arial"/>
          <w:b/>
          <w:sz w:val="20"/>
        </w:rPr>
        <w:t xml:space="preserve">7 </w:t>
      </w:r>
      <w:r w:rsidR="00A53FDB">
        <w:rPr>
          <w:rFonts w:ascii="Arial" w:hAnsi="Arial" w:cs="Arial"/>
          <w:b/>
          <w:sz w:val="20"/>
        </w:rPr>
        <w:t xml:space="preserve">de </w:t>
      </w:r>
      <w:r w:rsidR="00730F5C">
        <w:rPr>
          <w:rFonts w:ascii="Arial" w:hAnsi="Arial" w:cs="Arial"/>
          <w:b/>
          <w:sz w:val="20"/>
        </w:rPr>
        <w:t>octubre</w:t>
      </w:r>
      <w:r w:rsidR="00D9084F" w:rsidRPr="00D9084F">
        <w:rPr>
          <w:rFonts w:ascii="Arial" w:hAnsi="Arial" w:cs="Arial"/>
          <w:b/>
          <w:sz w:val="20"/>
        </w:rPr>
        <w:t xml:space="preserve"> de 2016, </w:t>
      </w:r>
      <w:r w:rsidR="00D9084F" w:rsidRPr="004447B5">
        <w:rPr>
          <w:rFonts w:ascii="Arial" w:hAnsi="Arial" w:cs="Arial"/>
          <w:sz w:val="20"/>
        </w:rPr>
        <w:t xml:space="preserve">a las </w:t>
      </w:r>
      <w:r w:rsidR="00D9084F" w:rsidRPr="005B594B">
        <w:rPr>
          <w:rFonts w:ascii="Arial" w:hAnsi="Arial" w:cs="Arial"/>
          <w:b/>
          <w:sz w:val="20"/>
        </w:rPr>
        <w:t>1</w:t>
      </w:r>
      <w:r w:rsidR="00730F5C">
        <w:rPr>
          <w:rFonts w:ascii="Arial" w:hAnsi="Arial" w:cs="Arial"/>
          <w:b/>
          <w:sz w:val="20"/>
        </w:rPr>
        <w:t>4</w:t>
      </w:r>
      <w:r w:rsidR="00D9084F" w:rsidRPr="005B594B">
        <w:rPr>
          <w:rFonts w:ascii="Arial" w:hAnsi="Arial" w:cs="Arial"/>
          <w:b/>
          <w:sz w:val="20"/>
        </w:rPr>
        <w:t xml:space="preserve">:00 </w:t>
      </w:r>
      <w:r w:rsidR="00D9084F" w:rsidRPr="004447B5">
        <w:rPr>
          <w:rFonts w:ascii="Arial" w:hAnsi="Arial" w:cs="Arial"/>
          <w:b/>
          <w:sz w:val="20"/>
        </w:rPr>
        <w:t>horas</w:t>
      </w:r>
      <w:r w:rsidRPr="004447B5">
        <w:rPr>
          <w:rFonts w:ascii="Arial" w:hAnsi="Arial" w:cs="Arial"/>
          <w:b/>
          <w:sz w:val="20"/>
          <w:szCs w:val="20"/>
        </w:rPr>
        <w:t xml:space="preserve">, </w:t>
      </w:r>
      <w:r w:rsidR="00A33313" w:rsidRPr="004447B5">
        <w:rPr>
          <w:rFonts w:ascii="Arial" w:hAnsi="Arial" w:cs="Arial"/>
          <w:sz w:val="20"/>
        </w:rPr>
        <w:t>en</w:t>
      </w:r>
      <w:r w:rsidR="00A33313">
        <w:rPr>
          <w:rFonts w:ascii="Arial" w:hAnsi="Arial" w:cs="Arial"/>
          <w:sz w:val="20"/>
        </w:rPr>
        <w:t xml:space="preserve"> </w:t>
      </w:r>
      <w:r w:rsidR="00CD6E83">
        <w:rPr>
          <w:rFonts w:ascii="Arial" w:hAnsi="Arial" w:cs="Arial"/>
          <w:sz w:val="20"/>
        </w:rPr>
        <w:t>el</w:t>
      </w:r>
      <w:r w:rsidR="00A33313">
        <w:rPr>
          <w:rFonts w:ascii="Arial" w:hAnsi="Arial" w:cs="Arial"/>
          <w:sz w:val="20"/>
        </w:rPr>
        <w:t xml:space="preserve"> </w:t>
      </w:r>
      <w:r w:rsidR="00CD6E83" w:rsidRPr="00CD6E83">
        <w:rPr>
          <w:rFonts w:ascii="Arial" w:hAnsi="Arial" w:cs="Arial"/>
          <w:sz w:val="20"/>
        </w:rPr>
        <w:t>Auditorio Ángel María Garibay K. ubicado en la Calle 16 de Septiembre No. 147 Norte Col. Lázaro Cárdenas, Metepec, Estado de México primer piso</w:t>
      </w:r>
      <w:r w:rsidR="009E46F5" w:rsidRPr="009E46F5">
        <w:rPr>
          <w:rFonts w:ascii="Arial" w:hAnsi="Arial" w:cs="Arial"/>
          <w:sz w:val="20"/>
        </w:rPr>
        <w:t>.</w:t>
      </w:r>
    </w:p>
    <w:p w:rsidR="0081402B" w:rsidRPr="00874CB8" w:rsidRDefault="0081402B" w:rsidP="0081402B">
      <w:pPr>
        <w:ind w:left="720"/>
        <w:jc w:val="both"/>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Al acto de lectura del fallo de la licitación podrá asistir cualquier observador interesado, bajo la condición de registrar su asistencia y abstenerse de intervenir en cualquier forma en el acto, acorde con lo establecido en el penúltimo párrafo del artículo 26 de la LAASSP.</w:t>
      </w:r>
    </w:p>
    <w:p w:rsidR="0081402B" w:rsidRPr="00874CB8" w:rsidRDefault="0081402B" w:rsidP="0081402B">
      <w:pPr>
        <w:tabs>
          <w:tab w:val="left" w:pos="2835"/>
        </w:tabs>
        <w:ind w:left="720"/>
        <w:jc w:val="both"/>
        <w:rPr>
          <w:rFonts w:ascii="Arial" w:hAnsi="Arial" w:cs="Arial"/>
          <w:sz w:val="20"/>
          <w:szCs w:val="20"/>
        </w:rPr>
      </w:pPr>
    </w:p>
    <w:p w:rsidR="0081402B" w:rsidRPr="00874CB8" w:rsidRDefault="00302C93" w:rsidP="00935BEE">
      <w:pPr>
        <w:numPr>
          <w:ilvl w:val="0"/>
          <w:numId w:val="14"/>
        </w:numPr>
        <w:jc w:val="both"/>
        <w:rPr>
          <w:rFonts w:ascii="Arial" w:hAnsi="Arial" w:cs="Arial"/>
          <w:sz w:val="20"/>
          <w:szCs w:val="20"/>
        </w:rPr>
      </w:pPr>
      <w:r w:rsidRPr="00CD2B94">
        <w:rPr>
          <w:rFonts w:ascii="Arial" w:hAnsi="Arial" w:cs="Arial"/>
          <w:sz w:val="20"/>
          <w:szCs w:val="20"/>
        </w:rPr>
        <w:t>El Fallo que emita el CONALEP deberá contener lo siguiente, de conformidad con lo establecido en el Artículo 37 de la LAASSP:</w:t>
      </w:r>
    </w:p>
    <w:p w:rsidR="0081402B" w:rsidRPr="00874CB8" w:rsidRDefault="0081402B" w:rsidP="0081402B">
      <w:pPr>
        <w:jc w:val="both"/>
        <w:rPr>
          <w:rFonts w:ascii="Arial" w:hAnsi="Arial" w:cs="Arial"/>
          <w:sz w:val="20"/>
          <w:szCs w:val="20"/>
        </w:rPr>
      </w:pPr>
    </w:p>
    <w:p w:rsidR="0081402B" w:rsidRPr="00025BED" w:rsidRDefault="0081402B" w:rsidP="0052673F">
      <w:pPr>
        <w:pStyle w:val="Prrafodelista"/>
        <w:numPr>
          <w:ilvl w:val="0"/>
          <w:numId w:val="23"/>
        </w:numPr>
        <w:jc w:val="both"/>
        <w:rPr>
          <w:rFonts w:ascii="Arial" w:hAnsi="Arial" w:cs="Arial"/>
          <w:color w:val="000000"/>
          <w:sz w:val="20"/>
        </w:rPr>
      </w:pPr>
      <w:r w:rsidRPr="00874CB8">
        <w:rPr>
          <w:rFonts w:ascii="Arial" w:hAnsi="Arial" w:cs="Arial"/>
          <w:color w:val="000000"/>
          <w:sz w:val="20"/>
        </w:rPr>
        <w:t>La relación de licitantes cuyas proposiciones se desecharon, expresando todas las razones legales, técnicas o económicas que sustentan tal determinación e indicando los puntos de la convocatori</w:t>
      </w:r>
      <w:r w:rsidR="00925FE0">
        <w:rPr>
          <w:rFonts w:ascii="Arial" w:hAnsi="Arial" w:cs="Arial"/>
          <w:color w:val="000000"/>
          <w:sz w:val="20"/>
        </w:rPr>
        <w:t xml:space="preserve">a que en cada caso </w:t>
      </w:r>
      <w:r w:rsidR="00925FE0" w:rsidRPr="00025BED">
        <w:rPr>
          <w:rFonts w:ascii="Arial" w:hAnsi="Arial" w:cs="Arial"/>
          <w:color w:val="000000"/>
          <w:sz w:val="20"/>
        </w:rPr>
        <w:t>se incumplan.</w:t>
      </w:r>
    </w:p>
    <w:p w:rsidR="0081402B" w:rsidRPr="00025BED" w:rsidRDefault="0081402B" w:rsidP="0081402B">
      <w:pPr>
        <w:jc w:val="both"/>
        <w:rPr>
          <w:rFonts w:ascii="Arial" w:hAnsi="Arial" w:cs="Arial"/>
          <w:sz w:val="20"/>
        </w:rPr>
      </w:pPr>
    </w:p>
    <w:p w:rsidR="0081402B" w:rsidRPr="00025BED" w:rsidRDefault="0081402B" w:rsidP="0052673F">
      <w:pPr>
        <w:pStyle w:val="Prrafodelista"/>
        <w:numPr>
          <w:ilvl w:val="0"/>
          <w:numId w:val="23"/>
        </w:numPr>
        <w:jc w:val="both"/>
        <w:rPr>
          <w:rFonts w:ascii="Arial" w:hAnsi="Arial" w:cs="Arial"/>
          <w:sz w:val="20"/>
        </w:rPr>
      </w:pPr>
      <w:r w:rsidRPr="00025BED">
        <w:rPr>
          <w:rFonts w:ascii="Arial" w:hAnsi="Arial" w:cs="Arial"/>
          <w:color w:val="000000"/>
          <w:sz w:val="20"/>
        </w:rPr>
        <w:lastRenderedPageBreak/>
        <w:t>La relación de licitantes cuyas proposiciones resultaron solventes, describiendo en lo general dichas proposiciones. Se presumirá la solvencia de las proposiciones, cuando no se señale expresamente incumplimiento alguno</w:t>
      </w:r>
      <w:r w:rsidR="00925FE0" w:rsidRPr="00025BED">
        <w:rPr>
          <w:rFonts w:ascii="Arial" w:hAnsi="Arial" w:cs="Arial"/>
          <w:color w:val="000000"/>
          <w:sz w:val="20"/>
        </w:rPr>
        <w:t>.</w:t>
      </w:r>
    </w:p>
    <w:p w:rsidR="0081402B" w:rsidRPr="00025BED" w:rsidRDefault="0081402B" w:rsidP="0081402B">
      <w:pPr>
        <w:jc w:val="both"/>
        <w:rPr>
          <w:rFonts w:ascii="Arial" w:hAnsi="Arial" w:cs="Arial"/>
          <w:color w:val="000000"/>
          <w:sz w:val="20"/>
        </w:rPr>
      </w:pPr>
    </w:p>
    <w:p w:rsidR="0081402B" w:rsidRPr="00025BED" w:rsidRDefault="007B0942" w:rsidP="0052673F">
      <w:pPr>
        <w:pStyle w:val="Prrafodelista"/>
        <w:numPr>
          <w:ilvl w:val="0"/>
          <w:numId w:val="23"/>
        </w:numPr>
        <w:jc w:val="both"/>
        <w:rPr>
          <w:rFonts w:ascii="Arial" w:hAnsi="Arial" w:cs="Arial"/>
          <w:color w:val="000000"/>
          <w:sz w:val="20"/>
        </w:rPr>
      </w:pPr>
      <w:r>
        <w:rPr>
          <w:rFonts w:ascii="Arial" w:hAnsi="Arial" w:cs="Arial"/>
          <w:color w:val="000000"/>
          <w:sz w:val="20"/>
        </w:rPr>
        <w:t>Nombre del licitante al</w:t>
      </w:r>
      <w:r w:rsidR="0081402B" w:rsidRPr="00025BED">
        <w:rPr>
          <w:rFonts w:ascii="Arial" w:hAnsi="Arial" w:cs="Arial"/>
          <w:color w:val="000000"/>
          <w:sz w:val="20"/>
        </w:rPr>
        <w:t xml:space="preserve"> que</w:t>
      </w:r>
      <w:r>
        <w:rPr>
          <w:rFonts w:ascii="Arial" w:hAnsi="Arial" w:cs="Arial"/>
          <w:color w:val="000000"/>
          <w:sz w:val="20"/>
        </w:rPr>
        <w:t xml:space="preserve"> </w:t>
      </w:r>
      <w:r w:rsidR="0081402B" w:rsidRPr="00025BED">
        <w:rPr>
          <w:rFonts w:ascii="Arial" w:hAnsi="Arial" w:cs="Arial"/>
          <w:color w:val="000000"/>
          <w:sz w:val="20"/>
        </w:rPr>
        <w:t>se</w:t>
      </w:r>
      <w:r>
        <w:rPr>
          <w:rFonts w:ascii="Arial" w:hAnsi="Arial" w:cs="Arial"/>
          <w:color w:val="000000"/>
          <w:sz w:val="20"/>
        </w:rPr>
        <w:t xml:space="preserve"> le</w:t>
      </w:r>
      <w:r w:rsidR="0081402B" w:rsidRPr="00025BED">
        <w:rPr>
          <w:rFonts w:ascii="Arial" w:hAnsi="Arial" w:cs="Arial"/>
          <w:color w:val="000000"/>
          <w:sz w:val="20"/>
        </w:rPr>
        <w:t xml:space="preserve"> adjudica el contrato, indicando las razones que motivaron la adjudicación, de acuerdo a los criterios previstos en la convocatoria, así como la indicación de los conceptos y monto asignado al licitante</w:t>
      </w:r>
      <w:r w:rsidR="00925FE0" w:rsidRPr="00025BED">
        <w:rPr>
          <w:rFonts w:ascii="Arial" w:hAnsi="Arial" w:cs="Arial"/>
          <w:color w:val="000000"/>
          <w:sz w:val="20"/>
        </w:rPr>
        <w:t>.</w:t>
      </w:r>
    </w:p>
    <w:p w:rsidR="0081402B" w:rsidRPr="00874CB8" w:rsidRDefault="0081402B" w:rsidP="0081402B">
      <w:pPr>
        <w:jc w:val="both"/>
        <w:rPr>
          <w:rFonts w:ascii="Arial" w:hAnsi="Arial" w:cs="Arial"/>
          <w:sz w:val="20"/>
        </w:rPr>
      </w:pPr>
    </w:p>
    <w:p w:rsidR="0081402B" w:rsidRPr="00874CB8" w:rsidRDefault="0081402B" w:rsidP="0052673F">
      <w:pPr>
        <w:pStyle w:val="Prrafodelista"/>
        <w:numPr>
          <w:ilvl w:val="0"/>
          <w:numId w:val="23"/>
        </w:numPr>
        <w:jc w:val="both"/>
        <w:rPr>
          <w:rFonts w:ascii="Arial" w:hAnsi="Arial" w:cs="Arial"/>
          <w:color w:val="000000"/>
          <w:sz w:val="20"/>
        </w:rPr>
      </w:pPr>
      <w:r w:rsidRPr="00874CB8">
        <w:rPr>
          <w:rFonts w:ascii="Arial" w:hAnsi="Arial" w:cs="Arial"/>
          <w:color w:val="000000"/>
          <w:sz w:val="20"/>
        </w:rPr>
        <w:t>Fecha, lugar y hora para la firma del contrato, y la presentación de garantías y</w:t>
      </w:r>
    </w:p>
    <w:p w:rsidR="0081402B" w:rsidRPr="00874CB8" w:rsidRDefault="0081402B" w:rsidP="0081402B">
      <w:pPr>
        <w:jc w:val="both"/>
        <w:rPr>
          <w:rFonts w:ascii="Arial" w:hAnsi="Arial" w:cs="Arial"/>
          <w:sz w:val="20"/>
        </w:rPr>
      </w:pPr>
    </w:p>
    <w:p w:rsidR="0081402B" w:rsidRPr="00874CB8" w:rsidRDefault="0081402B" w:rsidP="0052673F">
      <w:pPr>
        <w:pStyle w:val="Prrafodelista"/>
        <w:numPr>
          <w:ilvl w:val="0"/>
          <w:numId w:val="23"/>
        </w:numPr>
        <w:tabs>
          <w:tab w:val="left" w:pos="2391"/>
        </w:tabs>
        <w:jc w:val="both"/>
        <w:rPr>
          <w:rFonts w:ascii="Arial" w:hAnsi="Arial" w:cs="Arial"/>
          <w:sz w:val="20"/>
          <w:szCs w:val="20"/>
        </w:rPr>
      </w:pPr>
      <w:r w:rsidRPr="00874CB8">
        <w:rPr>
          <w:rFonts w:ascii="Arial" w:hAnsi="Arial" w:cs="Arial"/>
          <w:color w:val="000000"/>
          <w:sz w:val="20"/>
          <w:szCs w:val="20"/>
        </w:rPr>
        <w:t xml:space="preserve">Nombre, cargo y firma del servidor público que lo emite, señalando sus facultades de acuerdo con los ordenamientos jurídicos que rijan al CONALEP. Indicará también el nombre y cargo de los </w:t>
      </w:r>
      <w:r w:rsidRPr="00874CB8">
        <w:rPr>
          <w:rFonts w:ascii="Arial" w:hAnsi="Arial" w:cs="Arial"/>
          <w:color w:val="000000"/>
          <w:sz w:val="20"/>
        </w:rPr>
        <w:t>responsables</w:t>
      </w:r>
      <w:r w:rsidRPr="00874CB8">
        <w:rPr>
          <w:rFonts w:ascii="Arial" w:hAnsi="Arial" w:cs="Arial"/>
          <w:color w:val="000000"/>
          <w:sz w:val="20"/>
          <w:szCs w:val="20"/>
        </w:rPr>
        <w:t xml:space="preserve"> de la evaluación de las proposiciones.</w:t>
      </w:r>
    </w:p>
    <w:p w:rsidR="0081402B" w:rsidRPr="00874CB8" w:rsidRDefault="0081402B" w:rsidP="0081402B">
      <w:pPr>
        <w:pStyle w:val="Prrafodelista"/>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 xml:space="preserve">Con la notificación del fallo por el que se adjudica el contrato, las obligaciones derivadas de éste serán exigibles, sin </w:t>
      </w:r>
      <w:r w:rsidRPr="00025BED">
        <w:rPr>
          <w:rFonts w:ascii="Arial" w:hAnsi="Arial" w:cs="Arial"/>
          <w:sz w:val="20"/>
          <w:szCs w:val="20"/>
        </w:rPr>
        <w:t>perjuicio de la obligación de las partes de firmarlo en la fecha y</w:t>
      </w:r>
      <w:r w:rsidR="00925FE0" w:rsidRPr="00025BED">
        <w:rPr>
          <w:rFonts w:ascii="Arial" w:hAnsi="Arial" w:cs="Arial"/>
          <w:sz w:val="20"/>
          <w:szCs w:val="20"/>
        </w:rPr>
        <w:t xml:space="preserve"> términos señalados en el fallo, de conformidad con el Artículo 37 sexto párrafo de la LAASSP</w:t>
      </w:r>
      <w:r w:rsidR="00925FE0" w:rsidRPr="00874CB8">
        <w:rPr>
          <w:rFonts w:ascii="Arial" w:hAnsi="Arial" w:cs="Arial"/>
          <w:sz w:val="20"/>
          <w:szCs w:val="20"/>
        </w:rPr>
        <w:t>.</w:t>
      </w:r>
    </w:p>
    <w:p w:rsidR="0081402B" w:rsidRPr="00874CB8" w:rsidRDefault="0081402B" w:rsidP="0081402B">
      <w:pPr>
        <w:jc w:val="both"/>
        <w:rPr>
          <w:rFonts w:ascii="Arial" w:hAnsi="Arial" w:cs="Arial"/>
          <w:sz w:val="20"/>
        </w:rPr>
      </w:pPr>
    </w:p>
    <w:p w:rsidR="0081402B" w:rsidRPr="00025BED" w:rsidRDefault="0081402B" w:rsidP="00935BEE">
      <w:pPr>
        <w:numPr>
          <w:ilvl w:val="0"/>
          <w:numId w:val="14"/>
        </w:numPr>
        <w:jc w:val="both"/>
        <w:rPr>
          <w:rFonts w:ascii="Arial" w:hAnsi="Arial" w:cs="Arial"/>
          <w:sz w:val="20"/>
          <w:szCs w:val="20"/>
        </w:rPr>
      </w:pPr>
      <w:r w:rsidRPr="00025BED">
        <w:rPr>
          <w:rFonts w:ascii="Arial" w:hAnsi="Arial" w:cs="Arial"/>
          <w:sz w:val="20"/>
          <w:szCs w:val="20"/>
        </w:rPr>
        <w:t>Contra el fallo no procederá recurso alguno; sin embargo procederá la inconformidad en términos del Título Sexto, capítulo primero de la LAASSP.</w:t>
      </w:r>
    </w:p>
    <w:p w:rsidR="0081402B" w:rsidRPr="00025BED" w:rsidRDefault="0081402B" w:rsidP="0081402B">
      <w:pPr>
        <w:jc w:val="both"/>
        <w:rPr>
          <w:rFonts w:ascii="Arial" w:hAnsi="Arial" w:cs="Arial"/>
          <w:sz w:val="20"/>
        </w:rPr>
      </w:pPr>
    </w:p>
    <w:p w:rsidR="0081402B" w:rsidRPr="00874CB8" w:rsidRDefault="00925FE0" w:rsidP="00935BEE">
      <w:pPr>
        <w:numPr>
          <w:ilvl w:val="0"/>
          <w:numId w:val="14"/>
        </w:numPr>
        <w:jc w:val="both"/>
        <w:rPr>
          <w:rFonts w:ascii="Arial" w:hAnsi="Arial" w:cs="Arial"/>
          <w:sz w:val="20"/>
          <w:szCs w:val="20"/>
        </w:rPr>
      </w:pPr>
      <w:r w:rsidRPr="00025BED">
        <w:rPr>
          <w:rFonts w:ascii="Arial" w:hAnsi="Arial" w:cs="Arial"/>
          <w:sz w:val="20"/>
          <w:szCs w:val="20"/>
        </w:rPr>
        <w:t xml:space="preserve">De acuerdo a lo que señala el Artículo 37 de la LAASSP, cuando </w:t>
      </w:r>
      <w:r w:rsidR="0081402B" w:rsidRPr="00025BED">
        <w:rPr>
          <w:rFonts w:ascii="Arial" w:hAnsi="Arial" w:cs="Arial"/>
          <w:sz w:val="20"/>
          <w:szCs w:val="20"/>
        </w:rPr>
        <w:t>se advierta en el fallo la existencia de un error aritmético, mecanográfico o de cualquier otra naturaleza, que no afecte el resultado de la evaluación realizada por el CONALEP, dentro</w:t>
      </w:r>
      <w:r w:rsidR="0081402B" w:rsidRPr="00874CB8">
        <w:rPr>
          <w:rFonts w:ascii="Arial" w:hAnsi="Arial" w:cs="Arial"/>
          <w:sz w:val="20"/>
          <w:szCs w:val="20"/>
        </w:rPr>
        <w:t xml:space="preserve">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81402B" w:rsidRPr="00874CB8" w:rsidRDefault="0081402B" w:rsidP="0081402B">
      <w:pPr>
        <w:jc w:val="both"/>
        <w:rPr>
          <w:rFonts w:ascii="Arial" w:hAnsi="Arial" w:cs="Arial"/>
          <w:sz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81402B" w:rsidRPr="00874CB8" w:rsidRDefault="0081402B" w:rsidP="0081402B">
      <w:pPr>
        <w:tabs>
          <w:tab w:val="left" w:pos="2391"/>
        </w:tabs>
        <w:jc w:val="both"/>
        <w:rPr>
          <w:rFonts w:ascii="Arial" w:hAnsi="Arial" w:cs="Arial"/>
          <w:sz w:val="20"/>
          <w:szCs w:val="20"/>
        </w:rPr>
      </w:pPr>
    </w:p>
    <w:p w:rsidR="0081402B" w:rsidRPr="009C2A3A" w:rsidRDefault="0081402B" w:rsidP="00935BEE">
      <w:pPr>
        <w:numPr>
          <w:ilvl w:val="0"/>
          <w:numId w:val="14"/>
        </w:numPr>
        <w:jc w:val="both"/>
        <w:rPr>
          <w:rFonts w:ascii="Arial" w:hAnsi="Arial" w:cs="Arial"/>
          <w:sz w:val="20"/>
          <w:szCs w:val="20"/>
        </w:rPr>
      </w:pPr>
      <w:r w:rsidRPr="00874CB8">
        <w:rPr>
          <w:rFonts w:ascii="Arial" w:hAnsi="Arial" w:cs="Arial"/>
          <w:sz w:val="20"/>
        </w:rPr>
        <w:t>Al término del evento se levantará el acta correspondiente a la notificación del Fallo, la cual será firmada por los asistentes y se les entregará copia de la misma. La falta de firma de algún licitante no invalidará su contenido y efectos.</w:t>
      </w:r>
    </w:p>
    <w:p w:rsidR="0081402B" w:rsidRDefault="0081402B" w:rsidP="0081402B">
      <w:pPr>
        <w:pStyle w:val="Prrafodelista"/>
        <w:rPr>
          <w:rFonts w:ascii="Arial" w:hAnsi="Arial" w:cs="Arial"/>
          <w:sz w:val="20"/>
          <w:szCs w:val="20"/>
        </w:rPr>
      </w:pPr>
    </w:p>
    <w:p w:rsidR="0081402B" w:rsidRPr="00025BED" w:rsidRDefault="0081402B" w:rsidP="00935BEE">
      <w:pPr>
        <w:numPr>
          <w:ilvl w:val="0"/>
          <w:numId w:val="14"/>
        </w:numPr>
        <w:jc w:val="both"/>
        <w:rPr>
          <w:rFonts w:ascii="Arial" w:hAnsi="Arial" w:cs="Arial"/>
          <w:sz w:val="20"/>
          <w:szCs w:val="20"/>
        </w:rPr>
      </w:pPr>
      <w:r w:rsidRPr="00874CB8">
        <w:rPr>
          <w:rFonts w:ascii="Arial" w:hAnsi="Arial" w:cs="Arial"/>
          <w:sz w:val="20"/>
          <w:szCs w:val="20"/>
        </w:rPr>
        <w:t>La Direcc</w:t>
      </w:r>
      <w:r w:rsidRPr="00874CB8">
        <w:rPr>
          <w:rFonts w:ascii="Arial" w:hAnsi="Arial" w:cs="Arial"/>
          <w:sz w:val="20"/>
        </w:rPr>
        <w:t>i</w:t>
      </w:r>
      <w:r w:rsidRPr="00874CB8">
        <w:rPr>
          <w:rFonts w:ascii="Arial" w:hAnsi="Arial" w:cs="Arial"/>
          <w:sz w:val="20"/>
          <w:szCs w:val="20"/>
        </w:rPr>
        <w:t xml:space="preserve">ón de Infraestructura y Adquisiciones a través de la Coordinación de Adquisiciones y Servicios, para efectos de notificación, comunicará a los licitantes </w:t>
      </w:r>
      <w:r w:rsidRPr="00874CB8">
        <w:rPr>
          <w:rFonts w:ascii="Arial" w:hAnsi="Arial" w:cs="Arial"/>
          <w:sz w:val="20"/>
          <w:szCs w:val="20"/>
          <w:shd w:val="clear" w:color="auto" w:fill="FFFFFF" w:themeFill="background1"/>
        </w:rPr>
        <w:t xml:space="preserve">que no hayan asistido a la junta pública, </w:t>
      </w:r>
      <w:r w:rsidRPr="00025BED">
        <w:rPr>
          <w:rFonts w:ascii="Arial" w:hAnsi="Arial" w:cs="Arial"/>
          <w:sz w:val="20"/>
          <w:szCs w:val="20"/>
          <w:shd w:val="clear" w:color="auto" w:fill="FFFFFF" w:themeFill="background1"/>
        </w:rPr>
        <w:t>por correo electrónico, un aviso informándoles que el acta de notificación de fallo se encuentra a su disposición en CompraNet para su consulta</w:t>
      </w:r>
      <w:r w:rsidRPr="00025BED">
        <w:rPr>
          <w:rFonts w:ascii="Arial" w:hAnsi="Arial" w:cs="Arial"/>
          <w:sz w:val="20"/>
          <w:szCs w:val="20"/>
        </w:rPr>
        <w:t>.</w:t>
      </w:r>
    </w:p>
    <w:p w:rsidR="00925FE0" w:rsidRPr="00025BED" w:rsidRDefault="00925FE0" w:rsidP="00925FE0">
      <w:pPr>
        <w:pStyle w:val="Prrafodelista"/>
        <w:rPr>
          <w:rFonts w:ascii="Arial" w:hAnsi="Arial" w:cs="Arial"/>
          <w:sz w:val="20"/>
          <w:szCs w:val="20"/>
        </w:rPr>
      </w:pPr>
    </w:p>
    <w:p w:rsidR="00925FE0" w:rsidRPr="00025BED" w:rsidRDefault="00925FE0" w:rsidP="00935BEE">
      <w:pPr>
        <w:numPr>
          <w:ilvl w:val="0"/>
          <w:numId w:val="14"/>
        </w:numPr>
        <w:jc w:val="both"/>
        <w:rPr>
          <w:rFonts w:ascii="Arial" w:hAnsi="Arial" w:cs="Arial"/>
          <w:sz w:val="20"/>
          <w:szCs w:val="20"/>
        </w:rPr>
      </w:pPr>
      <w:r w:rsidRPr="00025BED">
        <w:rPr>
          <w:rFonts w:ascii="Arial" w:hAnsi="Arial" w:cs="Arial"/>
          <w:sz w:val="20"/>
        </w:rPr>
        <w:t xml:space="preserve">De conformidad con lo establecido en el artículo 81 fracción IV del </w:t>
      </w:r>
      <w:r w:rsidRPr="00025BED">
        <w:rPr>
          <w:rFonts w:ascii="Arial" w:hAnsi="Arial" w:cs="Arial"/>
          <w:b/>
          <w:sz w:val="20"/>
        </w:rPr>
        <w:t>“Reglamento”</w:t>
      </w:r>
      <w:r w:rsidRPr="00025BED">
        <w:rPr>
          <w:rFonts w:ascii="Arial" w:hAnsi="Arial" w:cs="Arial"/>
          <w:sz w:val="20"/>
        </w:rPr>
        <w:t xml:space="preserve">, en caso de discrepancia entre la convocatoria a la </w:t>
      </w:r>
      <w:r w:rsidR="008F3F03" w:rsidRPr="00025BED">
        <w:rPr>
          <w:rFonts w:ascii="Arial" w:hAnsi="Arial" w:cs="Arial"/>
          <w:sz w:val="20"/>
        </w:rPr>
        <w:t>licitación pública</w:t>
      </w:r>
      <w:r w:rsidRPr="00025BED">
        <w:rPr>
          <w:rFonts w:ascii="Arial" w:hAnsi="Arial" w:cs="Arial"/>
          <w:sz w:val="20"/>
        </w:rPr>
        <w:t xml:space="preserve"> y el modelo de contrato, prevalecerá lo establecido en esta convocatoria.</w:t>
      </w:r>
    </w:p>
    <w:p w:rsidR="008F3F03" w:rsidRPr="00025BED" w:rsidRDefault="008F3F03" w:rsidP="008F3F03">
      <w:pPr>
        <w:ind w:left="720"/>
        <w:jc w:val="both"/>
        <w:rPr>
          <w:rFonts w:ascii="Arial" w:hAnsi="Arial" w:cs="Arial"/>
          <w:sz w:val="20"/>
          <w:szCs w:val="20"/>
        </w:rPr>
      </w:pPr>
    </w:p>
    <w:p w:rsidR="00925FE0" w:rsidRPr="00025BED" w:rsidRDefault="00925FE0" w:rsidP="00935BEE">
      <w:pPr>
        <w:pStyle w:val="Prrafodelista"/>
        <w:numPr>
          <w:ilvl w:val="0"/>
          <w:numId w:val="14"/>
        </w:numPr>
        <w:jc w:val="both"/>
        <w:rPr>
          <w:rFonts w:ascii="Arial" w:hAnsi="Arial" w:cs="Arial"/>
          <w:sz w:val="20"/>
          <w:szCs w:val="20"/>
        </w:rPr>
      </w:pPr>
      <w:r w:rsidRPr="00025BED">
        <w:rPr>
          <w:rFonts w:ascii="Arial" w:hAnsi="Arial" w:cs="Arial"/>
          <w:sz w:val="20"/>
          <w:szCs w:val="20"/>
        </w:rPr>
        <w:t xml:space="preserve">La Coordinación de Adquisiciones y Servicios, para efectos de la notificación de la </w:t>
      </w:r>
      <w:r w:rsidR="00EA3103">
        <w:rPr>
          <w:rFonts w:ascii="Arial" w:hAnsi="Arial" w:cs="Arial"/>
          <w:sz w:val="20"/>
          <w:szCs w:val="20"/>
        </w:rPr>
        <w:t>comunicación del fallo</w:t>
      </w:r>
      <w:r w:rsidRPr="00025BED">
        <w:rPr>
          <w:rFonts w:ascii="Arial" w:hAnsi="Arial" w:cs="Arial"/>
          <w:sz w:val="20"/>
          <w:szCs w:val="20"/>
        </w:rPr>
        <w:t>, colocará un aviso en las instalaciones de las Oficinas Nacionales del CONALEP, ubicadas en calle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cinco días hábiles posteriores a la fecha de su realización. Asimismo, se difundirá un ejemplar de dicha acta en CompraNet, dicho procedimiento sustituye la notificación personal.</w:t>
      </w:r>
    </w:p>
    <w:p w:rsidR="00925FE0" w:rsidRDefault="00925FE0" w:rsidP="00925FE0">
      <w:pPr>
        <w:ind w:left="720"/>
        <w:jc w:val="both"/>
        <w:rPr>
          <w:rFonts w:ascii="Arial" w:hAnsi="Arial" w:cs="Arial"/>
          <w:sz w:val="20"/>
          <w:szCs w:val="20"/>
        </w:rPr>
      </w:pPr>
    </w:p>
    <w:p w:rsidR="00C1262D" w:rsidRPr="00617A27" w:rsidRDefault="0081402B" w:rsidP="00C1262D">
      <w:pPr>
        <w:pStyle w:val="Prrafodelista"/>
        <w:ind w:left="502"/>
        <w:rPr>
          <w:rFonts w:ascii="Arial" w:hAnsi="Arial" w:cs="Arial"/>
          <w:b/>
          <w:bCs/>
          <w:sz w:val="20"/>
          <w:szCs w:val="20"/>
        </w:rPr>
      </w:pPr>
      <w:r>
        <w:rPr>
          <w:rFonts w:ascii="Arial" w:hAnsi="Arial" w:cs="Arial"/>
          <w:b/>
          <w:bCs/>
          <w:sz w:val="20"/>
          <w:szCs w:val="20"/>
        </w:rPr>
        <w:t xml:space="preserve">4.- </w:t>
      </w:r>
      <w:r w:rsidR="00C1262D" w:rsidRPr="00874CB8">
        <w:rPr>
          <w:rFonts w:ascii="Arial" w:hAnsi="Arial" w:cs="Arial"/>
          <w:b/>
          <w:bCs/>
          <w:sz w:val="20"/>
          <w:szCs w:val="20"/>
        </w:rPr>
        <w:t xml:space="preserve">LAS INDICACIONES RELATIVAS A </w:t>
      </w:r>
      <w:r w:rsidR="00C1262D" w:rsidRPr="00617A27">
        <w:rPr>
          <w:rFonts w:ascii="Arial" w:hAnsi="Arial" w:cs="Arial"/>
          <w:b/>
          <w:bCs/>
          <w:sz w:val="20"/>
          <w:szCs w:val="20"/>
        </w:rPr>
        <w:t>PÓLIZA:</w:t>
      </w:r>
    </w:p>
    <w:p w:rsidR="00C1262D" w:rsidRPr="00617A27" w:rsidRDefault="00C1262D" w:rsidP="00C1262D">
      <w:pPr>
        <w:rPr>
          <w:rFonts w:ascii="Arial" w:hAnsi="Arial" w:cs="Arial"/>
          <w:sz w:val="20"/>
          <w:szCs w:val="20"/>
        </w:rPr>
      </w:pPr>
    </w:p>
    <w:p w:rsidR="00C1262D" w:rsidRPr="0011188B" w:rsidRDefault="00C1262D" w:rsidP="00C1262D">
      <w:pPr>
        <w:shd w:val="clear" w:color="auto" w:fill="FFFFFF" w:themeFill="background1"/>
        <w:ind w:left="720"/>
        <w:jc w:val="both"/>
        <w:rPr>
          <w:rFonts w:ascii="Arial" w:hAnsi="Arial" w:cs="Arial"/>
          <w:b/>
          <w:color w:val="000000" w:themeColor="text1"/>
          <w:sz w:val="20"/>
          <w:szCs w:val="20"/>
        </w:rPr>
      </w:pPr>
      <w:r w:rsidRPr="0011188B">
        <w:rPr>
          <w:rFonts w:ascii="Arial" w:hAnsi="Arial" w:cs="Arial"/>
          <w:b/>
          <w:sz w:val="20"/>
          <w:szCs w:val="20"/>
        </w:rPr>
        <w:t xml:space="preserve">La vigencia de la póliza durante del período comprendido </w:t>
      </w:r>
      <w:r w:rsidR="00DC66D2" w:rsidRPr="00DC66D2">
        <w:rPr>
          <w:rFonts w:ascii="Arial" w:hAnsi="Arial" w:cs="Arial"/>
          <w:b/>
          <w:sz w:val="20"/>
          <w:szCs w:val="20"/>
        </w:rPr>
        <w:t xml:space="preserve">de las 12:00 horas p.m. del </w:t>
      </w:r>
      <w:r w:rsidR="001862B9">
        <w:rPr>
          <w:rFonts w:ascii="Arial" w:hAnsi="Arial" w:cs="Arial"/>
          <w:b/>
          <w:sz w:val="20"/>
          <w:szCs w:val="20"/>
        </w:rPr>
        <w:t>31</w:t>
      </w:r>
      <w:r w:rsidR="00DC66D2" w:rsidRPr="00DC66D2">
        <w:rPr>
          <w:rFonts w:ascii="Arial" w:hAnsi="Arial" w:cs="Arial"/>
          <w:b/>
          <w:sz w:val="20"/>
          <w:szCs w:val="20"/>
        </w:rPr>
        <w:t xml:space="preserve"> de </w:t>
      </w:r>
      <w:r w:rsidR="001862B9">
        <w:rPr>
          <w:rFonts w:ascii="Arial" w:hAnsi="Arial" w:cs="Arial"/>
          <w:b/>
          <w:sz w:val="20"/>
          <w:szCs w:val="20"/>
        </w:rPr>
        <w:t>octubre</w:t>
      </w:r>
      <w:r w:rsidR="00DC66D2" w:rsidRPr="00DC66D2">
        <w:rPr>
          <w:rFonts w:ascii="Arial" w:hAnsi="Arial" w:cs="Arial"/>
          <w:b/>
          <w:sz w:val="20"/>
          <w:szCs w:val="20"/>
        </w:rPr>
        <w:t xml:space="preserve"> de 2016 hasta las 12:00 horas del 1° de septiembre de  2017</w:t>
      </w:r>
      <w:r w:rsidR="00DC66D2" w:rsidRPr="00CB24DC">
        <w:rPr>
          <w:rFonts w:ascii="Georgia" w:hAnsi="Georgia" w:cs="Arial"/>
          <w:snapToGrid w:val="0"/>
          <w:color w:val="000000"/>
          <w:lang w:val="es-ES"/>
        </w:rPr>
        <w:t>.</w:t>
      </w:r>
    </w:p>
    <w:p w:rsidR="00845C25" w:rsidRPr="0011188B" w:rsidRDefault="00845C25" w:rsidP="00C1262D">
      <w:pPr>
        <w:shd w:val="clear" w:color="auto" w:fill="FFFFFF" w:themeFill="background1"/>
        <w:ind w:left="720"/>
        <w:jc w:val="both"/>
        <w:rPr>
          <w:rFonts w:ascii="Arial" w:hAnsi="Arial" w:cs="Arial"/>
          <w:sz w:val="20"/>
          <w:szCs w:val="20"/>
        </w:rPr>
      </w:pPr>
    </w:p>
    <w:p w:rsidR="00C1262D" w:rsidRDefault="00C1262D" w:rsidP="00C1262D">
      <w:pPr>
        <w:ind w:left="720"/>
        <w:jc w:val="both"/>
        <w:rPr>
          <w:rFonts w:ascii="Arial" w:hAnsi="Arial" w:cs="Arial"/>
          <w:sz w:val="20"/>
          <w:szCs w:val="20"/>
        </w:rPr>
      </w:pPr>
      <w:r w:rsidRPr="00874CB8">
        <w:rPr>
          <w:rFonts w:ascii="Arial" w:hAnsi="Arial" w:cs="Arial"/>
          <w:sz w:val="20"/>
          <w:szCs w:val="20"/>
        </w:rPr>
        <w:t xml:space="preserve">El representante del licitante adjudicado deberá presentar dentro de las 24 horas siguientes al fallo, la siguiente documentación en original y copia para su cotejo, </w:t>
      </w:r>
      <w:r>
        <w:rPr>
          <w:rFonts w:ascii="Arial" w:hAnsi="Arial" w:cs="Arial"/>
          <w:sz w:val="20"/>
          <w:szCs w:val="20"/>
        </w:rPr>
        <w:t>a efecto de que obre en el expediente respectivo</w:t>
      </w:r>
      <w:r w:rsidRPr="00874CB8">
        <w:rPr>
          <w:rFonts w:ascii="Arial" w:hAnsi="Arial" w:cs="Arial"/>
          <w:sz w:val="20"/>
          <w:szCs w:val="20"/>
        </w:rPr>
        <w:t>.</w:t>
      </w:r>
    </w:p>
    <w:p w:rsidR="00C1262D" w:rsidRPr="00874CB8" w:rsidRDefault="00C1262D" w:rsidP="00C1262D">
      <w:pPr>
        <w:ind w:left="720"/>
        <w:jc w:val="both"/>
        <w:rPr>
          <w:rFonts w:ascii="Arial" w:hAnsi="Arial" w:cs="Arial"/>
          <w:sz w:val="20"/>
          <w:szCs w:val="20"/>
        </w:rPr>
      </w:pPr>
    </w:p>
    <w:p w:rsidR="00C1262D" w:rsidRDefault="00C1262D" w:rsidP="00C1262D">
      <w:pPr>
        <w:ind w:left="720"/>
        <w:jc w:val="both"/>
        <w:rPr>
          <w:rFonts w:ascii="Arial" w:hAnsi="Arial" w:cs="Arial"/>
          <w:b/>
          <w:sz w:val="20"/>
          <w:szCs w:val="20"/>
        </w:rPr>
      </w:pPr>
      <w:r w:rsidRPr="00874CB8">
        <w:rPr>
          <w:rFonts w:ascii="Arial" w:hAnsi="Arial" w:cs="Arial"/>
          <w:b/>
          <w:sz w:val="20"/>
          <w:szCs w:val="20"/>
        </w:rPr>
        <w:t>A fin de agilizar la formulación de</w:t>
      </w:r>
      <w:r>
        <w:rPr>
          <w:rFonts w:ascii="Arial" w:hAnsi="Arial" w:cs="Arial"/>
          <w:b/>
          <w:sz w:val="20"/>
          <w:szCs w:val="20"/>
        </w:rPr>
        <w:t xml:space="preserve"> </w:t>
      </w:r>
      <w:r w:rsidRPr="00874CB8">
        <w:rPr>
          <w:rFonts w:ascii="Arial" w:hAnsi="Arial" w:cs="Arial"/>
          <w:b/>
          <w:sz w:val="20"/>
          <w:szCs w:val="20"/>
        </w:rPr>
        <w:t>l</w:t>
      </w:r>
      <w:r>
        <w:rPr>
          <w:rFonts w:ascii="Arial" w:hAnsi="Arial" w:cs="Arial"/>
          <w:b/>
          <w:sz w:val="20"/>
          <w:szCs w:val="20"/>
        </w:rPr>
        <w:t>os documentos administrativos</w:t>
      </w:r>
      <w:r w:rsidRPr="00874CB8">
        <w:rPr>
          <w:rFonts w:ascii="Arial" w:hAnsi="Arial" w:cs="Arial"/>
          <w:b/>
          <w:sz w:val="20"/>
          <w:szCs w:val="20"/>
        </w:rPr>
        <w:t xml:space="preserve"> respectivo en caso de resultar adjudicado, los datos proporcionados por los licitantes en el Formato B de la presente convocatoria, serán considerados al momento de integrar </w:t>
      </w:r>
      <w:r>
        <w:rPr>
          <w:rFonts w:ascii="Arial" w:hAnsi="Arial" w:cs="Arial"/>
          <w:b/>
          <w:sz w:val="20"/>
          <w:szCs w:val="20"/>
        </w:rPr>
        <w:t>la documentación correspondiente</w:t>
      </w:r>
      <w:r w:rsidRPr="00874CB8">
        <w:rPr>
          <w:rFonts w:ascii="Arial" w:hAnsi="Arial" w:cs="Arial"/>
          <w:b/>
          <w:sz w:val="20"/>
          <w:szCs w:val="20"/>
        </w:rPr>
        <w:t>, por lo que se solicita que la información vertida coincida con la documentación que entregue de conformidad con éste punto de la presente convocatoria.</w:t>
      </w:r>
    </w:p>
    <w:p w:rsidR="00C1262D" w:rsidRDefault="00C1262D" w:rsidP="00C1262D">
      <w:pPr>
        <w:ind w:left="720"/>
        <w:jc w:val="both"/>
        <w:rPr>
          <w:rFonts w:ascii="Arial" w:hAnsi="Arial" w:cs="Arial"/>
          <w:b/>
          <w:sz w:val="20"/>
          <w:szCs w:val="20"/>
        </w:rPr>
      </w:pPr>
    </w:p>
    <w:p w:rsidR="00D472C4" w:rsidRDefault="00D472C4" w:rsidP="00D472C4">
      <w:pPr>
        <w:ind w:left="720"/>
        <w:jc w:val="both"/>
        <w:rPr>
          <w:rFonts w:ascii="Arial" w:hAnsi="Arial" w:cs="Arial"/>
          <w:b/>
          <w:sz w:val="20"/>
          <w:szCs w:val="20"/>
        </w:rPr>
      </w:pPr>
      <w:r w:rsidRPr="00F32FC5">
        <w:rPr>
          <w:rFonts w:ascii="Arial" w:hAnsi="Arial" w:cs="Arial"/>
          <w:b/>
          <w:sz w:val="20"/>
          <w:szCs w:val="20"/>
        </w:rPr>
        <w:t xml:space="preserve">La documentación que a continuación se describe, deberá ser entregada por </w:t>
      </w:r>
      <w:r w:rsidR="00C1262D">
        <w:rPr>
          <w:rFonts w:ascii="Arial" w:hAnsi="Arial" w:cs="Arial"/>
          <w:b/>
          <w:sz w:val="20"/>
          <w:szCs w:val="20"/>
        </w:rPr>
        <w:t>el</w:t>
      </w:r>
      <w:r w:rsidRPr="00F32FC5">
        <w:rPr>
          <w:rFonts w:ascii="Arial" w:hAnsi="Arial" w:cs="Arial"/>
          <w:b/>
          <w:sz w:val="20"/>
          <w:szCs w:val="20"/>
        </w:rPr>
        <w:t xml:space="preserve"> licitante adjudicado, en la Coordinación de Adquisiciones y Servicios del Colegio </w:t>
      </w:r>
      <w:r w:rsidR="00394983">
        <w:rPr>
          <w:rFonts w:ascii="Arial" w:hAnsi="Arial" w:cs="Arial"/>
          <w:b/>
          <w:sz w:val="20"/>
          <w:szCs w:val="20"/>
        </w:rPr>
        <w:t>N</w:t>
      </w:r>
      <w:r w:rsidRPr="00F32FC5">
        <w:rPr>
          <w:rFonts w:ascii="Arial" w:hAnsi="Arial" w:cs="Arial"/>
          <w:b/>
          <w:sz w:val="20"/>
          <w:szCs w:val="20"/>
        </w:rPr>
        <w:t>acional de Educación Profesional Técnica ubicada en calle 16 de septiembre No. 147 Norte Colonia Lázaro Cárdenas Metepec, Estado de México, C.P. 52148, en la ventanilla única de mesa de trámite.</w:t>
      </w:r>
    </w:p>
    <w:p w:rsidR="00E55943" w:rsidRPr="00F32FC5" w:rsidRDefault="00E55943" w:rsidP="00D472C4">
      <w:pPr>
        <w:ind w:left="720"/>
        <w:jc w:val="both"/>
        <w:rPr>
          <w:rFonts w:ascii="Arial" w:hAnsi="Arial" w:cs="Arial"/>
          <w:b/>
          <w:sz w:val="20"/>
          <w:szCs w:val="20"/>
        </w:rPr>
      </w:pPr>
    </w:p>
    <w:p w:rsidR="00D472C4" w:rsidRPr="00503555" w:rsidRDefault="00D472C4" w:rsidP="00D472C4">
      <w:pPr>
        <w:ind w:left="720"/>
        <w:jc w:val="both"/>
        <w:rPr>
          <w:rFonts w:ascii="Arial" w:hAnsi="Arial" w:cs="Arial"/>
          <w:b/>
          <w:sz w:val="20"/>
          <w:szCs w:val="20"/>
        </w:rPr>
      </w:pPr>
      <w:r w:rsidRPr="00F32FC5">
        <w:rPr>
          <w:rFonts w:ascii="Arial" w:hAnsi="Arial" w:cs="Arial"/>
          <w:b/>
          <w:sz w:val="20"/>
          <w:szCs w:val="20"/>
        </w:rPr>
        <w:t>En caso de requerir información relacionada con este punto comunicarse al teléfono (01722) 2710800 ext</w:t>
      </w:r>
      <w:r w:rsidR="00A66721">
        <w:rPr>
          <w:rFonts w:ascii="Arial" w:hAnsi="Arial" w:cs="Arial"/>
          <w:b/>
          <w:sz w:val="20"/>
          <w:szCs w:val="20"/>
        </w:rPr>
        <w:t>.</w:t>
      </w:r>
      <w:r w:rsidRPr="00F32FC5">
        <w:rPr>
          <w:rFonts w:ascii="Arial" w:hAnsi="Arial" w:cs="Arial"/>
          <w:b/>
          <w:sz w:val="20"/>
          <w:szCs w:val="20"/>
        </w:rPr>
        <w:t xml:space="preserve"> 2</w:t>
      </w:r>
      <w:r w:rsidR="00DC66D2">
        <w:rPr>
          <w:rFonts w:ascii="Arial" w:hAnsi="Arial" w:cs="Arial"/>
          <w:b/>
          <w:sz w:val="20"/>
          <w:szCs w:val="20"/>
        </w:rPr>
        <w:t>598</w:t>
      </w:r>
      <w:r w:rsidRPr="00F32FC5">
        <w:rPr>
          <w:rFonts w:ascii="Arial" w:hAnsi="Arial" w:cs="Arial"/>
          <w:b/>
          <w:sz w:val="20"/>
          <w:szCs w:val="20"/>
        </w:rPr>
        <w:t xml:space="preserve"> o al correo electrónico </w:t>
      </w:r>
      <w:hyperlink r:id="rId20" w:history="1">
        <w:r w:rsidR="00DC66D2" w:rsidRPr="005C082C">
          <w:rPr>
            <w:rStyle w:val="Hipervnculo"/>
            <w:b/>
          </w:rPr>
          <w:t>jlguzman@conalep.edu.mx</w:t>
        </w:r>
      </w:hyperlink>
      <w:r w:rsidR="00503555" w:rsidRPr="00503555">
        <w:rPr>
          <w:b/>
        </w:rPr>
        <w:t xml:space="preserve"> </w:t>
      </w:r>
    </w:p>
    <w:p w:rsidR="0081402B" w:rsidRPr="00503555" w:rsidRDefault="0081402B" w:rsidP="0081402B">
      <w:pPr>
        <w:ind w:left="720"/>
        <w:jc w:val="both"/>
        <w:rPr>
          <w:rFonts w:ascii="Arial" w:hAnsi="Arial" w:cs="Arial"/>
          <w:b/>
          <w:sz w:val="20"/>
          <w:szCs w:val="20"/>
        </w:rPr>
      </w:pPr>
    </w:p>
    <w:p w:rsidR="0081402B" w:rsidRPr="00874CB8" w:rsidRDefault="0081402B" w:rsidP="0081402B">
      <w:pPr>
        <w:ind w:left="720"/>
        <w:jc w:val="both"/>
        <w:rPr>
          <w:rFonts w:ascii="Arial" w:hAnsi="Arial" w:cs="Arial"/>
          <w:b/>
          <w:sz w:val="20"/>
          <w:szCs w:val="20"/>
        </w:rPr>
      </w:pPr>
      <w:r w:rsidRPr="00874CB8">
        <w:rPr>
          <w:rFonts w:ascii="Arial" w:hAnsi="Arial" w:cs="Arial"/>
          <w:b/>
          <w:sz w:val="20"/>
          <w:szCs w:val="20"/>
        </w:rPr>
        <w:t>Persona Moral</w:t>
      </w:r>
    </w:p>
    <w:p w:rsidR="0081402B" w:rsidRPr="00874CB8" w:rsidRDefault="0081402B" w:rsidP="0081402B">
      <w:pPr>
        <w:ind w:left="720"/>
        <w:jc w:val="both"/>
        <w:rPr>
          <w:rFonts w:ascii="Arial" w:hAnsi="Arial" w:cs="Arial"/>
          <w:b/>
          <w:sz w:val="20"/>
          <w:szCs w:val="20"/>
        </w:rPr>
      </w:pPr>
    </w:p>
    <w:p w:rsidR="0081402B" w:rsidRPr="00874CB8" w:rsidRDefault="0081402B" w:rsidP="00935BEE">
      <w:pPr>
        <w:numPr>
          <w:ilvl w:val="1"/>
          <w:numId w:val="15"/>
        </w:numPr>
        <w:jc w:val="both"/>
        <w:rPr>
          <w:rFonts w:ascii="Arial" w:hAnsi="Arial" w:cs="Arial"/>
          <w:sz w:val="20"/>
          <w:szCs w:val="20"/>
        </w:rPr>
      </w:pPr>
      <w:r w:rsidRPr="00874CB8">
        <w:rPr>
          <w:rFonts w:ascii="Arial" w:hAnsi="Arial" w:cs="Arial"/>
          <w:sz w:val="20"/>
          <w:szCs w:val="20"/>
        </w:rPr>
        <w:t xml:space="preserve"> Acta constitutiva y sus modificaciones en su caso, la cual deberá contener el folio mercantil respectivo.</w:t>
      </w:r>
    </w:p>
    <w:p w:rsidR="0081402B" w:rsidRPr="00874CB8" w:rsidRDefault="0081402B" w:rsidP="0081402B">
      <w:pPr>
        <w:ind w:left="1440"/>
        <w:jc w:val="both"/>
        <w:rPr>
          <w:rFonts w:ascii="Arial" w:hAnsi="Arial" w:cs="Arial"/>
          <w:sz w:val="20"/>
          <w:szCs w:val="20"/>
        </w:rPr>
      </w:pPr>
    </w:p>
    <w:p w:rsidR="0081402B" w:rsidRPr="00874CB8" w:rsidRDefault="0081402B" w:rsidP="00935BEE">
      <w:pPr>
        <w:numPr>
          <w:ilvl w:val="1"/>
          <w:numId w:val="15"/>
        </w:numPr>
        <w:jc w:val="both"/>
        <w:rPr>
          <w:rFonts w:ascii="Arial" w:hAnsi="Arial" w:cs="Arial"/>
          <w:sz w:val="20"/>
          <w:szCs w:val="20"/>
        </w:rPr>
      </w:pPr>
      <w:r w:rsidRPr="00874CB8">
        <w:rPr>
          <w:rFonts w:ascii="Arial" w:hAnsi="Arial" w:cs="Arial"/>
          <w:sz w:val="20"/>
          <w:szCs w:val="20"/>
        </w:rPr>
        <w:t>Poder notarial del representante legal, para actos de administración o especial para firmar acuerdos de voluntades.</w:t>
      </w:r>
    </w:p>
    <w:p w:rsidR="0081402B" w:rsidRPr="00874CB8" w:rsidRDefault="0081402B" w:rsidP="0081402B">
      <w:pPr>
        <w:ind w:left="1080"/>
        <w:jc w:val="both"/>
        <w:rPr>
          <w:rFonts w:ascii="Arial" w:hAnsi="Arial" w:cs="Arial"/>
          <w:sz w:val="20"/>
          <w:szCs w:val="20"/>
        </w:rPr>
      </w:pPr>
    </w:p>
    <w:p w:rsidR="0081402B" w:rsidRPr="00874CB8" w:rsidRDefault="0081402B" w:rsidP="00935BEE">
      <w:pPr>
        <w:numPr>
          <w:ilvl w:val="1"/>
          <w:numId w:val="15"/>
        </w:numPr>
        <w:jc w:val="both"/>
        <w:rPr>
          <w:rFonts w:ascii="Arial" w:hAnsi="Arial" w:cs="Arial"/>
          <w:sz w:val="20"/>
          <w:szCs w:val="20"/>
        </w:rPr>
      </w:pPr>
      <w:r w:rsidRPr="00874CB8">
        <w:rPr>
          <w:rFonts w:ascii="Arial" w:hAnsi="Arial" w:cs="Arial"/>
          <w:sz w:val="20"/>
          <w:szCs w:val="20"/>
        </w:rPr>
        <w:t>Alta ante la Secretaría de Hacienda y Crédito Público y Cédula del Registro Federal de Contribuyentes y de sus modificaciones en su caso.</w:t>
      </w:r>
    </w:p>
    <w:p w:rsidR="0081402B" w:rsidRPr="00874CB8" w:rsidRDefault="0081402B" w:rsidP="0081402B">
      <w:pPr>
        <w:pStyle w:val="Prrafodelista"/>
        <w:rPr>
          <w:rFonts w:ascii="Arial" w:hAnsi="Arial" w:cs="Arial"/>
          <w:sz w:val="20"/>
          <w:szCs w:val="20"/>
        </w:rPr>
      </w:pPr>
    </w:p>
    <w:p w:rsidR="0081402B" w:rsidRPr="00874CB8" w:rsidRDefault="0081402B" w:rsidP="00935BEE">
      <w:pPr>
        <w:numPr>
          <w:ilvl w:val="1"/>
          <w:numId w:val="15"/>
        </w:numPr>
        <w:tabs>
          <w:tab w:val="left" w:pos="1080"/>
        </w:tabs>
        <w:jc w:val="both"/>
        <w:rPr>
          <w:rFonts w:ascii="Arial" w:hAnsi="Arial" w:cs="Arial"/>
          <w:sz w:val="20"/>
          <w:szCs w:val="20"/>
        </w:rPr>
      </w:pPr>
      <w:r w:rsidRPr="00874CB8">
        <w:rPr>
          <w:rFonts w:ascii="Arial" w:hAnsi="Arial" w:cs="Arial"/>
          <w:sz w:val="20"/>
          <w:szCs w:val="20"/>
        </w:rPr>
        <w:t>Identificación oficial del representante legal.</w:t>
      </w:r>
    </w:p>
    <w:p w:rsidR="0081402B" w:rsidRPr="00874CB8" w:rsidRDefault="0081402B" w:rsidP="0081402B">
      <w:pPr>
        <w:tabs>
          <w:tab w:val="left" w:pos="1080"/>
        </w:tabs>
        <w:ind w:left="1440"/>
        <w:jc w:val="both"/>
        <w:rPr>
          <w:rFonts w:ascii="Arial" w:hAnsi="Arial" w:cs="Arial"/>
          <w:sz w:val="20"/>
          <w:szCs w:val="20"/>
        </w:rPr>
      </w:pPr>
    </w:p>
    <w:p w:rsidR="0081402B" w:rsidRPr="00874CB8" w:rsidRDefault="0081402B" w:rsidP="00EE7F53">
      <w:pPr>
        <w:shd w:val="clear" w:color="auto" w:fill="FFFFFF" w:themeFill="background1"/>
        <w:ind w:left="720"/>
        <w:jc w:val="both"/>
        <w:rPr>
          <w:rFonts w:ascii="Arial" w:hAnsi="Arial" w:cs="Arial"/>
          <w:sz w:val="20"/>
          <w:szCs w:val="20"/>
        </w:rPr>
      </w:pPr>
      <w:r w:rsidRPr="00874CB8">
        <w:rPr>
          <w:rFonts w:ascii="Arial" w:hAnsi="Arial" w:cs="Arial"/>
          <w:sz w:val="20"/>
          <w:szCs w:val="20"/>
          <w:lang w:val="es-ES_tradnl"/>
        </w:rPr>
        <w:t>Comprobante de declaración anual de impuestos correspondiente al ejercicio fiscal 201</w:t>
      </w:r>
      <w:r w:rsidR="00EE7F53">
        <w:rPr>
          <w:rFonts w:ascii="Arial" w:hAnsi="Arial" w:cs="Arial"/>
          <w:sz w:val="20"/>
          <w:szCs w:val="20"/>
          <w:lang w:val="es-ES_tradnl"/>
        </w:rPr>
        <w:t>5</w:t>
      </w:r>
      <w:r w:rsidRPr="00874CB8">
        <w:rPr>
          <w:rFonts w:ascii="Arial" w:hAnsi="Arial" w:cs="Arial"/>
          <w:sz w:val="20"/>
          <w:szCs w:val="20"/>
          <w:lang w:val="es-ES_tradnl"/>
        </w:rPr>
        <w:t xml:space="preserve"> y último recibo de pago parcial del ejercicio 201</w:t>
      </w:r>
      <w:r w:rsidR="00EE7F53">
        <w:rPr>
          <w:rFonts w:ascii="Arial" w:hAnsi="Arial" w:cs="Arial"/>
          <w:sz w:val="20"/>
          <w:szCs w:val="20"/>
          <w:lang w:val="es-ES_tradnl"/>
        </w:rPr>
        <w:t>6</w:t>
      </w:r>
      <w:r w:rsidRPr="00874CB8">
        <w:rPr>
          <w:rFonts w:ascii="Arial" w:hAnsi="Arial" w:cs="Arial"/>
          <w:sz w:val="20"/>
          <w:szCs w:val="20"/>
          <w:lang w:val="es-ES_tradnl"/>
        </w:rPr>
        <w:t>.</w:t>
      </w:r>
      <w:r w:rsidR="003335BC">
        <w:rPr>
          <w:rFonts w:ascii="Arial" w:hAnsi="Arial" w:cs="Arial"/>
          <w:sz w:val="20"/>
          <w:szCs w:val="20"/>
          <w:lang w:val="es-ES_tradnl"/>
        </w:rPr>
        <w:t xml:space="preserve"> </w:t>
      </w:r>
    </w:p>
    <w:p w:rsidR="0081402B" w:rsidRPr="00874CB8" w:rsidRDefault="0081402B" w:rsidP="0081402B">
      <w:pPr>
        <w:jc w:val="both"/>
        <w:rPr>
          <w:rFonts w:ascii="Arial" w:hAnsi="Arial" w:cs="Arial"/>
          <w:sz w:val="20"/>
          <w:szCs w:val="20"/>
        </w:rPr>
      </w:pPr>
    </w:p>
    <w:p w:rsidR="0081402B" w:rsidRPr="00874CB8" w:rsidRDefault="0081402B" w:rsidP="00935BEE">
      <w:pPr>
        <w:numPr>
          <w:ilvl w:val="1"/>
          <w:numId w:val="15"/>
        </w:numPr>
        <w:tabs>
          <w:tab w:val="left" w:pos="1080"/>
        </w:tabs>
        <w:jc w:val="both"/>
        <w:rPr>
          <w:rFonts w:ascii="Arial" w:hAnsi="Arial" w:cs="Arial"/>
          <w:sz w:val="20"/>
          <w:szCs w:val="20"/>
        </w:rPr>
      </w:pPr>
      <w:r w:rsidRPr="00874CB8">
        <w:rPr>
          <w:rFonts w:ascii="Arial" w:hAnsi="Arial" w:cs="Arial"/>
          <w:sz w:val="20"/>
          <w:szCs w:val="20"/>
        </w:rPr>
        <w:t>Comprobante de domicilio fiscal y/o cambio de domicilio en su caso.</w:t>
      </w:r>
    </w:p>
    <w:p w:rsidR="0081402B" w:rsidRPr="00874CB8" w:rsidRDefault="0081402B" w:rsidP="0081402B">
      <w:pPr>
        <w:pStyle w:val="Prrafodelista"/>
        <w:rPr>
          <w:rFonts w:ascii="Arial" w:hAnsi="Arial" w:cs="Arial"/>
          <w:sz w:val="20"/>
          <w:szCs w:val="20"/>
        </w:rPr>
      </w:pPr>
    </w:p>
    <w:p w:rsidR="0081402B" w:rsidRPr="00874CB8" w:rsidRDefault="0081402B" w:rsidP="00935BEE">
      <w:pPr>
        <w:numPr>
          <w:ilvl w:val="1"/>
          <w:numId w:val="15"/>
        </w:numPr>
        <w:tabs>
          <w:tab w:val="left" w:pos="1080"/>
        </w:tabs>
        <w:jc w:val="both"/>
        <w:rPr>
          <w:rFonts w:ascii="Arial" w:hAnsi="Arial" w:cs="Arial"/>
          <w:sz w:val="20"/>
          <w:szCs w:val="20"/>
        </w:rPr>
      </w:pPr>
      <w:r w:rsidRPr="00874CB8">
        <w:rPr>
          <w:rFonts w:ascii="Arial" w:hAnsi="Arial" w:cs="Arial"/>
          <w:sz w:val="20"/>
          <w:szCs w:val="20"/>
        </w:rPr>
        <w:t>Reanudación de actividades en su caso.</w:t>
      </w:r>
    </w:p>
    <w:p w:rsidR="0081402B" w:rsidRPr="00874CB8" w:rsidRDefault="0081402B" w:rsidP="0081402B">
      <w:pPr>
        <w:pStyle w:val="Prrafodelista"/>
        <w:rPr>
          <w:rFonts w:ascii="Arial" w:hAnsi="Arial" w:cs="Arial"/>
          <w:sz w:val="20"/>
          <w:szCs w:val="20"/>
        </w:rPr>
      </w:pPr>
    </w:p>
    <w:p w:rsidR="0081402B" w:rsidRPr="00874CB8" w:rsidRDefault="0081402B" w:rsidP="00935BEE">
      <w:pPr>
        <w:numPr>
          <w:ilvl w:val="1"/>
          <w:numId w:val="15"/>
        </w:numPr>
        <w:tabs>
          <w:tab w:val="left" w:pos="1080"/>
        </w:tabs>
        <w:jc w:val="both"/>
        <w:rPr>
          <w:rFonts w:ascii="Arial" w:hAnsi="Arial" w:cs="Arial"/>
          <w:sz w:val="20"/>
          <w:szCs w:val="20"/>
        </w:rPr>
      </w:pPr>
      <w:r w:rsidRPr="00874CB8">
        <w:rPr>
          <w:rFonts w:ascii="Arial" w:hAnsi="Arial" w:cs="Arial"/>
          <w:sz w:val="20"/>
          <w:szCs w:val="20"/>
        </w:rPr>
        <w:t>Currículum vitae.</w:t>
      </w:r>
    </w:p>
    <w:p w:rsidR="00E55943" w:rsidRPr="00CD2B94" w:rsidRDefault="00E55943" w:rsidP="00E55943">
      <w:pPr>
        <w:tabs>
          <w:tab w:val="left" w:pos="1080"/>
        </w:tabs>
        <w:ind w:left="1440"/>
        <w:jc w:val="both"/>
        <w:rPr>
          <w:rFonts w:ascii="Arial" w:hAnsi="Arial" w:cs="Arial"/>
          <w:sz w:val="20"/>
          <w:szCs w:val="20"/>
        </w:rPr>
      </w:pPr>
    </w:p>
    <w:p w:rsidR="00E55943" w:rsidRPr="00886585" w:rsidRDefault="004D00D6" w:rsidP="00935BEE">
      <w:pPr>
        <w:numPr>
          <w:ilvl w:val="1"/>
          <w:numId w:val="15"/>
        </w:numPr>
        <w:jc w:val="both"/>
        <w:rPr>
          <w:rFonts w:ascii="Arial" w:hAnsi="Arial" w:cs="Arial"/>
          <w:sz w:val="20"/>
          <w:szCs w:val="20"/>
        </w:rPr>
      </w:pPr>
      <w:r>
        <w:rPr>
          <w:rFonts w:ascii="Arial" w:hAnsi="Arial"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 por el SAT, en el que se emita la opinión del cumplimiento de obligaciones fiscales, de acuerdo a lo previsto en la Regla 2.1.</w:t>
      </w:r>
      <w:r w:rsidR="00886585">
        <w:rPr>
          <w:rFonts w:ascii="Arial" w:hAnsi="Arial" w:cs="Arial"/>
          <w:sz w:val="20"/>
          <w:szCs w:val="20"/>
        </w:rPr>
        <w:t>31</w:t>
      </w:r>
      <w:r>
        <w:rPr>
          <w:rFonts w:ascii="Arial" w:hAnsi="Arial" w:cs="Arial"/>
          <w:sz w:val="20"/>
          <w:szCs w:val="20"/>
        </w:rPr>
        <w:t xml:space="preserve"> de la Resolución de la </w:t>
      </w:r>
      <w:r w:rsidRPr="00886585">
        <w:rPr>
          <w:rFonts w:ascii="Arial" w:hAnsi="Arial" w:cs="Arial"/>
          <w:sz w:val="20"/>
          <w:szCs w:val="20"/>
        </w:rPr>
        <w:t>Miscelánea Fiscal para el 201</w:t>
      </w:r>
      <w:r w:rsidR="00886585" w:rsidRPr="00886585">
        <w:rPr>
          <w:rFonts w:ascii="Arial" w:hAnsi="Arial" w:cs="Arial"/>
          <w:sz w:val="20"/>
          <w:szCs w:val="20"/>
        </w:rPr>
        <w:t>6</w:t>
      </w:r>
      <w:r w:rsidRPr="00886585">
        <w:rPr>
          <w:rFonts w:ascii="Arial" w:hAnsi="Arial" w:cs="Arial"/>
          <w:sz w:val="20"/>
          <w:szCs w:val="20"/>
        </w:rPr>
        <w:t xml:space="preserve"> publicada en el Diario Oficial de la Federación el </w:t>
      </w:r>
      <w:r w:rsidR="00886585" w:rsidRPr="00886585">
        <w:rPr>
          <w:rFonts w:ascii="Arial" w:hAnsi="Arial" w:cs="Arial"/>
          <w:sz w:val="20"/>
          <w:szCs w:val="20"/>
        </w:rPr>
        <w:t>23</w:t>
      </w:r>
      <w:r w:rsidRPr="00886585">
        <w:rPr>
          <w:rFonts w:ascii="Arial" w:hAnsi="Arial" w:cs="Arial"/>
          <w:sz w:val="20"/>
          <w:szCs w:val="20"/>
        </w:rPr>
        <w:t xml:space="preserve"> de diciembre de 201</w:t>
      </w:r>
      <w:r w:rsidR="00886585" w:rsidRPr="00886585">
        <w:rPr>
          <w:rFonts w:ascii="Arial" w:hAnsi="Arial" w:cs="Arial"/>
          <w:sz w:val="20"/>
          <w:szCs w:val="20"/>
        </w:rPr>
        <w:t>5</w:t>
      </w:r>
      <w:r w:rsidRPr="00886585">
        <w:rPr>
          <w:rFonts w:ascii="Arial" w:hAnsi="Arial" w:cs="Arial"/>
          <w:sz w:val="20"/>
          <w:szCs w:val="20"/>
        </w:rPr>
        <w:t>, entra en vigor el 1 de enero de 201</w:t>
      </w:r>
      <w:r w:rsidR="0011188B">
        <w:rPr>
          <w:rFonts w:ascii="Arial" w:hAnsi="Arial" w:cs="Arial"/>
          <w:sz w:val="20"/>
          <w:szCs w:val="20"/>
        </w:rPr>
        <w:t>6</w:t>
      </w:r>
      <w:r w:rsidRPr="00886585">
        <w:rPr>
          <w:rFonts w:ascii="Arial" w:hAnsi="Arial" w:cs="Arial"/>
          <w:sz w:val="20"/>
          <w:szCs w:val="20"/>
        </w:rPr>
        <w:t>; para tal efecto deberá</w:t>
      </w:r>
      <w:r w:rsidR="00E55943" w:rsidRPr="00886585">
        <w:rPr>
          <w:rFonts w:ascii="Arial" w:hAnsi="Arial" w:cs="Arial"/>
          <w:sz w:val="20"/>
          <w:szCs w:val="20"/>
        </w:rPr>
        <w:t>:</w:t>
      </w:r>
    </w:p>
    <w:p w:rsidR="00E55943" w:rsidRPr="00CD2B94" w:rsidRDefault="00E55943" w:rsidP="00E55943">
      <w:pPr>
        <w:pStyle w:val="Prrafodelista"/>
        <w:rPr>
          <w:rFonts w:ascii="Arial" w:hAnsi="Arial" w:cs="Arial"/>
          <w:sz w:val="20"/>
          <w:szCs w:val="20"/>
        </w:rPr>
      </w:pPr>
    </w:p>
    <w:p w:rsidR="00E55943" w:rsidRPr="00CD2B94" w:rsidRDefault="00E55943" w:rsidP="0052673F">
      <w:pPr>
        <w:numPr>
          <w:ilvl w:val="0"/>
          <w:numId w:val="33"/>
        </w:numPr>
        <w:tabs>
          <w:tab w:val="clear" w:pos="2070"/>
        </w:tabs>
        <w:ind w:left="2268" w:hanging="425"/>
        <w:jc w:val="both"/>
        <w:rPr>
          <w:rFonts w:ascii="Arial" w:hAnsi="Arial" w:cs="Arial"/>
          <w:sz w:val="20"/>
          <w:szCs w:val="20"/>
        </w:rPr>
      </w:pPr>
      <w:r w:rsidRPr="00CD2B94">
        <w:rPr>
          <w:rFonts w:ascii="Arial" w:hAnsi="Arial" w:cs="Arial"/>
          <w:sz w:val="20"/>
          <w:szCs w:val="20"/>
        </w:rPr>
        <w:t>Realizar consulta de opinión ante el SAT, preferentemente dentro de los dos días hábiles posteriores a la fecha en que tenga conocimiento del fallo o adjudicación correspondiente.</w:t>
      </w:r>
    </w:p>
    <w:p w:rsidR="00E55943" w:rsidRPr="00CD2B94" w:rsidRDefault="00E55943" w:rsidP="00CE533D">
      <w:pPr>
        <w:tabs>
          <w:tab w:val="left" w:pos="1350"/>
        </w:tabs>
        <w:ind w:left="2268"/>
        <w:jc w:val="both"/>
        <w:rPr>
          <w:rFonts w:ascii="Arial" w:hAnsi="Arial" w:cs="Arial"/>
          <w:sz w:val="20"/>
          <w:szCs w:val="20"/>
        </w:rPr>
      </w:pPr>
    </w:p>
    <w:p w:rsidR="00E55943" w:rsidRDefault="00E55943" w:rsidP="00CE533D">
      <w:pPr>
        <w:numPr>
          <w:ilvl w:val="0"/>
          <w:numId w:val="6"/>
        </w:numPr>
        <w:tabs>
          <w:tab w:val="clear" w:pos="720"/>
          <w:tab w:val="num" w:pos="1068"/>
        </w:tabs>
        <w:ind w:left="2268"/>
        <w:jc w:val="both"/>
        <w:rPr>
          <w:rFonts w:ascii="Arial" w:hAnsi="Arial" w:cs="Arial"/>
          <w:sz w:val="20"/>
          <w:szCs w:val="20"/>
        </w:rPr>
      </w:pPr>
      <w:r w:rsidRPr="00CD2B94">
        <w:rPr>
          <w:rFonts w:ascii="Arial" w:hAnsi="Arial"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E55943" w:rsidRPr="00CD2B94" w:rsidRDefault="00E55943" w:rsidP="00CE533D">
      <w:pPr>
        <w:ind w:left="2268"/>
        <w:jc w:val="both"/>
        <w:rPr>
          <w:rFonts w:ascii="Arial" w:hAnsi="Arial" w:cs="Arial"/>
          <w:sz w:val="20"/>
          <w:szCs w:val="20"/>
        </w:rPr>
      </w:pPr>
    </w:p>
    <w:p w:rsidR="00E55943" w:rsidRDefault="00E55943" w:rsidP="00CE533D">
      <w:pPr>
        <w:numPr>
          <w:ilvl w:val="0"/>
          <w:numId w:val="6"/>
        </w:numPr>
        <w:tabs>
          <w:tab w:val="clear" w:pos="720"/>
          <w:tab w:val="num" w:pos="1068"/>
        </w:tabs>
        <w:ind w:left="2268"/>
        <w:jc w:val="both"/>
        <w:rPr>
          <w:rFonts w:ascii="Arial" w:hAnsi="Arial" w:cs="Arial"/>
          <w:sz w:val="20"/>
          <w:szCs w:val="20"/>
        </w:rPr>
      </w:pPr>
      <w:r w:rsidRPr="00CD2B94">
        <w:rPr>
          <w:rFonts w:ascii="Arial" w:hAnsi="Arial" w:cs="Arial"/>
          <w:sz w:val="20"/>
          <w:szCs w:val="20"/>
        </w:rPr>
        <w:t xml:space="preserve">La solicitud de opinión al SAT y su respuesta, se deberá enviar al correo electrónico </w:t>
      </w:r>
      <w:hyperlink r:id="rId21" w:history="1">
        <w:r w:rsidR="00DC66D2" w:rsidRPr="005C082C">
          <w:rPr>
            <w:rStyle w:val="Hipervnculo"/>
            <w:rFonts w:ascii="Arial" w:hAnsi="Arial" w:cs="Arial"/>
            <w:sz w:val="20"/>
            <w:szCs w:val="20"/>
          </w:rPr>
          <w:t>jlguzman@conalep.edu.mx</w:t>
        </w:r>
      </w:hyperlink>
      <w:r w:rsidR="00503555">
        <w:rPr>
          <w:rFonts w:ascii="Arial" w:hAnsi="Arial" w:cs="Arial"/>
          <w:sz w:val="20"/>
          <w:szCs w:val="20"/>
        </w:rPr>
        <w:t xml:space="preserve"> </w:t>
      </w:r>
      <w:hyperlink r:id="rId22" w:history="1"/>
      <w:r w:rsidRPr="00CD2B94">
        <w:rPr>
          <w:rFonts w:ascii="Arial" w:hAnsi="Arial" w:cs="Arial"/>
          <w:b/>
          <w:sz w:val="20"/>
          <w:szCs w:val="20"/>
        </w:rPr>
        <w:t xml:space="preserve"> </w:t>
      </w:r>
      <w:hyperlink r:id="rId23" w:history="1"/>
      <w:r w:rsidRPr="00CD2B94">
        <w:rPr>
          <w:rStyle w:val="Hipervnculo"/>
          <w:rFonts w:ascii="Arial" w:hAnsi="Arial" w:cs="Arial"/>
          <w:sz w:val="20"/>
          <w:u w:val="none"/>
        </w:rPr>
        <w:t xml:space="preserve"> </w:t>
      </w:r>
      <w:r w:rsidRPr="00CD2B94">
        <w:rPr>
          <w:rFonts w:ascii="Arial" w:hAnsi="Arial" w:cs="Arial"/>
          <w:sz w:val="20"/>
          <w:szCs w:val="20"/>
        </w:rPr>
        <w:t>para su respectiva revisión.</w:t>
      </w:r>
    </w:p>
    <w:p w:rsidR="00673492" w:rsidRDefault="00673492" w:rsidP="00673492">
      <w:pPr>
        <w:pStyle w:val="Prrafodelista"/>
        <w:rPr>
          <w:rFonts w:ascii="Arial" w:hAnsi="Arial" w:cs="Arial"/>
          <w:sz w:val="20"/>
          <w:szCs w:val="20"/>
        </w:rPr>
      </w:pPr>
    </w:p>
    <w:p w:rsidR="00673492" w:rsidRPr="00EB59F1" w:rsidRDefault="00673492" w:rsidP="0052673F">
      <w:pPr>
        <w:pStyle w:val="Prrafodelista"/>
        <w:numPr>
          <w:ilvl w:val="0"/>
          <w:numId w:val="37"/>
        </w:numPr>
        <w:jc w:val="both"/>
        <w:rPr>
          <w:rFonts w:ascii="Arial" w:hAnsi="Arial" w:cs="Arial"/>
          <w:sz w:val="20"/>
          <w:szCs w:val="20"/>
        </w:rPr>
      </w:pPr>
      <w:r>
        <w:rPr>
          <w:rFonts w:ascii="Arial" w:hAnsi="Arial" w:cs="Arial"/>
          <w:sz w:val="20"/>
          <w:szCs w:val="20"/>
        </w:rPr>
        <w:t>Carta emitida por cualquier institución bancaria que certifique los datos a través de los cuales se realizará la transferencia por concepto del pago de los servicios o bienes contratados en el presente procedimiento, incorporando copia del estado de cuenta del banco que certifica. (anexo 7)</w:t>
      </w:r>
    </w:p>
    <w:p w:rsidR="0081402B" w:rsidRPr="00874CB8" w:rsidRDefault="0081402B" w:rsidP="0081402B">
      <w:pPr>
        <w:pStyle w:val="Prrafodelista"/>
        <w:rPr>
          <w:rFonts w:ascii="Arial" w:hAnsi="Arial" w:cs="Arial"/>
          <w:sz w:val="20"/>
          <w:szCs w:val="20"/>
        </w:rPr>
      </w:pPr>
    </w:p>
    <w:p w:rsidR="0081402B" w:rsidRPr="00874CB8" w:rsidRDefault="0081402B" w:rsidP="0081402B">
      <w:pPr>
        <w:pStyle w:val="Sangra2detindependiente"/>
        <w:tabs>
          <w:tab w:val="left" w:pos="900"/>
        </w:tabs>
        <w:rPr>
          <w:bCs w:val="0"/>
        </w:rPr>
      </w:pPr>
      <w:r w:rsidRPr="00874CB8">
        <w:rPr>
          <w:bCs w:val="0"/>
        </w:rPr>
        <w:t>Dentro de los 10 días naturales contados a partir de la firma del contrato correspondiente:</w:t>
      </w:r>
    </w:p>
    <w:p w:rsidR="0081402B" w:rsidRPr="00874CB8" w:rsidRDefault="0081402B" w:rsidP="0081402B">
      <w:pPr>
        <w:pStyle w:val="Sangra2detindependiente"/>
        <w:tabs>
          <w:tab w:val="left" w:pos="900"/>
        </w:tabs>
        <w:rPr>
          <w:bCs w:val="0"/>
          <w:sz w:val="8"/>
          <w:szCs w:val="8"/>
        </w:rPr>
      </w:pPr>
    </w:p>
    <w:p w:rsidR="0081402B" w:rsidRPr="00874CB8" w:rsidRDefault="007B0942" w:rsidP="00935BEE">
      <w:pPr>
        <w:pStyle w:val="Prrafodelista"/>
        <w:numPr>
          <w:ilvl w:val="0"/>
          <w:numId w:val="16"/>
        </w:numPr>
        <w:tabs>
          <w:tab w:val="left" w:pos="1080"/>
        </w:tabs>
        <w:jc w:val="both"/>
        <w:rPr>
          <w:rFonts w:ascii="Arial" w:hAnsi="Arial" w:cs="Arial"/>
          <w:sz w:val="20"/>
          <w:szCs w:val="20"/>
        </w:rPr>
      </w:pPr>
      <w:r>
        <w:rPr>
          <w:rFonts w:ascii="Arial" w:hAnsi="Arial" w:cs="Arial"/>
          <w:sz w:val="20"/>
          <w:szCs w:val="20"/>
        </w:rPr>
        <w:t xml:space="preserve">Garantía </w:t>
      </w:r>
      <w:r w:rsidR="0081402B" w:rsidRPr="00874CB8">
        <w:rPr>
          <w:rFonts w:ascii="Arial" w:hAnsi="Arial" w:cs="Arial"/>
          <w:sz w:val="20"/>
          <w:szCs w:val="20"/>
        </w:rPr>
        <w:t xml:space="preserve">de cumplimiento </w:t>
      </w:r>
      <w:r w:rsidR="00C1262D">
        <w:rPr>
          <w:rFonts w:ascii="Arial" w:hAnsi="Arial" w:cs="Arial"/>
          <w:sz w:val="20"/>
          <w:szCs w:val="20"/>
        </w:rPr>
        <w:t>No aplica</w:t>
      </w:r>
      <w:r w:rsidR="0081402B" w:rsidRPr="00874CB8">
        <w:rPr>
          <w:rFonts w:ascii="Arial" w:hAnsi="Arial" w:cs="Arial"/>
          <w:sz w:val="20"/>
          <w:szCs w:val="20"/>
        </w:rPr>
        <w:t>.</w:t>
      </w:r>
    </w:p>
    <w:p w:rsidR="0081402B" w:rsidRPr="00874CB8" w:rsidRDefault="0081402B" w:rsidP="0081402B">
      <w:pPr>
        <w:tabs>
          <w:tab w:val="left" w:pos="1080"/>
        </w:tabs>
        <w:ind w:left="720"/>
        <w:jc w:val="both"/>
        <w:rPr>
          <w:rFonts w:ascii="Arial" w:hAnsi="Arial" w:cs="Arial"/>
          <w:sz w:val="20"/>
          <w:szCs w:val="20"/>
        </w:rPr>
      </w:pPr>
    </w:p>
    <w:p w:rsidR="0081402B" w:rsidRPr="00874CB8" w:rsidRDefault="0081402B" w:rsidP="00935BEE">
      <w:pPr>
        <w:pStyle w:val="Prrafodelista"/>
        <w:numPr>
          <w:ilvl w:val="0"/>
          <w:numId w:val="16"/>
        </w:numPr>
        <w:tabs>
          <w:tab w:val="left" w:pos="1080"/>
        </w:tabs>
        <w:jc w:val="both"/>
        <w:rPr>
          <w:rFonts w:ascii="Arial" w:hAnsi="Arial" w:cs="Arial"/>
          <w:sz w:val="20"/>
          <w:szCs w:val="20"/>
        </w:rPr>
      </w:pPr>
      <w:r>
        <w:rPr>
          <w:rFonts w:ascii="Arial" w:hAnsi="Arial" w:cs="Arial"/>
          <w:sz w:val="20"/>
          <w:szCs w:val="20"/>
        </w:rPr>
        <w:t>M</w:t>
      </w:r>
      <w:r w:rsidRPr="00FE1E28">
        <w:rPr>
          <w:rFonts w:ascii="Arial" w:hAnsi="Arial" w:cs="Arial"/>
          <w:sz w:val="20"/>
          <w:szCs w:val="20"/>
        </w:rPr>
        <w:t>odelo de carta sobre defectos y vicios ocultos de los bienes y calidad de los servicios</w:t>
      </w:r>
      <w:r w:rsidRPr="00874CB8">
        <w:rPr>
          <w:rFonts w:ascii="Arial" w:hAnsi="Arial" w:cs="Arial"/>
          <w:sz w:val="20"/>
          <w:szCs w:val="20"/>
        </w:rPr>
        <w:t xml:space="preserve"> (</w:t>
      </w:r>
      <w:r w:rsidRPr="00874CB8">
        <w:rPr>
          <w:rFonts w:ascii="Arial" w:hAnsi="Arial" w:cs="Arial"/>
          <w:b/>
          <w:bCs/>
          <w:sz w:val="20"/>
          <w:szCs w:val="20"/>
        </w:rPr>
        <w:t>Anexo No. 4</w:t>
      </w:r>
      <w:r w:rsidRPr="00874CB8">
        <w:rPr>
          <w:rFonts w:ascii="Arial" w:hAnsi="Arial" w:cs="Arial"/>
          <w:sz w:val="20"/>
          <w:szCs w:val="20"/>
        </w:rPr>
        <w:t>).</w:t>
      </w:r>
    </w:p>
    <w:p w:rsidR="0081402B" w:rsidRPr="00874CB8" w:rsidRDefault="0081402B" w:rsidP="0081402B">
      <w:pPr>
        <w:ind w:left="708" w:firstLine="372"/>
        <w:jc w:val="both"/>
        <w:rPr>
          <w:rFonts w:ascii="Arial" w:hAnsi="Arial" w:cs="Arial"/>
          <w:b/>
          <w:sz w:val="20"/>
          <w:lang w:val="es-ES_tradnl"/>
        </w:rPr>
      </w:pPr>
    </w:p>
    <w:p w:rsidR="0081402B" w:rsidRPr="00874CB8" w:rsidRDefault="0081402B" w:rsidP="0081402B">
      <w:pPr>
        <w:pStyle w:val="Prrafodelista"/>
        <w:ind w:left="502"/>
        <w:rPr>
          <w:rFonts w:ascii="Arial" w:hAnsi="Arial" w:cs="Arial"/>
          <w:b/>
          <w:sz w:val="20"/>
          <w:szCs w:val="20"/>
        </w:rPr>
      </w:pPr>
      <w:r>
        <w:rPr>
          <w:rFonts w:ascii="Arial" w:hAnsi="Arial" w:cs="Arial"/>
          <w:b/>
          <w:bCs/>
          <w:sz w:val="20"/>
          <w:szCs w:val="20"/>
        </w:rPr>
        <w:t xml:space="preserve">5.- </w:t>
      </w:r>
      <w:r w:rsidRPr="00874CB8">
        <w:rPr>
          <w:rFonts w:ascii="Arial" w:hAnsi="Arial" w:cs="Arial"/>
          <w:b/>
          <w:bCs/>
          <w:sz w:val="20"/>
          <w:szCs w:val="20"/>
        </w:rPr>
        <w:t>INDICACIONES</w:t>
      </w:r>
      <w:r w:rsidRPr="00874CB8">
        <w:rPr>
          <w:rFonts w:ascii="Arial" w:hAnsi="Arial" w:cs="Arial"/>
          <w:b/>
          <w:sz w:val="20"/>
          <w:szCs w:val="20"/>
        </w:rPr>
        <w:t xml:space="preserve"> GENERALES:</w:t>
      </w:r>
    </w:p>
    <w:p w:rsidR="0081402B" w:rsidRPr="00874CB8" w:rsidRDefault="0081402B" w:rsidP="0081402B">
      <w:pPr>
        <w:jc w:val="both"/>
        <w:rPr>
          <w:rFonts w:ascii="Arial" w:hAnsi="Arial" w:cs="Arial"/>
          <w:sz w:val="28"/>
          <w:szCs w:val="20"/>
        </w:rPr>
      </w:pPr>
    </w:p>
    <w:p w:rsidR="0081402B" w:rsidRPr="00874CB8" w:rsidRDefault="0081402B" w:rsidP="0052673F">
      <w:pPr>
        <w:pStyle w:val="Prrafodelista"/>
        <w:numPr>
          <w:ilvl w:val="0"/>
          <w:numId w:val="24"/>
        </w:numPr>
        <w:tabs>
          <w:tab w:val="num" w:pos="993"/>
        </w:tabs>
        <w:ind w:left="993" w:hanging="284"/>
        <w:jc w:val="both"/>
        <w:rPr>
          <w:rFonts w:ascii="Arial" w:hAnsi="Arial" w:cs="Arial"/>
          <w:sz w:val="20"/>
        </w:rPr>
      </w:pPr>
      <w:r w:rsidRPr="00874CB8">
        <w:rPr>
          <w:rFonts w:ascii="Arial" w:hAnsi="Arial" w:cs="Arial"/>
          <w:sz w:val="20"/>
        </w:rPr>
        <w:t xml:space="preserve">Ninguno de los términos y condiciones señaladas en la presente convocatoria y sus </w:t>
      </w:r>
      <w:r w:rsidR="006F2EB3">
        <w:rPr>
          <w:rFonts w:ascii="Arial" w:hAnsi="Arial" w:cs="Arial"/>
          <w:sz w:val="20"/>
        </w:rPr>
        <w:t>a</w:t>
      </w:r>
      <w:r w:rsidRPr="00874CB8">
        <w:rPr>
          <w:rFonts w:ascii="Arial" w:hAnsi="Arial" w:cs="Arial"/>
          <w:sz w:val="20"/>
        </w:rPr>
        <w:t xml:space="preserve">nexos, así como en las proposiciones presentadas por los licitantes, podrán ser negociadas. </w:t>
      </w:r>
    </w:p>
    <w:p w:rsidR="0081402B" w:rsidRPr="00874CB8" w:rsidRDefault="0081402B" w:rsidP="0081402B">
      <w:pPr>
        <w:pStyle w:val="Prrafodelista"/>
        <w:ind w:left="709"/>
        <w:jc w:val="both"/>
        <w:rPr>
          <w:rFonts w:ascii="Arial" w:hAnsi="Arial" w:cs="Arial"/>
          <w:sz w:val="20"/>
        </w:rPr>
      </w:pPr>
    </w:p>
    <w:p w:rsidR="00246BC3" w:rsidRPr="00246BC3" w:rsidRDefault="0081402B" w:rsidP="0052673F">
      <w:pPr>
        <w:pStyle w:val="Prrafodelista"/>
        <w:numPr>
          <w:ilvl w:val="0"/>
          <w:numId w:val="24"/>
        </w:numPr>
        <w:tabs>
          <w:tab w:val="num" w:pos="993"/>
        </w:tabs>
        <w:ind w:left="993" w:hanging="284"/>
        <w:jc w:val="both"/>
        <w:rPr>
          <w:rFonts w:ascii="Arial" w:hAnsi="Arial" w:cs="Arial"/>
          <w:sz w:val="20"/>
        </w:rPr>
      </w:pPr>
      <w:r w:rsidRPr="00874CB8">
        <w:rPr>
          <w:rFonts w:ascii="Arial" w:hAnsi="Arial" w:cs="Arial"/>
          <w:sz w:val="20"/>
        </w:rPr>
        <w:t xml:space="preserve">No podrán participar las personas físicas o morales inhabilitadas por resolución firme de la </w:t>
      </w:r>
      <w:r w:rsidR="00A85630" w:rsidRPr="00D32127">
        <w:rPr>
          <w:rFonts w:ascii="Arial" w:hAnsi="Arial" w:cs="Arial"/>
          <w:bCs/>
          <w:sz w:val="20"/>
          <w:szCs w:val="20"/>
        </w:rPr>
        <w:t>S.F.P y/o autoridad competente</w:t>
      </w:r>
      <w:r w:rsidR="00246BC3">
        <w:rPr>
          <w:rFonts w:ascii="Arial" w:hAnsi="Arial" w:cs="Arial"/>
          <w:bCs/>
          <w:sz w:val="20"/>
          <w:szCs w:val="20"/>
        </w:rPr>
        <w:t>.</w:t>
      </w:r>
    </w:p>
    <w:p w:rsidR="00246BC3" w:rsidRPr="00246BC3" w:rsidRDefault="00246BC3" w:rsidP="00246BC3">
      <w:pPr>
        <w:pStyle w:val="Prrafodelista"/>
        <w:rPr>
          <w:rFonts w:ascii="Arial" w:hAnsi="Arial" w:cs="Arial"/>
          <w:sz w:val="20"/>
        </w:rPr>
      </w:pPr>
    </w:p>
    <w:p w:rsidR="0081402B" w:rsidRPr="00025BED" w:rsidRDefault="0081402B" w:rsidP="0052673F">
      <w:pPr>
        <w:pStyle w:val="Prrafodelista"/>
        <w:numPr>
          <w:ilvl w:val="0"/>
          <w:numId w:val="24"/>
        </w:numPr>
        <w:tabs>
          <w:tab w:val="num" w:pos="993"/>
        </w:tabs>
        <w:ind w:left="993" w:hanging="284"/>
        <w:jc w:val="both"/>
        <w:rPr>
          <w:rFonts w:ascii="Arial" w:hAnsi="Arial" w:cs="Arial"/>
          <w:sz w:val="20"/>
        </w:rPr>
      </w:pPr>
      <w:r w:rsidRPr="00874CB8">
        <w:rPr>
          <w:rFonts w:ascii="Arial" w:hAnsi="Arial" w:cs="Arial"/>
          <w:sz w:val="20"/>
        </w:rPr>
        <w:t>El licitante que resulte ganador y que no</w:t>
      </w:r>
      <w:r w:rsidR="0011188B">
        <w:rPr>
          <w:rFonts w:ascii="Arial" w:hAnsi="Arial" w:cs="Arial"/>
          <w:sz w:val="20"/>
        </w:rPr>
        <w:t xml:space="preserve"> presente la carta cobertura o las pólizas definitivas </w:t>
      </w:r>
      <w:r w:rsidRPr="00874CB8">
        <w:rPr>
          <w:rFonts w:ascii="Arial" w:hAnsi="Arial" w:cs="Arial"/>
          <w:sz w:val="20"/>
        </w:rPr>
        <w:t xml:space="preserve">por causas imputables al mismo será sancionado en los términos de los artículos 59 y 60 de </w:t>
      </w:r>
      <w:r w:rsidRPr="00025BED">
        <w:rPr>
          <w:rFonts w:ascii="Arial" w:hAnsi="Arial" w:cs="Arial"/>
          <w:sz w:val="20"/>
        </w:rPr>
        <w:t>la LAASSP y 109 de su Reglamento.</w:t>
      </w:r>
    </w:p>
    <w:p w:rsidR="0039377B" w:rsidRPr="00025BED" w:rsidRDefault="0039377B" w:rsidP="0039377B">
      <w:pPr>
        <w:pStyle w:val="Prrafodelista"/>
        <w:rPr>
          <w:rFonts w:ascii="Arial" w:hAnsi="Arial" w:cs="Arial"/>
          <w:sz w:val="20"/>
        </w:rPr>
      </w:pPr>
    </w:p>
    <w:p w:rsidR="0039377B" w:rsidRDefault="0039377B" w:rsidP="0052673F">
      <w:pPr>
        <w:pStyle w:val="Prrafodelista"/>
        <w:numPr>
          <w:ilvl w:val="0"/>
          <w:numId w:val="24"/>
        </w:numPr>
        <w:tabs>
          <w:tab w:val="num" w:pos="993"/>
        </w:tabs>
        <w:ind w:left="993" w:hanging="284"/>
        <w:jc w:val="both"/>
        <w:rPr>
          <w:rFonts w:ascii="Arial" w:hAnsi="Arial" w:cs="Arial"/>
          <w:sz w:val="20"/>
        </w:rPr>
      </w:pPr>
      <w:r w:rsidRPr="00025BED">
        <w:rPr>
          <w:rFonts w:ascii="Arial" w:hAnsi="Arial" w:cs="Arial"/>
          <w:sz w:val="20"/>
        </w:rPr>
        <w:t>El modelo de Encuesta de Transpar</w:t>
      </w:r>
      <w:r w:rsidR="00933E52">
        <w:rPr>
          <w:rFonts w:ascii="Arial" w:hAnsi="Arial" w:cs="Arial"/>
          <w:sz w:val="20"/>
        </w:rPr>
        <w:t xml:space="preserve">encia que aparece como FORMATO </w:t>
      </w:r>
      <w:r w:rsidR="0087371D">
        <w:rPr>
          <w:rFonts w:ascii="Arial" w:hAnsi="Arial" w:cs="Arial"/>
          <w:sz w:val="20"/>
        </w:rPr>
        <w:t>I</w:t>
      </w:r>
      <w:r w:rsidRPr="00025BED">
        <w:rPr>
          <w:rFonts w:ascii="Arial" w:hAnsi="Arial" w:cs="Arial"/>
          <w:sz w:val="20"/>
        </w:rPr>
        <w:t xml:space="preserve"> al final de la presente Convocatoria es opcional, por lo que en caso de no ser </w:t>
      </w:r>
      <w:proofErr w:type="spellStart"/>
      <w:r w:rsidRPr="00025BED">
        <w:rPr>
          <w:rFonts w:ascii="Arial" w:hAnsi="Arial" w:cs="Arial"/>
          <w:sz w:val="20"/>
        </w:rPr>
        <w:t>requisitado</w:t>
      </w:r>
      <w:proofErr w:type="spellEnd"/>
      <w:r w:rsidRPr="00025BED">
        <w:rPr>
          <w:rFonts w:ascii="Arial" w:hAnsi="Arial" w:cs="Arial"/>
          <w:sz w:val="20"/>
        </w:rPr>
        <w:t xml:space="preserve"> no será motivo de descalificación, sin embargo, es importante para </w:t>
      </w:r>
      <w:r w:rsidRPr="00025BED">
        <w:rPr>
          <w:rFonts w:ascii="Arial" w:hAnsi="Arial" w:cs="Arial"/>
          <w:b/>
          <w:sz w:val="20"/>
        </w:rPr>
        <w:t>“El CONALEP”</w:t>
      </w:r>
      <w:r w:rsidRPr="00025BED">
        <w:rPr>
          <w:rFonts w:ascii="Arial" w:hAnsi="Arial" w:cs="Arial"/>
          <w:sz w:val="20"/>
        </w:rPr>
        <w:t xml:space="preserve"> contar con su opinión y participación a efecto de mejorar el desarrollo de estos procesos</w:t>
      </w:r>
      <w:r>
        <w:rPr>
          <w:rFonts w:ascii="Arial" w:hAnsi="Arial" w:cs="Arial"/>
          <w:sz w:val="20"/>
        </w:rPr>
        <w:t>.</w:t>
      </w:r>
    </w:p>
    <w:p w:rsidR="00784BE3" w:rsidRPr="00784BE3" w:rsidRDefault="00784BE3" w:rsidP="00784BE3">
      <w:pPr>
        <w:pStyle w:val="Prrafodelista"/>
        <w:rPr>
          <w:rFonts w:ascii="Arial" w:hAnsi="Arial" w:cs="Arial"/>
          <w:sz w:val="20"/>
        </w:rPr>
      </w:pPr>
    </w:p>
    <w:p w:rsidR="00784BE3" w:rsidRPr="00185839" w:rsidRDefault="00784BE3" w:rsidP="0052673F">
      <w:pPr>
        <w:pStyle w:val="Prrafodelista"/>
        <w:numPr>
          <w:ilvl w:val="0"/>
          <w:numId w:val="24"/>
        </w:numPr>
        <w:tabs>
          <w:tab w:val="num" w:pos="993"/>
        </w:tabs>
        <w:ind w:left="993" w:hanging="284"/>
        <w:jc w:val="both"/>
        <w:rPr>
          <w:rFonts w:ascii="Arial" w:hAnsi="Arial" w:cs="Arial"/>
          <w:sz w:val="20"/>
        </w:rPr>
      </w:pPr>
      <w:r w:rsidRPr="00185839">
        <w:rPr>
          <w:rFonts w:ascii="Arial" w:hAnsi="Arial" w:cs="Arial"/>
          <w:sz w:val="20"/>
        </w:rPr>
        <w:t xml:space="preserve">La convocatoria de la licitación, será difundida a través del sistema </w:t>
      </w:r>
      <w:r w:rsidR="00DC66D2">
        <w:rPr>
          <w:rFonts w:ascii="Arial" w:hAnsi="Arial" w:cs="Arial"/>
          <w:sz w:val="20"/>
        </w:rPr>
        <w:t>C</w:t>
      </w:r>
      <w:r w:rsidRPr="00185839">
        <w:rPr>
          <w:rFonts w:ascii="Arial" w:hAnsi="Arial" w:cs="Arial"/>
          <w:sz w:val="20"/>
        </w:rPr>
        <w:t>ompra</w:t>
      </w:r>
      <w:r w:rsidR="00DC66D2">
        <w:rPr>
          <w:rFonts w:ascii="Arial" w:hAnsi="Arial" w:cs="Arial"/>
          <w:sz w:val="20"/>
        </w:rPr>
        <w:t>N</w:t>
      </w:r>
      <w:r w:rsidRPr="00185839">
        <w:rPr>
          <w:rFonts w:ascii="Arial" w:hAnsi="Arial" w:cs="Arial"/>
          <w:sz w:val="20"/>
        </w:rPr>
        <w:t>et, por lo que el procedimiento se adjudicará en términos de lo señalado en la normatividad vigente, considerando las previsiones de publicación, requerimientos, evaluación, adjudicación y formalización de contratos, observando su estricto cumplimiento.</w:t>
      </w:r>
    </w:p>
    <w:p w:rsidR="00784BE3" w:rsidRDefault="00784BE3" w:rsidP="00784BE3">
      <w:pPr>
        <w:pStyle w:val="Prrafodelista"/>
        <w:ind w:left="993"/>
        <w:jc w:val="both"/>
        <w:rPr>
          <w:rFonts w:ascii="Arial" w:hAnsi="Arial" w:cs="Arial"/>
          <w:sz w:val="20"/>
        </w:rPr>
      </w:pPr>
      <w:r w:rsidRPr="00185839">
        <w:rPr>
          <w:rFonts w:ascii="Arial" w:hAnsi="Arial" w:cs="Arial"/>
          <w:sz w:val="20"/>
        </w:rPr>
        <w:t xml:space="preserve">Es por lo anterior, que a los licitantes interesados en participar en el procedimiento se les invita para que se inscriban en la utilización del sistema </w:t>
      </w:r>
      <w:r w:rsidR="00DC66D2">
        <w:rPr>
          <w:rFonts w:ascii="Arial" w:hAnsi="Arial" w:cs="Arial"/>
          <w:sz w:val="20"/>
        </w:rPr>
        <w:t>C</w:t>
      </w:r>
      <w:r w:rsidRPr="00185839">
        <w:rPr>
          <w:rFonts w:ascii="Arial" w:hAnsi="Arial" w:cs="Arial"/>
          <w:sz w:val="20"/>
        </w:rPr>
        <w:t>ompra</w:t>
      </w:r>
      <w:r w:rsidR="00DC66D2">
        <w:rPr>
          <w:rFonts w:ascii="Arial" w:hAnsi="Arial" w:cs="Arial"/>
          <w:sz w:val="20"/>
        </w:rPr>
        <w:t>N</w:t>
      </w:r>
      <w:r w:rsidRPr="00185839">
        <w:rPr>
          <w:rFonts w:ascii="Arial" w:hAnsi="Arial" w:cs="Arial"/>
          <w:sz w:val="20"/>
        </w:rPr>
        <w:t xml:space="preserve">et, para el envío de sus </w:t>
      </w:r>
      <w:r w:rsidR="0011188B">
        <w:rPr>
          <w:rFonts w:ascii="Arial" w:hAnsi="Arial" w:cs="Arial"/>
          <w:sz w:val="20"/>
        </w:rPr>
        <w:t>propuesta</w:t>
      </w:r>
      <w:r w:rsidRPr="00185839">
        <w:rPr>
          <w:rFonts w:ascii="Arial" w:hAnsi="Arial" w:cs="Arial"/>
          <w:sz w:val="20"/>
        </w:rPr>
        <w:t>s a través de este medio electrónico a efecto de que se facilite su participación en los procedimientos de contrataciones públicas</w:t>
      </w:r>
    </w:p>
    <w:p w:rsidR="00246BC3" w:rsidRDefault="00246BC3" w:rsidP="00246BC3">
      <w:pPr>
        <w:pStyle w:val="Prrafodelista"/>
        <w:rPr>
          <w:rFonts w:ascii="Arial" w:hAnsi="Arial" w:cs="Arial"/>
          <w:sz w:val="20"/>
        </w:rPr>
      </w:pPr>
    </w:p>
    <w:p w:rsidR="00246BC3" w:rsidRPr="00246BC3" w:rsidRDefault="00246BC3" w:rsidP="0052673F">
      <w:pPr>
        <w:pStyle w:val="Prrafodelista"/>
        <w:numPr>
          <w:ilvl w:val="1"/>
          <w:numId w:val="41"/>
        </w:numPr>
        <w:rPr>
          <w:rFonts w:ascii="Arial" w:hAnsi="Arial" w:cs="Arial"/>
          <w:b/>
          <w:sz w:val="20"/>
        </w:rPr>
      </w:pPr>
      <w:r w:rsidRPr="00246BC3">
        <w:rPr>
          <w:rFonts w:ascii="Arial" w:hAnsi="Arial" w:cs="Arial"/>
          <w:b/>
          <w:sz w:val="18"/>
        </w:rPr>
        <w:t xml:space="preserve">LA CONVOCANTE DARÁ COMO </w:t>
      </w:r>
      <w:r w:rsidRPr="0007422C">
        <w:rPr>
          <w:rFonts w:ascii="Arial" w:hAnsi="Arial" w:cs="Arial"/>
          <w:b/>
          <w:sz w:val="18"/>
        </w:rPr>
        <w:t>NO PRESENTA</w:t>
      </w:r>
      <w:r w:rsidR="00EA458A" w:rsidRPr="0007422C">
        <w:rPr>
          <w:rFonts w:ascii="Arial" w:hAnsi="Arial" w:cs="Arial"/>
          <w:b/>
          <w:sz w:val="18"/>
        </w:rPr>
        <w:t xml:space="preserve">DAS </w:t>
      </w:r>
      <w:r w:rsidRPr="0007422C">
        <w:rPr>
          <w:rFonts w:ascii="Arial" w:hAnsi="Arial" w:cs="Arial"/>
          <w:b/>
          <w:sz w:val="18"/>
        </w:rPr>
        <w:t xml:space="preserve"> LAS PROPUESTAS EN </w:t>
      </w:r>
      <w:r w:rsidR="00784BE3" w:rsidRPr="0007422C">
        <w:rPr>
          <w:rFonts w:ascii="Arial" w:hAnsi="Arial" w:cs="Arial"/>
          <w:b/>
          <w:sz w:val="18"/>
        </w:rPr>
        <w:t>EL</w:t>
      </w:r>
      <w:r w:rsidRPr="0007422C">
        <w:rPr>
          <w:rFonts w:ascii="Arial" w:hAnsi="Arial" w:cs="Arial"/>
          <w:b/>
          <w:sz w:val="18"/>
        </w:rPr>
        <w:t xml:space="preserve"> SIGUIENTE</w:t>
      </w:r>
      <w:r w:rsidRPr="00246BC3">
        <w:rPr>
          <w:rFonts w:ascii="Arial" w:hAnsi="Arial" w:cs="Arial"/>
          <w:b/>
          <w:sz w:val="18"/>
        </w:rPr>
        <w:t xml:space="preserve"> CASO</w:t>
      </w:r>
      <w:r w:rsidRPr="00246BC3">
        <w:rPr>
          <w:rFonts w:ascii="Arial" w:hAnsi="Arial" w:cs="Arial"/>
          <w:b/>
          <w:sz w:val="20"/>
        </w:rPr>
        <w:t>:</w:t>
      </w:r>
    </w:p>
    <w:p w:rsidR="00246BC3" w:rsidRPr="00246BC3" w:rsidRDefault="00246BC3" w:rsidP="00246BC3">
      <w:pPr>
        <w:pStyle w:val="Prrafodelista"/>
        <w:rPr>
          <w:rFonts w:ascii="Arial" w:hAnsi="Arial" w:cs="Arial"/>
          <w:sz w:val="20"/>
        </w:rPr>
      </w:pPr>
    </w:p>
    <w:p w:rsidR="00246BC3" w:rsidRDefault="00246BC3" w:rsidP="0052673F">
      <w:pPr>
        <w:pStyle w:val="Prrafodelista"/>
        <w:numPr>
          <w:ilvl w:val="0"/>
          <w:numId w:val="36"/>
        </w:numPr>
        <w:jc w:val="both"/>
        <w:rPr>
          <w:rFonts w:ascii="Arial" w:hAnsi="Arial" w:cs="Arial"/>
          <w:sz w:val="20"/>
        </w:rPr>
      </w:pPr>
      <w:r w:rsidRPr="00CD2B94">
        <w:rPr>
          <w:rFonts w:ascii="Arial" w:hAnsi="Arial" w:cs="Arial"/>
          <w:sz w:val="20"/>
          <w:szCs w:val="22"/>
        </w:rPr>
        <w:lastRenderedPageBreak/>
        <w:t>Los proveedores que participen de manera presencial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r>
        <w:rPr>
          <w:rFonts w:ascii="Arial" w:hAnsi="Arial" w:cs="Arial"/>
          <w:sz w:val="20"/>
          <w:szCs w:val="22"/>
        </w:rPr>
        <w:t xml:space="preserve">, no contenga la archivos de la información presentada de manera presencial, no se presente el medio magnético con la información que contenga la propuesta </w:t>
      </w:r>
      <w:r w:rsidRPr="00CD2B94">
        <w:rPr>
          <w:rFonts w:ascii="Arial" w:hAnsi="Arial" w:cs="Arial"/>
          <w:sz w:val="20"/>
          <w:szCs w:val="22"/>
        </w:rPr>
        <w:t xml:space="preserve">o por cualquier otra causa ajena a la dependencia o entidad.” (documentación técnica, económica y administrativa), considerando los lineamientos de CompraNet, y el </w:t>
      </w:r>
      <w:r w:rsidR="00813B0C" w:rsidRPr="00062E94">
        <w:rPr>
          <w:rFonts w:ascii="Arial" w:hAnsi="Arial" w:cs="Arial"/>
          <w:sz w:val="20"/>
        </w:rPr>
        <w:t xml:space="preserve">acuerdo por el que se establecen las disposiciones que se deberán observar para la utilización del Sistema Electrónico de Información Pública Gubernamental denominado </w:t>
      </w:r>
      <w:r w:rsidR="00813B0C" w:rsidRPr="00062E94">
        <w:rPr>
          <w:rFonts w:ascii="Arial" w:hAnsi="Arial" w:cs="Arial"/>
          <w:b/>
          <w:sz w:val="20"/>
        </w:rPr>
        <w:t>Compra</w:t>
      </w:r>
      <w:r w:rsidR="00DC66D2">
        <w:rPr>
          <w:rFonts w:ascii="Arial" w:hAnsi="Arial" w:cs="Arial"/>
          <w:b/>
          <w:sz w:val="20"/>
        </w:rPr>
        <w:t>N</w:t>
      </w:r>
      <w:r w:rsidR="00813B0C" w:rsidRPr="00062E94">
        <w:rPr>
          <w:rFonts w:ascii="Arial" w:hAnsi="Arial" w:cs="Arial"/>
          <w:b/>
          <w:sz w:val="20"/>
        </w:rPr>
        <w:t>et</w:t>
      </w:r>
      <w:r w:rsidRPr="00CD2B94">
        <w:rPr>
          <w:rFonts w:ascii="Arial" w:hAnsi="Arial" w:cs="Arial"/>
          <w:sz w:val="20"/>
          <w:szCs w:val="22"/>
        </w:rPr>
        <w:t xml:space="preserve"> publicado el 28 de junio de 2011 en el Diario Oficial de la Federación.</w:t>
      </w:r>
    </w:p>
    <w:p w:rsidR="00500C6C" w:rsidRDefault="00500C6C" w:rsidP="0081402B">
      <w:pPr>
        <w:jc w:val="both"/>
        <w:rPr>
          <w:rFonts w:ascii="Arial" w:hAnsi="Arial" w:cs="Arial"/>
          <w:sz w:val="28"/>
        </w:rPr>
      </w:pPr>
    </w:p>
    <w:p w:rsidR="00406712" w:rsidRDefault="00406712" w:rsidP="00406712">
      <w:pPr>
        <w:ind w:left="993"/>
        <w:jc w:val="both"/>
        <w:rPr>
          <w:rFonts w:ascii="Arial" w:hAnsi="Arial" w:cs="Arial"/>
          <w:sz w:val="28"/>
        </w:rPr>
      </w:pPr>
      <w:r w:rsidRPr="006F2EB3">
        <w:rPr>
          <w:rFonts w:ascii="Arial" w:hAnsi="Arial" w:cs="Arial"/>
          <w:b/>
          <w:sz w:val="20"/>
          <w:u w:val="single"/>
        </w:rPr>
        <w:t>Los licitantes participantes, a fin de facilitar la revisión de la docum</w:t>
      </w:r>
      <w:r>
        <w:rPr>
          <w:rFonts w:ascii="Arial" w:hAnsi="Arial" w:cs="Arial"/>
          <w:b/>
          <w:sz w:val="20"/>
          <w:u w:val="single"/>
        </w:rPr>
        <w:t>entación solicitada en la convoc</w:t>
      </w:r>
      <w:r w:rsidRPr="006F2EB3">
        <w:rPr>
          <w:rFonts w:ascii="Arial" w:hAnsi="Arial" w:cs="Arial"/>
          <w:b/>
          <w:sz w:val="20"/>
          <w:u w:val="single"/>
        </w:rPr>
        <w:t xml:space="preserve">atoria, </w:t>
      </w:r>
      <w:r>
        <w:rPr>
          <w:rFonts w:ascii="Arial" w:hAnsi="Arial" w:cs="Arial"/>
          <w:b/>
          <w:sz w:val="20"/>
          <w:u w:val="single"/>
        </w:rPr>
        <w:t xml:space="preserve">preferentemente </w:t>
      </w:r>
      <w:r w:rsidRPr="006F2EB3">
        <w:rPr>
          <w:rFonts w:ascii="Arial" w:hAnsi="Arial" w:cs="Arial"/>
          <w:b/>
          <w:sz w:val="20"/>
          <w:u w:val="single"/>
        </w:rPr>
        <w:t>señalar</w:t>
      </w:r>
      <w:r>
        <w:rPr>
          <w:rFonts w:ascii="Arial" w:hAnsi="Arial" w:cs="Arial"/>
          <w:b/>
          <w:sz w:val="20"/>
          <w:u w:val="single"/>
        </w:rPr>
        <w:t>án</w:t>
      </w:r>
      <w:r w:rsidRPr="006F2EB3">
        <w:rPr>
          <w:rFonts w:ascii="Arial" w:hAnsi="Arial" w:cs="Arial"/>
          <w:b/>
          <w:sz w:val="20"/>
          <w:u w:val="single"/>
        </w:rPr>
        <w:t xml:space="preserve"> en las cartas y anexo de su propuesta el número o letra que le corresponde </w:t>
      </w:r>
      <w:r>
        <w:rPr>
          <w:rFonts w:ascii="Arial" w:hAnsi="Arial" w:cs="Arial"/>
          <w:b/>
          <w:sz w:val="20"/>
          <w:u w:val="single"/>
        </w:rPr>
        <w:t>al</w:t>
      </w:r>
      <w:r w:rsidRPr="006F2EB3">
        <w:rPr>
          <w:rFonts w:ascii="Arial" w:hAnsi="Arial" w:cs="Arial"/>
          <w:b/>
          <w:sz w:val="20"/>
          <w:u w:val="single"/>
        </w:rPr>
        <w:t xml:space="preserve"> escrito, tal y como se especifica en los formatos que para </w:t>
      </w:r>
      <w:r>
        <w:rPr>
          <w:rFonts w:ascii="Arial" w:hAnsi="Arial" w:cs="Arial"/>
          <w:b/>
          <w:sz w:val="20"/>
          <w:u w:val="single"/>
        </w:rPr>
        <w:t>el</w:t>
      </w:r>
      <w:r w:rsidRPr="006F2EB3">
        <w:rPr>
          <w:rFonts w:ascii="Arial" w:hAnsi="Arial" w:cs="Arial"/>
          <w:b/>
          <w:sz w:val="20"/>
          <w:u w:val="single"/>
        </w:rPr>
        <w:t xml:space="preserve"> efecto se señalan en la convocatoria</w:t>
      </w:r>
      <w:r>
        <w:rPr>
          <w:rFonts w:ascii="Arial" w:hAnsi="Arial" w:cs="Arial"/>
          <w:b/>
          <w:sz w:val="20"/>
          <w:u w:val="single"/>
        </w:rPr>
        <w:t>.</w:t>
      </w:r>
    </w:p>
    <w:p w:rsidR="00406712" w:rsidRDefault="00406712" w:rsidP="0081402B">
      <w:pPr>
        <w:jc w:val="both"/>
        <w:rPr>
          <w:rFonts w:ascii="Arial" w:hAnsi="Arial" w:cs="Arial"/>
          <w:sz w:val="28"/>
        </w:rPr>
      </w:pPr>
    </w:p>
    <w:p w:rsidR="0081402B" w:rsidRPr="00874CB8" w:rsidRDefault="0081402B" w:rsidP="0081402B">
      <w:pPr>
        <w:pStyle w:val="Prrafodelista"/>
        <w:ind w:left="502"/>
        <w:rPr>
          <w:rFonts w:ascii="Arial" w:hAnsi="Arial" w:cs="Arial"/>
          <w:b/>
          <w:sz w:val="20"/>
          <w:szCs w:val="20"/>
        </w:rPr>
      </w:pPr>
      <w:r>
        <w:rPr>
          <w:rFonts w:ascii="Arial" w:hAnsi="Arial" w:cs="Arial"/>
          <w:b/>
          <w:bCs/>
          <w:sz w:val="20"/>
          <w:szCs w:val="20"/>
        </w:rPr>
        <w:t xml:space="preserve">6.- </w:t>
      </w:r>
      <w:r w:rsidRPr="00874CB8">
        <w:rPr>
          <w:rFonts w:ascii="Arial" w:hAnsi="Arial" w:cs="Arial"/>
          <w:b/>
          <w:bCs/>
          <w:sz w:val="20"/>
          <w:szCs w:val="20"/>
        </w:rPr>
        <w:t>CAUSAS</w:t>
      </w:r>
      <w:r w:rsidRPr="00874CB8">
        <w:rPr>
          <w:rFonts w:ascii="Arial" w:hAnsi="Arial" w:cs="Arial"/>
          <w:b/>
          <w:sz w:val="20"/>
          <w:szCs w:val="20"/>
        </w:rPr>
        <w:t xml:space="preserve"> DE DESECHAMIENTO:</w:t>
      </w:r>
    </w:p>
    <w:p w:rsidR="0081402B" w:rsidRPr="00874CB8" w:rsidRDefault="0081402B" w:rsidP="0081402B">
      <w:pPr>
        <w:pStyle w:val="Prrafodelista"/>
        <w:ind w:left="709"/>
        <w:jc w:val="both"/>
        <w:rPr>
          <w:rFonts w:ascii="Arial" w:hAnsi="Arial" w:cs="Arial"/>
          <w:sz w:val="20"/>
          <w:szCs w:val="20"/>
        </w:rPr>
      </w:pPr>
    </w:p>
    <w:p w:rsidR="0081402B" w:rsidRDefault="0081402B" w:rsidP="0081402B">
      <w:pPr>
        <w:ind w:left="644"/>
        <w:jc w:val="both"/>
        <w:rPr>
          <w:rFonts w:ascii="Arial" w:hAnsi="Arial" w:cs="Arial"/>
          <w:sz w:val="20"/>
        </w:rPr>
      </w:pPr>
      <w:r>
        <w:rPr>
          <w:rFonts w:ascii="Arial" w:hAnsi="Arial" w:cs="Arial"/>
          <w:sz w:val="20"/>
        </w:rPr>
        <w:t xml:space="preserve">Algunas de las causas que propiciarán el </w:t>
      </w:r>
      <w:proofErr w:type="spellStart"/>
      <w:r>
        <w:rPr>
          <w:rFonts w:ascii="Arial" w:hAnsi="Arial" w:cs="Arial"/>
          <w:sz w:val="20"/>
        </w:rPr>
        <w:t>desechamiento</w:t>
      </w:r>
      <w:proofErr w:type="spellEnd"/>
      <w:r>
        <w:rPr>
          <w:rFonts w:ascii="Arial" w:hAnsi="Arial" w:cs="Arial"/>
          <w:sz w:val="20"/>
        </w:rPr>
        <w:t xml:space="preserve"> de la propuesta y que se enumeran enunciativamente más no limitativamente, son las siguientes:</w:t>
      </w:r>
    </w:p>
    <w:p w:rsidR="0081402B" w:rsidRDefault="0081402B" w:rsidP="0081402B">
      <w:pPr>
        <w:ind w:left="644"/>
        <w:jc w:val="both"/>
        <w:rPr>
          <w:rFonts w:ascii="Arial" w:hAnsi="Arial" w:cs="Arial"/>
          <w:sz w:val="20"/>
        </w:rPr>
      </w:pPr>
    </w:p>
    <w:p w:rsidR="0081402B" w:rsidRPr="00025BED" w:rsidRDefault="0081402B" w:rsidP="0052673F">
      <w:pPr>
        <w:pStyle w:val="Prrafodelista"/>
        <w:numPr>
          <w:ilvl w:val="0"/>
          <w:numId w:val="28"/>
        </w:numPr>
        <w:jc w:val="both"/>
        <w:rPr>
          <w:rFonts w:ascii="Arial" w:hAnsi="Arial" w:cs="Arial"/>
          <w:sz w:val="20"/>
        </w:rPr>
      </w:pPr>
      <w:r w:rsidRPr="00025BED">
        <w:rPr>
          <w:rFonts w:ascii="Arial" w:hAnsi="Arial" w:cs="Arial"/>
          <w:sz w:val="20"/>
        </w:rPr>
        <w:t>El n</w:t>
      </w:r>
      <w:r w:rsidR="006F2EB3">
        <w:rPr>
          <w:rFonts w:ascii="Arial" w:hAnsi="Arial" w:cs="Arial"/>
          <w:sz w:val="20"/>
        </w:rPr>
        <w:t>o</w:t>
      </w:r>
      <w:r w:rsidRPr="00025BED">
        <w:rPr>
          <w:rFonts w:ascii="Arial" w:hAnsi="Arial" w:cs="Arial"/>
          <w:sz w:val="20"/>
        </w:rPr>
        <w:t xml:space="preserve"> cumplir con alguno de los requisitos solicitados en los numerales IV, inciso a), b) y lo solicitado en el numeral</w:t>
      </w:r>
      <w:r w:rsidR="0039377B" w:rsidRPr="00025BED">
        <w:rPr>
          <w:rFonts w:ascii="Arial" w:hAnsi="Arial" w:cs="Arial"/>
          <w:sz w:val="20"/>
        </w:rPr>
        <w:t xml:space="preserve"> VI de la presente convocatoria, salvo en los casos en que el requisito no sea motivo de </w:t>
      </w:r>
      <w:proofErr w:type="spellStart"/>
      <w:r w:rsidR="0039377B" w:rsidRPr="00025BED">
        <w:rPr>
          <w:rFonts w:ascii="Arial" w:hAnsi="Arial" w:cs="Arial"/>
          <w:sz w:val="20"/>
        </w:rPr>
        <w:t>desechamiento</w:t>
      </w:r>
      <w:proofErr w:type="spellEnd"/>
      <w:r w:rsidR="0039377B" w:rsidRPr="00025BED">
        <w:rPr>
          <w:rFonts w:ascii="Arial" w:hAnsi="Arial" w:cs="Arial"/>
          <w:sz w:val="20"/>
        </w:rPr>
        <w:t>.</w:t>
      </w:r>
    </w:p>
    <w:p w:rsidR="0081402B" w:rsidRPr="00025BED" w:rsidRDefault="0081402B" w:rsidP="0081402B">
      <w:pPr>
        <w:ind w:left="644"/>
        <w:jc w:val="both"/>
        <w:rPr>
          <w:rFonts w:ascii="Arial" w:hAnsi="Arial" w:cs="Arial"/>
          <w:sz w:val="20"/>
        </w:rPr>
      </w:pPr>
    </w:p>
    <w:p w:rsidR="0039377B" w:rsidRPr="00025BED" w:rsidRDefault="0039377B" w:rsidP="0052673F">
      <w:pPr>
        <w:pStyle w:val="Prrafodelista"/>
        <w:numPr>
          <w:ilvl w:val="0"/>
          <w:numId w:val="28"/>
        </w:numPr>
        <w:jc w:val="both"/>
        <w:rPr>
          <w:rFonts w:ascii="Arial" w:hAnsi="Arial" w:cs="Arial"/>
          <w:sz w:val="20"/>
        </w:rPr>
      </w:pPr>
      <w:r w:rsidRPr="00025BED">
        <w:rPr>
          <w:rFonts w:ascii="Arial" w:hAnsi="Arial" w:cs="Arial"/>
          <w:sz w:val="20"/>
        </w:rPr>
        <w:t xml:space="preserve">Si se comprueba que tiene(n) acuerdo con otro(s) licitante(s) para elevar los precios de los bienes objeto de esta </w:t>
      </w:r>
      <w:r w:rsidR="00A321BA">
        <w:rPr>
          <w:rFonts w:ascii="Arial" w:hAnsi="Arial" w:cs="Arial"/>
          <w:sz w:val="20"/>
        </w:rPr>
        <w:t>licitación</w:t>
      </w:r>
      <w:r w:rsidRPr="00025BED">
        <w:rPr>
          <w:rFonts w:ascii="Arial" w:hAnsi="Arial" w:cs="Arial"/>
          <w:sz w:val="20"/>
        </w:rPr>
        <w:t>, con el fin de obtener ventaja sobre los demás licitantes, de conformidad  con el artículo 29, fracción XV de la LAASSP.</w:t>
      </w:r>
    </w:p>
    <w:p w:rsidR="0081402B" w:rsidRPr="00025BED" w:rsidRDefault="0081402B" w:rsidP="0081402B">
      <w:pPr>
        <w:ind w:left="644"/>
        <w:jc w:val="both"/>
        <w:rPr>
          <w:rFonts w:ascii="Arial" w:hAnsi="Arial" w:cs="Arial"/>
          <w:sz w:val="20"/>
        </w:rPr>
      </w:pPr>
    </w:p>
    <w:p w:rsidR="0081402B" w:rsidRPr="00874CB8" w:rsidRDefault="0081402B" w:rsidP="0081402B">
      <w:pPr>
        <w:pStyle w:val="Prrafodelista"/>
        <w:ind w:left="502"/>
        <w:rPr>
          <w:rFonts w:ascii="Arial" w:hAnsi="Arial" w:cs="Arial"/>
          <w:b/>
          <w:sz w:val="20"/>
          <w:szCs w:val="20"/>
        </w:rPr>
      </w:pPr>
      <w:r>
        <w:rPr>
          <w:rFonts w:ascii="Arial" w:hAnsi="Arial" w:cs="Arial"/>
          <w:b/>
          <w:sz w:val="20"/>
          <w:szCs w:val="20"/>
        </w:rPr>
        <w:t xml:space="preserve">7.- </w:t>
      </w:r>
      <w:r w:rsidRPr="00874CB8">
        <w:rPr>
          <w:rFonts w:ascii="Arial" w:hAnsi="Arial" w:cs="Arial"/>
          <w:b/>
          <w:sz w:val="20"/>
          <w:szCs w:val="20"/>
        </w:rPr>
        <w:t>CANCELACIÓN DEL PROCEDIMIENTO DE LICITACIÓN</w:t>
      </w:r>
      <w:r w:rsidR="00ED5C4A">
        <w:rPr>
          <w:rFonts w:ascii="Arial" w:hAnsi="Arial" w:cs="Arial"/>
          <w:b/>
          <w:sz w:val="20"/>
          <w:szCs w:val="20"/>
        </w:rPr>
        <w:t>:</w:t>
      </w:r>
    </w:p>
    <w:p w:rsidR="0081402B" w:rsidRPr="00874CB8" w:rsidRDefault="0081402B" w:rsidP="0081402B">
      <w:pPr>
        <w:tabs>
          <w:tab w:val="left" w:pos="1080"/>
        </w:tabs>
        <w:ind w:left="720"/>
        <w:jc w:val="both"/>
        <w:rPr>
          <w:rFonts w:ascii="Arial" w:hAnsi="Arial" w:cs="Arial"/>
          <w:b/>
          <w:sz w:val="20"/>
          <w:szCs w:val="20"/>
        </w:rPr>
      </w:pPr>
    </w:p>
    <w:p w:rsidR="00DB62B8" w:rsidRDefault="00DB62B8" w:rsidP="00DB62B8">
      <w:pPr>
        <w:ind w:left="720"/>
        <w:jc w:val="both"/>
        <w:rPr>
          <w:rFonts w:ascii="Arial" w:hAnsi="Arial" w:cs="Arial"/>
          <w:sz w:val="20"/>
          <w:szCs w:val="20"/>
        </w:rPr>
      </w:pPr>
      <w:r>
        <w:rPr>
          <w:rFonts w:ascii="Arial" w:hAnsi="Arial" w:cs="Arial"/>
          <w:sz w:val="20"/>
          <w:szCs w:val="20"/>
        </w:rPr>
        <w:t xml:space="preserve">De conformidad con el Artículo 38 de la LAASSP, algunas de las </w:t>
      </w:r>
      <w:r w:rsidRPr="00874CB8">
        <w:rPr>
          <w:rFonts w:ascii="Arial" w:hAnsi="Arial" w:cs="Arial"/>
          <w:sz w:val="20"/>
          <w:szCs w:val="20"/>
        </w:rPr>
        <w:t xml:space="preserve">situaciones </w:t>
      </w:r>
      <w:r>
        <w:rPr>
          <w:rFonts w:ascii="Arial" w:hAnsi="Arial" w:cs="Arial"/>
          <w:sz w:val="20"/>
          <w:szCs w:val="20"/>
        </w:rPr>
        <w:t>por las cuales s</w:t>
      </w:r>
      <w:r w:rsidRPr="00874CB8">
        <w:rPr>
          <w:rFonts w:ascii="Arial" w:hAnsi="Arial" w:cs="Arial"/>
          <w:sz w:val="20"/>
          <w:szCs w:val="20"/>
        </w:rPr>
        <w:t xml:space="preserve">e podrá cancelar la licitación </w:t>
      </w:r>
      <w:r>
        <w:rPr>
          <w:rFonts w:ascii="Arial" w:hAnsi="Arial" w:cs="Arial"/>
          <w:sz w:val="20"/>
          <w:szCs w:val="20"/>
        </w:rPr>
        <w:t>son</w:t>
      </w:r>
      <w:r w:rsidRPr="00874CB8">
        <w:rPr>
          <w:rFonts w:ascii="Arial" w:hAnsi="Arial" w:cs="Arial"/>
          <w:sz w:val="20"/>
          <w:szCs w:val="20"/>
        </w:rPr>
        <w:t xml:space="preserve"> las siguientes:</w:t>
      </w:r>
    </w:p>
    <w:p w:rsidR="0081402B" w:rsidRPr="00874CB8" w:rsidRDefault="0081402B" w:rsidP="0081402B">
      <w:pPr>
        <w:ind w:left="720"/>
        <w:jc w:val="both"/>
        <w:rPr>
          <w:rFonts w:ascii="Arial" w:hAnsi="Arial" w:cs="Arial"/>
          <w:sz w:val="20"/>
          <w:szCs w:val="20"/>
        </w:rPr>
      </w:pPr>
    </w:p>
    <w:p w:rsidR="0081402B" w:rsidRPr="00874CB8" w:rsidRDefault="0081402B" w:rsidP="0081402B">
      <w:pPr>
        <w:pStyle w:val="Prrafodelista"/>
        <w:tabs>
          <w:tab w:val="left" w:pos="709"/>
        </w:tabs>
        <w:ind w:left="993" w:hanging="284"/>
        <w:jc w:val="both"/>
        <w:rPr>
          <w:rFonts w:ascii="Arial" w:hAnsi="Arial" w:cs="Arial"/>
          <w:sz w:val="20"/>
          <w:szCs w:val="20"/>
        </w:rPr>
      </w:pPr>
      <w:r>
        <w:rPr>
          <w:rFonts w:ascii="Arial" w:hAnsi="Arial" w:cs="Arial"/>
          <w:sz w:val="20"/>
          <w:szCs w:val="20"/>
        </w:rPr>
        <w:t xml:space="preserve">a).- </w:t>
      </w:r>
      <w:r w:rsidRPr="00874CB8">
        <w:rPr>
          <w:rFonts w:ascii="Arial" w:hAnsi="Arial" w:cs="Arial"/>
          <w:sz w:val="20"/>
          <w:szCs w:val="20"/>
        </w:rPr>
        <w:t>Caso fortuito o de fuerza mayor.</w:t>
      </w:r>
    </w:p>
    <w:p w:rsidR="0081402B" w:rsidRPr="00874CB8" w:rsidRDefault="0081402B" w:rsidP="0081402B">
      <w:pPr>
        <w:tabs>
          <w:tab w:val="left" w:pos="709"/>
          <w:tab w:val="left" w:pos="1080"/>
        </w:tabs>
        <w:ind w:left="993" w:hanging="284"/>
        <w:rPr>
          <w:rFonts w:ascii="Arial" w:hAnsi="Arial" w:cs="Arial"/>
          <w:sz w:val="20"/>
          <w:szCs w:val="20"/>
        </w:rPr>
      </w:pPr>
    </w:p>
    <w:p w:rsidR="0081402B" w:rsidRPr="00874CB8" w:rsidRDefault="0081402B" w:rsidP="0081402B">
      <w:pPr>
        <w:pStyle w:val="Prrafodelista"/>
        <w:tabs>
          <w:tab w:val="left" w:pos="709"/>
        </w:tabs>
        <w:ind w:left="993" w:hanging="284"/>
        <w:jc w:val="both"/>
        <w:rPr>
          <w:rFonts w:ascii="Arial" w:hAnsi="Arial" w:cs="Arial"/>
          <w:sz w:val="20"/>
        </w:rPr>
      </w:pPr>
      <w:r w:rsidRPr="00062E94">
        <w:rPr>
          <w:rFonts w:ascii="Arial" w:hAnsi="Arial" w:cs="Arial"/>
          <w:sz w:val="20"/>
          <w:szCs w:val="20"/>
        </w:rPr>
        <w:t xml:space="preserve">b).- Cuando existan circunstancias debidamente justificadas que provoquen la extinción de la necesidad de </w:t>
      </w:r>
      <w:r w:rsidR="0039377B" w:rsidRPr="00062E94">
        <w:rPr>
          <w:rFonts w:ascii="Arial" w:hAnsi="Arial" w:cs="Arial"/>
          <w:sz w:val="20"/>
          <w:szCs w:val="20"/>
        </w:rPr>
        <w:t>adquirir los bienes</w:t>
      </w:r>
      <w:r w:rsidRPr="00062E94">
        <w:rPr>
          <w:rFonts w:ascii="Arial" w:hAnsi="Arial" w:cs="Arial"/>
          <w:sz w:val="20"/>
          <w:szCs w:val="20"/>
        </w:rPr>
        <w:t>, ya que de continuarse con el procedimiento de contratación se pudiera ocasionar un daño o perjuicio al CONALEP.</w:t>
      </w:r>
    </w:p>
    <w:p w:rsidR="0081402B" w:rsidRPr="00874CB8" w:rsidRDefault="0081402B" w:rsidP="0081402B">
      <w:pPr>
        <w:tabs>
          <w:tab w:val="left" w:pos="709"/>
        </w:tabs>
        <w:ind w:left="993" w:hanging="284"/>
        <w:jc w:val="both"/>
        <w:rPr>
          <w:rFonts w:ascii="Arial" w:hAnsi="Arial" w:cs="Arial"/>
          <w:sz w:val="20"/>
        </w:rPr>
      </w:pPr>
    </w:p>
    <w:p w:rsidR="0081402B" w:rsidRDefault="00F60BFD" w:rsidP="0081402B">
      <w:pPr>
        <w:pStyle w:val="Prrafodelista"/>
        <w:tabs>
          <w:tab w:val="left" w:pos="709"/>
        </w:tabs>
        <w:ind w:left="993" w:hanging="284"/>
        <w:jc w:val="both"/>
        <w:rPr>
          <w:rFonts w:ascii="Arial" w:hAnsi="Arial" w:cs="Arial"/>
          <w:sz w:val="20"/>
        </w:rPr>
      </w:pPr>
      <w:r>
        <w:rPr>
          <w:rFonts w:ascii="Arial" w:hAnsi="Arial" w:cs="Arial"/>
          <w:sz w:val="20"/>
        </w:rPr>
        <w:t>c)</w:t>
      </w:r>
      <w:r w:rsidR="0081402B">
        <w:rPr>
          <w:rFonts w:ascii="Arial" w:hAnsi="Arial" w:cs="Arial"/>
          <w:sz w:val="20"/>
        </w:rPr>
        <w:t xml:space="preserve">.- </w:t>
      </w:r>
      <w:r w:rsidR="0081402B" w:rsidRPr="00874CB8">
        <w:rPr>
          <w:rFonts w:ascii="Arial" w:hAnsi="Arial" w:cs="Arial"/>
          <w:sz w:val="20"/>
        </w:rPr>
        <w:t xml:space="preserve">La determinación de dar por cancelada la </w:t>
      </w:r>
      <w:r w:rsidR="006C19E5">
        <w:rPr>
          <w:rFonts w:ascii="Arial" w:hAnsi="Arial" w:cs="Arial"/>
          <w:sz w:val="20"/>
        </w:rPr>
        <w:t>l</w:t>
      </w:r>
      <w:r w:rsidR="0081402B" w:rsidRPr="00874CB8">
        <w:rPr>
          <w:rFonts w:ascii="Arial" w:hAnsi="Arial" w:cs="Arial"/>
          <w:sz w:val="20"/>
        </w:rPr>
        <w:t xml:space="preserve">icitación </w:t>
      </w:r>
      <w:r w:rsidR="006C19E5">
        <w:rPr>
          <w:rFonts w:ascii="Arial" w:hAnsi="Arial" w:cs="Arial"/>
          <w:sz w:val="20"/>
        </w:rPr>
        <w:t>p</w:t>
      </w:r>
      <w:r w:rsidR="0081402B" w:rsidRPr="00874CB8">
        <w:rPr>
          <w:rFonts w:ascii="Arial" w:hAnsi="Arial" w:cs="Arial"/>
          <w:sz w:val="20"/>
        </w:rPr>
        <w:t>ública</w:t>
      </w:r>
      <w:r w:rsidR="009C60D3">
        <w:rPr>
          <w:rFonts w:ascii="Arial" w:hAnsi="Arial" w:cs="Arial"/>
          <w:sz w:val="20"/>
        </w:rPr>
        <w:t xml:space="preserve"> o la</w:t>
      </w:r>
      <w:r w:rsidR="0081402B" w:rsidRPr="00874CB8">
        <w:rPr>
          <w:rFonts w:ascii="Arial" w:hAnsi="Arial" w:cs="Arial"/>
          <w:sz w:val="20"/>
        </w:rPr>
        <w:t xml:space="preserve"> partida deberá precisar el acontecimiento que motiva la decisión, la cual se hará del conocimiento de los licitantes, y no será procedente contra ella recursos alguno, sin embargo podrán interponer la inconformidad en términos del Título Sexto, Capítulo Primero de la </w:t>
      </w:r>
      <w:r w:rsidR="0081402B" w:rsidRPr="00874CB8">
        <w:rPr>
          <w:rFonts w:ascii="Arial" w:hAnsi="Arial" w:cs="Arial"/>
          <w:b/>
          <w:sz w:val="20"/>
        </w:rPr>
        <w:t>“LEY”</w:t>
      </w:r>
      <w:r w:rsidR="0081402B" w:rsidRPr="00874CB8">
        <w:rPr>
          <w:rFonts w:ascii="Arial" w:hAnsi="Arial" w:cs="Arial"/>
          <w:sz w:val="20"/>
        </w:rPr>
        <w:t>.</w:t>
      </w:r>
    </w:p>
    <w:p w:rsidR="00E719E2" w:rsidRDefault="00E719E2" w:rsidP="0081402B">
      <w:pPr>
        <w:pStyle w:val="Prrafodelista"/>
        <w:tabs>
          <w:tab w:val="left" w:pos="709"/>
        </w:tabs>
        <w:ind w:left="993" w:hanging="284"/>
        <w:jc w:val="both"/>
        <w:rPr>
          <w:rFonts w:ascii="Arial" w:hAnsi="Arial" w:cs="Arial"/>
          <w:sz w:val="20"/>
        </w:rPr>
      </w:pPr>
    </w:p>
    <w:p w:rsidR="00E719E2" w:rsidRDefault="00E719E2" w:rsidP="00813B0C">
      <w:pPr>
        <w:pStyle w:val="Prrafodelista"/>
        <w:numPr>
          <w:ilvl w:val="0"/>
          <w:numId w:val="75"/>
        </w:numPr>
        <w:tabs>
          <w:tab w:val="left" w:pos="709"/>
        </w:tabs>
        <w:ind w:firstLine="66"/>
        <w:jc w:val="both"/>
        <w:rPr>
          <w:rFonts w:ascii="Arial" w:hAnsi="Arial" w:cs="Arial"/>
          <w:b/>
          <w:sz w:val="20"/>
          <w:szCs w:val="20"/>
        </w:rPr>
      </w:pPr>
      <w:r>
        <w:rPr>
          <w:rFonts w:ascii="Arial" w:hAnsi="Arial" w:cs="Arial"/>
          <w:b/>
          <w:sz w:val="20"/>
          <w:szCs w:val="20"/>
        </w:rPr>
        <w:t>DECLARACIÓN DE LICITACIÓN DESIERTA:</w:t>
      </w:r>
    </w:p>
    <w:p w:rsidR="005B2DC0" w:rsidRDefault="005B2DC0" w:rsidP="005B2DC0">
      <w:pPr>
        <w:pStyle w:val="Prrafodelista"/>
        <w:tabs>
          <w:tab w:val="left" w:pos="709"/>
        </w:tabs>
        <w:ind w:left="862"/>
        <w:jc w:val="both"/>
        <w:rPr>
          <w:rFonts w:ascii="Arial" w:hAnsi="Arial" w:cs="Arial"/>
          <w:b/>
          <w:sz w:val="20"/>
          <w:szCs w:val="20"/>
        </w:rPr>
      </w:pPr>
    </w:p>
    <w:p w:rsidR="00E719E2" w:rsidRPr="00E719E2" w:rsidRDefault="00E719E2" w:rsidP="0052673F">
      <w:pPr>
        <w:pStyle w:val="Prrafodelista"/>
        <w:numPr>
          <w:ilvl w:val="1"/>
          <w:numId w:val="31"/>
        </w:numPr>
        <w:tabs>
          <w:tab w:val="left" w:pos="993"/>
        </w:tabs>
        <w:ind w:left="1418" w:hanging="284"/>
        <w:jc w:val="both"/>
        <w:rPr>
          <w:rFonts w:ascii="Arial" w:hAnsi="Arial" w:cs="Arial"/>
          <w:sz w:val="20"/>
          <w:szCs w:val="20"/>
        </w:rPr>
      </w:pPr>
      <w:r w:rsidRPr="00E719E2">
        <w:rPr>
          <w:rFonts w:ascii="Arial" w:hAnsi="Arial" w:cs="Arial"/>
          <w:sz w:val="20"/>
          <w:szCs w:val="20"/>
        </w:rPr>
        <w:t>En caso de que en el acto de presentación y apertura de proposiciones no se reciba ninguna propuesta, electrónica o presencia</w:t>
      </w:r>
      <w:r w:rsidR="004C0971">
        <w:rPr>
          <w:rFonts w:ascii="Arial" w:hAnsi="Arial" w:cs="Arial"/>
          <w:sz w:val="20"/>
          <w:szCs w:val="20"/>
        </w:rPr>
        <w:t>l</w:t>
      </w:r>
      <w:r w:rsidRPr="00E719E2">
        <w:rPr>
          <w:rFonts w:ascii="Arial" w:hAnsi="Arial" w:cs="Arial"/>
          <w:sz w:val="20"/>
          <w:szCs w:val="20"/>
        </w:rPr>
        <w:t>.</w:t>
      </w:r>
    </w:p>
    <w:p w:rsidR="00E719E2" w:rsidRPr="00E719E2" w:rsidRDefault="006F2EB3" w:rsidP="0052673F">
      <w:pPr>
        <w:pStyle w:val="Prrafodelista"/>
        <w:numPr>
          <w:ilvl w:val="1"/>
          <w:numId w:val="31"/>
        </w:numPr>
        <w:tabs>
          <w:tab w:val="left" w:pos="993"/>
        </w:tabs>
        <w:ind w:left="1418" w:hanging="284"/>
        <w:jc w:val="both"/>
        <w:rPr>
          <w:rFonts w:ascii="Arial" w:hAnsi="Arial" w:cs="Arial"/>
          <w:sz w:val="20"/>
          <w:szCs w:val="20"/>
        </w:rPr>
      </w:pPr>
      <w:r>
        <w:rPr>
          <w:rFonts w:ascii="Arial" w:hAnsi="Arial" w:cs="Arial"/>
          <w:sz w:val="20"/>
          <w:szCs w:val="20"/>
        </w:rPr>
        <w:t xml:space="preserve"> Con motivo de que ninguna</w:t>
      </w:r>
      <w:r w:rsidR="00E719E2" w:rsidRPr="00E719E2">
        <w:rPr>
          <w:rFonts w:ascii="Arial" w:hAnsi="Arial" w:cs="Arial"/>
          <w:sz w:val="20"/>
          <w:szCs w:val="20"/>
        </w:rPr>
        <w:t xml:space="preserve"> de las propuestas presentadas cumplan con los requerimientos solicitados.</w:t>
      </w:r>
    </w:p>
    <w:p w:rsidR="00E719E2" w:rsidRDefault="00E719E2" w:rsidP="0052673F">
      <w:pPr>
        <w:pStyle w:val="Prrafodelista"/>
        <w:numPr>
          <w:ilvl w:val="1"/>
          <w:numId w:val="31"/>
        </w:numPr>
        <w:tabs>
          <w:tab w:val="left" w:pos="993"/>
        </w:tabs>
        <w:ind w:left="1418" w:hanging="284"/>
        <w:jc w:val="both"/>
        <w:rPr>
          <w:rFonts w:ascii="Arial" w:hAnsi="Arial" w:cs="Arial"/>
          <w:b/>
          <w:sz w:val="20"/>
          <w:szCs w:val="20"/>
        </w:rPr>
      </w:pPr>
      <w:r w:rsidRPr="00E719E2">
        <w:rPr>
          <w:rFonts w:ascii="Arial" w:hAnsi="Arial" w:cs="Arial"/>
          <w:sz w:val="20"/>
          <w:szCs w:val="20"/>
        </w:rPr>
        <w:t>E</w:t>
      </w:r>
      <w:r w:rsidR="004C0971">
        <w:rPr>
          <w:rFonts w:ascii="Arial" w:hAnsi="Arial" w:cs="Arial"/>
          <w:sz w:val="20"/>
          <w:szCs w:val="20"/>
        </w:rPr>
        <w:t>n</w:t>
      </w:r>
      <w:r w:rsidRPr="00E719E2">
        <w:rPr>
          <w:rFonts w:ascii="Arial" w:hAnsi="Arial" w:cs="Arial"/>
          <w:sz w:val="20"/>
          <w:szCs w:val="20"/>
        </w:rPr>
        <w:t xml:space="preserve"> caso de que la propuesta que resulte ser la solvente más baja para la adjudicación, se encuentre por arriba del presupuesto asignado para la contratación</w:t>
      </w:r>
      <w:r>
        <w:rPr>
          <w:rFonts w:ascii="Arial" w:hAnsi="Arial" w:cs="Arial"/>
          <w:b/>
          <w:sz w:val="20"/>
          <w:szCs w:val="20"/>
        </w:rPr>
        <w:t>.</w:t>
      </w:r>
    </w:p>
    <w:p w:rsidR="00E719E2" w:rsidRDefault="00E719E2" w:rsidP="0026722F">
      <w:pPr>
        <w:tabs>
          <w:tab w:val="left" w:pos="993"/>
        </w:tabs>
        <w:ind w:left="1134"/>
        <w:jc w:val="both"/>
        <w:rPr>
          <w:rFonts w:ascii="Arial" w:hAnsi="Arial" w:cs="Arial"/>
          <w:b/>
          <w:sz w:val="20"/>
          <w:szCs w:val="20"/>
        </w:rPr>
      </w:pPr>
    </w:p>
    <w:p w:rsidR="0026722F" w:rsidRPr="0026722F" w:rsidRDefault="0026722F" w:rsidP="0026722F">
      <w:pPr>
        <w:tabs>
          <w:tab w:val="left" w:pos="993"/>
        </w:tabs>
        <w:ind w:left="1134"/>
        <w:jc w:val="both"/>
        <w:rPr>
          <w:rFonts w:ascii="Arial" w:hAnsi="Arial" w:cs="Arial"/>
          <w:sz w:val="20"/>
          <w:szCs w:val="20"/>
        </w:rPr>
      </w:pPr>
      <w:r>
        <w:rPr>
          <w:rFonts w:ascii="Arial" w:hAnsi="Arial" w:cs="Arial"/>
          <w:sz w:val="20"/>
          <w:szCs w:val="20"/>
        </w:rPr>
        <w:t>Y en su caso todas las demás circunstancias que de acuerdo a la normatividad en materia aplique para dicho concepto.</w:t>
      </w:r>
    </w:p>
    <w:p w:rsidR="0081402B" w:rsidRPr="00874CB8" w:rsidRDefault="0081402B" w:rsidP="0081402B">
      <w:pPr>
        <w:pStyle w:val="Prrafodelista"/>
        <w:tabs>
          <w:tab w:val="left" w:pos="709"/>
        </w:tabs>
        <w:ind w:left="993" w:hanging="284"/>
        <w:jc w:val="both"/>
        <w:rPr>
          <w:rFonts w:ascii="Arial" w:hAnsi="Arial" w:cs="Arial"/>
          <w:sz w:val="20"/>
        </w:rPr>
      </w:pPr>
    </w:p>
    <w:p w:rsidR="001062CE" w:rsidRPr="00CD2B94" w:rsidRDefault="001062CE" w:rsidP="001062CE">
      <w:pPr>
        <w:pStyle w:val="Prrafodelista"/>
        <w:ind w:left="502"/>
        <w:rPr>
          <w:rFonts w:ascii="Arial" w:hAnsi="Arial" w:cs="Arial"/>
          <w:b/>
          <w:sz w:val="20"/>
          <w:szCs w:val="20"/>
        </w:rPr>
      </w:pPr>
      <w:r w:rsidRPr="00CD2B94">
        <w:rPr>
          <w:rFonts w:ascii="Arial" w:hAnsi="Arial" w:cs="Arial"/>
          <w:b/>
          <w:sz w:val="20"/>
          <w:szCs w:val="20"/>
        </w:rPr>
        <w:t>9.- RES</w:t>
      </w:r>
      <w:r w:rsidR="00886585">
        <w:rPr>
          <w:rFonts w:ascii="Arial" w:hAnsi="Arial" w:cs="Arial"/>
          <w:b/>
          <w:sz w:val="20"/>
          <w:szCs w:val="20"/>
        </w:rPr>
        <w:t>CISIÓN Y TERMINACIÓN ANTICIPADA</w:t>
      </w:r>
      <w:r w:rsidRPr="00CD2B94">
        <w:rPr>
          <w:rFonts w:ascii="Arial" w:hAnsi="Arial" w:cs="Arial"/>
          <w:b/>
          <w:sz w:val="20"/>
          <w:szCs w:val="20"/>
        </w:rPr>
        <w:t>:</w:t>
      </w:r>
    </w:p>
    <w:p w:rsidR="001062CE" w:rsidRPr="00CD2B94" w:rsidRDefault="001062CE" w:rsidP="001062CE">
      <w:pPr>
        <w:tabs>
          <w:tab w:val="left" w:pos="1276"/>
        </w:tabs>
        <w:ind w:left="709"/>
        <w:jc w:val="both"/>
        <w:rPr>
          <w:rFonts w:ascii="Arial" w:hAnsi="Arial" w:cs="Arial"/>
          <w:sz w:val="28"/>
          <w:szCs w:val="20"/>
        </w:rPr>
      </w:pPr>
    </w:p>
    <w:p w:rsidR="001062CE" w:rsidRPr="00CD2B94" w:rsidRDefault="001062CE" w:rsidP="00CE533D">
      <w:pPr>
        <w:ind w:left="1134"/>
        <w:jc w:val="both"/>
        <w:rPr>
          <w:rFonts w:ascii="Arial" w:hAnsi="Arial" w:cs="Arial"/>
          <w:sz w:val="20"/>
        </w:rPr>
      </w:pPr>
      <w:r w:rsidRPr="00CD2B94">
        <w:rPr>
          <w:rFonts w:ascii="Arial" w:hAnsi="Arial" w:cs="Arial"/>
          <w:sz w:val="20"/>
        </w:rPr>
        <w:t xml:space="preserve">De conformidad con lo dispuesto en los artículos 54 de la LAASSP y 98 de su Reglamento, el CONALEP podrá rescindir administrativamente sin declaración judicial previa </w:t>
      </w:r>
      <w:r w:rsidR="00886585">
        <w:rPr>
          <w:rFonts w:ascii="Arial" w:hAnsi="Arial" w:cs="Arial"/>
          <w:sz w:val="20"/>
        </w:rPr>
        <w:t>la póliza</w:t>
      </w:r>
      <w:r w:rsidRPr="00CD2B94">
        <w:rPr>
          <w:rFonts w:ascii="Arial" w:hAnsi="Arial" w:cs="Arial"/>
          <w:sz w:val="20"/>
        </w:rPr>
        <w:t xml:space="preserve">, cuando el proveedor incurra en incumplimiento de sus obligaciones, estipuladas en el </w:t>
      </w:r>
      <w:r w:rsidR="00886585">
        <w:rPr>
          <w:rFonts w:ascii="Arial" w:hAnsi="Arial" w:cs="Arial"/>
          <w:sz w:val="20"/>
        </w:rPr>
        <w:t>la misma</w:t>
      </w:r>
      <w:r w:rsidRPr="00CD2B94">
        <w:rPr>
          <w:rFonts w:ascii="Arial" w:hAnsi="Arial" w:cs="Arial"/>
          <w:sz w:val="20"/>
        </w:rPr>
        <w:t>.</w:t>
      </w:r>
    </w:p>
    <w:p w:rsidR="001062CE" w:rsidRPr="00CD2B94" w:rsidRDefault="001062CE" w:rsidP="00CE533D">
      <w:pPr>
        <w:ind w:left="1134"/>
        <w:jc w:val="both"/>
        <w:rPr>
          <w:rFonts w:ascii="Arial" w:hAnsi="Arial" w:cs="Arial"/>
          <w:sz w:val="20"/>
        </w:rPr>
      </w:pPr>
    </w:p>
    <w:p w:rsidR="001062CE" w:rsidRPr="00CD2B94" w:rsidRDefault="001062CE" w:rsidP="00CE533D">
      <w:pPr>
        <w:ind w:left="1134"/>
        <w:jc w:val="both"/>
        <w:rPr>
          <w:rFonts w:ascii="Arial" w:hAnsi="Arial" w:cs="Arial"/>
          <w:sz w:val="20"/>
        </w:rPr>
      </w:pPr>
      <w:r w:rsidRPr="00CD2B94">
        <w:rPr>
          <w:rFonts w:ascii="Arial" w:hAnsi="Arial" w:cs="Arial"/>
          <w:sz w:val="20"/>
        </w:rPr>
        <w:t>De conformidad con lo establecido en el artículo 54 Bis de la LAASSP, el CONALEP</w:t>
      </w:r>
      <w:r w:rsidRPr="00CD2B94">
        <w:rPr>
          <w:rFonts w:ascii="Arial" w:hAnsi="Arial" w:cs="Arial"/>
          <w:b/>
          <w:sz w:val="20"/>
          <w:szCs w:val="20"/>
        </w:rPr>
        <w:t xml:space="preserve"> </w:t>
      </w:r>
      <w:r w:rsidRPr="00CD2B94">
        <w:rPr>
          <w:rFonts w:ascii="Arial" w:hAnsi="Arial" w:cs="Arial"/>
          <w:sz w:val="20"/>
        </w:rPr>
        <w:t xml:space="preserve">podrá dar por terminado anticipadamente </w:t>
      </w:r>
      <w:r w:rsidR="00DC66D2">
        <w:rPr>
          <w:rFonts w:ascii="Arial" w:hAnsi="Arial" w:cs="Arial"/>
          <w:sz w:val="20"/>
        </w:rPr>
        <w:t>la póliza</w:t>
      </w:r>
      <w:r w:rsidRPr="00CD2B94">
        <w:rPr>
          <w:rFonts w:ascii="Arial" w:hAnsi="Arial" w:cs="Arial"/>
          <w:sz w:val="20"/>
        </w:rPr>
        <w:t xml:space="preserve"> cuando concurran razones de interés general, o bien cuando por causas justificadas se extinga la necesidad de</w:t>
      </w:r>
      <w:r w:rsidR="009C60D3">
        <w:rPr>
          <w:rFonts w:ascii="Arial" w:hAnsi="Arial" w:cs="Arial"/>
          <w:sz w:val="20"/>
        </w:rPr>
        <w:t>l arrendamiento</w:t>
      </w:r>
      <w:r w:rsidR="00886585">
        <w:rPr>
          <w:rFonts w:ascii="Arial" w:hAnsi="Arial" w:cs="Arial"/>
          <w:sz w:val="20"/>
        </w:rPr>
        <w:t xml:space="preserve">, del servicio o </w:t>
      </w:r>
      <w:r w:rsidR="009C60D3">
        <w:rPr>
          <w:rFonts w:ascii="Arial" w:hAnsi="Arial" w:cs="Arial"/>
          <w:sz w:val="20"/>
        </w:rPr>
        <w:t xml:space="preserve">de los </w:t>
      </w:r>
      <w:r w:rsidRPr="00CD2B94">
        <w:rPr>
          <w:rFonts w:ascii="Arial" w:hAnsi="Arial" w:cs="Arial"/>
          <w:sz w:val="20"/>
        </w:rPr>
        <w:t>bienes originalmente contratados.</w:t>
      </w:r>
    </w:p>
    <w:p w:rsidR="001062CE" w:rsidRPr="00CD2B94" w:rsidRDefault="001062CE" w:rsidP="00CE533D">
      <w:pPr>
        <w:ind w:left="1134"/>
        <w:jc w:val="both"/>
        <w:rPr>
          <w:rFonts w:ascii="Arial" w:hAnsi="Arial" w:cs="Arial"/>
          <w:sz w:val="20"/>
        </w:rPr>
      </w:pPr>
    </w:p>
    <w:p w:rsidR="001062CE" w:rsidRDefault="001062CE" w:rsidP="00CE533D">
      <w:pPr>
        <w:ind w:left="1134"/>
        <w:jc w:val="both"/>
        <w:rPr>
          <w:rFonts w:ascii="Arial" w:hAnsi="Arial" w:cs="Arial"/>
          <w:sz w:val="20"/>
        </w:rPr>
      </w:pPr>
      <w:r w:rsidRPr="00CD2B94">
        <w:rPr>
          <w:rFonts w:ascii="Arial" w:hAnsi="Arial" w:cs="Arial"/>
          <w:sz w:val="20"/>
        </w:rPr>
        <w:t>En caso de rescisión, será proporcional al monto de las obligaciones incumplidas de conformidad con lo señalado en el numeral 4 de la presente convocatoria.</w:t>
      </w:r>
    </w:p>
    <w:p w:rsidR="00246BC3" w:rsidRDefault="00246BC3" w:rsidP="00CE533D">
      <w:pPr>
        <w:ind w:left="1134"/>
        <w:jc w:val="both"/>
        <w:rPr>
          <w:rFonts w:ascii="Arial" w:hAnsi="Arial" w:cs="Arial"/>
          <w:sz w:val="20"/>
        </w:rPr>
      </w:pPr>
    </w:p>
    <w:p w:rsidR="0081402B" w:rsidRPr="00874CB8" w:rsidRDefault="001062CE" w:rsidP="0081402B">
      <w:pPr>
        <w:pStyle w:val="Prrafodelista"/>
        <w:ind w:left="502"/>
        <w:rPr>
          <w:rFonts w:ascii="Arial" w:hAnsi="Arial" w:cs="Arial"/>
          <w:b/>
          <w:sz w:val="20"/>
          <w:szCs w:val="20"/>
        </w:rPr>
      </w:pPr>
      <w:r>
        <w:rPr>
          <w:rFonts w:ascii="Arial" w:hAnsi="Arial" w:cs="Arial"/>
          <w:b/>
          <w:sz w:val="20"/>
          <w:szCs w:val="20"/>
        </w:rPr>
        <w:t xml:space="preserve">10.- </w:t>
      </w:r>
      <w:r w:rsidR="0081402B">
        <w:rPr>
          <w:rFonts w:ascii="Arial" w:hAnsi="Arial" w:cs="Arial"/>
          <w:b/>
          <w:sz w:val="20"/>
          <w:szCs w:val="20"/>
        </w:rPr>
        <w:t>INSTRUCCIONES A LOS LICITANTES QUE ELIJAN PRESENTAR SUS PROPUESTAS DE FORMA PRESENCIAL</w:t>
      </w:r>
      <w:r w:rsidR="0081402B" w:rsidRPr="00874CB8">
        <w:rPr>
          <w:rFonts w:ascii="Arial" w:hAnsi="Arial" w:cs="Arial"/>
          <w:b/>
          <w:sz w:val="20"/>
          <w:szCs w:val="20"/>
        </w:rPr>
        <w:t>:</w:t>
      </w:r>
    </w:p>
    <w:p w:rsidR="0081402B" w:rsidRPr="00030EA7" w:rsidRDefault="0081402B" w:rsidP="0081402B">
      <w:pPr>
        <w:ind w:left="993"/>
        <w:jc w:val="both"/>
        <w:rPr>
          <w:rFonts w:ascii="Arial" w:hAnsi="Arial" w:cs="Arial"/>
          <w:sz w:val="20"/>
        </w:rPr>
      </w:pPr>
    </w:p>
    <w:p w:rsidR="00E719E2" w:rsidRDefault="0081402B" w:rsidP="00CE533D">
      <w:pPr>
        <w:shd w:val="clear" w:color="auto" w:fill="FFFFFF" w:themeFill="background1"/>
        <w:ind w:left="1134"/>
        <w:jc w:val="both"/>
        <w:rPr>
          <w:rFonts w:ascii="Arial" w:hAnsi="Arial" w:cs="Arial"/>
          <w:sz w:val="20"/>
        </w:rPr>
      </w:pPr>
      <w:r>
        <w:rPr>
          <w:rFonts w:ascii="Arial" w:hAnsi="Arial" w:cs="Arial"/>
          <w:sz w:val="20"/>
        </w:rPr>
        <w:t>E</w:t>
      </w:r>
      <w:r w:rsidRPr="00030EA7">
        <w:rPr>
          <w:rFonts w:ascii="Arial" w:hAnsi="Arial" w:cs="Arial"/>
          <w:sz w:val="20"/>
        </w:rPr>
        <w:t xml:space="preserve">n </w:t>
      </w:r>
      <w:r w:rsidRPr="00062E94">
        <w:rPr>
          <w:rFonts w:ascii="Arial" w:hAnsi="Arial" w:cs="Arial"/>
          <w:sz w:val="20"/>
        </w:rPr>
        <w:t xml:space="preserve">cumplimiento al acuerdo por el que se establecen las disposiciones que se deberán observar para la utilización del Sistema Electrónico de Información Pública Gubernamental denominado </w:t>
      </w:r>
      <w:r w:rsidRPr="00062E94">
        <w:rPr>
          <w:rFonts w:ascii="Arial" w:hAnsi="Arial" w:cs="Arial"/>
          <w:b/>
          <w:sz w:val="20"/>
        </w:rPr>
        <w:t>Compra</w:t>
      </w:r>
      <w:r w:rsidR="00DC66D2">
        <w:rPr>
          <w:rFonts w:ascii="Arial" w:hAnsi="Arial" w:cs="Arial"/>
          <w:b/>
          <w:sz w:val="20"/>
        </w:rPr>
        <w:t>N</w:t>
      </w:r>
      <w:r w:rsidRPr="00062E94">
        <w:rPr>
          <w:rFonts w:ascii="Arial" w:hAnsi="Arial" w:cs="Arial"/>
          <w:b/>
          <w:sz w:val="20"/>
        </w:rPr>
        <w:t>et</w:t>
      </w:r>
      <w:r w:rsidRPr="00062E94">
        <w:rPr>
          <w:rFonts w:ascii="Arial" w:hAnsi="Arial" w:cs="Arial"/>
          <w:sz w:val="20"/>
        </w:rPr>
        <w:t xml:space="preserve">, </w:t>
      </w:r>
      <w:r w:rsidRPr="00062E94">
        <w:rPr>
          <w:rFonts w:ascii="Arial" w:hAnsi="Arial" w:cs="Arial"/>
          <w:b/>
          <w:sz w:val="20"/>
        </w:rPr>
        <w:t>Acuerdo publicado en el Diario Oficial de la Federación el 28 de junio de 2011</w:t>
      </w:r>
      <w:r w:rsidRPr="00062E94">
        <w:rPr>
          <w:rFonts w:ascii="Arial" w:hAnsi="Arial" w:cs="Arial"/>
          <w:sz w:val="20"/>
        </w:rPr>
        <w:t xml:space="preserve">, los </w:t>
      </w:r>
      <w:r w:rsidR="00A47937" w:rsidRPr="00062E94">
        <w:rPr>
          <w:rFonts w:ascii="Arial" w:hAnsi="Arial" w:cs="Arial"/>
          <w:sz w:val="20"/>
        </w:rPr>
        <w:t>licitantes</w:t>
      </w:r>
      <w:r w:rsidRPr="00062E94">
        <w:rPr>
          <w:rFonts w:ascii="Arial" w:hAnsi="Arial" w:cs="Arial"/>
          <w:sz w:val="20"/>
        </w:rPr>
        <w:t xml:space="preserve"> que participen de forma presencial </w:t>
      </w:r>
      <w:r w:rsidRPr="00D472C4">
        <w:rPr>
          <w:rFonts w:ascii="Arial" w:hAnsi="Arial" w:cs="Arial"/>
          <w:b/>
          <w:sz w:val="20"/>
        </w:rPr>
        <w:t>deberán anexar fuera del sobre cerrado que contienen sus propuestas presenciales</w:t>
      </w:r>
      <w:r w:rsidRPr="00062E94">
        <w:rPr>
          <w:rFonts w:ascii="Arial" w:hAnsi="Arial" w:cs="Arial"/>
          <w:sz w:val="20"/>
        </w:rPr>
        <w:t xml:space="preserve"> </w:t>
      </w:r>
      <w:r w:rsidR="00C22042">
        <w:rPr>
          <w:rFonts w:ascii="Arial" w:hAnsi="Arial" w:cs="Arial"/>
          <w:sz w:val="20"/>
        </w:rPr>
        <w:t xml:space="preserve">el medio magnético que contenga </w:t>
      </w:r>
      <w:r w:rsidRPr="00062E94">
        <w:rPr>
          <w:rFonts w:ascii="Arial" w:hAnsi="Arial" w:cs="Arial"/>
          <w:sz w:val="20"/>
        </w:rPr>
        <w:t xml:space="preserve">los archivos </w:t>
      </w:r>
      <w:r w:rsidR="00C22042">
        <w:rPr>
          <w:rFonts w:ascii="Arial" w:hAnsi="Arial" w:cs="Arial"/>
          <w:sz w:val="20"/>
        </w:rPr>
        <w:t xml:space="preserve">con </w:t>
      </w:r>
      <w:r w:rsidRPr="00062E94">
        <w:rPr>
          <w:rFonts w:ascii="Arial" w:hAnsi="Arial" w:cs="Arial"/>
          <w:sz w:val="20"/>
        </w:rPr>
        <w:t xml:space="preserve">la misma información que presentaron en forma documental, de preferencia en formato PDF y en C.D. o USB </w:t>
      </w:r>
      <w:r w:rsidRPr="00A72F24">
        <w:rPr>
          <w:rFonts w:ascii="Arial" w:hAnsi="Arial" w:cs="Arial"/>
          <w:sz w:val="20"/>
        </w:rPr>
        <w:t>los cuales n</w:t>
      </w:r>
      <w:r w:rsidR="004C0971" w:rsidRPr="00A72F24">
        <w:rPr>
          <w:rFonts w:ascii="Arial" w:hAnsi="Arial" w:cs="Arial"/>
          <w:sz w:val="20"/>
        </w:rPr>
        <w:t>o</w:t>
      </w:r>
      <w:r w:rsidRPr="00A72F24">
        <w:rPr>
          <w:rFonts w:ascii="Arial" w:hAnsi="Arial" w:cs="Arial"/>
          <w:sz w:val="20"/>
        </w:rPr>
        <w:t xml:space="preserve"> serán devueltos al proveedor (</w:t>
      </w:r>
      <w:r w:rsidRPr="00A72F24">
        <w:rPr>
          <w:rFonts w:ascii="Arial" w:hAnsi="Arial" w:cs="Arial"/>
          <w:b/>
          <w:sz w:val="20"/>
        </w:rPr>
        <w:t>no se aceptara diskettes de 3.5”</w:t>
      </w:r>
      <w:r w:rsidR="0039377B" w:rsidRPr="00A72F24">
        <w:rPr>
          <w:rFonts w:ascii="Arial" w:hAnsi="Arial" w:cs="Arial"/>
          <w:b/>
          <w:sz w:val="20"/>
        </w:rPr>
        <w:t xml:space="preserve"> u otro medio para presentarlas</w:t>
      </w:r>
      <w:r w:rsidRPr="00A72F24">
        <w:rPr>
          <w:rFonts w:ascii="Arial" w:hAnsi="Arial" w:cs="Arial"/>
          <w:sz w:val="20"/>
        </w:rPr>
        <w:t>)</w:t>
      </w:r>
      <w:r w:rsidR="00027BC3" w:rsidRPr="00A72F24">
        <w:rPr>
          <w:rFonts w:ascii="Arial" w:hAnsi="Arial" w:cs="Arial"/>
          <w:sz w:val="20"/>
        </w:rPr>
        <w:t xml:space="preserve"> y </w:t>
      </w:r>
      <w:r w:rsidR="00500C6C" w:rsidRPr="00A72F24">
        <w:rPr>
          <w:rFonts w:ascii="Arial" w:hAnsi="Arial" w:cs="Arial"/>
          <w:sz w:val="20"/>
        </w:rPr>
        <w:t>estos m</w:t>
      </w:r>
      <w:r w:rsidR="004C0971" w:rsidRPr="00A72F24">
        <w:rPr>
          <w:rFonts w:ascii="Arial" w:hAnsi="Arial" w:cs="Arial"/>
          <w:sz w:val="20"/>
        </w:rPr>
        <w:t>e</w:t>
      </w:r>
      <w:r w:rsidR="00500C6C" w:rsidRPr="00A72F24">
        <w:rPr>
          <w:rFonts w:ascii="Arial" w:hAnsi="Arial" w:cs="Arial"/>
          <w:sz w:val="20"/>
        </w:rPr>
        <w:t xml:space="preserve">dios </w:t>
      </w:r>
      <w:r w:rsidR="00027BC3" w:rsidRPr="00A72F24">
        <w:rPr>
          <w:rFonts w:ascii="Arial" w:hAnsi="Arial" w:cs="Arial"/>
          <w:sz w:val="20"/>
        </w:rPr>
        <w:t>se entregarán por lo licitantes al momento de entregar el sobre de su propuesta, por lo q</w:t>
      </w:r>
      <w:r w:rsidR="00C22042">
        <w:rPr>
          <w:rFonts w:ascii="Arial" w:hAnsi="Arial" w:cs="Arial"/>
          <w:sz w:val="20"/>
        </w:rPr>
        <w:t>ue de no cumplirse el requisito o no presentar el disco,</w:t>
      </w:r>
      <w:r w:rsidR="00027BC3" w:rsidRPr="00A72F24">
        <w:rPr>
          <w:rFonts w:ascii="Arial" w:hAnsi="Arial" w:cs="Arial"/>
          <w:sz w:val="20"/>
        </w:rPr>
        <w:t xml:space="preserve"> motivará para que no se acepte la </w:t>
      </w:r>
      <w:r w:rsidR="00F16B3D" w:rsidRPr="00A72F24">
        <w:rPr>
          <w:rFonts w:ascii="Arial" w:hAnsi="Arial" w:cs="Arial"/>
          <w:sz w:val="20"/>
        </w:rPr>
        <w:t>misma</w:t>
      </w:r>
      <w:r w:rsidR="006C19E5">
        <w:rPr>
          <w:rFonts w:ascii="Arial" w:hAnsi="Arial" w:cs="Arial"/>
          <w:sz w:val="20"/>
        </w:rPr>
        <w:t>, entendiéndose como no presentada</w:t>
      </w:r>
      <w:r w:rsidR="00246BC3">
        <w:rPr>
          <w:rFonts w:ascii="Arial" w:hAnsi="Arial" w:cs="Arial"/>
          <w:sz w:val="20"/>
        </w:rPr>
        <w:t xml:space="preserve">, en termino de lo señalado en el numeral 5 </w:t>
      </w:r>
      <w:proofErr w:type="spellStart"/>
      <w:r w:rsidR="00246BC3">
        <w:rPr>
          <w:rFonts w:ascii="Arial" w:hAnsi="Arial" w:cs="Arial"/>
          <w:sz w:val="20"/>
        </w:rPr>
        <w:t>subnumeral</w:t>
      </w:r>
      <w:proofErr w:type="spellEnd"/>
      <w:r w:rsidR="00246BC3">
        <w:rPr>
          <w:rFonts w:ascii="Arial" w:hAnsi="Arial" w:cs="Arial"/>
          <w:sz w:val="20"/>
        </w:rPr>
        <w:t xml:space="preserve"> 5.1. ante</w:t>
      </w:r>
      <w:r w:rsidR="00886585">
        <w:rPr>
          <w:rFonts w:ascii="Arial" w:hAnsi="Arial" w:cs="Arial"/>
          <w:sz w:val="20"/>
        </w:rPr>
        <w:t>s</w:t>
      </w:r>
      <w:r w:rsidR="00246BC3">
        <w:rPr>
          <w:rFonts w:ascii="Arial" w:hAnsi="Arial" w:cs="Arial"/>
          <w:sz w:val="20"/>
        </w:rPr>
        <w:t xml:space="preserve"> citado.</w:t>
      </w:r>
    </w:p>
    <w:p w:rsidR="00F16B3D" w:rsidRDefault="00F16B3D" w:rsidP="00F16B3D">
      <w:pPr>
        <w:ind w:left="426"/>
        <w:jc w:val="both"/>
        <w:rPr>
          <w:rFonts w:ascii="Arial" w:hAnsi="Arial" w:cs="Arial"/>
          <w:sz w:val="20"/>
        </w:rPr>
      </w:pPr>
    </w:p>
    <w:p w:rsidR="00385A5B" w:rsidRPr="00874CB8" w:rsidRDefault="007D46E1"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 xml:space="preserve">REQUISITOS QUE LOS LICITANTES DEBEN DE CUMPLIR DENTRO DE  SUS PROPOSICIONES </w:t>
      </w:r>
    </w:p>
    <w:p w:rsidR="008E527A" w:rsidRPr="00F00517" w:rsidRDefault="008E527A" w:rsidP="008E527A">
      <w:pPr>
        <w:jc w:val="both"/>
        <w:rPr>
          <w:rFonts w:ascii="Arial" w:hAnsi="Arial" w:cs="Arial"/>
          <w:b/>
          <w:sz w:val="20"/>
          <w:szCs w:val="20"/>
        </w:rPr>
      </w:pPr>
    </w:p>
    <w:p w:rsidR="008E527A" w:rsidRPr="00966119" w:rsidRDefault="00A013C7" w:rsidP="00A013C7">
      <w:pPr>
        <w:tabs>
          <w:tab w:val="left" w:pos="1080"/>
        </w:tabs>
        <w:ind w:left="720"/>
        <w:rPr>
          <w:rFonts w:ascii="Arial" w:hAnsi="Arial" w:cs="Arial"/>
          <w:b/>
          <w:sz w:val="28"/>
          <w:szCs w:val="20"/>
        </w:rPr>
      </w:pPr>
      <w:r w:rsidRPr="00966119">
        <w:rPr>
          <w:rFonts w:ascii="Arial" w:hAnsi="Arial" w:cs="Arial"/>
          <w:b/>
          <w:sz w:val="28"/>
          <w:szCs w:val="20"/>
        </w:rPr>
        <w:t xml:space="preserve">a).- </w:t>
      </w:r>
      <w:r w:rsidR="008E527A" w:rsidRPr="00966119">
        <w:rPr>
          <w:rFonts w:ascii="Arial" w:hAnsi="Arial" w:cs="Arial"/>
          <w:b/>
          <w:sz w:val="28"/>
          <w:szCs w:val="20"/>
        </w:rPr>
        <w:t>Contenido de la propuesta técnica:</w:t>
      </w:r>
    </w:p>
    <w:p w:rsidR="00966119" w:rsidRDefault="00966119" w:rsidP="00A013C7">
      <w:pPr>
        <w:tabs>
          <w:tab w:val="left" w:pos="1080"/>
        </w:tabs>
        <w:ind w:left="720"/>
        <w:rPr>
          <w:rFonts w:ascii="Arial" w:hAnsi="Arial" w:cs="Arial"/>
          <w:b/>
          <w:sz w:val="20"/>
          <w:szCs w:val="20"/>
        </w:rPr>
      </w:pPr>
    </w:p>
    <w:p w:rsidR="00DC3FF4" w:rsidRPr="00406712" w:rsidRDefault="00DC3FF4" w:rsidP="00D960BE">
      <w:pPr>
        <w:numPr>
          <w:ilvl w:val="0"/>
          <w:numId w:val="50"/>
        </w:numPr>
        <w:tabs>
          <w:tab w:val="left" w:pos="567"/>
        </w:tabs>
        <w:ind w:hanging="11"/>
        <w:jc w:val="both"/>
        <w:rPr>
          <w:rFonts w:ascii="Arial" w:hAnsi="Arial" w:cs="Arial"/>
          <w:color w:val="000000" w:themeColor="text1"/>
          <w:sz w:val="20"/>
          <w:szCs w:val="20"/>
        </w:rPr>
      </w:pPr>
      <w:r w:rsidRPr="00386F0D">
        <w:rPr>
          <w:rFonts w:ascii="Arial" w:hAnsi="Arial" w:cs="Arial"/>
          <w:b/>
          <w:color w:val="000000" w:themeColor="text1"/>
          <w:sz w:val="20"/>
          <w:szCs w:val="20"/>
          <w:u w:val="single"/>
        </w:rPr>
        <w:t xml:space="preserve">Oferta técnica </w:t>
      </w:r>
      <w:r w:rsidRPr="005F2D8A">
        <w:rPr>
          <w:rFonts w:ascii="Arial" w:hAnsi="Arial" w:cs="Arial"/>
          <w:color w:val="000000" w:themeColor="text1"/>
          <w:sz w:val="20"/>
          <w:szCs w:val="20"/>
        </w:rPr>
        <w:t xml:space="preserve">cumpliendo al 100% con las especificaciones señaladas en el Anexo No. 1, elaborada en papel membretado del licitante, debidamente firmada autógrafamente en la última hoja por el representante legal del licitante y foliada en todas sus hojas.  No deberá señalarse ningún importe económico en esta oferta. </w:t>
      </w:r>
      <w:r w:rsidRPr="00605D2D">
        <w:rPr>
          <w:rFonts w:ascii="Arial" w:hAnsi="Arial" w:cs="Arial"/>
          <w:b/>
          <w:color w:val="000000" w:themeColor="text1"/>
          <w:sz w:val="20"/>
          <w:szCs w:val="20"/>
          <w:u w:val="single"/>
        </w:rPr>
        <w:t>La no presentación de este requisito será motivo para desechar la p</w:t>
      </w:r>
      <w:r w:rsidRPr="00406712">
        <w:rPr>
          <w:rFonts w:ascii="Arial" w:hAnsi="Arial" w:cs="Arial"/>
          <w:b/>
          <w:color w:val="000000" w:themeColor="text1"/>
          <w:sz w:val="20"/>
          <w:szCs w:val="20"/>
          <w:u w:val="single"/>
        </w:rPr>
        <w:t>ropuesta</w:t>
      </w:r>
      <w:r w:rsidRPr="00406712">
        <w:rPr>
          <w:rFonts w:ascii="Arial" w:hAnsi="Arial" w:cs="Arial"/>
          <w:color w:val="000000" w:themeColor="text1"/>
          <w:sz w:val="20"/>
          <w:szCs w:val="20"/>
        </w:rPr>
        <w:t>.</w:t>
      </w:r>
    </w:p>
    <w:p w:rsidR="00DC3FF4" w:rsidRPr="00406712" w:rsidRDefault="00DC3FF4" w:rsidP="00DC3FF4">
      <w:pPr>
        <w:tabs>
          <w:tab w:val="left" w:pos="567"/>
        </w:tabs>
        <w:ind w:left="567" w:hanging="283"/>
        <w:jc w:val="both"/>
        <w:rPr>
          <w:rFonts w:ascii="Arial" w:hAnsi="Arial" w:cs="Arial"/>
          <w:color w:val="000000" w:themeColor="text1"/>
          <w:sz w:val="20"/>
          <w:szCs w:val="20"/>
        </w:rPr>
      </w:pPr>
    </w:p>
    <w:p w:rsidR="00D960BE" w:rsidRPr="00CD78D9" w:rsidRDefault="00D960BE" w:rsidP="00D960BE">
      <w:pPr>
        <w:numPr>
          <w:ilvl w:val="0"/>
          <w:numId w:val="50"/>
        </w:numPr>
        <w:tabs>
          <w:tab w:val="left" w:pos="567"/>
        </w:tabs>
        <w:ind w:hanging="11"/>
        <w:jc w:val="both"/>
        <w:rPr>
          <w:rFonts w:ascii="Arial" w:hAnsi="Arial" w:cs="Arial"/>
          <w:color w:val="000000" w:themeColor="text1"/>
          <w:sz w:val="20"/>
          <w:szCs w:val="20"/>
        </w:rPr>
      </w:pPr>
      <w:r w:rsidRPr="00D960BE">
        <w:rPr>
          <w:rFonts w:ascii="Arial" w:hAnsi="Arial" w:cs="Arial"/>
          <w:color w:val="000000" w:themeColor="text1"/>
          <w:sz w:val="20"/>
          <w:szCs w:val="20"/>
        </w:rPr>
        <w:t xml:space="preserve">Carta del licitante elaborada en papel membretado, dirigida al Colegio Nacional de Educación Profesional Técnica, firmada de manera autógrafa en todas sus hojas, por el representante legal, en la que manifieste </w:t>
      </w:r>
      <w:r w:rsidRPr="00CD78D9">
        <w:rPr>
          <w:rFonts w:ascii="Arial" w:hAnsi="Arial" w:cs="Arial"/>
          <w:b/>
          <w:color w:val="000000" w:themeColor="text1"/>
          <w:sz w:val="20"/>
          <w:szCs w:val="20"/>
        </w:rPr>
        <w:t>que cumplirá estrictamente con los requerimientos establecidos en el anexo técnico del  Programa de Aseguramiento de Personas</w:t>
      </w:r>
      <w:r w:rsidRPr="00CD78D9">
        <w:rPr>
          <w:rFonts w:ascii="Arial" w:hAnsi="Arial" w:cs="Arial"/>
          <w:color w:val="000000" w:themeColor="text1"/>
          <w:sz w:val="20"/>
          <w:szCs w:val="20"/>
        </w:rPr>
        <w:t>, debidamente foliadas.</w:t>
      </w:r>
    </w:p>
    <w:p w:rsidR="00D960BE" w:rsidRPr="00CD78D9" w:rsidRDefault="00D960BE" w:rsidP="00D960BE">
      <w:pPr>
        <w:tabs>
          <w:tab w:val="left" w:pos="567"/>
        </w:tabs>
        <w:ind w:left="720"/>
        <w:jc w:val="both"/>
        <w:rPr>
          <w:rFonts w:ascii="Arial" w:hAnsi="Arial" w:cs="Arial"/>
          <w:color w:val="000000" w:themeColor="text1"/>
          <w:sz w:val="20"/>
          <w:szCs w:val="20"/>
        </w:rPr>
      </w:pPr>
    </w:p>
    <w:p w:rsidR="00D960BE" w:rsidRPr="00CD78D9" w:rsidRDefault="00D960BE" w:rsidP="00D960BE">
      <w:pPr>
        <w:numPr>
          <w:ilvl w:val="0"/>
          <w:numId w:val="50"/>
        </w:numPr>
        <w:tabs>
          <w:tab w:val="left" w:pos="567"/>
        </w:tabs>
        <w:ind w:hanging="11"/>
        <w:jc w:val="both"/>
        <w:rPr>
          <w:rFonts w:ascii="Arial" w:hAnsi="Arial" w:cs="Arial"/>
          <w:color w:val="000000" w:themeColor="text1"/>
          <w:sz w:val="20"/>
          <w:szCs w:val="20"/>
        </w:rPr>
      </w:pPr>
      <w:r w:rsidRPr="00CD78D9">
        <w:rPr>
          <w:rFonts w:ascii="Arial" w:hAnsi="Arial" w:cs="Arial"/>
          <w:b/>
          <w:color w:val="000000" w:themeColor="text1"/>
          <w:sz w:val="20"/>
          <w:szCs w:val="20"/>
        </w:rPr>
        <w:t>Copia de la autorización de la Secretaria de Hacienda y Crédito Público</w:t>
      </w:r>
      <w:r w:rsidRPr="00CD78D9">
        <w:rPr>
          <w:rFonts w:ascii="Arial" w:hAnsi="Arial" w:cs="Arial"/>
          <w:color w:val="000000" w:themeColor="text1"/>
          <w:sz w:val="20"/>
          <w:szCs w:val="20"/>
        </w:rPr>
        <w:t>, para operar seguros, en los ramos que se traten.</w:t>
      </w:r>
    </w:p>
    <w:p w:rsidR="00D960BE" w:rsidRPr="00CD78D9" w:rsidRDefault="00D960BE" w:rsidP="00D960BE">
      <w:pPr>
        <w:pStyle w:val="Prrafodelista"/>
        <w:rPr>
          <w:rFonts w:ascii="Arial" w:hAnsi="Arial" w:cs="Arial"/>
          <w:color w:val="000000" w:themeColor="text1"/>
          <w:sz w:val="20"/>
          <w:szCs w:val="20"/>
        </w:rPr>
      </w:pPr>
    </w:p>
    <w:p w:rsidR="00D960BE" w:rsidRDefault="00D960BE" w:rsidP="00D960BE">
      <w:pPr>
        <w:numPr>
          <w:ilvl w:val="0"/>
          <w:numId w:val="50"/>
        </w:numPr>
        <w:tabs>
          <w:tab w:val="left" w:pos="567"/>
        </w:tabs>
        <w:ind w:hanging="11"/>
        <w:jc w:val="both"/>
        <w:rPr>
          <w:rFonts w:ascii="Arial" w:hAnsi="Arial" w:cs="Arial"/>
          <w:color w:val="000000" w:themeColor="text1"/>
          <w:sz w:val="20"/>
          <w:szCs w:val="20"/>
        </w:rPr>
      </w:pPr>
      <w:r w:rsidRPr="00CD78D9">
        <w:rPr>
          <w:rFonts w:ascii="Arial" w:hAnsi="Arial" w:cs="Arial"/>
          <w:color w:val="000000" w:themeColor="text1"/>
          <w:sz w:val="20"/>
          <w:szCs w:val="20"/>
        </w:rPr>
        <w:t>Carta del licitante elaborada en papel membretado, dirigida al Colegio Nacional de Educación Profesional Técnica, firmada</w:t>
      </w:r>
      <w:r w:rsidRPr="00D960BE">
        <w:rPr>
          <w:rFonts w:ascii="Arial" w:hAnsi="Arial" w:cs="Arial"/>
          <w:color w:val="000000" w:themeColor="text1"/>
          <w:sz w:val="20"/>
          <w:szCs w:val="20"/>
        </w:rPr>
        <w:t xml:space="preserve"> de manera autógrafa, por el representante legal, en la que manifieste que en caso de ser adjudicado, </w:t>
      </w:r>
      <w:r w:rsidRPr="00D960BE">
        <w:rPr>
          <w:rFonts w:ascii="Arial" w:hAnsi="Arial" w:cs="Arial"/>
          <w:b/>
          <w:color w:val="000000" w:themeColor="text1"/>
          <w:sz w:val="20"/>
          <w:szCs w:val="20"/>
        </w:rPr>
        <w:t xml:space="preserve">se compromete a mantener la confidencialidad de la información </w:t>
      </w:r>
      <w:r w:rsidRPr="00D960BE">
        <w:rPr>
          <w:rFonts w:ascii="Arial" w:hAnsi="Arial" w:cs="Arial"/>
          <w:b/>
          <w:color w:val="000000" w:themeColor="text1"/>
          <w:sz w:val="20"/>
          <w:szCs w:val="20"/>
        </w:rPr>
        <w:lastRenderedPageBreak/>
        <w:t>del Programa de Aseguramiento de Personas,</w:t>
      </w:r>
      <w:r w:rsidRPr="00D960BE">
        <w:rPr>
          <w:rFonts w:ascii="Arial" w:hAnsi="Arial" w:cs="Arial"/>
          <w:color w:val="000000" w:themeColor="text1"/>
          <w:sz w:val="20"/>
          <w:szCs w:val="20"/>
        </w:rPr>
        <w:t xml:space="preserve"> en apego a lo establecido en Ley Federal de Protección de Datos Personales en Posesión de los Particulares.</w:t>
      </w:r>
    </w:p>
    <w:p w:rsidR="00D960BE" w:rsidRDefault="00D960BE" w:rsidP="00D960BE">
      <w:pPr>
        <w:pStyle w:val="Prrafodelista"/>
        <w:rPr>
          <w:rFonts w:ascii="Arial" w:hAnsi="Arial" w:cs="Arial"/>
          <w:color w:val="000000" w:themeColor="text1"/>
          <w:sz w:val="20"/>
          <w:szCs w:val="20"/>
        </w:rPr>
      </w:pPr>
    </w:p>
    <w:p w:rsidR="00D960BE" w:rsidRDefault="00D960BE" w:rsidP="00D960BE">
      <w:pPr>
        <w:numPr>
          <w:ilvl w:val="0"/>
          <w:numId w:val="50"/>
        </w:numPr>
        <w:tabs>
          <w:tab w:val="left" w:pos="567"/>
        </w:tabs>
        <w:ind w:hanging="11"/>
        <w:jc w:val="both"/>
        <w:rPr>
          <w:rFonts w:ascii="Arial" w:hAnsi="Arial" w:cs="Arial"/>
          <w:color w:val="000000" w:themeColor="text1"/>
          <w:sz w:val="20"/>
          <w:szCs w:val="20"/>
        </w:rPr>
      </w:pPr>
      <w:r w:rsidRPr="00D960BE">
        <w:rPr>
          <w:rFonts w:ascii="Arial" w:hAnsi="Arial" w:cs="Arial"/>
          <w:color w:val="000000" w:themeColor="text1"/>
          <w:sz w:val="20"/>
          <w:szCs w:val="20"/>
        </w:rPr>
        <w:t xml:space="preserve">Carta del licitante elaborada en papel membretado, dirigida al Colegio Nacional de Educación Profesional Técnica, firmada de manera autógrafa, por el representante legal, en la que manifieste que en caso de resultar adjudicado, su conformidad respecto a que </w:t>
      </w:r>
      <w:r w:rsidRPr="00D960BE">
        <w:rPr>
          <w:rFonts w:ascii="Arial" w:hAnsi="Arial" w:cs="Arial"/>
          <w:b/>
          <w:color w:val="000000" w:themeColor="text1"/>
          <w:sz w:val="20"/>
          <w:szCs w:val="20"/>
        </w:rPr>
        <w:t>cada Estado participante será responsable del pago de sus primas</w:t>
      </w:r>
      <w:r w:rsidRPr="00D960BE">
        <w:rPr>
          <w:rFonts w:ascii="Arial" w:hAnsi="Arial" w:cs="Arial"/>
          <w:color w:val="000000" w:themeColor="text1"/>
          <w:sz w:val="20"/>
          <w:szCs w:val="20"/>
        </w:rPr>
        <w:t xml:space="preserve">, sin que el eventual incumplimiento de pago de alguno de los participantes, afecte de modo alguno a los demás integrantes. </w:t>
      </w:r>
    </w:p>
    <w:p w:rsidR="00D960BE" w:rsidRDefault="00D960BE" w:rsidP="00D960BE">
      <w:pPr>
        <w:pStyle w:val="Prrafodelista"/>
        <w:rPr>
          <w:rFonts w:ascii="Arial" w:hAnsi="Arial" w:cs="Arial"/>
          <w:color w:val="000000" w:themeColor="text1"/>
          <w:sz w:val="20"/>
          <w:szCs w:val="20"/>
        </w:rPr>
      </w:pPr>
    </w:p>
    <w:p w:rsidR="00D960BE" w:rsidRPr="00D960BE" w:rsidRDefault="00D960BE" w:rsidP="00D960BE">
      <w:pPr>
        <w:numPr>
          <w:ilvl w:val="0"/>
          <w:numId w:val="50"/>
        </w:numPr>
        <w:tabs>
          <w:tab w:val="left" w:pos="567"/>
        </w:tabs>
        <w:ind w:hanging="11"/>
        <w:jc w:val="both"/>
        <w:rPr>
          <w:rFonts w:ascii="Arial" w:hAnsi="Arial" w:cs="Arial"/>
          <w:color w:val="000000" w:themeColor="text1"/>
          <w:sz w:val="20"/>
          <w:szCs w:val="20"/>
        </w:rPr>
      </w:pPr>
      <w:r w:rsidRPr="00D960BE">
        <w:rPr>
          <w:rFonts w:ascii="Arial" w:hAnsi="Arial" w:cs="Arial"/>
          <w:color w:val="000000" w:themeColor="text1"/>
          <w:sz w:val="20"/>
          <w:szCs w:val="20"/>
        </w:rPr>
        <w:t xml:space="preserve">Carta del licitante elaborada en papel membretado, dirigida al Colegio Nacional de Educación Profesional Técnica, firmada de manera autógrafa por el representante legal, </w:t>
      </w:r>
      <w:r w:rsidRPr="00D960BE">
        <w:rPr>
          <w:rFonts w:ascii="Arial" w:hAnsi="Arial" w:cs="Arial"/>
          <w:b/>
          <w:color w:val="000000" w:themeColor="text1"/>
          <w:sz w:val="20"/>
          <w:szCs w:val="20"/>
        </w:rPr>
        <w:t>en la que manifieste quienes son sus principales clientes</w:t>
      </w:r>
      <w:r w:rsidRPr="00D960BE">
        <w:rPr>
          <w:rFonts w:ascii="Arial" w:hAnsi="Arial" w:cs="Arial"/>
          <w:color w:val="000000" w:themeColor="text1"/>
          <w:sz w:val="20"/>
          <w:szCs w:val="20"/>
        </w:rPr>
        <w:t>, respecto del servicio solicitado.</w:t>
      </w:r>
    </w:p>
    <w:p w:rsidR="00406712" w:rsidRPr="00406712" w:rsidRDefault="00406712" w:rsidP="00406712">
      <w:pPr>
        <w:tabs>
          <w:tab w:val="left" w:pos="0"/>
        </w:tabs>
        <w:jc w:val="both"/>
        <w:rPr>
          <w:rFonts w:ascii="Arial" w:hAnsi="Arial" w:cs="Arial"/>
          <w:sz w:val="20"/>
          <w:szCs w:val="20"/>
        </w:rPr>
      </w:pPr>
    </w:p>
    <w:p w:rsidR="00422BF6" w:rsidRPr="001C1E6F" w:rsidRDefault="00A013C7" w:rsidP="00A013C7">
      <w:pPr>
        <w:pStyle w:val="Prrafodelista"/>
        <w:tabs>
          <w:tab w:val="left" w:pos="1080"/>
        </w:tabs>
        <w:ind w:left="720"/>
        <w:rPr>
          <w:rFonts w:ascii="Arial" w:hAnsi="Arial" w:cs="Arial"/>
          <w:b/>
          <w:sz w:val="20"/>
          <w:szCs w:val="20"/>
        </w:rPr>
      </w:pPr>
      <w:r w:rsidRPr="00966119">
        <w:rPr>
          <w:rFonts w:ascii="Arial" w:hAnsi="Arial" w:cs="Arial"/>
          <w:b/>
          <w:sz w:val="28"/>
          <w:szCs w:val="20"/>
        </w:rPr>
        <w:t xml:space="preserve">b).- </w:t>
      </w:r>
      <w:r w:rsidR="00422BF6" w:rsidRPr="00966119">
        <w:rPr>
          <w:rFonts w:ascii="Arial" w:hAnsi="Arial" w:cs="Arial"/>
          <w:b/>
          <w:sz w:val="28"/>
          <w:szCs w:val="20"/>
        </w:rPr>
        <w:t>Contenido de la propuesta económica:</w:t>
      </w:r>
    </w:p>
    <w:p w:rsidR="00432261" w:rsidRPr="00874CB8" w:rsidRDefault="00432261" w:rsidP="00432261">
      <w:pPr>
        <w:pStyle w:val="Prrafodelista"/>
        <w:tabs>
          <w:tab w:val="left" w:pos="1080"/>
        </w:tabs>
        <w:ind w:left="1440"/>
        <w:rPr>
          <w:rFonts w:ascii="Arial" w:hAnsi="Arial" w:cs="Arial"/>
          <w:b/>
          <w:sz w:val="20"/>
          <w:szCs w:val="20"/>
        </w:rPr>
      </w:pPr>
    </w:p>
    <w:p w:rsidR="00722289" w:rsidRPr="00874CB8" w:rsidRDefault="00A013C7" w:rsidP="0052673F">
      <w:pPr>
        <w:pStyle w:val="Prrafodelista"/>
        <w:numPr>
          <w:ilvl w:val="1"/>
          <w:numId w:val="27"/>
        </w:numPr>
        <w:tabs>
          <w:tab w:val="num" w:pos="54"/>
        </w:tabs>
        <w:ind w:left="1080"/>
        <w:jc w:val="both"/>
        <w:rPr>
          <w:rFonts w:ascii="Arial" w:hAnsi="Arial" w:cs="Arial"/>
          <w:sz w:val="20"/>
          <w:szCs w:val="20"/>
        </w:rPr>
      </w:pPr>
      <w:r w:rsidRPr="00CD2B94">
        <w:rPr>
          <w:rFonts w:ascii="Arial" w:hAnsi="Arial" w:cs="Arial"/>
          <w:sz w:val="20"/>
          <w:szCs w:val="20"/>
        </w:rPr>
        <w:t xml:space="preserve">El licitante deberá entregar propuesta económica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del licitante, de conformidad con el </w:t>
      </w:r>
      <w:r w:rsidRPr="00CD2B94">
        <w:rPr>
          <w:rFonts w:ascii="Arial" w:hAnsi="Arial" w:cs="Arial"/>
          <w:b/>
          <w:sz w:val="20"/>
          <w:szCs w:val="20"/>
        </w:rPr>
        <w:t xml:space="preserve">Formato A </w:t>
      </w:r>
      <w:r w:rsidRPr="00CD2B94">
        <w:rPr>
          <w:rFonts w:ascii="Arial" w:hAnsi="Arial" w:cs="Arial"/>
          <w:sz w:val="20"/>
          <w:szCs w:val="20"/>
        </w:rPr>
        <w:t>“Formato para la presentación de la propuesta económica” (considerando sólo dos decimales) desglosándose el I.V.A., en moneda nacional, debidamente foliada y firmada (no rubrica) en la última hoja de la propuesta económica  por el representante legal.</w:t>
      </w:r>
    </w:p>
    <w:p w:rsidR="00722289" w:rsidRPr="00874CB8" w:rsidRDefault="00722289" w:rsidP="00722289">
      <w:pPr>
        <w:tabs>
          <w:tab w:val="num" w:pos="2160"/>
        </w:tabs>
        <w:ind w:left="1080"/>
        <w:jc w:val="both"/>
        <w:rPr>
          <w:rFonts w:ascii="Arial Narrow" w:hAnsi="Arial Narrow" w:cs="Arial"/>
          <w:i/>
          <w:sz w:val="22"/>
          <w:szCs w:val="22"/>
          <w:lang w:val="es-ES"/>
        </w:rPr>
      </w:pPr>
    </w:p>
    <w:p w:rsidR="00722289" w:rsidRDefault="00722289" w:rsidP="0052673F">
      <w:pPr>
        <w:pStyle w:val="Prrafodelista"/>
        <w:numPr>
          <w:ilvl w:val="1"/>
          <w:numId w:val="27"/>
        </w:numPr>
        <w:tabs>
          <w:tab w:val="num" w:pos="414"/>
        </w:tabs>
        <w:ind w:left="1080"/>
        <w:jc w:val="both"/>
        <w:rPr>
          <w:rFonts w:ascii="Arial" w:hAnsi="Arial" w:cs="Arial"/>
          <w:sz w:val="20"/>
          <w:szCs w:val="20"/>
        </w:rPr>
      </w:pPr>
      <w:r w:rsidRPr="00874CB8">
        <w:rPr>
          <w:rFonts w:ascii="Arial" w:hAnsi="Arial" w:cs="Arial"/>
          <w:sz w:val="20"/>
          <w:szCs w:val="20"/>
        </w:rPr>
        <w:t xml:space="preserve">Carta del licitante, elaborada en papel </w:t>
      </w:r>
      <w:proofErr w:type="spellStart"/>
      <w:r w:rsidRPr="00874CB8">
        <w:rPr>
          <w:rFonts w:ascii="Arial" w:hAnsi="Arial" w:cs="Arial"/>
          <w:sz w:val="20"/>
          <w:szCs w:val="20"/>
        </w:rPr>
        <w:t>membreteado</w:t>
      </w:r>
      <w:proofErr w:type="spellEnd"/>
      <w:r w:rsidRPr="00874CB8">
        <w:rPr>
          <w:rFonts w:ascii="Arial" w:hAnsi="Arial" w:cs="Arial"/>
          <w:sz w:val="20"/>
          <w:szCs w:val="20"/>
        </w:rPr>
        <w:t xml:space="preserve">, dirigida al Colegio Nacional de Educación Profesional Técnica, debidamente firmada autógrafamente, por el representante legal, en la que </w:t>
      </w:r>
      <w:r w:rsidRPr="009C60D3">
        <w:rPr>
          <w:rFonts w:ascii="Arial" w:hAnsi="Arial" w:cs="Arial"/>
          <w:b/>
          <w:sz w:val="20"/>
          <w:szCs w:val="20"/>
          <w:u w:val="single"/>
        </w:rPr>
        <w:t>manifieste que la vigencia de la oferta y sus precios se mantendrán fijos durante la vigencia de</w:t>
      </w:r>
      <w:r w:rsidR="003448EB">
        <w:rPr>
          <w:rFonts w:ascii="Arial" w:hAnsi="Arial" w:cs="Arial"/>
          <w:b/>
          <w:sz w:val="20"/>
          <w:szCs w:val="20"/>
          <w:u w:val="single"/>
        </w:rPr>
        <w:t xml:space="preserve"> </w:t>
      </w:r>
      <w:r w:rsidRPr="009C60D3">
        <w:rPr>
          <w:rFonts w:ascii="Arial" w:hAnsi="Arial" w:cs="Arial"/>
          <w:b/>
          <w:sz w:val="20"/>
          <w:szCs w:val="20"/>
          <w:u w:val="single"/>
        </w:rPr>
        <w:t>l</w:t>
      </w:r>
      <w:r w:rsidR="003448EB">
        <w:rPr>
          <w:rFonts w:ascii="Arial" w:hAnsi="Arial" w:cs="Arial"/>
          <w:b/>
          <w:sz w:val="20"/>
          <w:szCs w:val="20"/>
          <w:u w:val="single"/>
        </w:rPr>
        <w:t>a</w:t>
      </w:r>
      <w:r w:rsidRPr="009C60D3">
        <w:rPr>
          <w:rFonts w:ascii="Arial" w:hAnsi="Arial" w:cs="Arial"/>
          <w:b/>
          <w:sz w:val="20"/>
          <w:szCs w:val="20"/>
          <w:u w:val="single"/>
        </w:rPr>
        <w:t xml:space="preserve"> </w:t>
      </w:r>
      <w:r w:rsidR="003448EB">
        <w:rPr>
          <w:rFonts w:ascii="Arial" w:hAnsi="Arial" w:cs="Arial"/>
          <w:b/>
          <w:sz w:val="20"/>
          <w:szCs w:val="20"/>
          <w:u w:val="single"/>
        </w:rPr>
        <w:t>póliza</w:t>
      </w:r>
      <w:r w:rsidRPr="00874CB8">
        <w:rPr>
          <w:rFonts w:ascii="Arial" w:hAnsi="Arial" w:cs="Arial"/>
          <w:sz w:val="20"/>
          <w:szCs w:val="20"/>
        </w:rPr>
        <w:t>.</w:t>
      </w:r>
    </w:p>
    <w:p w:rsidR="00306E36" w:rsidRPr="00306E36" w:rsidRDefault="00306E36" w:rsidP="00306E36">
      <w:pPr>
        <w:pStyle w:val="Prrafodelista"/>
        <w:rPr>
          <w:rFonts w:ascii="Arial" w:hAnsi="Arial" w:cs="Arial"/>
          <w:sz w:val="20"/>
          <w:szCs w:val="20"/>
        </w:rPr>
      </w:pPr>
    </w:p>
    <w:p w:rsidR="00422BF6" w:rsidRDefault="00E25FEA" w:rsidP="00422BF6">
      <w:pPr>
        <w:jc w:val="both"/>
        <w:rPr>
          <w:rFonts w:ascii="Arial" w:hAnsi="Arial" w:cs="Arial"/>
          <w:b/>
          <w:kern w:val="24"/>
          <w:sz w:val="20"/>
          <w:szCs w:val="20"/>
        </w:rPr>
      </w:pPr>
      <w:r w:rsidRPr="00874CB8">
        <w:rPr>
          <w:rFonts w:ascii="Arial" w:hAnsi="Arial" w:cs="Arial"/>
          <w:b/>
          <w:kern w:val="24"/>
          <w:sz w:val="20"/>
          <w:szCs w:val="20"/>
        </w:rPr>
        <w:t xml:space="preserve">Nota: En caso de que la proposición económica no coincida con lo </w:t>
      </w:r>
      <w:r w:rsidR="006D29DA">
        <w:rPr>
          <w:rFonts w:ascii="Arial" w:hAnsi="Arial" w:cs="Arial"/>
          <w:b/>
          <w:kern w:val="24"/>
          <w:sz w:val="20"/>
          <w:szCs w:val="20"/>
        </w:rPr>
        <w:t>presentado en la propuesta técnica</w:t>
      </w:r>
      <w:r w:rsidRPr="00874CB8">
        <w:rPr>
          <w:rFonts w:ascii="Arial" w:hAnsi="Arial" w:cs="Arial"/>
          <w:b/>
          <w:kern w:val="24"/>
          <w:sz w:val="20"/>
          <w:szCs w:val="20"/>
        </w:rPr>
        <w:t>, la proposición en su conjunto será desechada.</w:t>
      </w:r>
    </w:p>
    <w:p w:rsidR="00744290" w:rsidRDefault="00744290" w:rsidP="00422BF6">
      <w:pPr>
        <w:jc w:val="both"/>
        <w:rPr>
          <w:rFonts w:ascii="Arial" w:hAnsi="Arial" w:cs="Arial"/>
          <w:b/>
          <w:kern w:val="24"/>
          <w:sz w:val="20"/>
          <w:szCs w:val="20"/>
        </w:rPr>
      </w:pPr>
    </w:p>
    <w:p w:rsidR="00744290" w:rsidRPr="00E416BF" w:rsidRDefault="00744290" w:rsidP="00744290">
      <w:pPr>
        <w:ind w:left="426"/>
        <w:jc w:val="both"/>
        <w:rPr>
          <w:rFonts w:ascii="Arial" w:hAnsi="Arial" w:cs="Arial"/>
          <w:sz w:val="20"/>
          <w:szCs w:val="20"/>
        </w:rPr>
      </w:pPr>
      <w:r w:rsidRPr="00E416BF">
        <w:rPr>
          <w:rFonts w:ascii="Arial" w:hAnsi="Arial" w:cs="Arial"/>
          <w:sz w:val="20"/>
          <w:szCs w:val="20"/>
        </w:rPr>
        <w:t xml:space="preserve">“EL LICITANTE” se hará responsable de que la toda documentación y la información entregadas en  su propuesta sean verídicas e inalteradas, así mismo, de que su proceder en el desarrollo de su participación en la presente licitación, se  realizará dentro del marco legal aplicable, ya que en caso de incurrir en alguno de los supuestos establecidos en el artículo 8 de la Ley Federal Anticorrupción en Contrataciones Públicas, </w:t>
      </w:r>
      <w:r w:rsidR="001F7360">
        <w:rPr>
          <w:rFonts w:ascii="Arial" w:hAnsi="Arial" w:cs="Arial"/>
          <w:sz w:val="20"/>
          <w:szCs w:val="20"/>
        </w:rPr>
        <w:t>é</w:t>
      </w:r>
      <w:r w:rsidRPr="00E416BF">
        <w:rPr>
          <w:rFonts w:ascii="Arial" w:hAnsi="Arial" w:cs="Arial"/>
          <w:sz w:val="20"/>
          <w:szCs w:val="20"/>
        </w:rPr>
        <w:t xml:space="preserve">ste, será sancionado de conformidad y acuerdo a los términos de la </w:t>
      </w:r>
      <w:r w:rsidR="00DC3FF4">
        <w:rPr>
          <w:rFonts w:ascii="Arial" w:hAnsi="Arial" w:cs="Arial"/>
          <w:sz w:val="20"/>
          <w:szCs w:val="20"/>
        </w:rPr>
        <w:t>L</w:t>
      </w:r>
      <w:r w:rsidRPr="00E416BF">
        <w:rPr>
          <w:rFonts w:ascii="Arial" w:hAnsi="Arial" w:cs="Arial"/>
          <w:sz w:val="20"/>
          <w:szCs w:val="20"/>
        </w:rPr>
        <w:t xml:space="preserve">ey antes referida. </w:t>
      </w:r>
    </w:p>
    <w:p w:rsidR="00744290" w:rsidRPr="00874CB8" w:rsidRDefault="00744290" w:rsidP="00744290">
      <w:pPr>
        <w:ind w:left="900"/>
        <w:jc w:val="both"/>
        <w:rPr>
          <w:rFonts w:ascii="Arial" w:hAnsi="Arial" w:cs="Arial"/>
          <w:sz w:val="20"/>
          <w:szCs w:val="20"/>
        </w:rPr>
      </w:pPr>
    </w:p>
    <w:p w:rsidR="007E0569" w:rsidRPr="007B040C" w:rsidRDefault="007E0569" w:rsidP="00935BEE">
      <w:pPr>
        <w:pStyle w:val="Prrafodelista"/>
        <w:numPr>
          <w:ilvl w:val="0"/>
          <w:numId w:val="12"/>
        </w:numPr>
        <w:jc w:val="both"/>
        <w:rPr>
          <w:rFonts w:ascii="Arial" w:hAnsi="Arial" w:cs="Arial"/>
          <w:b/>
          <w:sz w:val="20"/>
          <w:szCs w:val="20"/>
        </w:rPr>
      </w:pPr>
      <w:r w:rsidRPr="007B040C">
        <w:rPr>
          <w:rFonts w:ascii="Arial" w:hAnsi="Arial" w:cs="Arial"/>
          <w:b/>
          <w:sz w:val="20"/>
          <w:szCs w:val="20"/>
        </w:rPr>
        <w:t>CRITERIOS ESPECIFICOS CONFORME LOS CUALES SE EVALUARÁN LAS PROPOSICIONES Y SE ADJUDICARÁ EL CONTRATO RESPECTIVO</w:t>
      </w:r>
    </w:p>
    <w:p w:rsidR="007E0569" w:rsidRPr="007B040C" w:rsidRDefault="007E0569" w:rsidP="007E0569">
      <w:pPr>
        <w:ind w:left="1134"/>
        <w:jc w:val="both"/>
        <w:rPr>
          <w:rFonts w:ascii="Arial" w:hAnsi="Arial" w:cs="Arial"/>
          <w:sz w:val="20"/>
          <w:szCs w:val="20"/>
        </w:rPr>
      </w:pPr>
    </w:p>
    <w:p w:rsidR="007E0569" w:rsidRPr="007B040C" w:rsidRDefault="007E0569" w:rsidP="0052673F">
      <w:pPr>
        <w:numPr>
          <w:ilvl w:val="2"/>
          <w:numId w:val="25"/>
        </w:numPr>
        <w:ind w:left="1134" w:hanging="425"/>
        <w:jc w:val="both"/>
        <w:rPr>
          <w:rFonts w:ascii="Arial" w:hAnsi="Arial" w:cs="Arial"/>
          <w:sz w:val="20"/>
          <w:szCs w:val="20"/>
        </w:rPr>
      </w:pPr>
      <w:r w:rsidRPr="007B040C">
        <w:rPr>
          <w:rFonts w:ascii="Arial" w:hAnsi="Arial" w:cs="Arial"/>
          <w:sz w:val="20"/>
          <w:szCs w:val="20"/>
        </w:rPr>
        <w:t xml:space="preserve">La Dirección de Infraestructura y </w:t>
      </w:r>
      <w:r w:rsidRPr="00AB4478">
        <w:rPr>
          <w:rFonts w:ascii="Arial" w:hAnsi="Arial" w:cs="Arial"/>
          <w:sz w:val="20"/>
          <w:szCs w:val="20"/>
        </w:rPr>
        <w:t xml:space="preserve">Adquisiciones a través de la Coordinación de Adquisiciones y Servicios evaluará las condiciones legales establecidas en el punto VI. “Documentación legal y administrativa” </w:t>
      </w:r>
      <w:r w:rsidR="00BB048A">
        <w:rPr>
          <w:rFonts w:ascii="Arial" w:hAnsi="Arial" w:cs="Arial"/>
          <w:sz w:val="20"/>
          <w:szCs w:val="20"/>
        </w:rPr>
        <w:t>de cada uno de sus incisos</w:t>
      </w:r>
      <w:r w:rsidRPr="004F45FA">
        <w:rPr>
          <w:rFonts w:ascii="Arial" w:hAnsi="Arial" w:cs="Arial"/>
          <w:sz w:val="20"/>
          <w:szCs w:val="20"/>
        </w:rPr>
        <w:t xml:space="preserve">, así como las condiciones </w:t>
      </w:r>
      <w:r w:rsidRPr="004F45FA">
        <w:rPr>
          <w:rFonts w:ascii="Arial" w:hAnsi="Arial" w:cs="Arial"/>
          <w:sz w:val="20"/>
        </w:rPr>
        <w:t>económicas</w:t>
      </w:r>
      <w:r w:rsidRPr="004F45FA">
        <w:rPr>
          <w:rFonts w:ascii="Arial" w:hAnsi="Arial" w:cs="Arial"/>
          <w:sz w:val="20"/>
          <w:szCs w:val="20"/>
        </w:rPr>
        <w:t xml:space="preserve"> establecidas en el punto IV inciso b) de esta convocatoria</w:t>
      </w:r>
      <w:r w:rsidRPr="007B040C">
        <w:rPr>
          <w:rFonts w:ascii="Arial" w:hAnsi="Arial" w:cs="Arial"/>
          <w:sz w:val="20"/>
          <w:szCs w:val="20"/>
        </w:rPr>
        <w:t>. En el caso de que no se cumpla con lo estipulado en alguno de estos numerales,</w:t>
      </w:r>
      <w:r w:rsidR="00535FAD">
        <w:rPr>
          <w:rFonts w:ascii="Arial" w:hAnsi="Arial" w:cs="Arial"/>
          <w:sz w:val="20"/>
          <w:szCs w:val="20"/>
        </w:rPr>
        <w:t xml:space="preserve"> será motivo de descalificación, salvo en los casos en que no el requisito no sea motivo de descalificación de acuerdo a lo señalado en la convocatoria.</w:t>
      </w:r>
    </w:p>
    <w:p w:rsidR="007E0569" w:rsidRPr="007B040C" w:rsidRDefault="007E0569" w:rsidP="007E0569">
      <w:pPr>
        <w:ind w:left="1134"/>
        <w:jc w:val="both"/>
        <w:rPr>
          <w:rFonts w:ascii="Arial" w:hAnsi="Arial" w:cs="Arial"/>
          <w:sz w:val="20"/>
          <w:szCs w:val="20"/>
        </w:rPr>
      </w:pPr>
    </w:p>
    <w:p w:rsidR="007E0569" w:rsidRPr="00970BD5" w:rsidRDefault="00DC3FF4" w:rsidP="0052673F">
      <w:pPr>
        <w:numPr>
          <w:ilvl w:val="2"/>
          <w:numId w:val="25"/>
        </w:numPr>
        <w:ind w:left="1134" w:hanging="425"/>
        <w:jc w:val="both"/>
        <w:rPr>
          <w:rFonts w:ascii="Arial" w:hAnsi="Arial" w:cs="Arial"/>
          <w:sz w:val="20"/>
          <w:szCs w:val="20"/>
        </w:rPr>
      </w:pPr>
      <w:r w:rsidRPr="007B040C">
        <w:rPr>
          <w:rFonts w:ascii="Arial" w:hAnsi="Arial" w:cs="Arial"/>
          <w:sz w:val="20"/>
          <w:szCs w:val="20"/>
        </w:rPr>
        <w:t xml:space="preserve">La </w:t>
      </w:r>
      <w:r>
        <w:rPr>
          <w:rFonts w:ascii="Arial" w:hAnsi="Arial" w:cs="Arial"/>
          <w:sz w:val="20"/>
          <w:szCs w:val="20"/>
        </w:rPr>
        <w:t xml:space="preserve">Dirección de </w:t>
      </w:r>
      <w:r w:rsidR="00D960BE">
        <w:rPr>
          <w:rFonts w:ascii="Arial" w:hAnsi="Arial" w:cs="Arial"/>
          <w:sz w:val="20"/>
          <w:szCs w:val="20"/>
        </w:rPr>
        <w:t>Personal</w:t>
      </w:r>
      <w:r>
        <w:rPr>
          <w:rFonts w:ascii="Arial" w:hAnsi="Arial" w:cs="Arial"/>
          <w:sz w:val="20"/>
          <w:szCs w:val="20"/>
        </w:rPr>
        <w:t xml:space="preserve">, </w:t>
      </w:r>
      <w:r w:rsidRPr="007B040C">
        <w:rPr>
          <w:rFonts w:ascii="Arial" w:hAnsi="Arial" w:cs="Arial"/>
          <w:sz w:val="20"/>
          <w:szCs w:val="20"/>
        </w:rPr>
        <w:t>evaluará el contenido de los documentos solicitados en el punto IV inciso a) “Conten</w:t>
      </w:r>
      <w:r w:rsidRPr="005A6AF7">
        <w:rPr>
          <w:rFonts w:ascii="Arial" w:hAnsi="Arial" w:cs="Arial"/>
          <w:sz w:val="20"/>
          <w:szCs w:val="20"/>
        </w:rPr>
        <w:t>ido de la propuesta técnica”</w:t>
      </w:r>
      <w:r w:rsidR="00D960BE">
        <w:rPr>
          <w:rFonts w:ascii="Arial" w:hAnsi="Arial" w:cs="Arial"/>
          <w:bCs/>
          <w:sz w:val="20"/>
          <w:szCs w:val="20"/>
        </w:rPr>
        <w:t>.</w:t>
      </w:r>
      <w:r w:rsidR="00BB048A" w:rsidRPr="00482A28">
        <w:rPr>
          <w:rFonts w:ascii="Arial" w:hAnsi="Arial" w:cs="Arial"/>
          <w:sz w:val="20"/>
          <w:szCs w:val="20"/>
        </w:rPr>
        <w:t xml:space="preserve"> </w:t>
      </w:r>
      <w:r w:rsidRPr="00482A28">
        <w:rPr>
          <w:rFonts w:ascii="Arial" w:hAnsi="Arial" w:cs="Arial"/>
          <w:sz w:val="20"/>
          <w:szCs w:val="20"/>
        </w:rPr>
        <w:t>En el caso de que no se cumpla con</w:t>
      </w:r>
      <w:r w:rsidRPr="005A6AF7">
        <w:rPr>
          <w:rFonts w:ascii="Arial" w:hAnsi="Arial" w:cs="Arial"/>
          <w:sz w:val="20"/>
          <w:szCs w:val="20"/>
        </w:rPr>
        <w:t xml:space="preserve"> lo estipulado en alguno de estos numerales</w:t>
      </w:r>
      <w:r w:rsidRPr="00970BD5">
        <w:rPr>
          <w:rFonts w:ascii="Arial" w:hAnsi="Arial" w:cs="Arial"/>
          <w:sz w:val="20"/>
          <w:szCs w:val="20"/>
        </w:rPr>
        <w:t>,</w:t>
      </w:r>
      <w:r>
        <w:rPr>
          <w:rFonts w:ascii="Arial" w:hAnsi="Arial" w:cs="Arial"/>
          <w:sz w:val="20"/>
          <w:szCs w:val="20"/>
        </w:rPr>
        <w:t xml:space="preserve"> será motivo  para desechar la propuesta</w:t>
      </w:r>
      <w:r w:rsidR="00D960BE">
        <w:rPr>
          <w:rFonts w:ascii="Arial" w:hAnsi="Arial" w:cs="Arial"/>
          <w:sz w:val="20"/>
          <w:szCs w:val="20"/>
        </w:rPr>
        <w:t>, salvo en los casos en que no el requisito no sea motivo de descalificación de acuerdo a lo señalado en la convocatoria</w:t>
      </w:r>
      <w:r>
        <w:rPr>
          <w:rFonts w:ascii="Arial" w:hAnsi="Arial" w:cs="Arial"/>
          <w:sz w:val="20"/>
          <w:szCs w:val="20"/>
        </w:rPr>
        <w:t>.</w:t>
      </w:r>
    </w:p>
    <w:p w:rsidR="007E0569" w:rsidRPr="005A6AF7" w:rsidRDefault="007E0569" w:rsidP="007E0569">
      <w:pPr>
        <w:ind w:left="426"/>
        <w:jc w:val="both"/>
        <w:rPr>
          <w:rFonts w:ascii="Arial" w:hAnsi="Arial" w:cs="Arial"/>
          <w:sz w:val="20"/>
        </w:rPr>
      </w:pPr>
    </w:p>
    <w:p w:rsidR="007E0569" w:rsidRPr="005A6AF7" w:rsidRDefault="007E0569" w:rsidP="0052673F">
      <w:pPr>
        <w:numPr>
          <w:ilvl w:val="2"/>
          <w:numId w:val="25"/>
        </w:numPr>
        <w:ind w:left="1134" w:hanging="425"/>
        <w:jc w:val="both"/>
        <w:rPr>
          <w:rFonts w:ascii="Arial" w:hAnsi="Arial" w:cs="Arial"/>
          <w:sz w:val="20"/>
        </w:rPr>
      </w:pPr>
      <w:r w:rsidRPr="005A6AF7">
        <w:rPr>
          <w:rFonts w:ascii="Arial" w:hAnsi="Arial" w:cs="Arial"/>
          <w:sz w:val="20"/>
        </w:rPr>
        <w:t xml:space="preserve">El mal llenado del </w:t>
      </w:r>
      <w:r w:rsidRPr="005A6AF7">
        <w:rPr>
          <w:rFonts w:ascii="Arial" w:hAnsi="Arial" w:cs="Arial"/>
          <w:b/>
          <w:sz w:val="20"/>
        </w:rPr>
        <w:t>Formato B</w:t>
      </w:r>
      <w:r w:rsidRPr="005A6AF7">
        <w:rPr>
          <w:rFonts w:ascii="Arial" w:hAnsi="Arial" w:cs="Arial"/>
          <w:sz w:val="20"/>
        </w:rPr>
        <w:t xml:space="preserve"> “Formato de Acreditación de Personalidad” y </w:t>
      </w:r>
      <w:r w:rsidRPr="005A6AF7">
        <w:rPr>
          <w:rFonts w:ascii="Arial" w:hAnsi="Arial" w:cs="Arial"/>
          <w:b/>
          <w:sz w:val="20"/>
        </w:rPr>
        <w:t>Formato D</w:t>
      </w:r>
      <w:r w:rsidRPr="005A6AF7">
        <w:rPr>
          <w:rFonts w:ascii="Arial" w:hAnsi="Arial" w:cs="Arial"/>
          <w:sz w:val="20"/>
        </w:rPr>
        <w:t xml:space="preserve"> “Formato de </w:t>
      </w:r>
      <w:r w:rsidRPr="005A6AF7">
        <w:rPr>
          <w:rFonts w:ascii="Arial" w:hAnsi="Arial" w:cs="Arial"/>
          <w:bCs/>
          <w:sz w:val="20"/>
        </w:rPr>
        <w:t>carta</w:t>
      </w:r>
      <w:r w:rsidRPr="005A6AF7">
        <w:rPr>
          <w:rFonts w:ascii="Arial" w:hAnsi="Arial" w:cs="Arial"/>
          <w:sz w:val="20"/>
        </w:rPr>
        <w:t xml:space="preserve"> referente al Artículo 50 y 60 de la LAASSP será motivo para desechar las proposiciones.</w:t>
      </w:r>
    </w:p>
    <w:p w:rsidR="007E0569" w:rsidRPr="002B143B" w:rsidRDefault="007E0569" w:rsidP="007E0569">
      <w:pPr>
        <w:ind w:left="426"/>
        <w:jc w:val="both"/>
        <w:rPr>
          <w:rFonts w:ascii="Arial" w:hAnsi="Arial" w:cs="Arial"/>
          <w:sz w:val="20"/>
          <w:szCs w:val="20"/>
        </w:rPr>
      </w:pPr>
    </w:p>
    <w:p w:rsidR="007E0569" w:rsidRPr="00E443E7" w:rsidRDefault="007E0569" w:rsidP="0052673F">
      <w:pPr>
        <w:pStyle w:val="Prrafodelista"/>
        <w:numPr>
          <w:ilvl w:val="0"/>
          <w:numId w:val="34"/>
        </w:numPr>
        <w:overflowPunct w:val="0"/>
        <w:spacing w:line="240" w:lineRule="atLeast"/>
        <w:ind w:left="851"/>
        <w:jc w:val="both"/>
        <w:textAlignment w:val="baseline"/>
        <w:rPr>
          <w:rFonts w:ascii="Arial" w:hAnsi="Arial" w:cs="Arial"/>
          <w:b/>
          <w:bCs/>
          <w:sz w:val="20"/>
          <w:szCs w:val="20"/>
          <w:lang w:val="es-ES_tradnl"/>
        </w:rPr>
      </w:pPr>
      <w:r w:rsidRPr="00E443E7">
        <w:rPr>
          <w:rFonts w:ascii="Arial" w:hAnsi="Arial" w:cs="Arial"/>
          <w:b/>
          <w:bCs/>
          <w:sz w:val="20"/>
          <w:szCs w:val="20"/>
          <w:lang w:val="es-ES_tradnl"/>
        </w:rPr>
        <w:t>Criterios de Evaluación técnica:</w:t>
      </w:r>
    </w:p>
    <w:p w:rsidR="007E0569" w:rsidRPr="002B143B" w:rsidRDefault="007E0569" w:rsidP="00AE0E57">
      <w:pPr>
        <w:overflowPunct w:val="0"/>
        <w:spacing w:line="240" w:lineRule="atLeast"/>
        <w:ind w:left="567"/>
        <w:jc w:val="both"/>
        <w:textAlignment w:val="baseline"/>
        <w:rPr>
          <w:rFonts w:ascii="Arial" w:hAnsi="Arial" w:cs="Arial"/>
          <w:bCs/>
          <w:sz w:val="20"/>
          <w:szCs w:val="20"/>
          <w:lang w:val="es-ES_tradnl"/>
        </w:rPr>
      </w:pPr>
    </w:p>
    <w:p w:rsidR="007E0569" w:rsidRPr="002B143B" w:rsidRDefault="007E0569" w:rsidP="00AE0E57">
      <w:pPr>
        <w:overflowPunct w:val="0"/>
        <w:spacing w:line="240" w:lineRule="atLeast"/>
        <w:ind w:left="567"/>
        <w:jc w:val="both"/>
        <w:textAlignment w:val="baseline"/>
        <w:rPr>
          <w:rFonts w:ascii="Arial" w:hAnsi="Arial" w:cs="Arial"/>
          <w:bCs/>
          <w:sz w:val="20"/>
          <w:szCs w:val="20"/>
          <w:lang w:val="es-ES_tradnl"/>
        </w:rPr>
      </w:pPr>
      <w:r w:rsidRPr="002B143B">
        <w:rPr>
          <w:rFonts w:ascii="Arial" w:hAnsi="Arial" w:cs="Arial"/>
          <w:bCs/>
          <w:sz w:val="20"/>
          <w:szCs w:val="20"/>
          <w:lang w:val="es-ES_tradnl"/>
        </w:rPr>
        <w:t>“El CONALEP”, en apego a la normatividad vigente aplicable, valorará las ofertas que cumplan con los requerimientos establecidos dentro de esta convocatoria y que cubran las características técnicas establecidas en el Anexo No</w:t>
      </w:r>
      <w:r w:rsidR="00577756">
        <w:rPr>
          <w:rFonts w:ascii="Arial" w:hAnsi="Arial" w:cs="Arial"/>
          <w:bCs/>
          <w:sz w:val="20"/>
          <w:szCs w:val="20"/>
          <w:lang w:val="es-ES_tradnl"/>
        </w:rPr>
        <w:t>. 1 “Especificaciones Técnicas”</w:t>
      </w:r>
      <w:r w:rsidRPr="002B143B">
        <w:rPr>
          <w:rFonts w:ascii="Arial" w:hAnsi="Arial" w:cs="Arial"/>
          <w:bCs/>
          <w:sz w:val="20"/>
          <w:szCs w:val="20"/>
          <w:lang w:val="es-ES_tradnl"/>
        </w:rPr>
        <w:t>.</w:t>
      </w:r>
    </w:p>
    <w:p w:rsidR="007E0569" w:rsidRPr="002B143B" w:rsidRDefault="007E0569" w:rsidP="007E0569">
      <w:pPr>
        <w:overflowPunct w:val="0"/>
        <w:spacing w:line="240" w:lineRule="atLeast"/>
        <w:jc w:val="both"/>
        <w:textAlignment w:val="baseline"/>
        <w:rPr>
          <w:rFonts w:ascii="Arial" w:hAnsi="Arial" w:cs="Arial"/>
          <w:bCs/>
          <w:sz w:val="20"/>
          <w:szCs w:val="20"/>
          <w:lang w:val="es-ES_tradnl"/>
        </w:rPr>
      </w:pPr>
    </w:p>
    <w:p w:rsidR="008F5184" w:rsidRPr="005A6AF7" w:rsidRDefault="008F5184" w:rsidP="008F5184">
      <w:pPr>
        <w:tabs>
          <w:tab w:val="left" w:pos="2268"/>
        </w:tabs>
        <w:ind w:left="567"/>
        <w:jc w:val="both"/>
        <w:rPr>
          <w:rFonts w:ascii="Arial" w:hAnsi="Arial" w:cs="Arial"/>
          <w:sz w:val="20"/>
        </w:rPr>
      </w:pPr>
      <w:r w:rsidRPr="005A6AF7">
        <w:rPr>
          <w:rFonts w:ascii="Arial" w:hAnsi="Arial" w:cs="Arial"/>
          <w:sz w:val="20"/>
        </w:rPr>
        <w:t>De acuerdo a lo establecido en el párrafo tercero del artículo 36 de la LAASSP y al 5</w:t>
      </w:r>
      <w:r>
        <w:rPr>
          <w:rFonts w:ascii="Arial" w:hAnsi="Arial" w:cs="Arial"/>
          <w:sz w:val="20"/>
        </w:rPr>
        <w:t>1</w:t>
      </w:r>
      <w:r w:rsidRPr="005A6AF7">
        <w:rPr>
          <w:rFonts w:ascii="Arial" w:hAnsi="Arial" w:cs="Arial"/>
          <w:sz w:val="20"/>
        </w:rPr>
        <w:t xml:space="preserve"> de su Reglamento, así como el “Acuerdo por el que se emiten diversos lineamientos en materia de adquisiciones, arrendamientos y servicios y de obras públicas y servicios relacionados con las mismas”, se establece como método de evaluación de las propuestas el </w:t>
      </w:r>
      <w:r>
        <w:rPr>
          <w:rFonts w:ascii="Arial" w:hAnsi="Arial" w:cs="Arial"/>
          <w:sz w:val="20"/>
        </w:rPr>
        <w:t>de evaluación binaria</w:t>
      </w:r>
      <w:r w:rsidRPr="005A6AF7">
        <w:rPr>
          <w:rFonts w:ascii="Arial" w:hAnsi="Arial" w:cs="Arial"/>
          <w:sz w:val="20"/>
        </w:rPr>
        <w:t>, conforme a lo siguiente:</w:t>
      </w:r>
    </w:p>
    <w:p w:rsidR="008F5184" w:rsidRPr="005A6AF7" w:rsidRDefault="008F5184" w:rsidP="008F5184">
      <w:pPr>
        <w:ind w:left="1134"/>
        <w:jc w:val="both"/>
        <w:rPr>
          <w:rFonts w:ascii="Arial" w:hAnsi="Arial" w:cs="Arial"/>
          <w:sz w:val="20"/>
          <w:szCs w:val="20"/>
        </w:rPr>
      </w:pPr>
    </w:p>
    <w:p w:rsidR="008F5184" w:rsidRPr="007613DE" w:rsidRDefault="008F5184" w:rsidP="0052673F">
      <w:pPr>
        <w:numPr>
          <w:ilvl w:val="1"/>
          <w:numId w:val="42"/>
        </w:numPr>
        <w:tabs>
          <w:tab w:val="left" w:pos="0"/>
        </w:tabs>
        <w:ind w:right="120"/>
        <w:jc w:val="both"/>
        <w:rPr>
          <w:rFonts w:ascii="Arial" w:hAnsi="Arial" w:cs="Arial"/>
          <w:sz w:val="18"/>
        </w:rPr>
      </w:pPr>
      <w:r w:rsidRPr="007613DE">
        <w:rPr>
          <w:rFonts w:ascii="Arial" w:hAnsi="Arial" w:cs="Arial"/>
          <w:bCs/>
          <w:sz w:val="20"/>
          <w:szCs w:val="20"/>
        </w:rPr>
        <w:t xml:space="preserve">El CONALEP evaluará y verificará que la totalidad de las cartas, documentación y especificaciones </w:t>
      </w:r>
      <w:r w:rsidRPr="007613DE">
        <w:rPr>
          <w:rFonts w:ascii="Arial" w:hAnsi="Arial" w:cs="Arial"/>
          <w:sz w:val="20"/>
          <w:szCs w:val="20"/>
        </w:rPr>
        <w:t>técnicas</w:t>
      </w:r>
      <w:r w:rsidRPr="007613DE">
        <w:rPr>
          <w:rFonts w:ascii="Arial" w:hAnsi="Arial" w:cs="Arial"/>
          <w:bCs/>
          <w:sz w:val="20"/>
          <w:szCs w:val="20"/>
        </w:rPr>
        <w:t xml:space="preserve"> entregadas por los </w:t>
      </w:r>
      <w:r w:rsidR="00D960BE">
        <w:rPr>
          <w:rFonts w:ascii="Arial" w:hAnsi="Arial" w:cs="Arial"/>
          <w:bCs/>
          <w:sz w:val="20"/>
          <w:szCs w:val="20"/>
        </w:rPr>
        <w:t>licitantes</w:t>
      </w:r>
      <w:r w:rsidRPr="007613DE">
        <w:rPr>
          <w:rFonts w:ascii="Arial" w:hAnsi="Arial" w:cs="Arial"/>
          <w:bCs/>
          <w:sz w:val="20"/>
          <w:szCs w:val="20"/>
        </w:rPr>
        <w:t xml:space="preserve"> participantes sean presentados en los mismos términos en que fueron solicitadas y se observe el 100% de lo especificado en la convocatoria, así como lo solicitado en Anexo No. 1 </w:t>
      </w:r>
      <w:r>
        <w:rPr>
          <w:rFonts w:ascii="Arial" w:hAnsi="Arial" w:cs="Arial"/>
          <w:bCs/>
          <w:sz w:val="20"/>
          <w:szCs w:val="20"/>
        </w:rPr>
        <w:t>“</w:t>
      </w:r>
      <w:r w:rsidRPr="007613DE">
        <w:rPr>
          <w:rFonts w:ascii="Arial" w:hAnsi="Arial" w:cs="Arial"/>
          <w:bCs/>
          <w:sz w:val="20"/>
          <w:szCs w:val="20"/>
        </w:rPr>
        <w:t>Especificaciones Técnicas”</w:t>
      </w:r>
      <w:r>
        <w:rPr>
          <w:rFonts w:ascii="Arial" w:hAnsi="Arial" w:cs="Arial"/>
          <w:bCs/>
          <w:sz w:val="20"/>
          <w:szCs w:val="20"/>
        </w:rPr>
        <w:t>.</w:t>
      </w:r>
    </w:p>
    <w:p w:rsidR="008F5184" w:rsidRPr="007613DE" w:rsidRDefault="008F5184" w:rsidP="008F5184">
      <w:pPr>
        <w:tabs>
          <w:tab w:val="left" w:pos="0"/>
        </w:tabs>
        <w:ind w:left="1701" w:right="120"/>
        <w:jc w:val="both"/>
        <w:rPr>
          <w:rFonts w:ascii="Arial" w:hAnsi="Arial" w:cs="Arial"/>
          <w:sz w:val="18"/>
        </w:rPr>
      </w:pPr>
    </w:p>
    <w:p w:rsidR="008F5184" w:rsidRPr="007613DE" w:rsidRDefault="008F5184" w:rsidP="008F5184">
      <w:pPr>
        <w:pStyle w:val="Prrafodelista"/>
        <w:rPr>
          <w:rFonts w:ascii="Arial" w:hAnsi="Arial" w:cs="Arial"/>
          <w:sz w:val="18"/>
        </w:rPr>
      </w:pPr>
    </w:p>
    <w:p w:rsidR="008F5184" w:rsidRPr="007613DE" w:rsidRDefault="008F5184" w:rsidP="0052673F">
      <w:pPr>
        <w:numPr>
          <w:ilvl w:val="1"/>
          <w:numId w:val="42"/>
        </w:numPr>
        <w:tabs>
          <w:tab w:val="left" w:pos="0"/>
        </w:tabs>
        <w:ind w:right="120"/>
        <w:jc w:val="both"/>
        <w:rPr>
          <w:rFonts w:ascii="Arial" w:hAnsi="Arial" w:cs="Arial"/>
          <w:sz w:val="18"/>
        </w:rPr>
      </w:pPr>
      <w:r w:rsidRPr="007613DE">
        <w:rPr>
          <w:rFonts w:ascii="Arial" w:hAnsi="Arial" w:cs="Arial"/>
          <w:sz w:val="20"/>
          <w:szCs w:val="20"/>
        </w:rPr>
        <w:t xml:space="preserve">La </w:t>
      </w:r>
      <w:r w:rsidR="00D960BE">
        <w:rPr>
          <w:rFonts w:ascii="Arial" w:hAnsi="Arial" w:cs="Arial"/>
          <w:sz w:val="20"/>
          <w:szCs w:val="20"/>
        </w:rPr>
        <w:t>Dirección de Personal</w:t>
      </w:r>
      <w:r w:rsidRPr="00617A27">
        <w:rPr>
          <w:rFonts w:ascii="Arial" w:hAnsi="Arial" w:cs="Arial"/>
          <w:sz w:val="20"/>
          <w:szCs w:val="20"/>
        </w:rPr>
        <w:t xml:space="preserve"> evaluará que el contenido de los documentos solicitados en el punto IV inciso a) “Contenido de la propuesta técnica” </w:t>
      </w:r>
      <w:r>
        <w:rPr>
          <w:rFonts w:ascii="Arial" w:hAnsi="Arial" w:cs="Arial"/>
          <w:sz w:val="20"/>
          <w:szCs w:val="20"/>
        </w:rPr>
        <w:t>y sus numerales</w:t>
      </w:r>
      <w:r w:rsidRPr="006F1A02">
        <w:rPr>
          <w:rFonts w:ascii="Arial" w:hAnsi="Arial" w:cs="Arial"/>
          <w:bCs/>
          <w:sz w:val="20"/>
          <w:szCs w:val="20"/>
        </w:rPr>
        <w:t xml:space="preserve"> </w:t>
      </w:r>
      <w:r w:rsidRPr="006F1A02">
        <w:rPr>
          <w:rFonts w:ascii="Arial" w:hAnsi="Arial" w:cs="Arial"/>
          <w:sz w:val="20"/>
          <w:szCs w:val="20"/>
        </w:rPr>
        <w:t>así c</w:t>
      </w:r>
      <w:r w:rsidRPr="00617A27">
        <w:rPr>
          <w:rFonts w:ascii="Arial" w:hAnsi="Arial" w:cs="Arial"/>
          <w:sz w:val="20"/>
          <w:szCs w:val="20"/>
        </w:rPr>
        <w:t xml:space="preserve">omo lo contenido en el </w:t>
      </w:r>
      <w:r w:rsidRPr="00617A27">
        <w:rPr>
          <w:rFonts w:ascii="Arial" w:hAnsi="Arial" w:cs="Arial"/>
          <w:b/>
          <w:sz w:val="20"/>
          <w:szCs w:val="20"/>
        </w:rPr>
        <w:t>Anexo No. 1</w:t>
      </w:r>
      <w:r w:rsidRPr="00617A27">
        <w:rPr>
          <w:rFonts w:ascii="Arial" w:hAnsi="Arial" w:cs="Arial"/>
          <w:sz w:val="20"/>
          <w:szCs w:val="20"/>
        </w:rPr>
        <w:t xml:space="preserve"> “</w:t>
      </w:r>
      <w:r w:rsidRPr="00617A27">
        <w:rPr>
          <w:rFonts w:ascii="Arial" w:hAnsi="Arial" w:cs="Arial"/>
          <w:sz w:val="20"/>
        </w:rPr>
        <w:t>Especificaciones</w:t>
      </w:r>
      <w:r w:rsidRPr="00617A27">
        <w:rPr>
          <w:rFonts w:ascii="Arial" w:hAnsi="Arial" w:cs="Arial"/>
          <w:sz w:val="20"/>
          <w:szCs w:val="20"/>
        </w:rPr>
        <w:t xml:space="preserve"> Técnicas”</w:t>
      </w:r>
      <w:r w:rsidRPr="00617A27">
        <w:rPr>
          <w:rFonts w:ascii="Arial" w:hAnsi="Arial" w:cs="Arial"/>
          <w:sz w:val="18"/>
        </w:rPr>
        <w:t>.</w:t>
      </w:r>
      <w:r w:rsidRPr="00617A27">
        <w:rPr>
          <w:rFonts w:ascii="Arial" w:hAnsi="Arial" w:cs="Arial"/>
          <w:sz w:val="20"/>
          <w:szCs w:val="20"/>
        </w:rPr>
        <w:t xml:space="preserve"> En el caso de que no se cumpla con lo estipulado</w:t>
      </w:r>
      <w:r w:rsidRPr="007613DE">
        <w:rPr>
          <w:rFonts w:ascii="Arial" w:hAnsi="Arial" w:cs="Arial"/>
          <w:sz w:val="20"/>
          <w:szCs w:val="20"/>
        </w:rPr>
        <w:t xml:space="preserve"> en alguno de estos numerales, será motivo de descalificación.</w:t>
      </w:r>
    </w:p>
    <w:p w:rsidR="008F5184" w:rsidRPr="007613DE" w:rsidRDefault="008F5184" w:rsidP="008F5184">
      <w:pPr>
        <w:pStyle w:val="Prrafodelista"/>
        <w:rPr>
          <w:rFonts w:ascii="Arial" w:hAnsi="Arial" w:cs="Arial"/>
          <w:sz w:val="18"/>
        </w:rPr>
      </w:pPr>
    </w:p>
    <w:p w:rsidR="008F5184" w:rsidRPr="008F5184" w:rsidRDefault="008F5184" w:rsidP="0052673F">
      <w:pPr>
        <w:numPr>
          <w:ilvl w:val="1"/>
          <w:numId w:val="42"/>
        </w:numPr>
        <w:tabs>
          <w:tab w:val="left" w:pos="0"/>
        </w:tabs>
        <w:ind w:right="120"/>
        <w:jc w:val="both"/>
        <w:rPr>
          <w:rFonts w:ascii="Arial" w:hAnsi="Arial" w:cs="Arial"/>
          <w:sz w:val="18"/>
        </w:rPr>
      </w:pPr>
      <w:r w:rsidRPr="007613DE">
        <w:rPr>
          <w:rFonts w:ascii="Arial" w:hAnsi="Arial" w:cs="Arial"/>
          <w:sz w:val="20"/>
          <w:szCs w:val="20"/>
        </w:rPr>
        <w:t>Si al momento de la evaluación técnica</w:t>
      </w:r>
      <w:r w:rsidR="003448EB">
        <w:rPr>
          <w:rFonts w:ascii="Arial" w:hAnsi="Arial" w:cs="Arial"/>
          <w:sz w:val="20"/>
          <w:szCs w:val="20"/>
        </w:rPr>
        <w:t xml:space="preserve"> </w:t>
      </w:r>
      <w:r w:rsidRPr="007613DE">
        <w:rPr>
          <w:rFonts w:ascii="Arial" w:hAnsi="Arial" w:cs="Arial"/>
          <w:sz w:val="20"/>
          <w:szCs w:val="20"/>
        </w:rPr>
        <w:t>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r>
        <w:rPr>
          <w:rFonts w:ascii="Arial" w:hAnsi="Arial" w:cs="Arial"/>
          <w:sz w:val="20"/>
          <w:szCs w:val="20"/>
        </w:rPr>
        <w:t>, o en el caso de que el requisito no sea motivo para desechar la propuesta.</w:t>
      </w:r>
    </w:p>
    <w:p w:rsidR="008F5184" w:rsidRDefault="008F5184" w:rsidP="008F5184">
      <w:pPr>
        <w:pStyle w:val="Prrafodelista"/>
        <w:rPr>
          <w:rFonts w:ascii="Arial" w:hAnsi="Arial" w:cs="Arial"/>
          <w:sz w:val="18"/>
        </w:rPr>
      </w:pPr>
    </w:p>
    <w:p w:rsidR="000377D6" w:rsidRPr="00934422" w:rsidRDefault="000377D6" w:rsidP="0052673F">
      <w:pPr>
        <w:pStyle w:val="Prrafodelista"/>
        <w:numPr>
          <w:ilvl w:val="0"/>
          <w:numId w:val="42"/>
        </w:numPr>
        <w:tabs>
          <w:tab w:val="clear" w:pos="2880"/>
          <w:tab w:val="num" w:pos="2552"/>
          <w:tab w:val="left" w:pos="3969"/>
        </w:tabs>
        <w:ind w:left="851"/>
        <w:rPr>
          <w:rFonts w:ascii="Arial" w:hAnsi="Arial" w:cs="Arial"/>
          <w:b/>
          <w:sz w:val="20"/>
          <w:szCs w:val="20"/>
        </w:rPr>
      </w:pPr>
      <w:r w:rsidRPr="00934422">
        <w:rPr>
          <w:rFonts w:ascii="Arial" w:hAnsi="Arial" w:cs="Arial"/>
          <w:b/>
          <w:sz w:val="20"/>
          <w:szCs w:val="20"/>
        </w:rPr>
        <w:t>Criterios de evaluaci</w:t>
      </w:r>
      <w:r>
        <w:rPr>
          <w:rFonts w:ascii="Arial" w:hAnsi="Arial" w:cs="Arial"/>
          <w:b/>
          <w:sz w:val="20"/>
          <w:szCs w:val="20"/>
        </w:rPr>
        <w:t xml:space="preserve">ón, legal y </w:t>
      </w:r>
      <w:r w:rsidRPr="00934422">
        <w:rPr>
          <w:rFonts w:ascii="Arial" w:hAnsi="Arial" w:cs="Arial"/>
          <w:b/>
          <w:sz w:val="20"/>
          <w:szCs w:val="20"/>
        </w:rPr>
        <w:t>administrativa:</w:t>
      </w:r>
    </w:p>
    <w:p w:rsidR="000377D6" w:rsidRDefault="000377D6" w:rsidP="000377D6">
      <w:pPr>
        <w:ind w:left="1134"/>
        <w:jc w:val="both"/>
        <w:rPr>
          <w:rFonts w:ascii="Arial" w:hAnsi="Arial" w:cs="Arial"/>
          <w:sz w:val="20"/>
          <w:szCs w:val="20"/>
        </w:rPr>
      </w:pPr>
    </w:p>
    <w:p w:rsidR="000377D6" w:rsidRDefault="000377D6" w:rsidP="000377D6">
      <w:pPr>
        <w:pStyle w:val="Prrafodelista"/>
        <w:tabs>
          <w:tab w:val="num" w:pos="1134"/>
          <w:tab w:val="left" w:pos="3969"/>
        </w:tabs>
        <w:ind w:left="1134"/>
        <w:jc w:val="both"/>
        <w:rPr>
          <w:rFonts w:ascii="Arial" w:hAnsi="Arial" w:cs="Arial"/>
          <w:sz w:val="20"/>
          <w:szCs w:val="20"/>
        </w:rPr>
      </w:pPr>
      <w:r>
        <w:rPr>
          <w:rFonts w:ascii="Arial" w:hAnsi="Arial" w:cs="Arial"/>
          <w:sz w:val="20"/>
          <w:szCs w:val="20"/>
        </w:rPr>
        <w:t>La evaluación legal y administrativa será realizada por la Dirección de Infraestructura y Adquisiciones a través de la Coordinación de Adquisiciones y Servicios, de acuerdo a lo siguiente:</w:t>
      </w:r>
    </w:p>
    <w:p w:rsidR="000377D6" w:rsidRDefault="000377D6" w:rsidP="000377D6">
      <w:pPr>
        <w:pStyle w:val="Prrafodelista"/>
        <w:tabs>
          <w:tab w:val="num" w:pos="1134"/>
          <w:tab w:val="left" w:pos="3969"/>
        </w:tabs>
        <w:ind w:left="1134"/>
        <w:jc w:val="both"/>
        <w:rPr>
          <w:rFonts w:ascii="Arial" w:hAnsi="Arial" w:cs="Arial"/>
          <w:sz w:val="20"/>
          <w:szCs w:val="20"/>
        </w:rPr>
      </w:pPr>
    </w:p>
    <w:p w:rsidR="000377D6" w:rsidRPr="00934422" w:rsidRDefault="000377D6" w:rsidP="0052673F">
      <w:pPr>
        <w:pStyle w:val="Prrafodelista"/>
        <w:numPr>
          <w:ilvl w:val="0"/>
          <w:numId w:val="43"/>
        </w:numPr>
        <w:tabs>
          <w:tab w:val="left" w:pos="3969"/>
        </w:tabs>
        <w:jc w:val="both"/>
        <w:rPr>
          <w:rFonts w:ascii="Arial" w:hAnsi="Arial" w:cs="Arial"/>
          <w:sz w:val="20"/>
          <w:szCs w:val="20"/>
        </w:rPr>
      </w:pPr>
      <w:r w:rsidRPr="00934422">
        <w:rPr>
          <w:rFonts w:ascii="Arial" w:hAnsi="Arial" w:cs="Arial"/>
          <w:sz w:val="20"/>
          <w:szCs w:val="20"/>
        </w:rPr>
        <w:t xml:space="preserve">La Dirección de Infraestructura y Adquisiciones a través de la Coordinación de Adquisiciones y Servicios evaluará las condiciones legales establecidas en el punto VI. “Documentación legal y administrativa” </w:t>
      </w:r>
      <w:r w:rsidR="008F5184">
        <w:rPr>
          <w:rFonts w:ascii="Arial" w:hAnsi="Arial" w:cs="Arial"/>
          <w:sz w:val="20"/>
          <w:szCs w:val="20"/>
        </w:rPr>
        <w:t>de cada uno de sus incisos,</w:t>
      </w:r>
      <w:r w:rsidRPr="00934422">
        <w:rPr>
          <w:rFonts w:ascii="Arial" w:hAnsi="Arial" w:cs="Arial"/>
          <w:sz w:val="20"/>
          <w:szCs w:val="20"/>
        </w:rPr>
        <w:t xml:space="preserve"> así como las condiciones económicas establecidas en el punto IV inciso b) </w:t>
      </w:r>
      <w:r>
        <w:rPr>
          <w:rFonts w:ascii="Arial" w:hAnsi="Arial" w:cs="Arial"/>
          <w:sz w:val="20"/>
          <w:szCs w:val="20"/>
        </w:rPr>
        <w:t xml:space="preserve">numerales 1 y 2 </w:t>
      </w:r>
      <w:r w:rsidRPr="00934422">
        <w:rPr>
          <w:rFonts w:ascii="Arial" w:hAnsi="Arial" w:cs="Arial"/>
          <w:sz w:val="20"/>
          <w:szCs w:val="20"/>
        </w:rPr>
        <w:t xml:space="preserve">de esta convocatoria. En el caso de que no se cumpla con lo estipulado en alguno de estos numerales, será motivo de descalificación, salvo en los casos en los cuales los incisos señalados no sean motivo de </w:t>
      </w:r>
      <w:proofErr w:type="spellStart"/>
      <w:r w:rsidRPr="00934422">
        <w:rPr>
          <w:rFonts w:ascii="Arial" w:hAnsi="Arial" w:cs="Arial"/>
          <w:sz w:val="20"/>
          <w:szCs w:val="20"/>
        </w:rPr>
        <w:t>desechamiento</w:t>
      </w:r>
      <w:proofErr w:type="spellEnd"/>
      <w:r w:rsidRPr="00934422">
        <w:rPr>
          <w:rFonts w:ascii="Arial" w:hAnsi="Arial" w:cs="Arial"/>
          <w:sz w:val="20"/>
          <w:szCs w:val="20"/>
        </w:rPr>
        <w:t>.</w:t>
      </w:r>
    </w:p>
    <w:p w:rsidR="000377D6" w:rsidRDefault="000377D6" w:rsidP="000377D6">
      <w:pPr>
        <w:pStyle w:val="Prrafodelista"/>
        <w:tabs>
          <w:tab w:val="num" w:pos="1134"/>
          <w:tab w:val="left" w:pos="3969"/>
        </w:tabs>
        <w:ind w:left="1134"/>
        <w:rPr>
          <w:rFonts w:ascii="Arial" w:hAnsi="Arial" w:cs="Arial"/>
          <w:sz w:val="20"/>
          <w:szCs w:val="20"/>
        </w:rPr>
      </w:pPr>
    </w:p>
    <w:p w:rsidR="000377D6" w:rsidRDefault="000377D6" w:rsidP="0052673F">
      <w:pPr>
        <w:numPr>
          <w:ilvl w:val="0"/>
          <w:numId w:val="43"/>
        </w:numPr>
        <w:tabs>
          <w:tab w:val="left" w:pos="3969"/>
        </w:tabs>
        <w:jc w:val="both"/>
        <w:rPr>
          <w:rFonts w:ascii="Arial" w:hAnsi="Arial" w:cs="Arial"/>
          <w:sz w:val="20"/>
          <w:szCs w:val="20"/>
        </w:rPr>
      </w:pPr>
      <w:r w:rsidRPr="00CD2B94">
        <w:rPr>
          <w:rFonts w:ascii="Arial" w:hAnsi="Arial" w:cs="Arial"/>
          <w:sz w:val="20"/>
          <w:szCs w:val="20"/>
        </w:rPr>
        <w:t>El mal llenado de los Formatos B “Formato de Acreditación de Personalidad de conformidad con la Fracción VI del Artículo 29 de la Ley de Adquisiciones, Arrendamientos y Servicios del Sector Público y Fracción V del Artículo 48 de su Reglamento” y D “Formato de carta referente al Artículo 50 y 60 de la Ley de Adquisiciones, Arrendamientos y Servicios del Sector Público” será motivo para desechar las proposiciones</w:t>
      </w:r>
      <w:r>
        <w:rPr>
          <w:rFonts w:ascii="Arial" w:hAnsi="Arial" w:cs="Arial"/>
          <w:sz w:val="20"/>
          <w:szCs w:val="20"/>
        </w:rPr>
        <w:t>.</w:t>
      </w:r>
    </w:p>
    <w:p w:rsidR="000377D6" w:rsidRDefault="000377D6" w:rsidP="000377D6">
      <w:pPr>
        <w:tabs>
          <w:tab w:val="left" w:pos="3969"/>
        </w:tabs>
        <w:ind w:left="1854"/>
        <w:jc w:val="both"/>
        <w:rPr>
          <w:rFonts w:ascii="Arial" w:hAnsi="Arial" w:cs="Arial"/>
          <w:sz w:val="20"/>
          <w:szCs w:val="20"/>
        </w:rPr>
      </w:pPr>
    </w:p>
    <w:p w:rsidR="000377D6" w:rsidRDefault="000377D6" w:rsidP="0052673F">
      <w:pPr>
        <w:numPr>
          <w:ilvl w:val="0"/>
          <w:numId w:val="43"/>
        </w:numPr>
        <w:tabs>
          <w:tab w:val="left" w:pos="3969"/>
        </w:tabs>
        <w:jc w:val="both"/>
        <w:rPr>
          <w:rFonts w:ascii="Arial" w:hAnsi="Arial" w:cs="Arial"/>
          <w:sz w:val="20"/>
          <w:szCs w:val="20"/>
        </w:rPr>
      </w:pPr>
      <w:r w:rsidRPr="00934422">
        <w:rPr>
          <w:rFonts w:ascii="Arial" w:hAnsi="Arial" w:cs="Arial"/>
          <w:sz w:val="20"/>
          <w:szCs w:val="20"/>
        </w:rPr>
        <w:t>Si al momento de la evaluación</w:t>
      </w:r>
      <w:r w:rsidR="00CD05DF">
        <w:rPr>
          <w:rFonts w:ascii="Arial" w:hAnsi="Arial" w:cs="Arial"/>
          <w:sz w:val="20"/>
          <w:szCs w:val="20"/>
        </w:rPr>
        <w:t xml:space="preserve"> </w:t>
      </w:r>
      <w:r w:rsidRPr="00CD05DF">
        <w:rPr>
          <w:rFonts w:ascii="Arial" w:hAnsi="Arial" w:cs="Arial"/>
          <w:sz w:val="20"/>
          <w:szCs w:val="20"/>
        </w:rPr>
        <w:t xml:space="preserve">económica </w:t>
      </w:r>
      <w:r w:rsidRPr="00934422">
        <w:rPr>
          <w:rFonts w:ascii="Arial" w:hAnsi="Arial" w:cs="Arial"/>
          <w:sz w:val="20"/>
          <w:szCs w:val="20"/>
        </w:rPr>
        <w:t>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r>
        <w:rPr>
          <w:rFonts w:ascii="Arial" w:hAnsi="Arial" w:cs="Arial"/>
          <w:sz w:val="20"/>
          <w:szCs w:val="20"/>
        </w:rPr>
        <w:t>.</w:t>
      </w:r>
    </w:p>
    <w:p w:rsidR="000377D6" w:rsidRDefault="000377D6" w:rsidP="000377D6">
      <w:pPr>
        <w:pStyle w:val="Prrafodelista"/>
        <w:jc w:val="both"/>
        <w:rPr>
          <w:rFonts w:ascii="Arial" w:hAnsi="Arial" w:cs="Arial"/>
          <w:sz w:val="20"/>
          <w:szCs w:val="20"/>
        </w:rPr>
      </w:pPr>
    </w:p>
    <w:p w:rsidR="000377D6" w:rsidRPr="00B74D8C" w:rsidRDefault="000377D6" w:rsidP="0052673F">
      <w:pPr>
        <w:numPr>
          <w:ilvl w:val="0"/>
          <w:numId w:val="43"/>
        </w:numPr>
        <w:tabs>
          <w:tab w:val="left" w:pos="3969"/>
        </w:tabs>
        <w:jc w:val="both"/>
        <w:rPr>
          <w:rFonts w:ascii="Arial" w:hAnsi="Arial" w:cs="Arial"/>
          <w:sz w:val="20"/>
          <w:szCs w:val="20"/>
        </w:rPr>
      </w:pPr>
      <w:r w:rsidRPr="00B74D8C">
        <w:rPr>
          <w:rFonts w:ascii="Arial" w:hAnsi="Arial" w:cs="Arial"/>
          <w:sz w:val="20"/>
          <w:szCs w:val="20"/>
        </w:rPr>
        <w:lastRenderedPageBreak/>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rsidR="000377D6" w:rsidRDefault="000377D6" w:rsidP="000377D6">
      <w:pPr>
        <w:ind w:right="44"/>
        <w:rPr>
          <w:rFonts w:ascii="Arial" w:hAnsi="Arial" w:cs="Arial"/>
          <w:b/>
          <w:iCs/>
          <w:sz w:val="18"/>
        </w:rPr>
      </w:pPr>
    </w:p>
    <w:p w:rsidR="00E443E7" w:rsidRPr="005A6AF7" w:rsidRDefault="00E443E7" w:rsidP="0052673F">
      <w:pPr>
        <w:pStyle w:val="p30"/>
        <w:numPr>
          <w:ilvl w:val="0"/>
          <w:numId w:val="35"/>
        </w:numPr>
        <w:tabs>
          <w:tab w:val="left" w:pos="284"/>
          <w:tab w:val="left" w:pos="426"/>
        </w:tabs>
        <w:spacing w:line="228" w:lineRule="auto"/>
        <w:jc w:val="both"/>
        <w:rPr>
          <w:rFonts w:ascii="Arial" w:hAnsi="Arial" w:cs="Arial"/>
          <w:b/>
          <w:lang w:val="es-MX"/>
        </w:rPr>
      </w:pPr>
      <w:r w:rsidRPr="005A6AF7">
        <w:rPr>
          <w:rFonts w:ascii="Arial" w:hAnsi="Arial" w:cs="Arial"/>
          <w:b/>
          <w:lang w:val="es-MX"/>
        </w:rPr>
        <w:t>Evaluación de la propuesta económica:</w:t>
      </w:r>
    </w:p>
    <w:p w:rsidR="00E443E7" w:rsidRDefault="00E443E7" w:rsidP="00E443E7">
      <w:pPr>
        <w:ind w:left="2125"/>
        <w:jc w:val="both"/>
        <w:rPr>
          <w:rFonts w:ascii="Arial" w:hAnsi="Arial" w:cs="Arial"/>
          <w:sz w:val="20"/>
          <w:szCs w:val="20"/>
        </w:rPr>
      </w:pPr>
    </w:p>
    <w:p w:rsidR="008F5184" w:rsidRPr="00CD2B94" w:rsidRDefault="008F5184" w:rsidP="008F5184">
      <w:pPr>
        <w:pStyle w:val="Sangradetextonormal"/>
      </w:pPr>
      <w:r w:rsidRPr="00CD2B94">
        <w:t>Las proposiciones que se considerarán para su evaluación económica, serán aquellas que hayan cumplido con los requisitos</w:t>
      </w:r>
      <w:r>
        <w:t xml:space="preserve"> técnicos,</w:t>
      </w:r>
      <w:r w:rsidRPr="00CD2B94">
        <w:t xml:space="preserve"> legales</w:t>
      </w:r>
      <w:r>
        <w:t xml:space="preserve"> y</w:t>
      </w:r>
      <w:r w:rsidRPr="00CD2B94">
        <w:t xml:space="preserve"> administrativos de acuerdo con lo especificado en esta convocatoria. Por tal motivo, la Dirección de Infraestructura y Adquisiciones, a través de la Coordinación de Adquisiciones y Servicios, realizarán el análisis detallado de las ofertas económicas bajo los siguientes criterios.</w:t>
      </w:r>
    </w:p>
    <w:p w:rsidR="008F5184" w:rsidRPr="00CD2B94" w:rsidRDefault="008F5184" w:rsidP="008F5184">
      <w:pPr>
        <w:pStyle w:val="Sangradetextonormal"/>
      </w:pPr>
    </w:p>
    <w:p w:rsidR="008F5184" w:rsidRPr="005E2740"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w:t>
      </w:r>
      <w:r w:rsidRPr="005E2740">
        <w:rPr>
          <w:rFonts w:ascii="Arial" w:hAnsi="Arial" w:cs="Arial"/>
          <w:sz w:val="20"/>
          <w:szCs w:val="20"/>
        </w:rPr>
        <w:t xml:space="preserve">Verificará que la oferta económica esté elaborada en papel </w:t>
      </w:r>
      <w:proofErr w:type="spellStart"/>
      <w:r w:rsidRPr="005E2740">
        <w:rPr>
          <w:rFonts w:ascii="Arial" w:hAnsi="Arial" w:cs="Arial"/>
          <w:sz w:val="20"/>
          <w:szCs w:val="20"/>
        </w:rPr>
        <w:t>membreteado</w:t>
      </w:r>
      <w:proofErr w:type="spellEnd"/>
      <w:r w:rsidRPr="005E2740">
        <w:rPr>
          <w:rFonts w:ascii="Arial" w:hAnsi="Arial" w:cs="Arial"/>
          <w:sz w:val="20"/>
          <w:szCs w:val="20"/>
        </w:rPr>
        <w:t xml:space="preserve"> del licitante debidamente firmada (no rúbrica) por el representante legal del licitante, de acuerdo a lo estipulado en el punto IV inciso b) y de conformidad con el Formato de la Propuesta Económica </w:t>
      </w:r>
      <w:r w:rsidRPr="005E2740">
        <w:rPr>
          <w:rFonts w:ascii="Arial" w:hAnsi="Arial" w:cs="Arial"/>
          <w:b/>
          <w:sz w:val="20"/>
          <w:szCs w:val="20"/>
        </w:rPr>
        <w:t>Formato A</w:t>
      </w:r>
      <w:r w:rsidRPr="005E2740">
        <w:rPr>
          <w:rFonts w:ascii="Arial" w:hAnsi="Arial" w:cs="Arial"/>
          <w:sz w:val="20"/>
          <w:szCs w:val="20"/>
        </w:rPr>
        <w:t>.</w:t>
      </w:r>
    </w:p>
    <w:p w:rsidR="008F5184" w:rsidRPr="00CD2B94" w:rsidRDefault="008F5184" w:rsidP="008F5184">
      <w:pPr>
        <w:ind w:left="720"/>
        <w:jc w:val="both"/>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Verificará que la carta dirigida al Colegio Nacional de Educación Profesional Técnica, indique que la vigencia de la oferta económica y sus precios serán firmes durante la totalidad de la vigencia de</w:t>
      </w:r>
      <w:r>
        <w:rPr>
          <w:rFonts w:ascii="Arial" w:hAnsi="Arial" w:cs="Arial"/>
          <w:sz w:val="20"/>
          <w:szCs w:val="20"/>
        </w:rPr>
        <w:t xml:space="preserve"> la póliza</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En caso de que exista una discrepancia entre el desglose del I.V.A. y el total, se considerará para la evaluación </w:t>
      </w:r>
      <w:r w:rsidR="00AA7C43">
        <w:rPr>
          <w:rFonts w:ascii="Arial" w:hAnsi="Arial" w:cs="Arial"/>
          <w:sz w:val="20"/>
          <w:szCs w:val="20"/>
        </w:rPr>
        <w:t>los</w:t>
      </w:r>
      <w:r w:rsidRPr="00CD2B94">
        <w:rPr>
          <w:rFonts w:ascii="Arial" w:hAnsi="Arial" w:cs="Arial"/>
          <w:sz w:val="20"/>
          <w:szCs w:val="20"/>
        </w:rPr>
        <w:t xml:space="preserve"> precio</w:t>
      </w:r>
      <w:r w:rsidR="00AA7C43">
        <w:rPr>
          <w:rFonts w:ascii="Arial" w:hAnsi="Arial" w:cs="Arial"/>
          <w:sz w:val="20"/>
          <w:szCs w:val="20"/>
        </w:rPr>
        <w:t>s</w:t>
      </w:r>
      <w:r w:rsidRPr="00CD2B94">
        <w:rPr>
          <w:rFonts w:ascii="Arial" w:hAnsi="Arial" w:cs="Arial"/>
          <w:sz w:val="20"/>
          <w:szCs w:val="20"/>
        </w:rPr>
        <w:t xml:space="preserve"> unitario</w:t>
      </w:r>
      <w:r w:rsidR="00AA7C43">
        <w:rPr>
          <w:rFonts w:ascii="Arial" w:hAnsi="Arial" w:cs="Arial"/>
          <w:sz w:val="20"/>
          <w:szCs w:val="20"/>
        </w:rPr>
        <w:t>s</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Elaborará un comparativo de precios con los </w:t>
      </w:r>
      <w:r w:rsidR="00E036E1">
        <w:rPr>
          <w:rFonts w:ascii="Arial" w:hAnsi="Arial" w:cs="Arial"/>
          <w:sz w:val="20"/>
          <w:szCs w:val="20"/>
        </w:rPr>
        <w:t>montos</w:t>
      </w:r>
      <w:r w:rsidRPr="00CD2B94">
        <w:rPr>
          <w:rFonts w:ascii="Arial" w:hAnsi="Arial" w:cs="Arial"/>
          <w:sz w:val="20"/>
          <w:szCs w:val="20"/>
        </w:rPr>
        <w:t xml:space="preserve"> ofertados </w:t>
      </w:r>
      <w:r>
        <w:rPr>
          <w:rFonts w:ascii="Arial" w:hAnsi="Arial" w:cs="Arial"/>
          <w:sz w:val="20"/>
          <w:szCs w:val="20"/>
        </w:rPr>
        <w:t>en la</w:t>
      </w:r>
      <w:r w:rsidRPr="00CD2B94">
        <w:rPr>
          <w:rFonts w:ascii="Arial" w:hAnsi="Arial" w:cs="Arial"/>
          <w:sz w:val="20"/>
          <w:szCs w:val="20"/>
        </w:rPr>
        <w:t xml:space="preserve"> partida, lo que permitirá realizar la evaluación de propuestas económicas en igualdad de condiciones para todos los licitantes.</w:t>
      </w:r>
    </w:p>
    <w:p w:rsidR="008F5184" w:rsidRPr="00CD2B94" w:rsidRDefault="008F5184" w:rsidP="008F5184">
      <w:pPr>
        <w:jc w:val="both"/>
        <w:rPr>
          <w:rFonts w:ascii="Arial" w:hAnsi="Arial" w:cs="Arial"/>
          <w:sz w:val="20"/>
          <w:szCs w:val="20"/>
        </w:rPr>
      </w:pPr>
    </w:p>
    <w:p w:rsidR="008F5184" w:rsidRPr="00CD2B94" w:rsidRDefault="008F5184" w:rsidP="0052673F">
      <w:pPr>
        <w:numPr>
          <w:ilvl w:val="1"/>
          <w:numId w:val="52"/>
        </w:numPr>
        <w:tabs>
          <w:tab w:val="clear" w:pos="1440"/>
        </w:tabs>
        <w:ind w:left="1080"/>
        <w:jc w:val="both"/>
        <w:rPr>
          <w:rFonts w:ascii="Arial" w:hAnsi="Arial" w:cs="Arial"/>
          <w:sz w:val="20"/>
          <w:szCs w:val="20"/>
        </w:rPr>
      </w:pPr>
      <w:r w:rsidRPr="00CD2B94">
        <w:rPr>
          <w:rFonts w:ascii="Arial" w:hAnsi="Arial" w:cs="Arial"/>
          <w:sz w:val="20"/>
          <w:szCs w:val="20"/>
        </w:rPr>
        <w:t xml:space="preserve">Tomará como base para la evaluación </w:t>
      </w:r>
      <w:r w:rsidR="00AA7C43">
        <w:rPr>
          <w:rFonts w:ascii="Arial" w:hAnsi="Arial" w:cs="Arial"/>
          <w:sz w:val="20"/>
          <w:szCs w:val="20"/>
        </w:rPr>
        <w:t>los</w:t>
      </w:r>
      <w:r w:rsidRPr="00CD2B94">
        <w:rPr>
          <w:rFonts w:ascii="Arial" w:hAnsi="Arial" w:cs="Arial"/>
          <w:sz w:val="20"/>
          <w:szCs w:val="20"/>
        </w:rPr>
        <w:t xml:space="preserve"> precio</w:t>
      </w:r>
      <w:r w:rsidR="00AA7C43">
        <w:rPr>
          <w:rFonts w:ascii="Arial" w:hAnsi="Arial" w:cs="Arial"/>
          <w:sz w:val="20"/>
          <w:szCs w:val="20"/>
        </w:rPr>
        <w:t>s</w:t>
      </w:r>
      <w:r w:rsidRPr="00CD2B94">
        <w:rPr>
          <w:rFonts w:ascii="Arial" w:hAnsi="Arial" w:cs="Arial"/>
          <w:sz w:val="20"/>
          <w:szCs w:val="20"/>
        </w:rPr>
        <w:t xml:space="preserve"> unitario</w:t>
      </w:r>
      <w:r w:rsidR="00AA7C43">
        <w:rPr>
          <w:rFonts w:ascii="Arial" w:hAnsi="Arial" w:cs="Arial"/>
          <w:sz w:val="20"/>
          <w:szCs w:val="20"/>
        </w:rPr>
        <w:t>s</w:t>
      </w:r>
      <w:r w:rsidRPr="00CD2B94">
        <w:rPr>
          <w:rFonts w:ascii="Arial" w:hAnsi="Arial" w:cs="Arial"/>
          <w:sz w:val="20"/>
          <w:szCs w:val="20"/>
        </w:rPr>
        <w:t xml:space="preserve"> de la partida ofertada</w:t>
      </w:r>
      <w:r w:rsidR="00E036E1">
        <w:rPr>
          <w:rFonts w:ascii="Arial" w:hAnsi="Arial" w:cs="Arial"/>
          <w:sz w:val="20"/>
          <w:szCs w:val="20"/>
        </w:rPr>
        <w:t xml:space="preserve"> a efecto de obtener el gran total de la propuesta</w:t>
      </w:r>
      <w:r w:rsidRPr="00CD2B94">
        <w:rPr>
          <w:rFonts w:ascii="Arial" w:hAnsi="Arial" w:cs="Arial"/>
          <w:sz w:val="20"/>
          <w:szCs w:val="20"/>
        </w:rPr>
        <w:t>, considerando las opciones solicitadas en el Anexo No. 1 “Especificaciones Técnicas”</w:t>
      </w:r>
      <w:r w:rsidR="00F004B8">
        <w:rPr>
          <w:rFonts w:ascii="Arial" w:hAnsi="Arial" w:cs="Arial"/>
          <w:sz w:val="20"/>
          <w:szCs w:val="20"/>
        </w:rPr>
        <w:t xml:space="preserve"> y sus anexos</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Verificará que las cotizaciones de los licitantes incluyan y coticen lo solicitado, en caso de no ser así dicha propuesta será descalificada. </w:t>
      </w:r>
    </w:p>
    <w:p w:rsidR="008F5184" w:rsidRDefault="008F5184" w:rsidP="008F5184">
      <w:pPr>
        <w:pStyle w:val="Prrafodelista"/>
        <w:rPr>
          <w:rFonts w:ascii="Arial" w:hAnsi="Arial" w:cs="Arial"/>
          <w:sz w:val="20"/>
          <w:szCs w:val="20"/>
        </w:rPr>
      </w:pPr>
    </w:p>
    <w:p w:rsidR="008F5184" w:rsidRPr="00CD2B94" w:rsidRDefault="008F5184" w:rsidP="0052673F">
      <w:pPr>
        <w:numPr>
          <w:ilvl w:val="1"/>
          <w:numId w:val="52"/>
        </w:numPr>
        <w:tabs>
          <w:tab w:val="clear" w:pos="1440"/>
        </w:tabs>
        <w:ind w:left="1080"/>
        <w:jc w:val="both"/>
        <w:rPr>
          <w:rFonts w:ascii="Arial" w:hAnsi="Arial" w:cs="Arial"/>
          <w:sz w:val="20"/>
          <w:szCs w:val="20"/>
        </w:rPr>
      </w:pPr>
      <w:r w:rsidRPr="00CD2B94">
        <w:rPr>
          <w:rFonts w:ascii="Arial" w:hAnsi="Arial"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8F5184" w:rsidRPr="00CD2B94" w:rsidRDefault="008F5184" w:rsidP="008F5184">
      <w:pPr>
        <w:ind w:left="1080"/>
        <w:jc w:val="both"/>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En el caso de errores u omisiones aritméticos en la proposición económica, solo habrá lugar a su rectificación por parte de la convocante, cuando la corrección no implique la modificación de los precios unitarios</w:t>
      </w:r>
      <w:r w:rsidR="00E036E1">
        <w:rPr>
          <w:rFonts w:ascii="Arial" w:hAnsi="Arial" w:cs="Arial"/>
          <w:sz w:val="20"/>
          <w:szCs w:val="20"/>
        </w:rPr>
        <w:t xml:space="preserve"> con los que se obtendrá el gran total de la propuesta</w:t>
      </w:r>
      <w:r w:rsidRPr="00CD2B94">
        <w:rPr>
          <w:rFonts w:ascii="Arial" w:hAnsi="Arial" w:cs="Arial"/>
          <w:sz w:val="20"/>
          <w:szCs w:val="20"/>
        </w:rPr>
        <w:t xml:space="preserve">, la rectificación se aplicará de la siguiente manera: si existiere una discrepancia entre el </w:t>
      </w:r>
      <w:r w:rsidRPr="00E712DD">
        <w:rPr>
          <w:rFonts w:ascii="Arial" w:hAnsi="Arial" w:cs="Arial"/>
          <w:sz w:val="20"/>
          <w:szCs w:val="20"/>
        </w:rPr>
        <w:t>precio unitario de los servicios y el precio total que resulte de multiplicar el precio unitario por los servicios,</w:t>
      </w:r>
      <w:r w:rsidRPr="00CD2B94">
        <w:rPr>
          <w:rFonts w:ascii="Arial" w:hAnsi="Arial" w:cs="Arial"/>
          <w:sz w:val="20"/>
          <w:szCs w:val="20"/>
        </w:rPr>
        <w:t xml:space="preserve"> prevalecerán los precios unitarios y el precio total será corregido. Si existiere una discrepancia entre palabras y cifras, prevalecerá el precio expresado en palabras, si el licitante no aceptare la corrección, se aplicará lo dispuesto en el segundo párrafo del artículo 46 de la LAASSP. Lo anterior de acuerdo con el artículo 55 del Reglamento de la LAASSP.</w:t>
      </w:r>
    </w:p>
    <w:p w:rsidR="008F5184" w:rsidRPr="00CD2B94" w:rsidRDefault="008F5184" w:rsidP="008F5184">
      <w:pPr>
        <w:pStyle w:val="Prrafodelista"/>
        <w:rPr>
          <w:rFonts w:ascii="Arial" w:hAnsi="Arial" w:cs="Arial"/>
          <w:sz w:val="20"/>
          <w:szCs w:val="20"/>
        </w:rPr>
      </w:pPr>
    </w:p>
    <w:p w:rsidR="008F5184" w:rsidRPr="006664B1"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lastRenderedPageBreak/>
        <w:t xml:space="preserve">    En caso de que el </w:t>
      </w:r>
      <w:r w:rsidR="00E036E1">
        <w:rPr>
          <w:rFonts w:ascii="Arial" w:hAnsi="Arial" w:cs="Arial"/>
          <w:sz w:val="20"/>
          <w:szCs w:val="20"/>
        </w:rPr>
        <w:t xml:space="preserve">gran total de la propuesta obtenida de la suma de los precios unitarios </w:t>
      </w:r>
      <w:r w:rsidRPr="00CD2B94">
        <w:rPr>
          <w:rFonts w:ascii="Arial" w:hAnsi="Arial" w:cs="Arial"/>
          <w:sz w:val="20"/>
          <w:szCs w:val="20"/>
        </w:rPr>
        <w:t xml:space="preserve">resulte superior en un 10% a lo ofertado, respecto del que se observa como </w:t>
      </w:r>
      <w:r>
        <w:rPr>
          <w:rFonts w:ascii="Arial" w:hAnsi="Arial" w:cs="Arial"/>
          <w:sz w:val="20"/>
          <w:szCs w:val="20"/>
        </w:rPr>
        <w:t xml:space="preserve">media o </w:t>
      </w:r>
      <w:r w:rsidRPr="00CD2B94">
        <w:rPr>
          <w:rFonts w:ascii="Arial" w:hAnsi="Arial" w:cs="Arial"/>
          <w:sz w:val="20"/>
          <w:szCs w:val="20"/>
        </w:rPr>
        <w:t xml:space="preserve">mediana en la investigación de mercado </w:t>
      </w:r>
      <w:r w:rsidRPr="006664B1">
        <w:rPr>
          <w:rFonts w:ascii="Arial" w:hAnsi="Arial" w:cs="Arial"/>
          <w:sz w:val="20"/>
          <w:szCs w:val="20"/>
        </w:rPr>
        <w:t xml:space="preserve">o de los precios propuestos en la propia </w:t>
      </w:r>
      <w:r>
        <w:rPr>
          <w:rFonts w:ascii="Arial" w:hAnsi="Arial" w:cs="Arial"/>
          <w:sz w:val="20"/>
          <w:szCs w:val="20"/>
        </w:rPr>
        <w:t xml:space="preserve">licitación </w:t>
      </w:r>
      <w:r w:rsidRPr="006664B1">
        <w:rPr>
          <w:rFonts w:ascii="Arial" w:hAnsi="Arial" w:cs="Arial"/>
          <w:sz w:val="20"/>
          <w:szCs w:val="20"/>
        </w:rPr>
        <w:t>de conformidad con lo que señala el Artículo 51 del Reglamento de la Ley de Adquisiciones, Arrendamientos y Servicios del Sector Público el precio se considerará como no aceptable.</w:t>
      </w:r>
    </w:p>
    <w:p w:rsidR="008F5184" w:rsidRPr="00CD2B94" w:rsidRDefault="008F5184" w:rsidP="008F5184">
      <w:pPr>
        <w:pStyle w:val="Prrafodelista"/>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 cálculo de los precios no aceptables, se llevará a cabo por la convocante únicamente cuando se requiera acreditar que un precio ofertado es inaceptable para efectos de adjudicación de</w:t>
      </w:r>
      <w:r>
        <w:rPr>
          <w:rFonts w:ascii="Arial" w:hAnsi="Arial" w:cs="Arial"/>
          <w:sz w:val="20"/>
          <w:szCs w:val="20"/>
        </w:rPr>
        <w:t xml:space="preserve"> </w:t>
      </w:r>
      <w:r w:rsidRPr="00CD2B94">
        <w:rPr>
          <w:rFonts w:ascii="Arial" w:hAnsi="Arial" w:cs="Arial"/>
          <w:sz w:val="20"/>
          <w:szCs w:val="20"/>
        </w:rPr>
        <w:t>l</w:t>
      </w:r>
      <w:r>
        <w:rPr>
          <w:rFonts w:ascii="Arial" w:hAnsi="Arial" w:cs="Arial"/>
          <w:sz w:val="20"/>
          <w:szCs w:val="20"/>
        </w:rPr>
        <w:t>a</w:t>
      </w:r>
      <w:r w:rsidRPr="00CD2B94">
        <w:rPr>
          <w:rFonts w:ascii="Arial" w:hAnsi="Arial" w:cs="Arial"/>
          <w:sz w:val="20"/>
          <w:szCs w:val="20"/>
        </w:rPr>
        <w:t xml:space="preserve"> </w:t>
      </w:r>
      <w:r>
        <w:rPr>
          <w:rFonts w:ascii="Arial" w:hAnsi="Arial" w:cs="Arial"/>
          <w:sz w:val="20"/>
          <w:szCs w:val="20"/>
        </w:rPr>
        <w:t>póliza</w:t>
      </w:r>
      <w:r w:rsidRPr="00CD2B94">
        <w:rPr>
          <w:rFonts w:ascii="Arial" w:hAnsi="Arial" w:cs="Arial"/>
          <w:sz w:val="20"/>
          <w:szCs w:val="20"/>
        </w:rPr>
        <w:t xml:space="preserve"> y se considerarán las directrices señaladas en el Artículo 36 de la Ley de Adquisiciones, </w:t>
      </w:r>
      <w:r w:rsidRPr="00E712DD">
        <w:rPr>
          <w:rFonts w:ascii="Arial" w:hAnsi="Arial" w:cs="Arial"/>
          <w:sz w:val="20"/>
          <w:szCs w:val="20"/>
        </w:rPr>
        <w:t>Arrendamientos y Servicios del Sector Público y 51 de su Reglamento, en el mismo sentido serán consideradas aquellas correcciones que se encuentren vinculadas con la contratación de los servicios propuestos</w:t>
      </w:r>
      <w:r w:rsidRPr="00CD2B94">
        <w:rPr>
          <w:rFonts w:ascii="Arial" w:hAnsi="Arial" w:cs="Arial"/>
          <w:sz w:val="20"/>
          <w:szCs w:val="20"/>
        </w:rPr>
        <w:t xml:space="preserve"> por los licitantes considerándose el siguiente criterio para la evaluación:</w:t>
      </w:r>
    </w:p>
    <w:p w:rsidR="008F5184" w:rsidRPr="00CD2B94" w:rsidRDefault="008F5184" w:rsidP="008F5184">
      <w:pPr>
        <w:pStyle w:val="Prrafodelista"/>
        <w:rPr>
          <w:rFonts w:ascii="Arial" w:hAnsi="Arial" w:cs="Arial"/>
          <w:sz w:val="20"/>
          <w:szCs w:val="20"/>
        </w:rPr>
      </w:pPr>
    </w:p>
    <w:p w:rsidR="008F5184" w:rsidRDefault="008F5184" w:rsidP="0052673F">
      <w:pPr>
        <w:widowControl w:val="0"/>
        <w:numPr>
          <w:ilvl w:val="0"/>
          <w:numId w:val="53"/>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t xml:space="preserve"> Los </w:t>
      </w:r>
      <w:r>
        <w:rPr>
          <w:rFonts w:ascii="Arial" w:hAnsi="Arial" w:cs="Arial"/>
          <w:sz w:val="20"/>
          <w:szCs w:val="20"/>
        </w:rPr>
        <w:t>servicios</w:t>
      </w:r>
      <w:r w:rsidRPr="00CD2B94">
        <w:rPr>
          <w:rFonts w:ascii="Arial" w:hAnsi="Arial" w:cs="Arial"/>
          <w:sz w:val="20"/>
          <w:szCs w:val="20"/>
        </w:rPr>
        <w:t xml:space="preserve"> requeridos, deberán cotizarse de acuerdo al formato A, especificando </w:t>
      </w:r>
      <w:r w:rsidR="00E036E1">
        <w:rPr>
          <w:rFonts w:ascii="Arial" w:hAnsi="Arial" w:cs="Arial"/>
          <w:sz w:val="20"/>
          <w:szCs w:val="20"/>
        </w:rPr>
        <w:t>los</w:t>
      </w:r>
      <w:r w:rsidRPr="00CD2B94">
        <w:rPr>
          <w:rFonts w:ascii="Arial" w:hAnsi="Arial" w:cs="Arial"/>
          <w:sz w:val="20"/>
          <w:szCs w:val="20"/>
        </w:rPr>
        <w:t xml:space="preserve"> precio</w:t>
      </w:r>
      <w:r w:rsidR="00E036E1">
        <w:rPr>
          <w:rFonts w:ascii="Arial" w:hAnsi="Arial" w:cs="Arial"/>
          <w:sz w:val="20"/>
          <w:szCs w:val="20"/>
        </w:rPr>
        <w:t>s</w:t>
      </w:r>
      <w:r w:rsidRPr="00CD2B94">
        <w:rPr>
          <w:rFonts w:ascii="Arial" w:hAnsi="Arial" w:cs="Arial"/>
          <w:sz w:val="20"/>
          <w:szCs w:val="20"/>
        </w:rPr>
        <w:t xml:space="preserve"> unitario</w:t>
      </w:r>
      <w:r w:rsidR="00E036E1">
        <w:rPr>
          <w:rFonts w:ascii="Arial" w:hAnsi="Arial" w:cs="Arial"/>
          <w:sz w:val="20"/>
          <w:szCs w:val="20"/>
        </w:rPr>
        <w:t>s</w:t>
      </w:r>
      <w:r w:rsidRPr="00CD2B94">
        <w:rPr>
          <w:rFonts w:ascii="Arial" w:hAnsi="Arial" w:cs="Arial"/>
          <w:sz w:val="20"/>
          <w:szCs w:val="20"/>
        </w:rPr>
        <w:t xml:space="preserve"> antes de I.V.A. </w:t>
      </w:r>
      <w:r w:rsidR="00E036E1">
        <w:rPr>
          <w:rFonts w:ascii="Arial" w:hAnsi="Arial" w:cs="Arial"/>
          <w:sz w:val="20"/>
          <w:szCs w:val="20"/>
        </w:rPr>
        <w:t>Los</w:t>
      </w:r>
      <w:r w:rsidRPr="00CD2B94">
        <w:rPr>
          <w:rFonts w:ascii="Arial" w:hAnsi="Arial" w:cs="Arial"/>
          <w:sz w:val="20"/>
          <w:szCs w:val="20"/>
        </w:rPr>
        <w:t xml:space="preserve"> precio</w:t>
      </w:r>
      <w:r w:rsidR="00E036E1">
        <w:rPr>
          <w:rFonts w:ascii="Arial" w:hAnsi="Arial" w:cs="Arial"/>
          <w:sz w:val="20"/>
          <w:szCs w:val="20"/>
        </w:rPr>
        <w:t>s</w:t>
      </w:r>
      <w:r w:rsidRPr="00CD2B94">
        <w:rPr>
          <w:rFonts w:ascii="Arial" w:hAnsi="Arial" w:cs="Arial"/>
          <w:sz w:val="20"/>
          <w:szCs w:val="20"/>
        </w:rPr>
        <w:t xml:space="preserve"> unitario</w:t>
      </w:r>
      <w:r w:rsidR="00E036E1">
        <w:rPr>
          <w:rFonts w:ascii="Arial" w:hAnsi="Arial" w:cs="Arial"/>
          <w:sz w:val="20"/>
          <w:szCs w:val="20"/>
        </w:rPr>
        <w:t>s</w:t>
      </w:r>
      <w:r w:rsidRPr="00CD2B94">
        <w:rPr>
          <w:rFonts w:ascii="Arial" w:hAnsi="Arial" w:cs="Arial"/>
          <w:sz w:val="20"/>
          <w:szCs w:val="20"/>
        </w:rPr>
        <w:t xml:space="preserve"> propuesto</w:t>
      </w:r>
      <w:r w:rsidR="00E036E1">
        <w:rPr>
          <w:rFonts w:ascii="Arial" w:hAnsi="Arial" w:cs="Arial"/>
          <w:sz w:val="20"/>
          <w:szCs w:val="20"/>
        </w:rPr>
        <w:t>s</w:t>
      </w:r>
      <w:r w:rsidRPr="00CD2B94">
        <w:rPr>
          <w:rFonts w:ascii="Arial" w:hAnsi="Arial" w:cs="Arial"/>
          <w:sz w:val="20"/>
          <w:szCs w:val="20"/>
        </w:rPr>
        <w:t xml:space="preserve"> será</w:t>
      </w:r>
      <w:r w:rsidR="00E036E1">
        <w:rPr>
          <w:rFonts w:ascii="Arial" w:hAnsi="Arial" w:cs="Arial"/>
          <w:sz w:val="20"/>
          <w:szCs w:val="20"/>
        </w:rPr>
        <w:t>n los</w:t>
      </w:r>
      <w:r w:rsidRPr="00CD2B94">
        <w:rPr>
          <w:rFonts w:ascii="Arial" w:hAnsi="Arial" w:cs="Arial"/>
          <w:sz w:val="20"/>
          <w:szCs w:val="20"/>
        </w:rPr>
        <w:t xml:space="preserve"> que considerará la convocante para la evaluación económica al que corresponde el inciso </w:t>
      </w:r>
      <w:r>
        <w:rPr>
          <w:rFonts w:ascii="Arial" w:hAnsi="Arial" w:cs="Arial"/>
          <w:sz w:val="20"/>
          <w:szCs w:val="20"/>
        </w:rPr>
        <w:t>i</w:t>
      </w:r>
      <w:r w:rsidRPr="00CD2B94">
        <w:rPr>
          <w:rFonts w:ascii="Arial" w:hAnsi="Arial" w:cs="Arial"/>
          <w:sz w:val="20"/>
          <w:szCs w:val="20"/>
        </w:rPr>
        <w:t>).</w:t>
      </w:r>
    </w:p>
    <w:p w:rsidR="008F5184" w:rsidRPr="00CD2B94" w:rsidRDefault="008F5184" w:rsidP="008F5184">
      <w:pPr>
        <w:widowControl w:val="0"/>
        <w:autoSpaceDE w:val="0"/>
        <w:autoSpaceDN w:val="0"/>
        <w:adjustRightInd w:val="0"/>
        <w:ind w:left="1418"/>
        <w:jc w:val="both"/>
        <w:rPr>
          <w:rFonts w:ascii="Arial" w:hAnsi="Arial" w:cs="Arial"/>
          <w:sz w:val="20"/>
          <w:szCs w:val="20"/>
        </w:rPr>
      </w:pPr>
    </w:p>
    <w:p w:rsidR="008F5184" w:rsidRPr="00CD2B94" w:rsidRDefault="008F5184" w:rsidP="0052673F">
      <w:pPr>
        <w:widowControl w:val="0"/>
        <w:numPr>
          <w:ilvl w:val="0"/>
          <w:numId w:val="53"/>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t xml:space="preserve"> De lo anterior, se realizará un cuadro comparativo contra la media y/o mediana de evaluación obtenida por el CONALEP de conformidad con lo señalado en el artículo 51 del Reglamento de la Ley de Adquisiciones, Arrendamientos y Servicios del Sector Público</w:t>
      </w:r>
      <w:r w:rsidR="00E036E1">
        <w:rPr>
          <w:rFonts w:ascii="Arial" w:hAnsi="Arial" w:cs="Arial"/>
          <w:sz w:val="20"/>
          <w:szCs w:val="20"/>
        </w:rPr>
        <w:t>,</w:t>
      </w:r>
      <w:r w:rsidRPr="00CD2B94">
        <w:rPr>
          <w:rFonts w:ascii="Arial" w:hAnsi="Arial" w:cs="Arial"/>
          <w:sz w:val="20"/>
          <w:szCs w:val="20"/>
        </w:rPr>
        <w:t xml:space="preserve"> a fin de determinar </w:t>
      </w:r>
      <w:r w:rsidR="00E036E1">
        <w:rPr>
          <w:rFonts w:ascii="Arial" w:hAnsi="Arial" w:cs="Arial"/>
          <w:sz w:val="20"/>
          <w:szCs w:val="20"/>
        </w:rPr>
        <w:t xml:space="preserve">el gran total obtenido de la suma de los precios unitarios de las propuestas </w:t>
      </w:r>
      <w:r w:rsidRPr="00CD2B94">
        <w:rPr>
          <w:rFonts w:ascii="Arial" w:hAnsi="Arial" w:cs="Arial"/>
          <w:sz w:val="20"/>
          <w:szCs w:val="20"/>
        </w:rPr>
        <w:t>aceptables</w:t>
      </w:r>
      <w:r w:rsidR="00E036E1">
        <w:rPr>
          <w:rFonts w:ascii="Arial" w:hAnsi="Arial" w:cs="Arial"/>
          <w:sz w:val="20"/>
          <w:szCs w:val="20"/>
        </w:rPr>
        <w:t xml:space="preserve"> </w:t>
      </w:r>
      <w:r w:rsidRPr="00CD2B94">
        <w:rPr>
          <w:rFonts w:ascii="Arial" w:hAnsi="Arial" w:cs="Arial"/>
          <w:sz w:val="20"/>
          <w:szCs w:val="20"/>
        </w:rPr>
        <w:t xml:space="preserve"> en el procedimiento. De observarse que algún </w:t>
      </w:r>
      <w:r w:rsidR="00E036E1">
        <w:rPr>
          <w:rFonts w:ascii="Arial" w:hAnsi="Arial" w:cs="Arial"/>
          <w:sz w:val="20"/>
          <w:szCs w:val="20"/>
        </w:rPr>
        <w:t>Gran total de las propuestas</w:t>
      </w:r>
      <w:r w:rsidRPr="00CD2B94">
        <w:rPr>
          <w:rFonts w:ascii="Arial" w:hAnsi="Arial" w:cs="Arial"/>
          <w:sz w:val="20"/>
          <w:szCs w:val="20"/>
        </w:rPr>
        <w:t xml:space="preserve"> se encuentra por arriba de la media y/o mediana y de acuerdo al Artículo 2 de la LAASSSP obtenida para la evaluación, será motivo de descalificación.</w:t>
      </w:r>
    </w:p>
    <w:p w:rsidR="008F5184" w:rsidRPr="00CD2B94" w:rsidRDefault="008F5184" w:rsidP="008F5184">
      <w:pPr>
        <w:pStyle w:val="Prrafodelista"/>
        <w:rPr>
          <w:rFonts w:ascii="Arial" w:hAnsi="Arial" w:cs="Arial"/>
          <w:sz w:val="20"/>
          <w:szCs w:val="20"/>
        </w:rPr>
      </w:pPr>
    </w:p>
    <w:p w:rsidR="008F5184" w:rsidRPr="00CD2B94" w:rsidRDefault="008F5184" w:rsidP="0052673F">
      <w:pPr>
        <w:widowControl w:val="0"/>
        <w:numPr>
          <w:ilvl w:val="0"/>
          <w:numId w:val="53"/>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t xml:space="preserve">Las propuestas que acrediten lo señalado en el párrafo anterior, serán aquellas que presentaron </w:t>
      </w:r>
      <w:r w:rsidR="00E036E1">
        <w:rPr>
          <w:rFonts w:ascii="Arial" w:hAnsi="Arial" w:cs="Arial"/>
          <w:sz w:val="20"/>
          <w:szCs w:val="20"/>
        </w:rPr>
        <w:t xml:space="preserve">montos totales de las propuestas </w:t>
      </w:r>
      <w:r w:rsidRPr="00CD2B94">
        <w:rPr>
          <w:rFonts w:ascii="Arial" w:hAnsi="Arial" w:cs="Arial"/>
          <w:sz w:val="20"/>
          <w:szCs w:val="20"/>
        </w:rPr>
        <w:t xml:space="preserve">aceptables, por lo que la convocante las comparará entre sí para determinar, de acuerdo a la evaluación binaria cuál de ellas resulta ser la más baja en </w:t>
      </w:r>
      <w:r>
        <w:rPr>
          <w:rFonts w:ascii="Arial" w:hAnsi="Arial" w:cs="Arial"/>
          <w:sz w:val="20"/>
          <w:szCs w:val="20"/>
        </w:rPr>
        <w:t>los servicios</w:t>
      </w:r>
      <w:r w:rsidRPr="00CD2B94">
        <w:rPr>
          <w:rFonts w:ascii="Arial" w:hAnsi="Arial" w:cs="Arial"/>
          <w:sz w:val="20"/>
          <w:szCs w:val="20"/>
        </w:rPr>
        <w:t xml:space="preserve"> requeridos.</w:t>
      </w:r>
    </w:p>
    <w:p w:rsidR="008F5184" w:rsidRPr="00CD2B94" w:rsidRDefault="008F5184" w:rsidP="008F5184">
      <w:pPr>
        <w:pStyle w:val="Prrafodelista"/>
        <w:rPr>
          <w:rFonts w:ascii="Arial" w:hAnsi="Arial" w:cs="Arial"/>
          <w:sz w:val="20"/>
          <w:szCs w:val="20"/>
        </w:rPr>
      </w:pPr>
    </w:p>
    <w:p w:rsidR="008F5184" w:rsidRPr="00CD2B94" w:rsidRDefault="008F5184" w:rsidP="0052673F">
      <w:pPr>
        <w:numPr>
          <w:ilvl w:val="1"/>
          <w:numId w:val="52"/>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 cálculo de los precios convenientes, se llevará a cabo por la convocante únicamente cuando se requiera acreditar que un precio ofertado se desecha porque se encuentra por debajo del precio determinado de conformidad con lo señalado en el artículo 51 del Reglamento de la Ley de Adquisiciones, Arrendamientos y Servicios del Sector Público.</w:t>
      </w:r>
    </w:p>
    <w:p w:rsidR="008F5184" w:rsidRPr="00CD2B94" w:rsidRDefault="008F5184" w:rsidP="008F5184">
      <w:pPr>
        <w:widowControl w:val="0"/>
        <w:autoSpaceDE w:val="0"/>
        <w:autoSpaceDN w:val="0"/>
        <w:adjustRightInd w:val="0"/>
        <w:ind w:left="1404"/>
        <w:jc w:val="both"/>
        <w:rPr>
          <w:rFonts w:ascii="Arial" w:hAnsi="Arial" w:cs="Arial"/>
          <w:sz w:val="20"/>
          <w:szCs w:val="20"/>
        </w:rPr>
      </w:pPr>
    </w:p>
    <w:p w:rsidR="008F5184" w:rsidRPr="00CD2B94" w:rsidRDefault="008F5184" w:rsidP="0052673F">
      <w:pPr>
        <w:numPr>
          <w:ilvl w:val="0"/>
          <w:numId w:val="53"/>
        </w:numPr>
        <w:tabs>
          <w:tab w:val="left" w:pos="1276"/>
          <w:tab w:val="num" w:pos="2430"/>
        </w:tabs>
        <w:ind w:left="1418" w:right="26" w:hanging="142"/>
        <w:jc w:val="both"/>
        <w:rPr>
          <w:rFonts w:ascii="Arial" w:hAnsi="Arial" w:cs="Arial"/>
          <w:sz w:val="20"/>
          <w:szCs w:val="20"/>
        </w:rPr>
      </w:pPr>
      <w:r w:rsidRPr="00CD2B94">
        <w:rPr>
          <w:rFonts w:ascii="Arial" w:hAnsi="Arial" w:cs="Arial"/>
          <w:sz w:val="20"/>
          <w:szCs w:val="20"/>
        </w:rPr>
        <w:t xml:space="preserve">Los </w:t>
      </w:r>
      <w:r>
        <w:rPr>
          <w:rFonts w:ascii="Arial" w:hAnsi="Arial" w:cs="Arial"/>
          <w:sz w:val="20"/>
          <w:szCs w:val="20"/>
        </w:rPr>
        <w:t>servicios reque</w:t>
      </w:r>
      <w:r w:rsidRPr="00CD2B94">
        <w:rPr>
          <w:rFonts w:ascii="Arial" w:hAnsi="Arial" w:cs="Arial"/>
          <w:sz w:val="20"/>
          <w:szCs w:val="20"/>
        </w:rPr>
        <w:t xml:space="preserve">ridos, deberán cotizarse de acuerdo al formato A especificando el precio unitario antes de I.V.A. El precio </w:t>
      </w:r>
      <w:r w:rsidR="00E036E1">
        <w:rPr>
          <w:rFonts w:ascii="Arial" w:hAnsi="Arial" w:cs="Arial"/>
          <w:sz w:val="20"/>
          <w:szCs w:val="20"/>
        </w:rPr>
        <w:t xml:space="preserve">de la oferta total obtenida de la suma de los precios unitario </w:t>
      </w:r>
      <w:r w:rsidRPr="00CD2B94">
        <w:rPr>
          <w:rFonts w:ascii="Arial" w:hAnsi="Arial" w:cs="Arial"/>
          <w:sz w:val="20"/>
          <w:szCs w:val="20"/>
        </w:rPr>
        <w:t>antes de I.V.A. será el que considerará la convocante para la evaluación económica al que corresponde el inciso j).</w:t>
      </w:r>
    </w:p>
    <w:p w:rsidR="008F5184" w:rsidRPr="00CD2B94" w:rsidRDefault="008F5184" w:rsidP="008F5184">
      <w:pPr>
        <w:widowControl w:val="0"/>
        <w:autoSpaceDE w:val="0"/>
        <w:autoSpaceDN w:val="0"/>
        <w:adjustRightInd w:val="0"/>
        <w:ind w:left="1404"/>
        <w:jc w:val="both"/>
        <w:rPr>
          <w:rFonts w:ascii="Arial" w:hAnsi="Arial" w:cs="Arial"/>
          <w:sz w:val="20"/>
          <w:szCs w:val="20"/>
        </w:rPr>
      </w:pPr>
    </w:p>
    <w:p w:rsidR="008F5184" w:rsidRPr="00CD2B94" w:rsidRDefault="008F5184" w:rsidP="0052673F">
      <w:pPr>
        <w:numPr>
          <w:ilvl w:val="0"/>
          <w:numId w:val="53"/>
        </w:numPr>
        <w:tabs>
          <w:tab w:val="left" w:pos="1276"/>
          <w:tab w:val="num" w:pos="2430"/>
        </w:tabs>
        <w:ind w:left="1418" w:right="26" w:hanging="142"/>
        <w:jc w:val="both"/>
        <w:rPr>
          <w:rFonts w:ascii="Arial" w:hAnsi="Arial" w:cs="Arial"/>
          <w:sz w:val="20"/>
          <w:szCs w:val="20"/>
        </w:rPr>
      </w:pPr>
      <w:r w:rsidRPr="00CD2B94">
        <w:rPr>
          <w:rFonts w:ascii="Arial" w:hAnsi="Arial" w:cs="Arial"/>
          <w:sz w:val="20"/>
          <w:szCs w:val="20"/>
          <w:lang w:val="es-ES"/>
        </w:rPr>
        <w:t>De lo anterior,</w:t>
      </w:r>
      <w:r w:rsidRPr="00CD2B94">
        <w:rPr>
          <w:rFonts w:ascii="Arial" w:hAnsi="Arial" w:cs="Arial"/>
          <w:sz w:val="20"/>
          <w:szCs w:val="20"/>
        </w:rPr>
        <w:t xml:space="preserve"> se realizará un cuadro comparativo contra el promedio obtenido por la convocante al cual se aplicará de acuerdo a lo que señala el artículo 51 del Reglamento de la Ley de Adquisiciones, Arrendamientos y Servicios del Sector Público a fin de determinar mediante el comparativo que se realice contra el resultado si los precios propuestos resultan convenientes. De observarse que algún precio se encuentra por debajo del resultado del porcentaje obtenido será motivo de descalificación.   </w:t>
      </w:r>
    </w:p>
    <w:p w:rsidR="008F5184" w:rsidRPr="005A6AF7" w:rsidRDefault="008F5184" w:rsidP="008F5184">
      <w:pPr>
        <w:ind w:left="1080"/>
        <w:jc w:val="both"/>
        <w:rPr>
          <w:rFonts w:ascii="Arial" w:hAnsi="Arial" w:cs="Arial"/>
          <w:sz w:val="20"/>
          <w:szCs w:val="20"/>
        </w:rPr>
      </w:pPr>
    </w:p>
    <w:p w:rsidR="008F5184" w:rsidRDefault="008F5184" w:rsidP="009F2B18">
      <w:pPr>
        <w:pStyle w:val="p30"/>
        <w:numPr>
          <w:ilvl w:val="0"/>
          <w:numId w:val="35"/>
        </w:numPr>
        <w:tabs>
          <w:tab w:val="left" w:pos="284"/>
          <w:tab w:val="left" w:pos="426"/>
        </w:tabs>
        <w:spacing w:line="228" w:lineRule="auto"/>
        <w:jc w:val="both"/>
        <w:rPr>
          <w:rFonts w:ascii="Arial" w:hAnsi="Arial" w:cs="Arial"/>
          <w:b/>
          <w:szCs w:val="22"/>
        </w:rPr>
      </w:pPr>
      <w:r w:rsidRPr="00CD2B94">
        <w:rPr>
          <w:rFonts w:ascii="Arial" w:hAnsi="Arial" w:cs="Arial"/>
          <w:b/>
          <w:lang w:val="es-MX"/>
        </w:rPr>
        <w:t>Criterios</w:t>
      </w:r>
      <w:r w:rsidRPr="00CD2B94">
        <w:rPr>
          <w:rFonts w:ascii="Arial" w:hAnsi="Arial" w:cs="Arial"/>
          <w:b/>
          <w:szCs w:val="22"/>
        </w:rPr>
        <w:t xml:space="preserve"> de </w:t>
      </w:r>
      <w:r w:rsidRPr="00426274">
        <w:rPr>
          <w:rFonts w:ascii="Arial" w:hAnsi="Arial" w:cs="Arial"/>
          <w:b/>
          <w:szCs w:val="22"/>
          <w:lang w:val="es-MX"/>
        </w:rPr>
        <w:t>adjudicación</w:t>
      </w:r>
      <w:r w:rsidRPr="00CD2B94">
        <w:rPr>
          <w:rFonts w:ascii="Arial" w:hAnsi="Arial" w:cs="Arial"/>
          <w:b/>
          <w:szCs w:val="22"/>
        </w:rPr>
        <w:t>:</w:t>
      </w:r>
    </w:p>
    <w:p w:rsidR="008F5184" w:rsidRPr="00426274" w:rsidRDefault="008F5184" w:rsidP="008F5184">
      <w:pPr>
        <w:pStyle w:val="Default"/>
        <w:rPr>
          <w:color w:val="auto"/>
          <w:sz w:val="20"/>
          <w:szCs w:val="20"/>
          <w:lang w:val="es-MX" w:eastAsia="es-MX"/>
        </w:rPr>
      </w:pPr>
    </w:p>
    <w:p w:rsidR="008F5184" w:rsidRPr="00CD2B94" w:rsidRDefault="008F5184" w:rsidP="0052673F">
      <w:pPr>
        <w:numPr>
          <w:ilvl w:val="0"/>
          <w:numId w:val="54"/>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La convocat</w:t>
      </w:r>
      <w:r>
        <w:rPr>
          <w:rFonts w:ascii="Arial" w:hAnsi="Arial" w:cs="Arial"/>
          <w:sz w:val="20"/>
        </w:rPr>
        <w:t>oria de la licitación comprende</w:t>
      </w:r>
      <w:r w:rsidRPr="00670E21">
        <w:rPr>
          <w:rFonts w:ascii="Arial" w:hAnsi="Arial" w:cs="Arial"/>
        </w:rPr>
        <w:t xml:space="preserve"> </w:t>
      </w:r>
      <w:r w:rsidRPr="005A4C9E">
        <w:rPr>
          <w:rFonts w:ascii="Arial" w:hAnsi="Arial" w:cs="Arial"/>
          <w:b/>
          <w:u w:val="single"/>
        </w:rPr>
        <w:t>una</w:t>
      </w:r>
      <w:r>
        <w:rPr>
          <w:rFonts w:ascii="Arial" w:hAnsi="Arial" w:cs="Arial"/>
          <w:b/>
          <w:u w:val="single"/>
        </w:rPr>
        <w:t xml:space="preserve"> </w:t>
      </w:r>
      <w:r w:rsidRPr="00CD2B94">
        <w:rPr>
          <w:rFonts w:ascii="Arial" w:hAnsi="Arial" w:cs="Arial"/>
          <w:b/>
          <w:u w:val="single"/>
        </w:rPr>
        <w:t>partida</w:t>
      </w:r>
      <w:r w:rsidRPr="00CD2B94">
        <w:rPr>
          <w:rFonts w:ascii="Arial" w:hAnsi="Arial" w:cs="Arial"/>
          <w:sz w:val="20"/>
        </w:rPr>
        <w:t>, por lo tanto una vez realizada la evaluación de las proposiciones, el contrato se adjudicará de entre los licitantes, a aquel</w:t>
      </w:r>
      <w:r>
        <w:rPr>
          <w:rFonts w:ascii="Arial" w:hAnsi="Arial" w:cs="Arial"/>
          <w:sz w:val="20"/>
        </w:rPr>
        <w:t xml:space="preserve"> </w:t>
      </w:r>
      <w:r w:rsidRPr="00CD2B94">
        <w:rPr>
          <w:rFonts w:ascii="Arial" w:hAnsi="Arial" w:cs="Arial"/>
          <w:sz w:val="20"/>
        </w:rPr>
        <w:t>cuya propuesta resulte solvente, porque reúne</w:t>
      </w:r>
      <w:r>
        <w:rPr>
          <w:rFonts w:ascii="Arial" w:hAnsi="Arial" w:cs="Arial"/>
          <w:sz w:val="20"/>
        </w:rPr>
        <w:t>n</w:t>
      </w:r>
      <w:r w:rsidRPr="00CD2B94">
        <w:rPr>
          <w:rFonts w:ascii="Arial" w:hAnsi="Arial" w:cs="Arial"/>
          <w:sz w:val="20"/>
        </w:rPr>
        <w:t xml:space="preserve"> conforme a los criterios establecidos en la convocatoria de la </w:t>
      </w:r>
      <w:r>
        <w:rPr>
          <w:rFonts w:ascii="Arial" w:hAnsi="Arial" w:cs="Arial"/>
          <w:sz w:val="20"/>
        </w:rPr>
        <w:t>licitación</w:t>
      </w:r>
      <w:r w:rsidRPr="00CD2B94">
        <w:rPr>
          <w:rFonts w:ascii="Arial" w:hAnsi="Arial" w:cs="Arial"/>
          <w:sz w:val="20"/>
        </w:rPr>
        <w:t xml:space="preserve"> las condiciones legales, </w:t>
      </w:r>
      <w:r w:rsidR="00A6641C">
        <w:rPr>
          <w:rFonts w:ascii="Arial" w:hAnsi="Arial" w:cs="Arial"/>
          <w:sz w:val="20"/>
        </w:rPr>
        <w:t xml:space="preserve">administrativas, </w:t>
      </w:r>
      <w:r w:rsidRPr="00CD2B94">
        <w:rPr>
          <w:rFonts w:ascii="Arial" w:hAnsi="Arial" w:cs="Arial"/>
          <w:sz w:val="20"/>
        </w:rPr>
        <w:t xml:space="preserve">técnicas y económicas </w:t>
      </w:r>
      <w:r w:rsidRPr="00CD2B94">
        <w:rPr>
          <w:rFonts w:ascii="Arial" w:hAnsi="Arial" w:cs="Arial"/>
          <w:sz w:val="20"/>
        </w:rPr>
        <w:lastRenderedPageBreak/>
        <w:t>requeridas por el CONALEP y que presente el precio más bajo</w:t>
      </w:r>
      <w:r>
        <w:rPr>
          <w:rFonts w:ascii="Arial" w:hAnsi="Arial" w:cs="Arial"/>
          <w:sz w:val="20"/>
        </w:rPr>
        <w:t xml:space="preserve"> </w:t>
      </w:r>
      <w:r w:rsidRPr="00CD2B94">
        <w:rPr>
          <w:rFonts w:ascii="Arial" w:hAnsi="Arial" w:cs="Arial"/>
          <w:sz w:val="20"/>
        </w:rPr>
        <w:t>y garantice</w:t>
      </w:r>
      <w:r>
        <w:rPr>
          <w:rFonts w:ascii="Arial" w:hAnsi="Arial" w:cs="Arial"/>
          <w:sz w:val="20"/>
        </w:rPr>
        <w:t>n</w:t>
      </w:r>
      <w:r w:rsidRPr="00CD2B94">
        <w:rPr>
          <w:rFonts w:ascii="Arial" w:hAnsi="Arial" w:cs="Arial"/>
          <w:sz w:val="20"/>
        </w:rPr>
        <w:t xml:space="preserve"> satisfactoriamente el cumplimiento de las obligaciones respectivas.</w:t>
      </w:r>
    </w:p>
    <w:p w:rsidR="008F5184" w:rsidRPr="00CD2B94" w:rsidRDefault="008F5184" w:rsidP="008F5184">
      <w:pPr>
        <w:tabs>
          <w:tab w:val="num" w:pos="1440"/>
          <w:tab w:val="num" w:pos="1778"/>
        </w:tabs>
        <w:ind w:left="1134"/>
        <w:jc w:val="both"/>
        <w:rPr>
          <w:rFonts w:ascii="Arial" w:hAnsi="Arial" w:cs="Arial"/>
          <w:sz w:val="20"/>
        </w:rPr>
      </w:pPr>
    </w:p>
    <w:p w:rsidR="008F5184" w:rsidRPr="00CD2B94" w:rsidRDefault="008F5184" w:rsidP="0052673F">
      <w:pPr>
        <w:numPr>
          <w:ilvl w:val="0"/>
          <w:numId w:val="54"/>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8F5184" w:rsidRPr="00CD2B94" w:rsidRDefault="008F5184" w:rsidP="008F5184">
      <w:pPr>
        <w:tabs>
          <w:tab w:val="num" w:pos="1440"/>
          <w:tab w:val="num" w:pos="1778"/>
        </w:tabs>
        <w:ind w:left="1134"/>
        <w:jc w:val="both"/>
        <w:rPr>
          <w:rFonts w:ascii="Arial" w:hAnsi="Arial" w:cs="Arial"/>
          <w:sz w:val="20"/>
        </w:rPr>
      </w:pPr>
    </w:p>
    <w:p w:rsidR="008F5184" w:rsidRPr="00CD2B94" w:rsidRDefault="008F5184" w:rsidP="0052673F">
      <w:pPr>
        <w:numPr>
          <w:ilvl w:val="0"/>
          <w:numId w:val="54"/>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rsidR="008F5184" w:rsidRPr="00CD2B94" w:rsidRDefault="008F5184" w:rsidP="008F5184">
      <w:pPr>
        <w:pStyle w:val="Prrafodelista"/>
        <w:rPr>
          <w:rFonts w:ascii="Arial" w:hAnsi="Arial" w:cs="Arial"/>
          <w:sz w:val="20"/>
          <w:szCs w:val="20"/>
        </w:rPr>
      </w:pPr>
    </w:p>
    <w:p w:rsidR="008F5184" w:rsidRPr="00CD2B94" w:rsidRDefault="008F5184" w:rsidP="008F5184">
      <w:pPr>
        <w:tabs>
          <w:tab w:val="num" w:pos="1440"/>
          <w:tab w:val="num" w:pos="1778"/>
        </w:tabs>
        <w:ind w:left="1134"/>
        <w:jc w:val="both"/>
        <w:rPr>
          <w:rFonts w:ascii="Arial" w:hAnsi="Arial" w:cs="Arial"/>
          <w:sz w:val="20"/>
        </w:rPr>
      </w:pPr>
      <w:r w:rsidRPr="00CD2B94">
        <w:rPr>
          <w:rFonts w:ascii="Arial" w:hAnsi="Arial" w:cs="Arial"/>
          <w:sz w:val="20"/>
        </w:rPr>
        <w:t>Para el presente procedimiento no habrá abastecimiento simultáneo.</w:t>
      </w:r>
    </w:p>
    <w:p w:rsidR="007E0569" w:rsidRPr="000961FD" w:rsidRDefault="007E0569" w:rsidP="007E0569">
      <w:pPr>
        <w:ind w:left="432"/>
        <w:jc w:val="both"/>
        <w:rPr>
          <w:rFonts w:ascii="Arial" w:hAnsi="Arial" w:cs="Arial"/>
          <w:b/>
          <w:sz w:val="20"/>
          <w:szCs w:val="20"/>
        </w:rPr>
      </w:pPr>
    </w:p>
    <w:p w:rsidR="007D46E1" w:rsidRPr="00874CB8" w:rsidRDefault="00422BF6" w:rsidP="00935BEE">
      <w:pPr>
        <w:pStyle w:val="Prrafodelista"/>
        <w:numPr>
          <w:ilvl w:val="0"/>
          <w:numId w:val="12"/>
        </w:numPr>
        <w:jc w:val="both"/>
        <w:rPr>
          <w:rFonts w:ascii="Arial" w:hAnsi="Arial" w:cs="Arial"/>
          <w:b/>
          <w:sz w:val="20"/>
          <w:szCs w:val="22"/>
        </w:rPr>
      </w:pPr>
      <w:r w:rsidRPr="00062E94">
        <w:rPr>
          <w:rFonts w:ascii="Arial" w:hAnsi="Arial" w:cs="Arial"/>
          <w:b/>
          <w:sz w:val="20"/>
          <w:szCs w:val="22"/>
        </w:rPr>
        <w:t>DOCUMENTOS ADMINISTRATIVOS</w:t>
      </w:r>
      <w:r w:rsidRPr="00874CB8">
        <w:rPr>
          <w:rFonts w:ascii="Arial" w:hAnsi="Arial" w:cs="Arial"/>
          <w:b/>
          <w:sz w:val="20"/>
          <w:szCs w:val="22"/>
        </w:rPr>
        <w:t xml:space="preserve"> Y DATOS QUE DEBEN PRESENTAR LOS LICITANTES</w:t>
      </w:r>
    </w:p>
    <w:p w:rsidR="00B65290" w:rsidRPr="00874CB8" w:rsidRDefault="00B65290" w:rsidP="00B65290">
      <w:pPr>
        <w:jc w:val="both"/>
        <w:rPr>
          <w:rFonts w:ascii="Arial" w:hAnsi="Arial" w:cs="Arial"/>
          <w:sz w:val="20"/>
          <w:szCs w:val="20"/>
        </w:rPr>
      </w:pPr>
    </w:p>
    <w:p w:rsidR="00F004B8"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Escrito en hoja </w:t>
      </w:r>
      <w:proofErr w:type="spellStart"/>
      <w:r w:rsidRPr="00CD2B94">
        <w:rPr>
          <w:rFonts w:ascii="Arial" w:hAnsi="Arial" w:cs="Arial"/>
          <w:sz w:val="20"/>
          <w:szCs w:val="20"/>
        </w:rPr>
        <w:t>membreteada</w:t>
      </w:r>
      <w:proofErr w:type="spellEnd"/>
      <w:r w:rsidRPr="00CD2B94">
        <w:rPr>
          <w:rFonts w:ascii="Arial" w:hAnsi="Arial" w:cs="Arial"/>
          <w:sz w:val="20"/>
          <w:szCs w:val="20"/>
        </w:rPr>
        <w:t xml:space="preserve"> del licitante en el que manifieste bajo protesta de decir verdad, debidamente firmado (no rúbrica) por el representante legal del licitante, </w:t>
      </w:r>
      <w:r w:rsidRPr="00CD2B94">
        <w:rPr>
          <w:rFonts w:ascii="Arial" w:hAnsi="Arial" w:cs="Arial"/>
          <w:b/>
          <w:bCs/>
          <w:sz w:val="20"/>
          <w:szCs w:val="20"/>
        </w:rPr>
        <w:t>que cuenta con facultades suficientes</w:t>
      </w:r>
      <w:r w:rsidRPr="00CD2B94">
        <w:rPr>
          <w:rFonts w:ascii="Arial" w:hAnsi="Arial" w:cs="Arial"/>
          <w:sz w:val="20"/>
          <w:szCs w:val="20"/>
        </w:rPr>
        <w:t xml:space="preserve"> para suscribir a nombre de su representado, las propuestas técnica y económica, preferentemente de acuerdo como se detalla en el </w:t>
      </w:r>
      <w:r w:rsidRPr="00CD2B94">
        <w:rPr>
          <w:rFonts w:ascii="Arial" w:hAnsi="Arial" w:cs="Arial"/>
          <w:b/>
          <w:sz w:val="20"/>
          <w:szCs w:val="20"/>
        </w:rPr>
        <w:t>Formato B</w:t>
      </w:r>
      <w:r w:rsidRPr="00CD2B94">
        <w:rPr>
          <w:rFonts w:ascii="Arial" w:hAnsi="Arial" w:cs="Arial"/>
          <w:sz w:val="20"/>
          <w:szCs w:val="20"/>
        </w:rPr>
        <w:t xml:space="preserve"> de estas bases, de conformidad con la fracción VI del Artículo 29 de la LAASSP y Fracción V del Artículo 48 de su Reglamento, el que deberá contener: </w:t>
      </w:r>
    </w:p>
    <w:p w:rsidR="00F004B8" w:rsidRPr="00CD2B94" w:rsidRDefault="00F004B8" w:rsidP="00F004B8">
      <w:pPr>
        <w:pStyle w:val="Prrafodelista"/>
        <w:ind w:left="1620"/>
        <w:jc w:val="both"/>
        <w:rPr>
          <w:rFonts w:ascii="Arial" w:hAnsi="Arial" w:cs="Arial"/>
          <w:sz w:val="20"/>
          <w:szCs w:val="20"/>
        </w:rPr>
      </w:pPr>
    </w:p>
    <w:p w:rsidR="00F004B8" w:rsidRPr="00CD2B94" w:rsidRDefault="00F004B8" w:rsidP="00F004B8">
      <w:pPr>
        <w:numPr>
          <w:ilvl w:val="0"/>
          <w:numId w:val="2"/>
        </w:numPr>
        <w:tabs>
          <w:tab w:val="clear" w:pos="1620"/>
        </w:tabs>
        <w:ind w:hanging="360"/>
        <w:jc w:val="both"/>
        <w:rPr>
          <w:rFonts w:ascii="Arial" w:hAnsi="Arial" w:cs="Arial"/>
          <w:sz w:val="20"/>
          <w:szCs w:val="20"/>
        </w:rPr>
      </w:pPr>
      <w:r w:rsidRPr="00CD2B94">
        <w:rPr>
          <w:rFonts w:ascii="Arial" w:hAnsi="Arial" w:cs="Arial"/>
          <w:b/>
          <w:bCs/>
          <w:sz w:val="20"/>
          <w:szCs w:val="20"/>
        </w:rPr>
        <w:t>Del licitante:</w:t>
      </w:r>
      <w:r w:rsidRPr="00CD2B94">
        <w:rPr>
          <w:rFonts w:ascii="Arial" w:hAnsi="Arial"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004B8" w:rsidRPr="00CD2B94" w:rsidRDefault="00F004B8" w:rsidP="00F004B8">
      <w:pPr>
        <w:ind w:left="1260"/>
        <w:jc w:val="both"/>
        <w:rPr>
          <w:rFonts w:ascii="Arial" w:hAnsi="Arial" w:cs="Arial"/>
          <w:sz w:val="20"/>
          <w:szCs w:val="20"/>
        </w:rPr>
      </w:pPr>
    </w:p>
    <w:p w:rsidR="00F004B8" w:rsidRPr="00CD2B94" w:rsidRDefault="00F004B8" w:rsidP="00F004B8">
      <w:pPr>
        <w:numPr>
          <w:ilvl w:val="0"/>
          <w:numId w:val="2"/>
        </w:numPr>
        <w:ind w:hanging="360"/>
        <w:jc w:val="both"/>
        <w:rPr>
          <w:rFonts w:ascii="Arial" w:hAnsi="Arial" w:cs="Arial"/>
          <w:sz w:val="20"/>
          <w:szCs w:val="20"/>
        </w:rPr>
      </w:pPr>
      <w:r w:rsidRPr="00CD2B94">
        <w:rPr>
          <w:rFonts w:ascii="Arial" w:hAnsi="Arial" w:cs="Arial"/>
          <w:b/>
          <w:bCs/>
          <w:sz w:val="20"/>
          <w:szCs w:val="20"/>
        </w:rPr>
        <w:t>Del representante del licitante:</w:t>
      </w:r>
      <w:r w:rsidRPr="00CD2B94">
        <w:rPr>
          <w:rFonts w:ascii="Arial" w:hAnsi="Arial"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F004B8" w:rsidRPr="00CD2B94" w:rsidRDefault="00F004B8" w:rsidP="00F004B8">
      <w:pPr>
        <w:pStyle w:val="Prrafodelista"/>
        <w:rPr>
          <w:rFonts w:ascii="Arial" w:hAnsi="Arial" w:cs="Arial"/>
          <w:sz w:val="20"/>
          <w:szCs w:val="20"/>
        </w:rPr>
      </w:pPr>
    </w:p>
    <w:p w:rsidR="00F004B8" w:rsidRPr="00E625AD"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Carta del licitante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bajo protesta de decir verdad, dirigida al Colegio Nacional de Educación Profesional Técnica, debidamente firmada autógrafamente (no rúbrica) por el representante legal, en la cual manifieste que es de </w:t>
      </w:r>
      <w:r w:rsidRPr="007B4144">
        <w:rPr>
          <w:rFonts w:ascii="Arial" w:hAnsi="Arial" w:cs="Arial"/>
          <w:b/>
          <w:sz w:val="20"/>
          <w:szCs w:val="20"/>
          <w:u w:val="single"/>
        </w:rPr>
        <w:t>nacionalidad mexicana</w:t>
      </w:r>
      <w:r w:rsidRPr="00CD2B94">
        <w:rPr>
          <w:rFonts w:ascii="Arial" w:hAnsi="Arial" w:cs="Arial"/>
          <w:sz w:val="20"/>
          <w:szCs w:val="20"/>
        </w:rPr>
        <w:t xml:space="preserve">, en apego al artículo 35 del Reglamento de la LAASSP. </w:t>
      </w:r>
      <w:r w:rsidRPr="00CD2B94">
        <w:rPr>
          <w:rFonts w:ascii="Arial" w:hAnsi="Arial" w:cs="Arial"/>
          <w:b/>
          <w:sz w:val="20"/>
          <w:szCs w:val="20"/>
        </w:rPr>
        <w:t>(Formato C)</w:t>
      </w:r>
    </w:p>
    <w:p w:rsidR="00F004B8" w:rsidRPr="00CD2B94" w:rsidRDefault="00F004B8" w:rsidP="00F004B8">
      <w:pPr>
        <w:jc w:val="both"/>
        <w:rPr>
          <w:rFonts w:ascii="Arial" w:hAnsi="Arial" w:cs="Arial"/>
          <w:sz w:val="20"/>
          <w:szCs w:val="20"/>
        </w:rPr>
      </w:pPr>
    </w:p>
    <w:p w:rsidR="00F004B8" w:rsidRDefault="00F004B8" w:rsidP="0052673F">
      <w:pPr>
        <w:pStyle w:val="Prrafodelista"/>
        <w:numPr>
          <w:ilvl w:val="0"/>
          <w:numId w:val="17"/>
        </w:numPr>
        <w:ind w:left="1701" w:hanging="425"/>
        <w:jc w:val="both"/>
        <w:rPr>
          <w:rFonts w:ascii="Arial" w:hAnsi="Arial" w:cs="Arial"/>
          <w:sz w:val="20"/>
          <w:szCs w:val="20"/>
        </w:rPr>
      </w:pPr>
      <w:r w:rsidRPr="001942A4">
        <w:rPr>
          <w:rFonts w:ascii="Arial" w:hAnsi="Arial" w:cs="Arial"/>
          <w:sz w:val="20"/>
          <w:szCs w:val="20"/>
        </w:rPr>
        <w:t xml:space="preserve">Declaración por escrito, en papel </w:t>
      </w:r>
      <w:proofErr w:type="spellStart"/>
      <w:r w:rsidRPr="001942A4">
        <w:rPr>
          <w:rFonts w:ascii="Arial" w:hAnsi="Arial" w:cs="Arial"/>
          <w:sz w:val="20"/>
          <w:szCs w:val="20"/>
        </w:rPr>
        <w:t>membreteado</w:t>
      </w:r>
      <w:proofErr w:type="spellEnd"/>
      <w:r w:rsidRPr="001942A4">
        <w:rPr>
          <w:rFonts w:ascii="Arial" w:hAnsi="Arial" w:cs="Arial"/>
          <w:sz w:val="20"/>
          <w:szCs w:val="20"/>
        </w:rPr>
        <w:t xml:space="preserve"> del licitante, debidamente firmada autógrafamente por el representante legal del licitante en la que manifieste bajo protesta de decir verdad, que el licitante, representante y demás dependientes de él, no se encuentran en los supuestos de los </w:t>
      </w:r>
      <w:r w:rsidRPr="001942A4">
        <w:rPr>
          <w:rFonts w:ascii="Arial" w:hAnsi="Arial" w:cs="Arial"/>
          <w:b/>
          <w:sz w:val="20"/>
          <w:szCs w:val="20"/>
          <w:u w:val="single"/>
        </w:rPr>
        <w:t>Artículos 50 y 60 de la LAASSP</w:t>
      </w:r>
      <w:r w:rsidRPr="001942A4">
        <w:rPr>
          <w:rFonts w:ascii="Arial" w:hAnsi="Arial" w:cs="Arial"/>
          <w:sz w:val="20"/>
          <w:szCs w:val="20"/>
        </w:rPr>
        <w:t xml:space="preserve">, esta declaración por escrito deberá estar redactada preferentemente de acuerdo a los formatos descritos en el </w:t>
      </w:r>
      <w:r w:rsidRPr="001942A4">
        <w:rPr>
          <w:rFonts w:ascii="Arial" w:hAnsi="Arial" w:cs="Arial"/>
          <w:b/>
          <w:sz w:val="20"/>
          <w:szCs w:val="20"/>
        </w:rPr>
        <w:t>Formato D</w:t>
      </w:r>
      <w:r w:rsidRPr="001942A4">
        <w:rPr>
          <w:rFonts w:ascii="Arial" w:hAnsi="Arial" w:cs="Arial"/>
          <w:sz w:val="20"/>
          <w:szCs w:val="20"/>
        </w:rPr>
        <w:t xml:space="preserve"> de esta convocatoria.</w:t>
      </w:r>
    </w:p>
    <w:p w:rsidR="00F004B8" w:rsidRPr="00EA1014" w:rsidRDefault="00F004B8" w:rsidP="00F004B8">
      <w:pPr>
        <w:pStyle w:val="Prrafodelista"/>
        <w:rPr>
          <w:rFonts w:ascii="Arial" w:hAnsi="Arial" w:cs="Arial"/>
          <w:sz w:val="20"/>
          <w:szCs w:val="20"/>
        </w:rPr>
      </w:pPr>
    </w:p>
    <w:p w:rsidR="00F004B8" w:rsidRPr="00EE7F53" w:rsidRDefault="00F004B8" w:rsidP="00991470">
      <w:pPr>
        <w:pStyle w:val="Prrafodelista"/>
        <w:numPr>
          <w:ilvl w:val="0"/>
          <w:numId w:val="17"/>
        </w:numPr>
        <w:ind w:left="1701" w:hanging="425"/>
        <w:jc w:val="both"/>
        <w:rPr>
          <w:rFonts w:ascii="Arial" w:hAnsi="Arial" w:cs="Arial"/>
          <w:sz w:val="20"/>
          <w:szCs w:val="20"/>
        </w:rPr>
      </w:pPr>
      <w:r w:rsidRPr="00EE7F53">
        <w:rPr>
          <w:rFonts w:ascii="Arial" w:hAnsi="Arial" w:cs="Arial"/>
          <w:sz w:val="20"/>
          <w:szCs w:val="20"/>
        </w:rPr>
        <w:t xml:space="preserve">Carta del licitante elaborada en papel </w:t>
      </w:r>
      <w:proofErr w:type="spellStart"/>
      <w:r w:rsidRPr="00EE7F53">
        <w:rPr>
          <w:rFonts w:ascii="Arial" w:hAnsi="Arial" w:cs="Arial"/>
          <w:sz w:val="20"/>
          <w:szCs w:val="20"/>
        </w:rPr>
        <w:t>membreteado</w:t>
      </w:r>
      <w:proofErr w:type="spellEnd"/>
      <w:r w:rsidRPr="00EE7F53">
        <w:rPr>
          <w:rFonts w:ascii="Arial" w:hAnsi="Arial" w:cs="Arial"/>
          <w:sz w:val="20"/>
          <w:szCs w:val="20"/>
        </w:rPr>
        <w:t xml:space="preserve">, dirigida al Colegio Nacional de Educación Profesional Técnica, debidamente firmada autógrafamente (no rubrica) por el </w:t>
      </w:r>
      <w:r w:rsidRPr="00EE7F53">
        <w:rPr>
          <w:rFonts w:ascii="Arial" w:hAnsi="Arial" w:cs="Arial"/>
          <w:sz w:val="20"/>
          <w:szCs w:val="20"/>
        </w:rPr>
        <w:lastRenderedPageBreak/>
        <w:t xml:space="preserve">representante legal, en la cual manifieste que es de nacionalidad mexicana y que la totalidad de los bienes que oferta y que entregará, serán producidos en los Estados Unidos Mexicanos, y que además contendrán como mínimo, </w:t>
      </w:r>
      <w:r w:rsidRPr="00EE7F53">
        <w:rPr>
          <w:rFonts w:ascii="Arial" w:hAnsi="Arial" w:cs="Arial"/>
          <w:b/>
          <w:sz w:val="20"/>
          <w:szCs w:val="20"/>
          <w:u w:val="single"/>
        </w:rPr>
        <w:t>el grado de contenido nacional de por lo menos el 65%</w:t>
      </w:r>
      <w:r w:rsidRPr="00EE7F53">
        <w:rPr>
          <w:rFonts w:ascii="Arial" w:hAnsi="Arial" w:cs="Arial"/>
          <w:sz w:val="20"/>
          <w:szCs w:val="20"/>
          <w:u w:val="single"/>
        </w:rPr>
        <w:t>,</w:t>
      </w:r>
      <w:r w:rsidRPr="00EE7F53">
        <w:rPr>
          <w:rFonts w:ascii="Arial" w:hAnsi="Arial" w:cs="Arial"/>
          <w:sz w:val="20"/>
          <w:szCs w:val="20"/>
        </w:rPr>
        <w:t xml:space="preserve"> el cual forma parte de la presente convocatoria. (Formato E) (</w:t>
      </w:r>
      <w:r w:rsidRPr="00EE7F53">
        <w:rPr>
          <w:rFonts w:ascii="Arial" w:hAnsi="Arial" w:cs="Arial"/>
          <w:b/>
          <w:sz w:val="22"/>
          <w:szCs w:val="20"/>
        </w:rPr>
        <w:t>NO APLICA PARA EL PRESENTE SERVICIO</w:t>
      </w:r>
      <w:r w:rsidRPr="00EE7F53">
        <w:rPr>
          <w:rFonts w:ascii="Arial" w:hAnsi="Arial" w:cs="Arial"/>
          <w:sz w:val="20"/>
          <w:szCs w:val="20"/>
        </w:rPr>
        <w:t>)</w:t>
      </w:r>
      <w:r w:rsidRPr="00EE7F53">
        <w:rPr>
          <w:rFonts w:ascii="Arial" w:hAnsi="Arial" w:cs="Arial"/>
          <w:b/>
          <w:sz w:val="22"/>
          <w:szCs w:val="20"/>
        </w:rPr>
        <w:t>.</w:t>
      </w:r>
      <w:r w:rsidR="003335BC" w:rsidRPr="00EE7F53">
        <w:rPr>
          <w:rFonts w:ascii="Arial" w:hAnsi="Arial" w:cs="Arial"/>
          <w:b/>
          <w:sz w:val="22"/>
          <w:szCs w:val="20"/>
        </w:rPr>
        <w:t xml:space="preserve"> </w:t>
      </w:r>
    </w:p>
    <w:p w:rsidR="00EE7F53" w:rsidRPr="00EE7F53" w:rsidRDefault="00EE7F53" w:rsidP="00EE7F53">
      <w:pPr>
        <w:pStyle w:val="Prrafodelista"/>
        <w:rPr>
          <w:rFonts w:ascii="Arial" w:hAnsi="Arial" w:cs="Arial"/>
          <w:sz w:val="20"/>
          <w:szCs w:val="20"/>
        </w:rPr>
      </w:pPr>
    </w:p>
    <w:p w:rsidR="00F004B8"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En caso de que el licitante participante sea MIPYME podrán participar con ese carácter debiéndolo acreditar con una copia del documento expedido por una autoridad competente que determine su estratificación como </w:t>
      </w:r>
      <w:r w:rsidRPr="007B4144">
        <w:rPr>
          <w:rFonts w:ascii="Arial" w:hAnsi="Arial" w:cs="Arial"/>
          <w:b/>
          <w:sz w:val="20"/>
          <w:szCs w:val="20"/>
          <w:u w:val="single"/>
        </w:rPr>
        <w:t>micro, pequeña o mediana empresa</w:t>
      </w:r>
      <w:r w:rsidRPr="00CD2B94">
        <w:rPr>
          <w:rFonts w:ascii="Arial" w:hAnsi="Arial" w:cs="Arial"/>
          <w:sz w:val="20"/>
          <w:szCs w:val="20"/>
        </w:rPr>
        <w:t xml:space="preserve">, o bien, presentar </w:t>
      </w:r>
      <w:r>
        <w:rPr>
          <w:rFonts w:ascii="Arial" w:hAnsi="Arial" w:cs="Arial"/>
          <w:sz w:val="20"/>
          <w:szCs w:val="20"/>
        </w:rPr>
        <w:t>el</w:t>
      </w:r>
      <w:r w:rsidRPr="00CD2B94">
        <w:rPr>
          <w:rFonts w:ascii="Arial" w:hAnsi="Arial" w:cs="Arial"/>
          <w:sz w:val="20"/>
          <w:szCs w:val="20"/>
        </w:rPr>
        <w:t xml:space="preserve"> escrito en el que manifieste bajo protesta de decir verdad que cuentan con este carácter </w:t>
      </w:r>
      <w:r>
        <w:rPr>
          <w:rFonts w:ascii="Arial" w:hAnsi="Arial" w:cs="Arial"/>
          <w:sz w:val="20"/>
          <w:szCs w:val="20"/>
        </w:rPr>
        <w:t>de acuerdo a lo señalado en el F</w:t>
      </w:r>
      <w:r w:rsidRPr="00A00392">
        <w:rPr>
          <w:rFonts w:ascii="Arial" w:hAnsi="Arial" w:cs="Arial"/>
          <w:b/>
          <w:sz w:val="22"/>
          <w:szCs w:val="20"/>
        </w:rPr>
        <w:t>ormato F</w:t>
      </w:r>
      <w:r>
        <w:rPr>
          <w:rFonts w:ascii="Arial" w:hAnsi="Arial" w:cs="Arial"/>
          <w:sz w:val="20"/>
          <w:szCs w:val="20"/>
        </w:rPr>
        <w:t xml:space="preserve"> </w:t>
      </w:r>
      <w:r w:rsidRPr="00CD2B94">
        <w:rPr>
          <w:rFonts w:ascii="Arial" w:hAnsi="Arial" w:cs="Arial"/>
          <w:sz w:val="20"/>
          <w:szCs w:val="20"/>
        </w:rPr>
        <w:t>de conformidad con el artículo 34 del Reglamento de la Ley de Adquisiciones, Arrendamientos y Servicios del Sector Público</w:t>
      </w:r>
      <w:r w:rsidRPr="00CD2B94">
        <w:rPr>
          <w:rFonts w:ascii="Arial" w:hAnsi="Arial" w:cs="Arial"/>
          <w:b/>
          <w:sz w:val="20"/>
          <w:szCs w:val="20"/>
        </w:rPr>
        <w:t xml:space="preserve">; </w:t>
      </w:r>
      <w:r w:rsidRPr="00380C17">
        <w:rPr>
          <w:rFonts w:ascii="Arial" w:hAnsi="Arial" w:cs="Arial"/>
          <w:b/>
          <w:sz w:val="22"/>
          <w:szCs w:val="20"/>
        </w:rPr>
        <w:t xml:space="preserve">en caso de </w:t>
      </w:r>
      <w:r>
        <w:rPr>
          <w:rFonts w:ascii="Arial" w:hAnsi="Arial" w:cs="Arial"/>
          <w:b/>
          <w:sz w:val="22"/>
          <w:szCs w:val="20"/>
        </w:rPr>
        <w:t xml:space="preserve">manifestar que no pertenecer a alguno de los grupos señalados, de existir un empate contra otra propuesta, se considerará lo señalado en el numeral 3 “Criterios de Adjudicación” de la convocatoria y se favorecerá a la propuesta que pertenezca a micros, pequeñas o medianas empresas. De no encontrarse dentro de alguno de los tres grupos mencionados, se entenderá que la empresa es grande y no le aplica dicho requisito, por lo que podrá manifestarlo. </w:t>
      </w:r>
    </w:p>
    <w:p w:rsidR="00F004B8" w:rsidRPr="001942A4" w:rsidRDefault="00F004B8" w:rsidP="00F004B8">
      <w:pPr>
        <w:pStyle w:val="Prrafodelista"/>
        <w:ind w:left="1260"/>
        <w:jc w:val="both"/>
        <w:rPr>
          <w:rFonts w:ascii="Arial" w:hAnsi="Arial" w:cs="Arial"/>
          <w:sz w:val="20"/>
          <w:szCs w:val="20"/>
        </w:rPr>
      </w:pPr>
    </w:p>
    <w:p w:rsidR="00F004B8" w:rsidRPr="00CD2B94"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Carta del licitante en la que presente una declaración de integridad,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debidamente firmada autógrafamente, por el representante legal del licitante, que manifieste bajo protesta de decir verdad que por sí mismos o a través de interpósita persona, se abstendrán de adoptar conductas, para que los servidores públicos de la dependencia o entidad, </w:t>
      </w:r>
      <w:r w:rsidRPr="007B4144">
        <w:rPr>
          <w:rFonts w:ascii="Arial" w:hAnsi="Arial" w:cs="Arial"/>
          <w:b/>
          <w:sz w:val="20"/>
          <w:szCs w:val="20"/>
          <w:u w:val="single"/>
        </w:rPr>
        <w:t>induzcan o alteren las evaluaciones de las proposiciones</w:t>
      </w:r>
      <w:r w:rsidRPr="00CD2B94">
        <w:rPr>
          <w:rFonts w:ascii="Arial" w:hAnsi="Arial" w:cs="Arial"/>
          <w:sz w:val="20"/>
          <w:szCs w:val="20"/>
        </w:rPr>
        <w:t xml:space="preserve">, el resultado del procedimiento, u otros aspectos que otorguen condiciones más ventajosas con relación a los demás participantes, de conformidad con el artículo 29 fracción IX de la LAASSP. </w:t>
      </w:r>
      <w:r w:rsidRPr="00CD2B94">
        <w:rPr>
          <w:rFonts w:ascii="Arial" w:hAnsi="Arial" w:cs="Arial"/>
          <w:b/>
          <w:sz w:val="20"/>
          <w:szCs w:val="20"/>
        </w:rPr>
        <w:t>Formato G</w:t>
      </w:r>
    </w:p>
    <w:p w:rsidR="00F004B8" w:rsidRPr="00CD2B94" w:rsidRDefault="00F004B8" w:rsidP="00F004B8">
      <w:pPr>
        <w:jc w:val="both"/>
        <w:rPr>
          <w:rFonts w:ascii="Arial" w:hAnsi="Arial" w:cs="Arial"/>
          <w:sz w:val="20"/>
          <w:szCs w:val="20"/>
        </w:rPr>
      </w:pPr>
    </w:p>
    <w:p w:rsidR="00F004B8" w:rsidRPr="00380C17" w:rsidRDefault="00F004B8" w:rsidP="0052673F">
      <w:pPr>
        <w:pStyle w:val="Prrafodelista"/>
        <w:numPr>
          <w:ilvl w:val="0"/>
          <w:numId w:val="17"/>
        </w:numPr>
        <w:jc w:val="both"/>
        <w:rPr>
          <w:rFonts w:ascii="Arial" w:hAnsi="Arial" w:cs="Arial"/>
          <w:b/>
          <w:sz w:val="22"/>
          <w:szCs w:val="20"/>
        </w:rPr>
      </w:pPr>
      <w:r w:rsidRPr="00CD2B94">
        <w:rPr>
          <w:rFonts w:ascii="Arial" w:hAnsi="Arial" w:cs="Arial"/>
          <w:sz w:val="20"/>
          <w:szCs w:val="20"/>
        </w:rPr>
        <w:t xml:space="preserve">En caso de que el licitante participante haga una </w:t>
      </w:r>
      <w:r w:rsidRPr="007B4144">
        <w:rPr>
          <w:rFonts w:ascii="Arial" w:hAnsi="Arial" w:cs="Arial"/>
          <w:b/>
          <w:sz w:val="20"/>
          <w:szCs w:val="20"/>
          <w:u w:val="single"/>
        </w:rPr>
        <w:t>presentación conjunta de proposiciones</w:t>
      </w:r>
      <w:r w:rsidRPr="00CD2B94">
        <w:rPr>
          <w:rFonts w:ascii="Arial" w:hAnsi="Arial"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w:t>
      </w:r>
      <w:r w:rsidRPr="00380C17">
        <w:rPr>
          <w:rFonts w:ascii="Arial" w:hAnsi="Arial" w:cs="Arial"/>
          <w:b/>
          <w:sz w:val="22"/>
          <w:szCs w:val="20"/>
        </w:rPr>
        <w:t>en caso de que no haga una presentación conjunta de proposiciones, presentar esta carta con la leyenda “NO APLICA”</w:t>
      </w:r>
      <w:r>
        <w:rPr>
          <w:rFonts w:ascii="Arial" w:hAnsi="Arial" w:cs="Arial"/>
          <w:b/>
          <w:sz w:val="22"/>
          <w:szCs w:val="20"/>
        </w:rPr>
        <w:t xml:space="preserve">. La no presentación de esta carta no será motivo de </w:t>
      </w:r>
      <w:proofErr w:type="spellStart"/>
      <w:r>
        <w:rPr>
          <w:rFonts w:ascii="Arial" w:hAnsi="Arial" w:cs="Arial"/>
          <w:b/>
          <w:sz w:val="22"/>
          <w:szCs w:val="20"/>
        </w:rPr>
        <w:t>desechamiento</w:t>
      </w:r>
      <w:proofErr w:type="spellEnd"/>
      <w:r w:rsidRPr="00380C17">
        <w:rPr>
          <w:rFonts w:ascii="Arial" w:hAnsi="Arial" w:cs="Arial"/>
          <w:b/>
          <w:sz w:val="22"/>
          <w:szCs w:val="20"/>
        </w:rPr>
        <w:t>.</w:t>
      </w:r>
    </w:p>
    <w:p w:rsidR="00F004B8" w:rsidRPr="00CD2B94" w:rsidRDefault="00F004B8" w:rsidP="00F004B8">
      <w:pPr>
        <w:ind w:left="900" w:hanging="360"/>
        <w:jc w:val="both"/>
        <w:rPr>
          <w:rFonts w:ascii="Arial" w:hAnsi="Arial" w:cs="Arial"/>
          <w:sz w:val="20"/>
          <w:szCs w:val="20"/>
        </w:rPr>
      </w:pPr>
    </w:p>
    <w:p w:rsidR="00F004B8" w:rsidRPr="00B13E4A" w:rsidRDefault="00F004B8" w:rsidP="0052673F">
      <w:pPr>
        <w:pStyle w:val="Prrafodelista"/>
        <w:numPr>
          <w:ilvl w:val="0"/>
          <w:numId w:val="17"/>
        </w:numPr>
        <w:jc w:val="both"/>
        <w:rPr>
          <w:rFonts w:ascii="Arial" w:hAnsi="Arial" w:cs="Arial"/>
          <w:sz w:val="20"/>
          <w:szCs w:val="20"/>
        </w:rPr>
      </w:pPr>
      <w:r w:rsidRPr="00B13E4A">
        <w:rPr>
          <w:rFonts w:ascii="Arial" w:hAnsi="Arial" w:cs="Arial"/>
          <w:sz w:val="20"/>
          <w:szCs w:val="20"/>
        </w:rPr>
        <w:t xml:space="preserve">Los licitantes entregarán </w:t>
      </w:r>
      <w:r w:rsidR="0062476B">
        <w:rPr>
          <w:rFonts w:ascii="Arial" w:hAnsi="Arial" w:cs="Arial"/>
          <w:sz w:val="20"/>
          <w:szCs w:val="20"/>
        </w:rPr>
        <w:t>en</w:t>
      </w:r>
      <w:r w:rsidRPr="00B13E4A">
        <w:rPr>
          <w:rFonts w:ascii="Arial" w:hAnsi="Arial" w:cs="Arial"/>
          <w:sz w:val="20"/>
          <w:szCs w:val="20"/>
        </w:rPr>
        <w:t xml:space="preserve"> el sobre cerrado, copia simple por ambos lados de su </w:t>
      </w:r>
      <w:r w:rsidRPr="00B13E4A">
        <w:rPr>
          <w:rFonts w:ascii="Arial" w:hAnsi="Arial" w:cs="Arial"/>
          <w:b/>
          <w:sz w:val="20"/>
          <w:szCs w:val="20"/>
          <w:u w:val="single"/>
        </w:rPr>
        <w:t>identificación oficial vigente con fotografía</w:t>
      </w:r>
      <w:r w:rsidRPr="00B13E4A">
        <w:rPr>
          <w:rFonts w:ascii="Arial" w:hAnsi="Arial" w:cs="Arial"/>
          <w:sz w:val="20"/>
          <w:szCs w:val="20"/>
        </w:rPr>
        <w:t>, tratándose de personas físicas y, en el caso de personas morales, de la persona que firme la proposición, de conformidad con el artículo 48 fracción X del Reglamento, la no presentación dará por resultado la descalificación de la propuesta durante la evaluación detallada. De conformidad con la fracción VII del Artículo 48 del mismo Reglamento</w:t>
      </w:r>
      <w:r w:rsidR="0062476B">
        <w:rPr>
          <w:rFonts w:ascii="Arial" w:hAnsi="Arial" w:cs="Arial"/>
          <w:sz w:val="20"/>
          <w:szCs w:val="20"/>
        </w:rPr>
        <w:t>,</w:t>
      </w:r>
      <w:r w:rsidRPr="00B13E4A">
        <w:rPr>
          <w:rFonts w:ascii="Arial" w:hAnsi="Arial" w:cs="Arial"/>
          <w:sz w:val="20"/>
          <w:szCs w:val="20"/>
        </w:rPr>
        <w:t xml:space="preserve"> no será motivo de </w:t>
      </w:r>
      <w:proofErr w:type="spellStart"/>
      <w:r w:rsidRPr="00B13E4A">
        <w:rPr>
          <w:rFonts w:ascii="Arial" w:hAnsi="Arial" w:cs="Arial"/>
          <w:sz w:val="20"/>
          <w:szCs w:val="20"/>
        </w:rPr>
        <w:t>desechamiento</w:t>
      </w:r>
      <w:proofErr w:type="spellEnd"/>
      <w:r w:rsidRPr="00B13E4A">
        <w:rPr>
          <w:rFonts w:ascii="Arial" w:hAnsi="Arial" w:cs="Arial"/>
          <w:sz w:val="20"/>
          <w:szCs w:val="20"/>
        </w:rPr>
        <w:t xml:space="preserve"> la falta de identificación o de acreditación de la representación de la persona que solamente entregue la proposición, pero ésta sólo podrá participar durante el desarrollo del acto con el carácter de observador.</w:t>
      </w:r>
    </w:p>
    <w:p w:rsidR="00F004B8" w:rsidRPr="00CD2B94" w:rsidRDefault="00F004B8" w:rsidP="00F004B8">
      <w:pPr>
        <w:pStyle w:val="Prrafodelista"/>
        <w:rPr>
          <w:rFonts w:ascii="Arial" w:hAnsi="Arial" w:cs="Arial"/>
          <w:sz w:val="20"/>
          <w:szCs w:val="20"/>
        </w:rPr>
      </w:pPr>
    </w:p>
    <w:p w:rsidR="00904362" w:rsidRPr="00874CB8" w:rsidRDefault="00346D09"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DOMICILIO DE LAS OFICINAS DE LA AUTORIDAD ADMINISTRATIVA</w:t>
      </w:r>
      <w:r w:rsidR="001913DB" w:rsidRPr="00874CB8">
        <w:rPr>
          <w:rFonts w:ascii="Arial" w:hAnsi="Arial" w:cs="Arial"/>
          <w:b/>
          <w:sz w:val="20"/>
          <w:szCs w:val="22"/>
        </w:rPr>
        <w:t xml:space="preserve"> COMPETENTE PARA PRESENTAR INCONFORMIDADES CONTRA ACTOS DE LA LICITACIÓN PÚBLICA</w:t>
      </w:r>
      <w:r w:rsidR="00904362" w:rsidRPr="00874CB8">
        <w:rPr>
          <w:rFonts w:ascii="Arial" w:hAnsi="Arial" w:cs="Arial"/>
          <w:b/>
          <w:sz w:val="20"/>
          <w:szCs w:val="22"/>
        </w:rPr>
        <w:t>:</w:t>
      </w:r>
    </w:p>
    <w:p w:rsidR="00904362" w:rsidRPr="00874CB8" w:rsidRDefault="00904362" w:rsidP="00904362">
      <w:pPr>
        <w:rPr>
          <w:rFonts w:ascii="Arial" w:hAnsi="Arial" w:cs="Arial"/>
          <w:b/>
          <w:sz w:val="10"/>
          <w:szCs w:val="10"/>
        </w:rPr>
      </w:pPr>
    </w:p>
    <w:p w:rsidR="00754D37" w:rsidRPr="00874CB8" w:rsidRDefault="00754D37" w:rsidP="00754D37">
      <w:pPr>
        <w:tabs>
          <w:tab w:val="left" w:pos="567"/>
        </w:tabs>
        <w:ind w:left="567"/>
        <w:jc w:val="both"/>
        <w:rPr>
          <w:rFonts w:ascii="Arial" w:hAnsi="Arial" w:cs="Arial"/>
          <w:sz w:val="20"/>
        </w:rPr>
      </w:pPr>
      <w:r w:rsidRPr="00874CB8">
        <w:rPr>
          <w:rFonts w:ascii="Arial" w:hAnsi="Arial" w:cs="Arial"/>
          <w:sz w:val="20"/>
        </w:rPr>
        <w:t>Los licitantes, a su elección podrán presentar en los términos de lo previsto en el Artículo 66 de la LAASSP, inconformidades ante el O.I.C. en el CONALEP, ubicado en calle 16 de septiembre</w:t>
      </w:r>
      <w:r w:rsidR="00F05974">
        <w:rPr>
          <w:rFonts w:ascii="Arial" w:hAnsi="Arial" w:cs="Arial"/>
          <w:sz w:val="20"/>
        </w:rPr>
        <w:t xml:space="preserve"> No 147 Norte</w:t>
      </w:r>
      <w:r w:rsidRPr="00874CB8">
        <w:rPr>
          <w:rFonts w:ascii="Arial" w:hAnsi="Arial" w:cs="Arial"/>
          <w:sz w:val="20"/>
        </w:rPr>
        <w:t xml:space="preserve"> Col</w:t>
      </w:r>
      <w:r w:rsidR="00F05974">
        <w:rPr>
          <w:rFonts w:ascii="Arial" w:hAnsi="Arial" w:cs="Arial"/>
          <w:sz w:val="20"/>
        </w:rPr>
        <w:t>onia</w:t>
      </w:r>
      <w:r w:rsidRPr="00874CB8">
        <w:rPr>
          <w:rFonts w:ascii="Arial" w:hAnsi="Arial" w:cs="Arial"/>
          <w:sz w:val="20"/>
        </w:rPr>
        <w:t xml:space="preserve"> Lázaro Cárdenas, Metepec E</w:t>
      </w:r>
      <w:r w:rsidR="00F05974">
        <w:rPr>
          <w:rFonts w:ascii="Arial" w:hAnsi="Arial" w:cs="Arial"/>
          <w:sz w:val="20"/>
        </w:rPr>
        <w:t>stado de México, 2° piso, C.P. 52148</w:t>
      </w:r>
    </w:p>
    <w:p w:rsidR="00754D37" w:rsidRPr="00874CB8" w:rsidRDefault="00754D37" w:rsidP="00754D37">
      <w:pPr>
        <w:ind w:left="1418"/>
        <w:jc w:val="both"/>
        <w:rPr>
          <w:rFonts w:ascii="Arial" w:hAnsi="Arial" w:cs="Arial"/>
          <w:sz w:val="20"/>
        </w:rPr>
      </w:pPr>
    </w:p>
    <w:p w:rsidR="00754D37" w:rsidRPr="00874CB8" w:rsidRDefault="00754D37" w:rsidP="00754D37">
      <w:pPr>
        <w:tabs>
          <w:tab w:val="left" w:pos="567"/>
        </w:tabs>
        <w:ind w:left="567"/>
        <w:jc w:val="both"/>
        <w:rPr>
          <w:rFonts w:ascii="Arial" w:hAnsi="Arial" w:cs="Arial"/>
          <w:sz w:val="20"/>
        </w:rPr>
      </w:pPr>
      <w:r w:rsidRPr="00874CB8">
        <w:rPr>
          <w:rFonts w:ascii="Arial" w:hAnsi="Arial" w:cs="Arial"/>
          <w:sz w:val="20"/>
        </w:rPr>
        <w:lastRenderedPageBreak/>
        <w:t xml:space="preserve">Las personas interesadas podrán inconformarse por escrito o en su caso, a través de medios remotos de comunicación electrónica, mediante el programa informático que les proporcione la </w:t>
      </w:r>
      <w:r w:rsidR="00A85630" w:rsidRPr="000E40DF">
        <w:rPr>
          <w:rFonts w:ascii="Arial" w:hAnsi="Arial" w:cs="Arial"/>
          <w:bCs/>
          <w:sz w:val="20"/>
          <w:szCs w:val="20"/>
        </w:rPr>
        <w:t>S.F.P y/o autoridad competente</w:t>
      </w:r>
      <w:r w:rsidRPr="000E40DF">
        <w:rPr>
          <w:rFonts w:ascii="Arial" w:hAnsi="Arial" w:cs="Arial"/>
          <w:sz w:val="20"/>
        </w:rPr>
        <w:t xml:space="preserve"> en términos de lo dispuesto por el Título Sexto, Capítulo Primero de la LAASSP así como de las Reglas Décima y Décima Primera del Acuerdo o ante la </w:t>
      </w:r>
      <w:r w:rsidR="00A85630" w:rsidRPr="000E40DF">
        <w:rPr>
          <w:rFonts w:ascii="Arial" w:hAnsi="Arial" w:cs="Arial"/>
          <w:bCs/>
          <w:sz w:val="20"/>
          <w:szCs w:val="20"/>
        </w:rPr>
        <w:t>S.F.P y/o autoridad competente</w:t>
      </w:r>
      <w:r w:rsidRPr="000E40DF">
        <w:rPr>
          <w:rFonts w:ascii="Arial" w:hAnsi="Arial" w:cs="Arial"/>
          <w:sz w:val="20"/>
        </w:rPr>
        <w:t xml:space="preserve">, ubicada en Avenida Insurgentes Sur No. 1735, Colonia Guadalupe </w:t>
      </w:r>
      <w:proofErr w:type="spellStart"/>
      <w:r w:rsidRPr="000E40DF">
        <w:rPr>
          <w:rFonts w:ascii="Arial" w:hAnsi="Arial" w:cs="Arial"/>
          <w:sz w:val="20"/>
        </w:rPr>
        <w:t>Inn</w:t>
      </w:r>
      <w:proofErr w:type="spellEnd"/>
      <w:r w:rsidRPr="000E40DF">
        <w:rPr>
          <w:rFonts w:ascii="Arial" w:hAnsi="Arial" w:cs="Arial"/>
          <w:sz w:val="20"/>
        </w:rPr>
        <w:t>, Delegación Álvaro Obregón, C.P. 01020, en la Ciudad de México, Distrito Federal</w:t>
      </w:r>
      <w:r w:rsidR="00B8171B" w:rsidRPr="000E40DF">
        <w:rPr>
          <w:rFonts w:ascii="Arial" w:hAnsi="Arial" w:cs="Arial"/>
          <w:sz w:val="20"/>
        </w:rPr>
        <w:t>,</w:t>
      </w:r>
      <w:r w:rsidRPr="000E40DF">
        <w:rPr>
          <w:rFonts w:ascii="Arial" w:hAnsi="Arial" w:cs="Arial"/>
          <w:sz w:val="20"/>
        </w:rPr>
        <w:t xml:space="preserve"> por cualquier acto del pr</w:t>
      </w:r>
      <w:r w:rsidRPr="00874CB8">
        <w:rPr>
          <w:rFonts w:ascii="Arial" w:hAnsi="Arial" w:cs="Arial"/>
          <w:sz w:val="20"/>
        </w:rPr>
        <w:t xml:space="preserve">ocedimiento de contratación que contravenga las disposiciones de la LAASSP y su Reglamento. </w:t>
      </w:r>
    </w:p>
    <w:p w:rsidR="00754D37" w:rsidRPr="00874CB8" w:rsidRDefault="00754D37" w:rsidP="00754D37">
      <w:pPr>
        <w:tabs>
          <w:tab w:val="left" w:pos="567"/>
        </w:tabs>
        <w:ind w:left="567"/>
        <w:jc w:val="both"/>
        <w:rPr>
          <w:rFonts w:ascii="Arial" w:hAnsi="Arial" w:cs="Arial"/>
          <w:sz w:val="20"/>
        </w:rPr>
      </w:pPr>
    </w:p>
    <w:p w:rsidR="00754D37" w:rsidRDefault="00754D37" w:rsidP="00754D37">
      <w:pPr>
        <w:tabs>
          <w:tab w:val="left" w:pos="567"/>
        </w:tabs>
        <w:ind w:left="567"/>
        <w:jc w:val="both"/>
        <w:rPr>
          <w:rFonts w:ascii="Arial" w:hAnsi="Arial" w:cs="Arial"/>
          <w:sz w:val="20"/>
        </w:rPr>
      </w:pPr>
      <w:r w:rsidRPr="00874CB8">
        <w:rPr>
          <w:rFonts w:ascii="Arial" w:hAnsi="Arial" w:cs="Arial"/>
          <w:sz w:val="20"/>
        </w:rPr>
        <w:t>Dirección electrónica en Compra</w:t>
      </w:r>
      <w:r w:rsidR="00B978CA" w:rsidRPr="00874CB8">
        <w:rPr>
          <w:rFonts w:ascii="Arial" w:hAnsi="Arial" w:cs="Arial"/>
          <w:sz w:val="20"/>
        </w:rPr>
        <w:t>N</w:t>
      </w:r>
      <w:r w:rsidRPr="00874CB8">
        <w:rPr>
          <w:rFonts w:ascii="Arial" w:hAnsi="Arial" w:cs="Arial"/>
          <w:sz w:val="20"/>
        </w:rPr>
        <w:t xml:space="preserve">et: </w:t>
      </w:r>
      <w:r w:rsidRPr="00874CB8">
        <w:rPr>
          <w:rFonts w:ascii="Arial" w:hAnsi="Arial" w:cs="Arial"/>
          <w:b/>
          <w:color w:val="0070C0"/>
          <w:sz w:val="20"/>
        </w:rPr>
        <w:t>www.compranet.gob.mx</w:t>
      </w:r>
      <w:r w:rsidRPr="00874CB8">
        <w:rPr>
          <w:rFonts w:ascii="Arial" w:hAnsi="Arial" w:cs="Arial"/>
          <w:sz w:val="20"/>
        </w:rPr>
        <w:t xml:space="preserve"> Sección Inconformidades electrónicas.</w:t>
      </w:r>
    </w:p>
    <w:p w:rsidR="00C02D01" w:rsidRDefault="00C02D01" w:rsidP="00754D37">
      <w:pPr>
        <w:tabs>
          <w:tab w:val="left" w:pos="567"/>
        </w:tabs>
        <w:ind w:left="567"/>
        <w:jc w:val="both"/>
        <w:rPr>
          <w:rFonts w:ascii="Arial" w:hAnsi="Arial" w:cs="Arial"/>
          <w:sz w:val="20"/>
        </w:rPr>
      </w:pPr>
    </w:p>
    <w:p w:rsidR="00C02D01" w:rsidRDefault="00C02D01" w:rsidP="00935BEE">
      <w:pPr>
        <w:pStyle w:val="Prrafodelista"/>
        <w:numPr>
          <w:ilvl w:val="0"/>
          <w:numId w:val="12"/>
        </w:numPr>
        <w:jc w:val="both"/>
        <w:rPr>
          <w:rFonts w:ascii="Arial" w:hAnsi="Arial" w:cs="Arial"/>
          <w:b/>
          <w:sz w:val="20"/>
          <w:szCs w:val="22"/>
        </w:rPr>
      </w:pPr>
      <w:r w:rsidRPr="00C02D01">
        <w:rPr>
          <w:rFonts w:ascii="Arial" w:hAnsi="Arial" w:cs="Arial"/>
          <w:b/>
          <w:sz w:val="20"/>
          <w:szCs w:val="22"/>
        </w:rPr>
        <w:t>REQUISITOS PARA LA PRESENTACIÓN DE UNA DENUNCIA</w:t>
      </w:r>
    </w:p>
    <w:p w:rsidR="00C02D01" w:rsidRDefault="00C02D01" w:rsidP="00C02D01">
      <w:pPr>
        <w:jc w:val="both"/>
        <w:rPr>
          <w:rFonts w:ascii="Arial" w:hAnsi="Arial" w:cs="Arial"/>
          <w:b/>
          <w:sz w:val="20"/>
          <w:szCs w:val="22"/>
        </w:rPr>
      </w:pPr>
    </w:p>
    <w:p w:rsidR="00A84E88" w:rsidRDefault="00A84E88" w:rsidP="00C02D01">
      <w:pPr>
        <w:ind w:left="567"/>
        <w:jc w:val="both"/>
        <w:rPr>
          <w:rFonts w:ascii="Arial" w:hAnsi="Arial" w:cs="Arial"/>
          <w:b/>
          <w:sz w:val="20"/>
          <w:szCs w:val="22"/>
        </w:rPr>
      </w:pPr>
      <w:r>
        <w:rPr>
          <w:rFonts w:ascii="Arial" w:hAnsi="Arial" w:cs="Arial"/>
          <w:b/>
          <w:sz w:val="20"/>
          <w:szCs w:val="22"/>
        </w:rPr>
        <w:t>Si eres testigo de un acto de corrupción que observes en los procedimientos de contratación de la dependencia, Denúncialo a los contactos:</w:t>
      </w:r>
    </w:p>
    <w:p w:rsidR="009E3DE3" w:rsidRDefault="009E3DE3" w:rsidP="00C02D01">
      <w:pPr>
        <w:ind w:left="567"/>
        <w:jc w:val="both"/>
        <w:rPr>
          <w:rFonts w:ascii="Arial" w:hAnsi="Arial" w:cs="Arial"/>
          <w:b/>
          <w:sz w:val="20"/>
          <w:szCs w:val="22"/>
        </w:rPr>
      </w:pPr>
    </w:p>
    <w:p w:rsidR="00A84E88" w:rsidRDefault="00A84E88" w:rsidP="00C02D01">
      <w:pPr>
        <w:ind w:left="567"/>
        <w:jc w:val="both"/>
        <w:rPr>
          <w:rFonts w:ascii="Arial" w:hAnsi="Arial" w:cs="Arial"/>
          <w:b/>
          <w:sz w:val="20"/>
          <w:szCs w:val="22"/>
        </w:rPr>
      </w:pPr>
      <w:r>
        <w:rPr>
          <w:rFonts w:ascii="Arial" w:hAnsi="Arial" w:cs="Arial"/>
          <w:b/>
          <w:sz w:val="20"/>
          <w:szCs w:val="22"/>
        </w:rPr>
        <w:t>Más cerca de ti</w:t>
      </w:r>
    </w:p>
    <w:p w:rsidR="00A84E88" w:rsidRDefault="00A84E88" w:rsidP="00C02D01">
      <w:pPr>
        <w:ind w:left="567"/>
        <w:jc w:val="both"/>
        <w:rPr>
          <w:rFonts w:ascii="Arial" w:hAnsi="Arial" w:cs="Arial"/>
          <w:b/>
          <w:sz w:val="20"/>
          <w:szCs w:val="22"/>
        </w:rPr>
      </w:pPr>
      <w:r>
        <w:rPr>
          <w:rFonts w:ascii="Arial" w:hAnsi="Arial" w:cs="Arial"/>
          <w:b/>
          <w:sz w:val="20"/>
          <w:szCs w:val="22"/>
        </w:rPr>
        <w:t>018001128700 lada sin costo</w:t>
      </w:r>
    </w:p>
    <w:p w:rsidR="00A84E88" w:rsidRDefault="00A84E88" w:rsidP="00C02D01">
      <w:pPr>
        <w:ind w:left="567"/>
        <w:jc w:val="both"/>
        <w:rPr>
          <w:rFonts w:ascii="Arial" w:hAnsi="Arial" w:cs="Arial"/>
          <w:b/>
          <w:sz w:val="20"/>
          <w:szCs w:val="22"/>
        </w:rPr>
      </w:pPr>
      <w:r>
        <w:rPr>
          <w:rFonts w:ascii="Arial" w:hAnsi="Arial" w:cs="Arial"/>
          <w:b/>
          <w:sz w:val="20"/>
          <w:szCs w:val="22"/>
        </w:rPr>
        <w:t>20002000 en el D.F.</w:t>
      </w:r>
    </w:p>
    <w:p w:rsidR="00A84E88" w:rsidRDefault="00A84E88" w:rsidP="00C02D01">
      <w:pPr>
        <w:ind w:left="567"/>
        <w:jc w:val="both"/>
        <w:rPr>
          <w:rFonts w:ascii="Arial" w:hAnsi="Arial" w:cs="Arial"/>
          <w:b/>
          <w:sz w:val="20"/>
          <w:szCs w:val="22"/>
        </w:rPr>
      </w:pPr>
      <w:r>
        <w:rPr>
          <w:rFonts w:ascii="Arial" w:hAnsi="Arial" w:cs="Arial"/>
          <w:b/>
          <w:sz w:val="20"/>
          <w:szCs w:val="22"/>
        </w:rPr>
        <w:t xml:space="preserve">20003000 </w:t>
      </w:r>
      <w:proofErr w:type="spellStart"/>
      <w:r>
        <w:rPr>
          <w:rFonts w:ascii="Arial" w:hAnsi="Arial" w:cs="Arial"/>
          <w:b/>
          <w:sz w:val="20"/>
          <w:szCs w:val="22"/>
        </w:rPr>
        <w:t>ext</w:t>
      </w:r>
      <w:proofErr w:type="spellEnd"/>
      <w:r>
        <w:rPr>
          <w:rFonts w:ascii="Arial" w:hAnsi="Arial" w:cs="Arial"/>
          <w:b/>
          <w:sz w:val="20"/>
          <w:szCs w:val="22"/>
        </w:rPr>
        <w:t xml:space="preserve"> 2164</w:t>
      </w:r>
    </w:p>
    <w:p w:rsidR="00A84E88" w:rsidRDefault="00A84E88" w:rsidP="00C02D01">
      <w:pPr>
        <w:ind w:left="567"/>
        <w:jc w:val="both"/>
        <w:rPr>
          <w:rFonts w:ascii="Arial" w:hAnsi="Arial" w:cs="Arial"/>
          <w:b/>
          <w:sz w:val="20"/>
          <w:szCs w:val="22"/>
        </w:rPr>
      </w:pPr>
      <w:r>
        <w:rPr>
          <w:rFonts w:ascii="Arial" w:hAnsi="Arial" w:cs="Arial"/>
          <w:b/>
          <w:sz w:val="20"/>
          <w:szCs w:val="22"/>
        </w:rPr>
        <w:t>Página de internet:</w:t>
      </w:r>
    </w:p>
    <w:p w:rsidR="00A84E88" w:rsidRDefault="00603374" w:rsidP="00C02D01">
      <w:pPr>
        <w:ind w:left="567"/>
        <w:jc w:val="both"/>
        <w:rPr>
          <w:rFonts w:ascii="Arial" w:hAnsi="Arial" w:cs="Arial"/>
          <w:b/>
          <w:sz w:val="20"/>
          <w:szCs w:val="22"/>
        </w:rPr>
      </w:pPr>
      <w:hyperlink r:id="rId24" w:history="1">
        <w:r w:rsidR="00A84E88" w:rsidRPr="00D761D2">
          <w:rPr>
            <w:rStyle w:val="Hipervnculo"/>
            <w:rFonts w:ascii="Arial" w:hAnsi="Arial" w:cs="Arial"/>
            <w:b/>
            <w:sz w:val="20"/>
            <w:szCs w:val="22"/>
          </w:rPr>
          <w:t>contactocuidadano@funciónpublica.gob.mx</w:t>
        </w:r>
      </w:hyperlink>
      <w:r w:rsidR="00A84E88">
        <w:rPr>
          <w:rFonts w:ascii="Arial" w:hAnsi="Arial" w:cs="Arial"/>
          <w:b/>
          <w:sz w:val="20"/>
          <w:szCs w:val="22"/>
        </w:rPr>
        <w:t xml:space="preserve"> </w:t>
      </w:r>
    </w:p>
    <w:p w:rsidR="00A84E88" w:rsidRDefault="00A84E88" w:rsidP="00C02D01">
      <w:pPr>
        <w:ind w:left="567"/>
        <w:jc w:val="both"/>
        <w:rPr>
          <w:rFonts w:ascii="Arial" w:hAnsi="Arial" w:cs="Arial"/>
          <w:b/>
          <w:sz w:val="20"/>
          <w:szCs w:val="22"/>
        </w:rPr>
      </w:pPr>
    </w:p>
    <w:p w:rsidR="00C02D01" w:rsidRDefault="00C02D01" w:rsidP="00C02D01">
      <w:pPr>
        <w:ind w:left="567"/>
        <w:jc w:val="both"/>
        <w:rPr>
          <w:rFonts w:ascii="Arial" w:hAnsi="Arial" w:cs="Arial"/>
          <w:b/>
          <w:sz w:val="20"/>
          <w:szCs w:val="22"/>
        </w:rPr>
      </w:pPr>
      <w:r>
        <w:rPr>
          <w:rFonts w:ascii="Arial" w:hAnsi="Arial" w:cs="Arial"/>
          <w:b/>
          <w:sz w:val="20"/>
          <w:szCs w:val="22"/>
        </w:rPr>
        <w:t>Con independencia del medio de captación que elija, si opta por una atención personalizada</w:t>
      </w:r>
      <w:r w:rsidR="00A84E88">
        <w:rPr>
          <w:rFonts w:ascii="Arial" w:hAnsi="Arial" w:cs="Arial"/>
          <w:b/>
          <w:sz w:val="20"/>
          <w:szCs w:val="22"/>
        </w:rPr>
        <w:t>, por favor acuda (con una identificación oficial vigente con fotografía), al área de Quejas del Órgano Interno de Control en el Conalep, sita en Calle 16 de septiembre No. 147 norte, colonia Lázaro Cárdenas Metepec, Estado de México C.P. 52148</w:t>
      </w:r>
    </w:p>
    <w:p w:rsidR="00280F7D" w:rsidRDefault="00280F7D" w:rsidP="00C02D01">
      <w:pPr>
        <w:ind w:left="567"/>
        <w:jc w:val="both"/>
        <w:rPr>
          <w:rFonts w:ascii="Arial" w:hAnsi="Arial" w:cs="Arial"/>
          <w:b/>
          <w:sz w:val="20"/>
          <w:szCs w:val="22"/>
        </w:rPr>
      </w:pPr>
    </w:p>
    <w:p w:rsidR="00280F7D" w:rsidRPr="00BF38A5" w:rsidRDefault="0062476B" w:rsidP="0052673F">
      <w:pPr>
        <w:pStyle w:val="Prrafodelista"/>
        <w:numPr>
          <w:ilvl w:val="0"/>
          <w:numId w:val="71"/>
        </w:numPr>
        <w:jc w:val="both"/>
        <w:rPr>
          <w:rFonts w:ascii="Arial" w:hAnsi="Arial" w:cs="Arial"/>
          <w:b/>
          <w:sz w:val="20"/>
          <w:szCs w:val="22"/>
        </w:rPr>
      </w:pPr>
      <w:r>
        <w:rPr>
          <w:b/>
          <w:bCs/>
          <w:sz w:val="23"/>
          <w:szCs w:val="23"/>
        </w:rPr>
        <w:t xml:space="preserve">De las Infracciones, </w:t>
      </w:r>
      <w:r w:rsidR="00BF38A5">
        <w:rPr>
          <w:b/>
          <w:bCs/>
          <w:sz w:val="23"/>
          <w:szCs w:val="23"/>
        </w:rPr>
        <w:t xml:space="preserve"> Sanciones</w:t>
      </w:r>
      <w:r w:rsidR="000F0D2D">
        <w:rPr>
          <w:b/>
          <w:bCs/>
          <w:sz w:val="23"/>
          <w:szCs w:val="23"/>
        </w:rPr>
        <w:t>,</w:t>
      </w:r>
      <w:r>
        <w:rPr>
          <w:b/>
          <w:bCs/>
          <w:sz w:val="23"/>
          <w:szCs w:val="23"/>
        </w:rPr>
        <w:t xml:space="preserve"> el Protocolo de actuación en materia de contrataciones públicas</w:t>
      </w:r>
      <w:r w:rsidR="000F0D2D">
        <w:rPr>
          <w:b/>
          <w:bCs/>
          <w:sz w:val="23"/>
          <w:szCs w:val="23"/>
        </w:rPr>
        <w:t xml:space="preserve"> y de la Protección de Datos Personales</w:t>
      </w:r>
    </w:p>
    <w:p w:rsidR="00BF38A5" w:rsidRPr="00BF38A5" w:rsidRDefault="00BF38A5" w:rsidP="00BF38A5">
      <w:pPr>
        <w:pStyle w:val="Prrafodelista"/>
        <w:ind w:left="720"/>
        <w:jc w:val="both"/>
        <w:rPr>
          <w:rFonts w:ascii="Arial" w:hAnsi="Arial" w:cs="Arial"/>
          <w:b/>
          <w:sz w:val="20"/>
          <w:szCs w:val="22"/>
        </w:rPr>
      </w:pPr>
    </w:p>
    <w:p w:rsidR="00BF38A5" w:rsidRDefault="00BF38A5" w:rsidP="000F0D2D">
      <w:pPr>
        <w:pStyle w:val="Prrafodelista"/>
        <w:numPr>
          <w:ilvl w:val="0"/>
          <w:numId w:val="78"/>
        </w:numPr>
        <w:jc w:val="both"/>
        <w:rPr>
          <w:b/>
          <w:bCs/>
          <w:sz w:val="23"/>
          <w:szCs w:val="23"/>
        </w:rPr>
      </w:pPr>
      <w:r w:rsidRPr="00BF38A5">
        <w:rPr>
          <w:rFonts w:ascii="Arial" w:hAnsi="Arial" w:cs="Arial"/>
          <w:b/>
          <w:sz w:val="20"/>
          <w:szCs w:val="22"/>
        </w:rPr>
        <w:t>Lo convocante informará a la Secretaría de la Función Pública a efecto de que se actúe en términos del Título Quinto  de las Infracciones y Sanciones Capítulo Único artículos 59, 60, 61, 62, 63 y 63 de la LAASSP</w:t>
      </w:r>
      <w:r>
        <w:rPr>
          <w:b/>
          <w:bCs/>
          <w:sz w:val="23"/>
          <w:szCs w:val="23"/>
        </w:rPr>
        <w:t xml:space="preserve">. </w:t>
      </w:r>
    </w:p>
    <w:p w:rsidR="0062476B" w:rsidRDefault="0062476B" w:rsidP="00BF38A5">
      <w:pPr>
        <w:pStyle w:val="Prrafodelista"/>
        <w:ind w:left="720"/>
        <w:jc w:val="both"/>
        <w:rPr>
          <w:rFonts w:ascii="Arial" w:hAnsi="Arial" w:cs="Arial"/>
          <w:b/>
          <w:sz w:val="20"/>
          <w:szCs w:val="22"/>
        </w:rPr>
      </w:pPr>
    </w:p>
    <w:p w:rsidR="0062476B" w:rsidRDefault="0062476B" w:rsidP="000F0D2D">
      <w:pPr>
        <w:pStyle w:val="Prrafodelista"/>
        <w:numPr>
          <w:ilvl w:val="0"/>
          <w:numId w:val="78"/>
        </w:numPr>
        <w:jc w:val="both"/>
        <w:rPr>
          <w:rFonts w:ascii="Arial" w:hAnsi="Arial" w:cs="Arial"/>
          <w:b/>
          <w:sz w:val="20"/>
          <w:szCs w:val="22"/>
        </w:rPr>
      </w:pPr>
      <w:r>
        <w:rPr>
          <w:rFonts w:ascii="Arial" w:hAnsi="Arial" w:cs="Arial"/>
          <w:b/>
          <w:sz w:val="20"/>
          <w:szCs w:val="22"/>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w:t>
      </w:r>
      <w:r w:rsidR="00C35F2E">
        <w:rPr>
          <w:rFonts w:ascii="Arial" w:hAnsi="Arial" w:cs="Arial"/>
          <w:b/>
          <w:sz w:val="20"/>
          <w:szCs w:val="22"/>
        </w:rPr>
        <w:t xml:space="preserve">en la sección de la Secretaría de la Función Pública, que se encuentra en el portal de la Ventanilla Única Nacional (gob.mx), a través de la liga </w:t>
      </w:r>
      <w:hyperlink r:id="rId25" w:history="1">
        <w:r w:rsidR="00C35F2E" w:rsidRPr="005C082C">
          <w:rPr>
            <w:rStyle w:val="Hipervnculo"/>
            <w:rFonts w:ascii="Arial" w:hAnsi="Arial" w:cs="Arial"/>
            <w:b/>
            <w:sz w:val="20"/>
            <w:szCs w:val="22"/>
          </w:rPr>
          <w:t>www.gob.mx/sfp</w:t>
        </w:r>
      </w:hyperlink>
      <w:r w:rsidR="00C35F2E">
        <w:rPr>
          <w:rFonts w:ascii="Arial" w:hAnsi="Arial" w:cs="Arial"/>
          <w:b/>
          <w:sz w:val="20"/>
          <w:szCs w:val="22"/>
        </w:rPr>
        <w:t xml:space="preserve"> y en la página del Diario Oficial de la Federación de fecha 19 de febrero de 2016, mismo al que puede obtener a través de la siguiente liga: </w:t>
      </w:r>
      <w:hyperlink r:id="rId26" w:history="1">
        <w:r w:rsidR="00C35F2E" w:rsidRPr="005C082C">
          <w:rPr>
            <w:rStyle w:val="Hipervnculo"/>
            <w:rFonts w:ascii="Arial" w:hAnsi="Arial" w:cs="Arial"/>
            <w:b/>
            <w:sz w:val="20"/>
            <w:szCs w:val="22"/>
          </w:rPr>
          <w:t>http://dof.gob.mx/nota_detalle.php?codigo=5426312&amp;fecha=19/02/2016</w:t>
        </w:r>
      </w:hyperlink>
      <w:r w:rsidR="00C35F2E">
        <w:rPr>
          <w:rFonts w:ascii="Arial" w:hAnsi="Arial" w:cs="Arial"/>
          <w:b/>
          <w:sz w:val="20"/>
          <w:szCs w:val="22"/>
        </w:rPr>
        <w:t>. Lo anterior en consideración al numeral 6 de la Sección II Reglas generales para el contacto con particulares.</w:t>
      </w:r>
    </w:p>
    <w:p w:rsidR="000F0D2D" w:rsidRPr="000F0D2D" w:rsidRDefault="000F0D2D" w:rsidP="000F0D2D">
      <w:pPr>
        <w:pStyle w:val="Prrafodelista"/>
        <w:rPr>
          <w:rFonts w:ascii="Arial" w:hAnsi="Arial" w:cs="Arial"/>
          <w:b/>
          <w:sz w:val="20"/>
          <w:szCs w:val="22"/>
        </w:rPr>
      </w:pPr>
    </w:p>
    <w:p w:rsidR="000F0D2D" w:rsidRPr="00BF38A5" w:rsidRDefault="000F0D2D" w:rsidP="000F0D2D">
      <w:pPr>
        <w:pStyle w:val="Prrafodelista"/>
        <w:numPr>
          <w:ilvl w:val="0"/>
          <w:numId w:val="78"/>
        </w:numPr>
        <w:jc w:val="both"/>
        <w:rPr>
          <w:rFonts w:ascii="Arial" w:hAnsi="Arial" w:cs="Arial"/>
          <w:b/>
          <w:sz w:val="20"/>
          <w:szCs w:val="22"/>
        </w:rPr>
      </w:pPr>
      <w:r>
        <w:rPr>
          <w:rFonts w:ascii="Arial" w:hAnsi="Arial" w:cs="Arial"/>
          <w:b/>
          <w:sz w:val="20"/>
          <w:szCs w:val="22"/>
        </w:rPr>
        <w:t xml:space="preserve">Se informa a los licitantes participantes que </w:t>
      </w:r>
      <w:r w:rsidR="006F27FA">
        <w:rPr>
          <w:rFonts w:ascii="Arial" w:hAnsi="Arial" w:cs="Arial"/>
          <w:b/>
          <w:sz w:val="20"/>
          <w:szCs w:val="22"/>
        </w:rPr>
        <w:t>en el presente procedimiento se considerarán los aspectos señalados en los Lineamientos de Protección de Datos Personales, publicados en el Diario Oficial de la Federación de fecha 30 de septiembre de 2005, por lo que el CONALEP, se compromete a resguardar los datos personales presentados por los licitantes participantes, los cuales serán protegidos en la Dirección de Infraestructura y Adquisiciones en el expediente correspondiente.</w:t>
      </w:r>
    </w:p>
    <w:p w:rsidR="00A944FC" w:rsidRDefault="00A944FC">
      <w:pPr>
        <w:rPr>
          <w:rFonts w:ascii="Arial" w:hAnsi="Arial" w:cs="Arial"/>
          <w:sz w:val="20"/>
          <w:szCs w:val="20"/>
        </w:rPr>
      </w:pPr>
      <w:r>
        <w:rPr>
          <w:rFonts w:ascii="Arial" w:hAnsi="Arial" w:cs="Arial"/>
          <w:sz w:val="20"/>
          <w:szCs w:val="20"/>
        </w:rPr>
        <w:br w:type="page"/>
      </w:r>
    </w:p>
    <w:p w:rsidR="00121021" w:rsidRPr="00874CB8" w:rsidRDefault="00121021" w:rsidP="003E79A1">
      <w:pPr>
        <w:ind w:left="720"/>
        <w:jc w:val="both"/>
        <w:rPr>
          <w:rFonts w:ascii="Arial" w:hAnsi="Arial" w:cs="Arial"/>
          <w:sz w:val="20"/>
          <w:szCs w:val="20"/>
        </w:rPr>
      </w:pPr>
    </w:p>
    <w:p w:rsidR="007D46E1" w:rsidRDefault="00904362" w:rsidP="0052673F">
      <w:pPr>
        <w:pStyle w:val="Prrafodelista"/>
        <w:numPr>
          <w:ilvl w:val="0"/>
          <w:numId w:val="72"/>
        </w:numPr>
        <w:jc w:val="both"/>
        <w:rPr>
          <w:rFonts w:ascii="Arial" w:hAnsi="Arial" w:cs="Arial"/>
          <w:b/>
          <w:sz w:val="20"/>
          <w:szCs w:val="22"/>
        </w:rPr>
      </w:pPr>
      <w:r w:rsidRPr="00874CB8">
        <w:rPr>
          <w:rFonts w:ascii="Arial" w:hAnsi="Arial" w:cs="Arial"/>
          <w:b/>
          <w:sz w:val="20"/>
          <w:szCs w:val="22"/>
        </w:rPr>
        <w:t>FORMATOS PARA LA PRESENTACI</w:t>
      </w:r>
      <w:r w:rsidR="00D57A2F" w:rsidRPr="00874CB8">
        <w:rPr>
          <w:rFonts w:ascii="Arial" w:hAnsi="Arial" w:cs="Arial"/>
          <w:b/>
          <w:sz w:val="20"/>
          <w:szCs w:val="22"/>
        </w:rPr>
        <w:t>ÓN Y RECEPCIÓN DE PROPO</w:t>
      </w:r>
      <w:r w:rsidR="00680B15" w:rsidRPr="00874CB8">
        <w:rPr>
          <w:rFonts w:ascii="Arial" w:hAnsi="Arial" w:cs="Arial"/>
          <w:b/>
          <w:sz w:val="20"/>
          <w:szCs w:val="22"/>
        </w:rPr>
        <w:t>S</w:t>
      </w:r>
      <w:r w:rsidR="00D57A2F" w:rsidRPr="00874CB8">
        <w:rPr>
          <w:rFonts w:ascii="Arial" w:hAnsi="Arial" w:cs="Arial"/>
          <w:b/>
          <w:sz w:val="20"/>
          <w:szCs w:val="22"/>
        </w:rPr>
        <w:t>I</w:t>
      </w:r>
      <w:r w:rsidR="00680B15" w:rsidRPr="00874CB8">
        <w:rPr>
          <w:rFonts w:ascii="Arial" w:hAnsi="Arial" w:cs="Arial"/>
          <w:b/>
          <w:sz w:val="20"/>
          <w:szCs w:val="22"/>
        </w:rPr>
        <w:t>CI</w:t>
      </w:r>
      <w:r w:rsidR="00D57A2F" w:rsidRPr="00874CB8">
        <w:rPr>
          <w:rFonts w:ascii="Arial" w:hAnsi="Arial" w:cs="Arial"/>
          <w:b/>
          <w:sz w:val="20"/>
          <w:szCs w:val="22"/>
        </w:rPr>
        <w:t>ONES</w:t>
      </w:r>
    </w:p>
    <w:p w:rsidR="00C3399D" w:rsidRDefault="00C3399D" w:rsidP="00C3399D">
      <w:pPr>
        <w:spacing w:line="360" w:lineRule="auto"/>
        <w:jc w:val="both"/>
        <w:rPr>
          <w:rFonts w:ascii="Arial" w:hAnsi="Arial" w:cs="Arial"/>
          <w:b/>
          <w:bCs/>
          <w:sz w:val="20"/>
          <w:szCs w:val="20"/>
        </w:rPr>
      </w:pPr>
    </w:p>
    <w:tbl>
      <w:tblPr>
        <w:tblStyle w:val="SandyListaclara-nfasis2"/>
        <w:tblW w:w="0" w:type="auto"/>
        <w:tblLook w:val="04A0" w:firstRow="1" w:lastRow="0" w:firstColumn="1" w:lastColumn="0" w:noHBand="0" w:noVBand="1"/>
      </w:tblPr>
      <w:tblGrid>
        <w:gridCol w:w="1938"/>
        <w:gridCol w:w="7229"/>
      </w:tblGrid>
      <w:tr w:rsidR="00DB3D36" w:rsidRPr="00874CB8" w:rsidTr="003C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auto"/>
          </w:tcPr>
          <w:p w:rsidR="00DB3D36" w:rsidRPr="005F2D8A" w:rsidRDefault="00DB3D36" w:rsidP="000D6B62">
            <w:pPr>
              <w:rPr>
                <w:rFonts w:cs="Arial"/>
                <w:bCs w:val="0"/>
                <w:color w:val="auto"/>
                <w:sz w:val="16"/>
                <w:szCs w:val="14"/>
                <w:lang w:val="es-ES"/>
              </w:rPr>
            </w:pPr>
            <w:r w:rsidRPr="005F2D8A">
              <w:rPr>
                <w:rFonts w:cs="Arial"/>
                <w:bCs w:val="0"/>
                <w:color w:val="auto"/>
                <w:sz w:val="16"/>
                <w:szCs w:val="14"/>
                <w:lang w:val="es-ES"/>
              </w:rPr>
              <w:t>FORMATO A</w:t>
            </w:r>
          </w:p>
        </w:tc>
        <w:tc>
          <w:tcPr>
            <w:tcW w:w="7229" w:type="dxa"/>
            <w:shd w:val="clear" w:color="auto" w:fill="auto"/>
            <w:vAlign w:val="top"/>
          </w:tcPr>
          <w:p w:rsidR="00DB3D36" w:rsidRPr="005F2D8A" w:rsidRDefault="00DB3D36" w:rsidP="000D6B62">
            <w:p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4"/>
                <w:lang w:val="es-ES"/>
              </w:rPr>
            </w:pPr>
            <w:r w:rsidRPr="005F2D8A">
              <w:rPr>
                <w:rFonts w:cs="Arial"/>
                <w:b w:val="0"/>
                <w:bCs w:val="0"/>
                <w:color w:val="auto"/>
                <w:sz w:val="16"/>
                <w:szCs w:val="14"/>
                <w:lang w:val="es-ES"/>
              </w:rPr>
              <w:t>FORMATO DE PRESENTACIÓN DE LA PROPUESTA ECONOMICA.</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B</w:t>
            </w:r>
          </w:p>
        </w:tc>
        <w:tc>
          <w:tcPr>
            <w:tcW w:w="7229" w:type="dxa"/>
            <w:vAlign w:val="top"/>
          </w:tcPr>
          <w:p w:rsidR="00DB3D36" w:rsidRPr="005F2D8A" w:rsidRDefault="00DB3D36" w:rsidP="00855124">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ACREDITACIÓN DE PERSONALIDAD DE CONFORMIDAD  CON LA FRACCIÓN VI DEL ARTÍCULO 29 DE LA </w:t>
            </w:r>
            <w:r w:rsidR="00855124" w:rsidRPr="005F2D8A">
              <w:rPr>
                <w:rFonts w:cs="Arial"/>
                <w:bCs/>
                <w:sz w:val="16"/>
                <w:szCs w:val="14"/>
                <w:lang w:val="es-ES"/>
              </w:rPr>
              <w:t>LAASSP</w:t>
            </w:r>
            <w:r w:rsidRPr="005F2D8A">
              <w:rPr>
                <w:rFonts w:cs="Arial"/>
                <w:bCs/>
                <w:sz w:val="16"/>
                <w:szCs w:val="14"/>
                <w:lang w:val="es-ES"/>
              </w:rPr>
              <w:t xml:space="preserve"> Y FRACCIÓN V DEL ARTÍCULO 48 DE SU REGLAMENTO.</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C</w:t>
            </w:r>
          </w:p>
        </w:tc>
        <w:tc>
          <w:tcPr>
            <w:tcW w:w="7229" w:type="dxa"/>
            <w:vAlign w:val="top"/>
          </w:tcPr>
          <w:p w:rsidR="00DB3D36" w:rsidRPr="005F2D8A" w:rsidRDefault="006705AE" w:rsidP="00855124">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DEL ESCRITO A QUE HACE REFERENCIA EL ARTÍCULO 35 DEL REGLAMENTO DE LA </w:t>
            </w:r>
            <w:r w:rsidR="00855124" w:rsidRPr="005F2D8A">
              <w:rPr>
                <w:rFonts w:cs="Arial"/>
                <w:bCs/>
                <w:sz w:val="16"/>
                <w:szCs w:val="14"/>
                <w:lang w:val="es-ES"/>
              </w:rPr>
              <w:t>LAASSP</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vAlign w:val="top"/>
          </w:tcPr>
          <w:p w:rsidR="00DB3D36" w:rsidRPr="005F2D8A" w:rsidRDefault="00DB3D36" w:rsidP="000D6B62">
            <w:pPr>
              <w:rPr>
                <w:rFonts w:cs="Arial"/>
                <w:bCs w:val="0"/>
                <w:sz w:val="16"/>
                <w:szCs w:val="14"/>
                <w:lang w:val="es-ES"/>
              </w:rPr>
            </w:pPr>
            <w:r w:rsidRPr="005F2D8A">
              <w:rPr>
                <w:rFonts w:cs="Arial"/>
                <w:bCs w:val="0"/>
                <w:sz w:val="16"/>
                <w:szCs w:val="14"/>
                <w:lang w:val="es-ES"/>
              </w:rPr>
              <w:t>FORMATO D</w:t>
            </w:r>
          </w:p>
        </w:tc>
        <w:tc>
          <w:tcPr>
            <w:tcW w:w="7229" w:type="dxa"/>
            <w:vAlign w:val="top"/>
          </w:tcPr>
          <w:p w:rsidR="00DB3D36" w:rsidRPr="005F2D8A" w:rsidRDefault="00DB3D36" w:rsidP="00855124">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CARTA EN CUMPLIMIENTO A LO ORDENADO POR LOS ARTÍCULOS 50 Y 60 PENÚLTIMO PÁRRAFO DE LA </w:t>
            </w:r>
            <w:r w:rsidR="00855124" w:rsidRPr="005F2D8A">
              <w:rPr>
                <w:rFonts w:cs="Arial"/>
                <w:bCs/>
                <w:sz w:val="16"/>
                <w:szCs w:val="14"/>
                <w:lang w:val="es-ES"/>
              </w:rPr>
              <w:t>LAASSP</w:t>
            </w:r>
            <w:r w:rsidRPr="005F2D8A">
              <w:rPr>
                <w:rFonts w:cs="Arial"/>
                <w:bCs/>
                <w:sz w:val="16"/>
                <w:szCs w:val="14"/>
                <w:lang w:val="es-ES"/>
              </w:rPr>
              <w:t>.</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E</w:t>
            </w:r>
          </w:p>
        </w:tc>
        <w:tc>
          <w:tcPr>
            <w:tcW w:w="7229" w:type="dxa"/>
            <w:shd w:val="clear" w:color="auto" w:fill="auto"/>
            <w:vAlign w:val="top"/>
          </w:tcPr>
          <w:p w:rsidR="00DB3D36" w:rsidRPr="005F2D8A" w:rsidRDefault="006705AE" w:rsidP="00E4100E">
            <w:pPr>
              <w:jc w:val="both"/>
              <w:cnfStyle w:val="000000000000" w:firstRow="0" w:lastRow="0" w:firstColumn="0" w:lastColumn="0" w:oddVBand="0" w:evenVBand="0" w:oddHBand="0" w:evenHBand="0" w:firstRowFirstColumn="0" w:firstRowLastColumn="0" w:lastRowFirstColumn="0" w:lastRowLastColumn="0"/>
              <w:rPr>
                <w:rFonts w:cs="Arial"/>
                <w:b/>
                <w:bCs/>
                <w:sz w:val="16"/>
                <w:szCs w:val="14"/>
                <w:lang w:val="es-ES"/>
              </w:rPr>
            </w:pPr>
            <w:r w:rsidRPr="005F2D8A">
              <w:rPr>
                <w:rFonts w:cs="Arial"/>
                <w:b/>
                <w:bCs/>
                <w:sz w:val="16"/>
                <w:szCs w:val="14"/>
                <w:lang w:val="es-ES"/>
              </w:rPr>
              <w:t>NO APLICA PARA EL PRESENTE ARRENDAIENTO</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F</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FORMATO PARA LA MANIFESTACIÓN QUE DEBERAN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G</w:t>
            </w:r>
          </w:p>
        </w:tc>
        <w:tc>
          <w:tcPr>
            <w:tcW w:w="7229" w:type="dxa"/>
            <w:vAlign w:val="top"/>
          </w:tcPr>
          <w:p w:rsidR="00DB3D36" w:rsidRPr="005F2D8A" w:rsidRDefault="00DB3D36" w:rsidP="00855124">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INTEGRIDAD DE CONFORMIDAD CON EL ARTÍCULO 29 IX DE LA </w:t>
            </w:r>
            <w:r w:rsidR="00855124" w:rsidRPr="005F2D8A">
              <w:rPr>
                <w:rFonts w:cs="Arial"/>
                <w:bCs/>
                <w:sz w:val="16"/>
                <w:szCs w:val="14"/>
                <w:lang w:val="es-ES"/>
              </w:rPr>
              <w:t>LAASSP</w:t>
            </w:r>
            <w:r w:rsidRPr="005F2D8A">
              <w:rPr>
                <w:rFonts w:cs="Arial"/>
                <w:bCs/>
                <w:sz w:val="16"/>
                <w:szCs w:val="14"/>
                <w:lang w:val="es-ES"/>
              </w:rPr>
              <w:t>.</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H</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FORMATO DE ACUSE DE RECIBO DE DOCUMENTOS REQUERIDOS.</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lang w:val="es-ES"/>
              </w:rPr>
            </w:pPr>
            <w:r w:rsidRPr="005F2D8A">
              <w:rPr>
                <w:rFonts w:cs="Arial"/>
                <w:sz w:val="16"/>
                <w:szCs w:val="14"/>
                <w:lang w:val="es-ES"/>
              </w:rPr>
              <w:t>FORMATO I</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ENCUESTA DE TRANSPARENCIA DEL PROCEDIMIENTO</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sz w:val="16"/>
                <w:szCs w:val="14"/>
                <w:lang w:val="es-ES"/>
              </w:rPr>
              <w:t>FORMATO J</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CARTA DE PERSONAS CON DISCAPACIDAD</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1</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ESPECIFICACIONES TÉCNICAS.</w:t>
            </w:r>
          </w:p>
        </w:tc>
      </w:tr>
      <w:tr w:rsidR="00DB3D36" w:rsidRPr="00874CB8"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2</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MODELO DE ANTEPROYECTO DE CONTRATO.</w:t>
            </w:r>
          </w:p>
        </w:tc>
      </w:tr>
      <w:tr w:rsidR="00DB3D36" w:rsidRPr="00874CB8"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rPr>
            </w:pPr>
            <w:r w:rsidRPr="005F2D8A">
              <w:rPr>
                <w:rFonts w:cs="Arial"/>
                <w:bCs w:val="0"/>
                <w:sz w:val="16"/>
                <w:szCs w:val="14"/>
                <w:lang w:val="es-ES"/>
              </w:rPr>
              <w:t>ANEXO No. 3</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MODELO DE FIANZA DE CUMPLIMIENTO DE CONTRATO</w:t>
            </w:r>
          </w:p>
        </w:tc>
      </w:tr>
      <w:tr w:rsidR="00DB3D36" w:rsidRPr="00CD2B94"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rPr>
            </w:pPr>
            <w:r w:rsidRPr="005F2D8A">
              <w:rPr>
                <w:rFonts w:cs="Arial"/>
                <w:bCs w:val="0"/>
                <w:sz w:val="16"/>
                <w:szCs w:val="14"/>
                <w:lang w:val="es-ES"/>
              </w:rPr>
              <w:t>ANEXO No. 4</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MODELO DE CARTA SOBRE DEFECTOS Y VICIOS OCULTOS DE LOS SERVICIOS Y CALIDAD DE LOS BIENES</w:t>
            </w:r>
          </w:p>
        </w:tc>
      </w:tr>
      <w:tr w:rsidR="00DB3D36" w:rsidRPr="00CD2B94" w:rsidTr="003C3AA9">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5</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MODELO DE LA NOTA INFORMATIVA PARA PARTICIPANTES DE PAISES MIEMBROS DE LA OCDE</w:t>
            </w:r>
          </w:p>
        </w:tc>
      </w:tr>
      <w:tr w:rsidR="00DB3D36" w:rsidRPr="00CD2B94" w:rsidTr="003C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6</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AFILIACIÓN AL PROGRAMA DE CADENAS PRODUCTIVAS</w:t>
            </w:r>
          </w:p>
        </w:tc>
      </w:tr>
      <w:tr w:rsidR="003166E0" w:rsidRPr="00CD2B94" w:rsidTr="003C3AA9">
        <w:tc>
          <w:tcPr>
            <w:cnfStyle w:val="001000000000" w:firstRow="0" w:lastRow="0" w:firstColumn="1" w:lastColumn="0" w:oddVBand="0" w:evenVBand="0" w:oddHBand="0" w:evenHBand="0" w:firstRowFirstColumn="0" w:firstRowLastColumn="0" w:lastRowFirstColumn="0" w:lastRowLastColumn="0"/>
            <w:tcW w:w="1938" w:type="dxa"/>
          </w:tcPr>
          <w:p w:rsidR="003166E0" w:rsidRPr="005F2D8A" w:rsidRDefault="003166E0" w:rsidP="000D6B62">
            <w:pPr>
              <w:rPr>
                <w:rFonts w:cs="Arial"/>
                <w:bCs w:val="0"/>
                <w:sz w:val="16"/>
                <w:szCs w:val="14"/>
                <w:lang w:val="es-ES"/>
              </w:rPr>
            </w:pPr>
            <w:r w:rsidRPr="005F2D8A">
              <w:rPr>
                <w:rFonts w:cs="Arial"/>
                <w:bCs w:val="0"/>
                <w:sz w:val="16"/>
                <w:szCs w:val="14"/>
                <w:lang w:val="es-ES"/>
              </w:rPr>
              <w:t>ANEXO No. 7</w:t>
            </w:r>
          </w:p>
        </w:tc>
        <w:tc>
          <w:tcPr>
            <w:tcW w:w="7229" w:type="dxa"/>
            <w:vAlign w:val="top"/>
          </w:tcPr>
          <w:p w:rsidR="003166E0" w:rsidRPr="005F2D8A" w:rsidRDefault="003166E0"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FORMATO DE BENEFICIARIOS</w:t>
            </w:r>
          </w:p>
        </w:tc>
      </w:tr>
    </w:tbl>
    <w:p w:rsidR="00686D26" w:rsidRDefault="00686D26" w:rsidP="00C3399D">
      <w:pPr>
        <w:spacing w:line="360" w:lineRule="auto"/>
        <w:jc w:val="both"/>
        <w:rPr>
          <w:rFonts w:ascii="Arial" w:hAnsi="Arial" w:cs="Arial"/>
          <w:b/>
          <w:bCs/>
          <w:sz w:val="20"/>
          <w:szCs w:val="20"/>
        </w:rPr>
      </w:pPr>
    </w:p>
    <w:p w:rsidR="00993587" w:rsidRDefault="00686D26" w:rsidP="00C3399D">
      <w:pPr>
        <w:spacing w:line="360" w:lineRule="auto"/>
        <w:jc w:val="both"/>
        <w:rPr>
          <w:rFonts w:ascii="Arial" w:hAnsi="Arial" w:cs="Arial"/>
          <w:b/>
          <w:bCs/>
          <w:sz w:val="20"/>
          <w:szCs w:val="20"/>
        </w:rPr>
      </w:pPr>
      <w:r>
        <w:rPr>
          <w:rFonts w:ascii="Arial" w:hAnsi="Arial" w:cs="Arial"/>
          <w:b/>
          <w:bCs/>
          <w:sz w:val="20"/>
          <w:szCs w:val="20"/>
        </w:rPr>
        <w:t>Los licitantes de preferencia entregarán la documentación, señalando en el encabezado del documento el nombre del formato o anexo que se presenta, a efecto de agilizar la revisión de la documentación solicitada.</w:t>
      </w:r>
      <w:r w:rsidR="00D91E2B" w:rsidRPr="00C3399D">
        <w:rPr>
          <w:rFonts w:ascii="Arial" w:hAnsi="Arial" w:cs="Arial"/>
          <w:b/>
          <w:bCs/>
          <w:sz w:val="20"/>
          <w:szCs w:val="20"/>
        </w:rPr>
        <w:br w:type="page"/>
      </w:r>
    </w:p>
    <w:p w:rsidR="000377D6" w:rsidRPr="00C3399D" w:rsidRDefault="000377D6" w:rsidP="000377D6">
      <w:pPr>
        <w:spacing w:line="360" w:lineRule="auto"/>
        <w:jc w:val="both"/>
        <w:rPr>
          <w:rFonts w:ascii="Arial" w:hAnsi="Arial" w:cs="Arial"/>
          <w:b/>
          <w:bCs/>
          <w:sz w:val="18"/>
          <w:szCs w:val="18"/>
          <w:lang w:val="es-ES"/>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0377D6" w:rsidRPr="00F408FE" w:rsidTr="00E769D8">
        <w:trPr>
          <w:trHeight w:val="325"/>
          <w:jc w:val="center"/>
        </w:trPr>
        <w:tc>
          <w:tcPr>
            <w:tcW w:w="10025" w:type="dxa"/>
            <w:shd w:val="clear" w:color="auto" w:fill="548DD4" w:themeFill="text2" w:themeFillTint="99"/>
          </w:tcPr>
          <w:p w:rsidR="000377D6" w:rsidRPr="00F408FE" w:rsidRDefault="000377D6" w:rsidP="00E769D8">
            <w:pPr>
              <w:jc w:val="center"/>
              <w:rPr>
                <w:rFonts w:ascii="Arial" w:hAnsi="Arial" w:cs="Arial"/>
                <w:b/>
                <w:smallCaps/>
                <w:sz w:val="16"/>
                <w:szCs w:val="16"/>
                <w:lang w:val="es-ES_tradnl"/>
              </w:rPr>
            </w:pPr>
          </w:p>
          <w:p w:rsidR="000377D6" w:rsidRPr="00F408FE" w:rsidRDefault="000377D6" w:rsidP="00E769D8">
            <w:pPr>
              <w:pStyle w:val="Ttulo2"/>
              <w:rPr>
                <w:rFonts w:cs="Arial"/>
                <w:smallCaps/>
                <w:color w:val="FFFFFF" w:themeColor="background1"/>
                <w:sz w:val="16"/>
                <w:szCs w:val="16"/>
                <w:lang w:val="es-ES_tradnl"/>
              </w:rPr>
            </w:pPr>
            <w:r w:rsidRPr="00F408FE">
              <w:rPr>
                <w:rFonts w:cs="Arial"/>
                <w:smallCaps/>
                <w:color w:val="FFFFFF" w:themeColor="background1"/>
                <w:sz w:val="16"/>
                <w:szCs w:val="16"/>
                <w:lang w:val="es-ES_tradnl"/>
              </w:rPr>
              <w:t xml:space="preserve">FORMATO A. </w:t>
            </w:r>
          </w:p>
          <w:p w:rsidR="000377D6" w:rsidRPr="00F408FE" w:rsidRDefault="000377D6" w:rsidP="00E769D8">
            <w:pPr>
              <w:jc w:val="center"/>
              <w:rPr>
                <w:rFonts w:ascii="Arial" w:hAnsi="Arial" w:cs="Arial"/>
                <w:b/>
                <w:smallCaps/>
                <w:color w:val="FFFFFF" w:themeColor="background1"/>
                <w:sz w:val="16"/>
                <w:szCs w:val="16"/>
                <w:lang w:val="es-ES_tradnl"/>
              </w:rPr>
            </w:pPr>
            <w:r w:rsidRPr="00F408FE">
              <w:rPr>
                <w:rFonts w:ascii="Arial" w:hAnsi="Arial" w:cs="Arial"/>
                <w:b/>
                <w:smallCaps/>
                <w:color w:val="FFFFFF" w:themeColor="background1"/>
                <w:sz w:val="16"/>
                <w:szCs w:val="16"/>
                <w:lang w:val="es-ES_tradnl"/>
              </w:rPr>
              <w:t>“Formato para la Presentación de la Propuesta Económica”</w:t>
            </w:r>
          </w:p>
          <w:p w:rsidR="000377D6" w:rsidRPr="00F408FE" w:rsidRDefault="000377D6" w:rsidP="00E769D8">
            <w:pPr>
              <w:jc w:val="center"/>
              <w:rPr>
                <w:rFonts w:ascii="Arial" w:hAnsi="Arial" w:cs="Arial"/>
                <w:b/>
                <w:smallCaps/>
                <w:sz w:val="16"/>
                <w:szCs w:val="16"/>
                <w:lang w:val="es-ES_tradnl"/>
              </w:rPr>
            </w:pPr>
          </w:p>
        </w:tc>
      </w:tr>
    </w:tbl>
    <w:p w:rsidR="000377D6" w:rsidRPr="00F80F61" w:rsidRDefault="000377D6" w:rsidP="000377D6">
      <w:pPr>
        <w:jc w:val="both"/>
        <w:rPr>
          <w:rFonts w:ascii="Arial" w:hAnsi="Arial" w:cs="Arial"/>
          <w:sz w:val="18"/>
          <w:szCs w:val="18"/>
        </w:rPr>
      </w:pPr>
      <w:r w:rsidRPr="00F80F61">
        <w:rPr>
          <w:rFonts w:ascii="Arial" w:hAnsi="Arial" w:cs="Arial"/>
          <w:bCs/>
          <w:szCs w:val="22"/>
        </w:rPr>
        <w:t>Con el propósito de evaluar en igualdad de condiciones, las proposiciones económicas que presenten los participantes deberán presentar su oferta económica de acuerdo a</w:t>
      </w:r>
      <w:r w:rsidR="009E70CC">
        <w:rPr>
          <w:rFonts w:ascii="Arial" w:hAnsi="Arial" w:cs="Arial"/>
          <w:bCs/>
          <w:szCs w:val="22"/>
        </w:rPr>
        <w:t xml:space="preserve">l </w:t>
      </w:r>
      <w:r w:rsidRPr="00F80F61">
        <w:rPr>
          <w:rFonts w:ascii="Arial" w:hAnsi="Arial" w:cs="Arial"/>
          <w:bCs/>
          <w:szCs w:val="22"/>
        </w:rPr>
        <w:t>siguiente</w:t>
      </w:r>
      <w:r w:rsidR="009E70CC">
        <w:rPr>
          <w:rFonts w:ascii="Arial" w:hAnsi="Arial" w:cs="Arial"/>
          <w:bCs/>
          <w:szCs w:val="22"/>
        </w:rPr>
        <w:t xml:space="preserve"> formato</w:t>
      </w:r>
      <w:r w:rsidRPr="00F80F61">
        <w:rPr>
          <w:rFonts w:ascii="Arial" w:hAnsi="Arial" w:cs="Arial"/>
          <w:bCs/>
          <w:szCs w:val="22"/>
        </w:rPr>
        <w:t>:</w:t>
      </w:r>
    </w:p>
    <w:p w:rsidR="000377D6" w:rsidRPr="001D5C50" w:rsidRDefault="000377D6" w:rsidP="000377D6">
      <w:pPr>
        <w:ind w:left="360"/>
        <w:jc w:val="both"/>
        <w:rPr>
          <w:rFonts w:ascii="Arial" w:hAnsi="Arial" w:cs="Arial"/>
          <w:sz w:val="14"/>
          <w:szCs w:val="14"/>
        </w:rPr>
      </w:pPr>
    </w:p>
    <w:p w:rsidR="001D5C50" w:rsidRPr="001D5C50" w:rsidRDefault="001D5C50" w:rsidP="001D5C50">
      <w:pPr>
        <w:rPr>
          <w:rFonts w:ascii="Arial" w:hAnsi="Arial"/>
          <w:b/>
          <w:sz w:val="14"/>
          <w:szCs w:val="14"/>
        </w:rPr>
      </w:pPr>
    </w:p>
    <w:p w:rsidR="001D5C50" w:rsidRPr="00244916" w:rsidRDefault="001D5C50" w:rsidP="001D5C50">
      <w:pPr>
        <w:jc w:val="both"/>
        <w:rPr>
          <w:rFonts w:ascii="Arial" w:hAnsi="Arial"/>
          <w:b/>
          <w:sz w:val="14"/>
          <w:szCs w:val="14"/>
        </w:rPr>
      </w:pPr>
      <w:r w:rsidRPr="00244916">
        <w:rPr>
          <w:rFonts w:ascii="Arial" w:hAnsi="Arial"/>
          <w:b/>
          <w:sz w:val="14"/>
          <w:szCs w:val="14"/>
        </w:rPr>
        <w:t>COLEGIO NACIONAL DE EDUCACIÓN PROFESIONAL TÉCNICA</w:t>
      </w:r>
    </w:p>
    <w:p w:rsidR="001D5C50" w:rsidRPr="00244916" w:rsidRDefault="001D5C50" w:rsidP="001D5C50">
      <w:pPr>
        <w:jc w:val="both"/>
        <w:rPr>
          <w:rFonts w:ascii="Arial" w:hAnsi="Arial"/>
          <w:b/>
          <w:sz w:val="14"/>
          <w:szCs w:val="14"/>
        </w:rPr>
      </w:pPr>
      <w:r w:rsidRPr="00244916">
        <w:rPr>
          <w:rFonts w:ascii="Arial" w:hAnsi="Arial"/>
          <w:b/>
          <w:sz w:val="14"/>
          <w:szCs w:val="14"/>
        </w:rPr>
        <w:t xml:space="preserve">Calle 16 de Septiembre N° 147 </w:t>
      </w:r>
      <w:proofErr w:type="spellStart"/>
      <w:r w:rsidRPr="00244916">
        <w:rPr>
          <w:rFonts w:ascii="Arial" w:hAnsi="Arial"/>
          <w:b/>
          <w:sz w:val="14"/>
          <w:szCs w:val="14"/>
        </w:rPr>
        <w:t>Nte</w:t>
      </w:r>
      <w:proofErr w:type="spellEnd"/>
      <w:r w:rsidRPr="00244916">
        <w:rPr>
          <w:rFonts w:ascii="Arial" w:hAnsi="Arial"/>
          <w:b/>
          <w:sz w:val="14"/>
          <w:szCs w:val="14"/>
        </w:rPr>
        <w:t xml:space="preserve">. </w:t>
      </w:r>
    </w:p>
    <w:p w:rsidR="001D5C50" w:rsidRPr="00244916" w:rsidRDefault="001D5C50" w:rsidP="001D5C50">
      <w:pPr>
        <w:jc w:val="both"/>
        <w:rPr>
          <w:rFonts w:ascii="Arial" w:hAnsi="Arial"/>
          <w:b/>
          <w:sz w:val="14"/>
          <w:szCs w:val="14"/>
        </w:rPr>
      </w:pPr>
      <w:r w:rsidRPr="00244916">
        <w:rPr>
          <w:rFonts w:ascii="Arial" w:hAnsi="Arial"/>
          <w:b/>
          <w:sz w:val="14"/>
          <w:szCs w:val="14"/>
        </w:rPr>
        <w:t>Colonia Lázaro Cárdenas</w:t>
      </w:r>
    </w:p>
    <w:p w:rsidR="001D5C50" w:rsidRPr="00244916" w:rsidRDefault="001D5C50" w:rsidP="001D5C50">
      <w:pPr>
        <w:rPr>
          <w:rFonts w:ascii="Arial" w:hAnsi="Arial"/>
          <w:b/>
          <w:sz w:val="14"/>
          <w:szCs w:val="14"/>
        </w:rPr>
      </w:pPr>
      <w:r w:rsidRPr="00244916">
        <w:rPr>
          <w:rFonts w:ascii="Arial" w:hAnsi="Arial"/>
          <w:b/>
          <w:sz w:val="14"/>
          <w:szCs w:val="14"/>
        </w:rPr>
        <w:t xml:space="preserve">Metepec, Estado de México </w:t>
      </w:r>
    </w:p>
    <w:p w:rsidR="001D5C50" w:rsidRPr="00244916" w:rsidRDefault="001D5C50" w:rsidP="001D5C50">
      <w:pPr>
        <w:rPr>
          <w:rFonts w:ascii="Arial" w:hAnsi="Arial"/>
          <w:b/>
          <w:sz w:val="14"/>
          <w:szCs w:val="14"/>
        </w:rPr>
      </w:pPr>
      <w:r w:rsidRPr="00244916">
        <w:rPr>
          <w:rFonts w:ascii="Arial" w:hAnsi="Arial"/>
          <w:b/>
          <w:sz w:val="14"/>
          <w:szCs w:val="14"/>
        </w:rPr>
        <w:t>LICITACIÓN PUBLICA NACIONAL ______________</w:t>
      </w:r>
    </w:p>
    <w:p w:rsidR="001D5C50" w:rsidRPr="00244916" w:rsidRDefault="001D5C50" w:rsidP="001D5C50">
      <w:pPr>
        <w:tabs>
          <w:tab w:val="left" w:pos="6521"/>
        </w:tabs>
        <w:rPr>
          <w:rFonts w:ascii="Arial" w:hAnsi="Arial"/>
          <w:b/>
          <w:sz w:val="14"/>
          <w:szCs w:val="14"/>
        </w:rPr>
      </w:pPr>
      <w:r w:rsidRPr="00244916">
        <w:rPr>
          <w:rFonts w:ascii="Arial" w:hAnsi="Arial"/>
          <w:b/>
          <w:sz w:val="14"/>
          <w:szCs w:val="14"/>
        </w:rPr>
        <w:tab/>
        <w:t>Fecha:</w:t>
      </w:r>
    </w:p>
    <w:p w:rsidR="003C3AA9" w:rsidRPr="00244916" w:rsidRDefault="003C3AA9" w:rsidP="0087371D">
      <w:pPr>
        <w:rPr>
          <w:rFonts w:ascii="Arial" w:hAnsi="Arial"/>
          <w:b/>
          <w:sz w:val="18"/>
          <w:szCs w:val="14"/>
        </w:rPr>
      </w:pPr>
    </w:p>
    <w:tbl>
      <w:tblPr>
        <w:tblStyle w:val="Tablaconcuadrcula"/>
        <w:tblW w:w="0" w:type="auto"/>
        <w:tblLook w:val="04A0" w:firstRow="1" w:lastRow="0" w:firstColumn="1" w:lastColumn="0" w:noHBand="0" w:noVBand="1"/>
      </w:tblPr>
      <w:tblGrid>
        <w:gridCol w:w="1303"/>
        <w:gridCol w:w="1526"/>
        <w:gridCol w:w="1251"/>
        <w:gridCol w:w="1077"/>
        <w:gridCol w:w="1209"/>
        <w:gridCol w:w="1275"/>
        <w:gridCol w:w="956"/>
        <w:gridCol w:w="1046"/>
      </w:tblGrid>
      <w:tr w:rsidR="000F0D2D" w:rsidRPr="00244916" w:rsidTr="000F0D2D">
        <w:tc>
          <w:tcPr>
            <w:tcW w:w="1337" w:type="dxa"/>
          </w:tcPr>
          <w:p w:rsidR="000F0D2D" w:rsidRPr="00244916" w:rsidRDefault="000F0D2D" w:rsidP="0087371D">
            <w:pPr>
              <w:rPr>
                <w:rFonts w:ascii="Arial" w:hAnsi="Arial"/>
                <w:b/>
                <w:sz w:val="18"/>
                <w:szCs w:val="14"/>
              </w:rPr>
            </w:pPr>
            <w:r w:rsidRPr="00244916">
              <w:rPr>
                <w:rFonts w:ascii="Arial" w:hAnsi="Arial"/>
                <w:b/>
                <w:sz w:val="18"/>
                <w:szCs w:val="14"/>
              </w:rPr>
              <w:t>PARTIDA</w:t>
            </w:r>
          </w:p>
        </w:tc>
        <w:tc>
          <w:tcPr>
            <w:tcW w:w="1526" w:type="dxa"/>
          </w:tcPr>
          <w:p w:rsidR="000F0D2D" w:rsidRPr="00244916" w:rsidRDefault="000F0D2D" w:rsidP="0087371D">
            <w:pPr>
              <w:rPr>
                <w:rFonts w:ascii="Arial" w:hAnsi="Arial"/>
                <w:b/>
                <w:sz w:val="18"/>
                <w:szCs w:val="14"/>
              </w:rPr>
            </w:pPr>
            <w:r w:rsidRPr="00244916">
              <w:rPr>
                <w:rFonts w:ascii="Arial" w:hAnsi="Arial"/>
                <w:b/>
                <w:sz w:val="18"/>
                <w:szCs w:val="14"/>
              </w:rPr>
              <w:t>DESCRIPCIÓN</w:t>
            </w:r>
          </w:p>
        </w:tc>
        <w:tc>
          <w:tcPr>
            <w:tcW w:w="1262" w:type="dxa"/>
          </w:tcPr>
          <w:p w:rsidR="000F0D2D" w:rsidRPr="00244916" w:rsidRDefault="000F0D2D" w:rsidP="0087371D">
            <w:pPr>
              <w:rPr>
                <w:rFonts w:ascii="Arial" w:hAnsi="Arial"/>
                <w:b/>
                <w:sz w:val="18"/>
                <w:szCs w:val="14"/>
              </w:rPr>
            </w:pPr>
            <w:r w:rsidRPr="00244916">
              <w:rPr>
                <w:rFonts w:ascii="Arial" w:hAnsi="Arial"/>
                <w:b/>
                <w:sz w:val="18"/>
                <w:szCs w:val="14"/>
              </w:rPr>
              <w:t>CANTIDAD</w:t>
            </w:r>
          </w:p>
        </w:tc>
        <w:tc>
          <w:tcPr>
            <w:tcW w:w="1077" w:type="dxa"/>
          </w:tcPr>
          <w:p w:rsidR="000F0D2D" w:rsidRPr="00244916" w:rsidRDefault="000F0D2D" w:rsidP="0087371D">
            <w:pPr>
              <w:rPr>
                <w:rFonts w:ascii="Arial" w:hAnsi="Arial"/>
                <w:b/>
                <w:sz w:val="18"/>
                <w:szCs w:val="14"/>
              </w:rPr>
            </w:pPr>
            <w:r w:rsidRPr="00244916">
              <w:rPr>
                <w:rFonts w:ascii="Arial" w:hAnsi="Arial"/>
                <w:b/>
                <w:sz w:val="18"/>
                <w:szCs w:val="14"/>
              </w:rPr>
              <w:t>UNIDAD DE MEDIDA</w:t>
            </w:r>
          </w:p>
        </w:tc>
        <w:tc>
          <w:tcPr>
            <w:tcW w:w="1223" w:type="dxa"/>
          </w:tcPr>
          <w:p w:rsidR="000F0D2D" w:rsidRPr="00244916" w:rsidRDefault="000F0D2D" w:rsidP="0087371D">
            <w:pPr>
              <w:rPr>
                <w:rFonts w:ascii="Arial" w:hAnsi="Arial"/>
                <w:b/>
                <w:sz w:val="18"/>
                <w:szCs w:val="14"/>
              </w:rPr>
            </w:pPr>
            <w:r w:rsidRPr="00244916">
              <w:rPr>
                <w:rFonts w:ascii="Arial" w:hAnsi="Arial"/>
                <w:b/>
                <w:sz w:val="18"/>
                <w:szCs w:val="14"/>
              </w:rPr>
              <w:t>PRECIO UNITARIO</w:t>
            </w:r>
          </w:p>
        </w:tc>
        <w:tc>
          <w:tcPr>
            <w:tcW w:w="1284" w:type="dxa"/>
          </w:tcPr>
          <w:p w:rsidR="000F0D2D" w:rsidRPr="00244916" w:rsidRDefault="000F0D2D" w:rsidP="0087371D">
            <w:pPr>
              <w:rPr>
                <w:rFonts w:ascii="Arial" w:hAnsi="Arial"/>
                <w:b/>
                <w:sz w:val="18"/>
                <w:szCs w:val="14"/>
              </w:rPr>
            </w:pPr>
            <w:r w:rsidRPr="00244916">
              <w:rPr>
                <w:rFonts w:ascii="Arial" w:hAnsi="Arial"/>
                <w:b/>
                <w:sz w:val="18"/>
                <w:szCs w:val="14"/>
              </w:rPr>
              <w:t>SUBTOTAL</w:t>
            </w:r>
          </w:p>
        </w:tc>
        <w:tc>
          <w:tcPr>
            <w:tcW w:w="989" w:type="dxa"/>
          </w:tcPr>
          <w:p w:rsidR="000F0D2D" w:rsidRPr="00244916" w:rsidRDefault="000F0D2D" w:rsidP="0087371D">
            <w:pPr>
              <w:rPr>
                <w:rFonts w:ascii="Arial" w:hAnsi="Arial"/>
                <w:b/>
                <w:sz w:val="18"/>
                <w:szCs w:val="14"/>
              </w:rPr>
            </w:pPr>
            <w:r w:rsidRPr="00244916">
              <w:rPr>
                <w:rFonts w:ascii="Arial" w:hAnsi="Arial"/>
                <w:b/>
                <w:sz w:val="18"/>
                <w:szCs w:val="14"/>
              </w:rPr>
              <w:t>I.V.A.</w:t>
            </w:r>
          </w:p>
        </w:tc>
        <w:tc>
          <w:tcPr>
            <w:tcW w:w="1073" w:type="dxa"/>
          </w:tcPr>
          <w:p w:rsidR="000F0D2D" w:rsidRPr="00244916" w:rsidRDefault="000F0D2D" w:rsidP="0087371D">
            <w:pPr>
              <w:rPr>
                <w:rFonts w:ascii="Arial" w:hAnsi="Arial"/>
                <w:b/>
                <w:sz w:val="18"/>
                <w:szCs w:val="14"/>
              </w:rPr>
            </w:pPr>
            <w:r w:rsidRPr="00244916">
              <w:rPr>
                <w:rFonts w:ascii="Arial" w:hAnsi="Arial"/>
                <w:b/>
                <w:sz w:val="18"/>
                <w:szCs w:val="14"/>
              </w:rPr>
              <w:t>TOTAL</w:t>
            </w:r>
          </w:p>
        </w:tc>
      </w:tr>
      <w:tr w:rsidR="000F0D2D" w:rsidTr="000F0D2D">
        <w:tc>
          <w:tcPr>
            <w:tcW w:w="1337" w:type="dxa"/>
          </w:tcPr>
          <w:p w:rsidR="000F0D2D" w:rsidRPr="00244916" w:rsidRDefault="000F0D2D" w:rsidP="0087371D">
            <w:pPr>
              <w:rPr>
                <w:rFonts w:ascii="Arial" w:hAnsi="Arial"/>
                <w:b/>
                <w:sz w:val="18"/>
                <w:szCs w:val="14"/>
              </w:rPr>
            </w:pPr>
            <w:r w:rsidRPr="00244916">
              <w:rPr>
                <w:rFonts w:ascii="Arial" w:hAnsi="Arial"/>
                <w:b/>
                <w:sz w:val="18"/>
                <w:szCs w:val="14"/>
              </w:rPr>
              <w:t>Única</w:t>
            </w:r>
          </w:p>
        </w:tc>
        <w:tc>
          <w:tcPr>
            <w:tcW w:w="1526" w:type="dxa"/>
          </w:tcPr>
          <w:p w:rsidR="000F0D2D" w:rsidRPr="00244916" w:rsidRDefault="000F0D2D" w:rsidP="0087371D">
            <w:pPr>
              <w:rPr>
                <w:rFonts w:ascii="Arial" w:hAnsi="Arial"/>
                <w:b/>
                <w:sz w:val="18"/>
                <w:szCs w:val="14"/>
              </w:rPr>
            </w:pPr>
            <w:r w:rsidRPr="00244916">
              <w:rPr>
                <w:rFonts w:ascii="Verdana" w:hAnsi="Verdana"/>
                <w:sz w:val="16"/>
                <w:szCs w:val="18"/>
              </w:rPr>
              <w:t>CONTRATACIÓN DE LA PÓLIZA  DE SEGURO DE ACCIDENTES PERSONALES ESCOLARES  DE ALUMNOS DEL SISTEMA CONALEP</w:t>
            </w:r>
          </w:p>
        </w:tc>
        <w:tc>
          <w:tcPr>
            <w:tcW w:w="1262" w:type="dxa"/>
          </w:tcPr>
          <w:p w:rsidR="000F0D2D" w:rsidRPr="00244916" w:rsidRDefault="000F0D2D" w:rsidP="0087371D">
            <w:pPr>
              <w:rPr>
                <w:rFonts w:ascii="Arial" w:hAnsi="Arial"/>
                <w:b/>
                <w:sz w:val="18"/>
                <w:szCs w:val="14"/>
              </w:rPr>
            </w:pPr>
            <w:r w:rsidRPr="00244916">
              <w:rPr>
                <w:rFonts w:ascii="Arial" w:hAnsi="Arial"/>
                <w:b/>
                <w:sz w:val="18"/>
                <w:szCs w:val="14"/>
              </w:rPr>
              <w:t>1</w:t>
            </w:r>
          </w:p>
        </w:tc>
        <w:tc>
          <w:tcPr>
            <w:tcW w:w="1077" w:type="dxa"/>
          </w:tcPr>
          <w:p w:rsidR="000F0D2D" w:rsidRPr="00244916" w:rsidRDefault="000F0D2D" w:rsidP="0087371D">
            <w:pPr>
              <w:rPr>
                <w:rFonts w:ascii="Arial" w:hAnsi="Arial"/>
                <w:b/>
                <w:sz w:val="18"/>
                <w:szCs w:val="14"/>
              </w:rPr>
            </w:pPr>
            <w:r w:rsidRPr="00244916">
              <w:rPr>
                <w:rFonts w:ascii="Arial" w:hAnsi="Arial"/>
                <w:b/>
                <w:sz w:val="18"/>
                <w:szCs w:val="14"/>
              </w:rPr>
              <w:t>SERVICIO</w:t>
            </w:r>
          </w:p>
        </w:tc>
        <w:tc>
          <w:tcPr>
            <w:tcW w:w="1223" w:type="dxa"/>
          </w:tcPr>
          <w:p w:rsidR="000F0D2D" w:rsidRPr="00244916" w:rsidRDefault="000F0D2D" w:rsidP="0087371D">
            <w:pPr>
              <w:rPr>
                <w:rFonts w:ascii="Arial" w:hAnsi="Arial"/>
                <w:b/>
                <w:sz w:val="18"/>
                <w:szCs w:val="14"/>
              </w:rPr>
            </w:pPr>
            <w:r w:rsidRPr="00244916">
              <w:rPr>
                <w:rFonts w:ascii="Arial" w:hAnsi="Arial"/>
                <w:b/>
                <w:sz w:val="18"/>
                <w:szCs w:val="14"/>
              </w:rPr>
              <w:t>$</w:t>
            </w:r>
          </w:p>
        </w:tc>
        <w:tc>
          <w:tcPr>
            <w:tcW w:w="1284" w:type="dxa"/>
          </w:tcPr>
          <w:p w:rsidR="000F0D2D" w:rsidRPr="00244916" w:rsidRDefault="000F0D2D" w:rsidP="0087371D">
            <w:pPr>
              <w:rPr>
                <w:rFonts w:ascii="Arial" w:hAnsi="Arial"/>
                <w:b/>
                <w:sz w:val="18"/>
                <w:szCs w:val="14"/>
              </w:rPr>
            </w:pPr>
            <w:r w:rsidRPr="00244916">
              <w:rPr>
                <w:rFonts w:ascii="Arial" w:hAnsi="Arial"/>
                <w:b/>
                <w:sz w:val="18"/>
                <w:szCs w:val="14"/>
              </w:rPr>
              <w:t>$</w:t>
            </w:r>
          </w:p>
        </w:tc>
        <w:tc>
          <w:tcPr>
            <w:tcW w:w="989" w:type="dxa"/>
          </w:tcPr>
          <w:p w:rsidR="000F0D2D" w:rsidRPr="00244916" w:rsidRDefault="000F0D2D" w:rsidP="0087371D">
            <w:pPr>
              <w:rPr>
                <w:rFonts w:ascii="Arial" w:hAnsi="Arial"/>
                <w:b/>
                <w:sz w:val="18"/>
                <w:szCs w:val="14"/>
              </w:rPr>
            </w:pPr>
            <w:r w:rsidRPr="00244916">
              <w:rPr>
                <w:rFonts w:ascii="Arial" w:hAnsi="Arial"/>
                <w:b/>
                <w:sz w:val="18"/>
                <w:szCs w:val="14"/>
              </w:rPr>
              <w:t>$</w:t>
            </w:r>
          </w:p>
        </w:tc>
        <w:tc>
          <w:tcPr>
            <w:tcW w:w="1073" w:type="dxa"/>
          </w:tcPr>
          <w:p w:rsidR="000F0D2D" w:rsidRDefault="000F0D2D" w:rsidP="0087371D">
            <w:pPr>
              <w:rPr>
                <w:rFonts w:ascii="Arial" w:hAnsi="Arial"/>
                <w:b/>
                <w:sz w:val="18"/>
                <w:szCs w:val="14"/>
              </w:rPr>
            </w:pPr>
            <w:r w:rsidRPr="00244916">
              <w:rPr>
                <w:rFonts w:ascii="Arial" w:hAnsi="Arial"/>
                <w:b/>
                <w:sz w:val="18"/>
                <w:szCs w:val="14"/>
              </w:rPr>
              <w:t>$</w:t>
            </w:r>
          </w:p>
        </w:tc>
      </w:tr>
      <w:tr w:rsidR="000F0D2D" w:rsidTr="000F0D2D">
        <w:tc>
          <w:tcPr>
            <w:tcW w:w="8698" w:type="dxa"/>
            <w:gridSpan w:val="7"/>
          </w:tcPr>
          <w:p w:rsidR="000F0D2D" w:rsidRDefault="000F0D2D" w:rsidP="000F0D2D">
            <w:pPr>
              <w:jc w:val="right"/>
              <w:rPr>
                <w:rFonts w:ascii="Arial" w:hAnsi="Arial"/>
                <w:b/>
                <w:sz w:val="18"/>
                <w:szCs w:val="14"/>
              </w:rPr>
            </w:pPr>
            <w:r>
              <w:rPr>
                <w:rFonts w:ascii="Arial" w:hAnsi="Arial"/>
                <w:b/>
                <w:sz w:val="18"/>
                <w:szCs w:val="14"/>
              </w:rPr>
              <w:t>GRAN TOTAL DE LA PROPUESTA</w:t>
            </w:r>
          </w:p>
        </w:tc>
        <w:tc>
          <w:tcPr>
            <w:tcW w:w="1073" w:type="dxa"/>
          </w:tcPr>
          <w:p w:rsidR="000F0D2D" w:rsidRDefault="000F0D2D" w:rsidP="0087371D">
            <w:pPr>
              <w:rPr>
                <w:rFonts w:ascii="Arial" w:hAnsi="Arial"/>
                <w:b/>
                <w:sz w:val="18"/>
                <w:szCs w:val="14"/>
              </w:rPr>
            </w:pPr>
          </w:p>
        </w:tc>
      </w:tr>
    </w:tbl>
    <w:p w:rsidR="0087371D" w:rsidRPr="00C5471F" w:rsidRDefault="0087371D" w:rsidP="001D5C50">
      <w:pPr>
        <w:rPr>
          <w:rFonts w:ascii="Arial" w:hAnsi="Arial"/>
          <w:sz w:val="14"/>
          <w:szCs w:val="14"/>
        </w:rPr>
      </w:pPr>
    </w:p>
    <w:p w:rsidR="0087371D" w:rsidRPr="00C5471F" w:rsidRDefault="0087371D" w:rsidP="001D5C50">
      <w:pPr>
        <w:rPr>
          <w:rFonts w:ascii="Arial" w:hAnsi="Arial"/>
          <w:b/>
          <w:sz w:val="20"/>
          <w:szCs w:val="14"/>
        </w:rPr>
      </w:pPr>
      <w:r w:rsidRPr="00C5471F">
        <w:rPr>
          <w:rFonts w:ascii="Arial" w:hAnsi="Arial"/>
          <w:b/>
          <w:sz w:val="20"/>
          <w:szCs w:val="14"/>
        </w:rPr>
        <w:t>Importe del Gran total de la propuesta en letra</w:t>
      </w:r>
      <w:proofErr w:type="gramStart"/>
      <w:r w:rsidRPr="00C5471F">
        <w:rPr>
          <w:rFonts w:ascii="Arial" w:hAnsi="Arial"/>
          <w:b/>
          <w:sz w:val="20"/>
          <w:szCs w:val="14"/>
        </w:rPr>
        <w:t>:  (</w:t>
      </w:r>
      <w:proofErr w:type="gramEnd"/>
      <w:r w:rsidRPr="00C5471F">
        <w:rPr>
          <w:rFonts w:ascii="Arial" w:hAnsi="Arial"/>
          <w:b/>
          <w:sz w:val="20"/>
          <w:szCs w:val="14"/>
        </w:rPr>
        <w:t xml:space="preserve">                )</w:t>
      </w:r>
    </w:p>
    <w:p w:rsidR="000377D6" w:rsidRPr="0087371D" w:rsidRDefault="006B2A7D" w:rsidP="006B2A7D">
      <w:pPr>
        <w:rPr>
          <w:rFonts w:ascii="Arial" w:hAnsi="Arial" w:cs="Arial"/>
          <w:sz w:val="18"/>
          <w:szCs w:val="18"/>
        </w:rPr>
      </w:pPr>
      <w:r w:rsidRPr="00C5471F">
        <w:rPr>
          <w:rFonts w:ascii="Arial" w:hAnsi="Arial"/>
        </w:rPr>
        <w:t xml:space="preserve">     </w:t>
      </w:r>
    </w:p>
    <w:p w:rsidR="000377D6" w:rsidRPr="00F80F61" w:rsidRDefault="000377D6" w:rsidP="000377D6">
      <w:pPr>
        <w:ind w:hanging="142"/>
        <w:jc w:val="both"/>
        <w:rPr>
          <w:rFonts w:ascii="Arial" w:hAnsi="Arial" w:cs="Arial"/>
          <w:bCs/>
          <w:sz w:val="22"/>
          <w:szCs w:val="22"/>
          <w:lang w:val="es-ES_tradnl"/>
        </w:rPr>
      </w:pPr>
      <w:r w:rsidRPr="0087371D">
        <w:rPr>
          <w:rFonts w:ascii="Arial" w:hAnsi="Arial" w:cs="Arial"/>
          <w:b/>
          <w:sz w:val="22"/>
          <w:szCs w:val="22"/>
          <w:lang w:val="es-ES_tradnl"/>
        </w:rPr>
        <w:t>NOTA</w:t>
      </w:r>
      <w:r w:rsidRPr="0087371D">
        <w:rPr>
          <w:rFonts w:ascii="Arial" w:hAnsi="Arial" w:cs="Arial"/>
          <w:bCs/>
          <w:sz w:val="22"/>
          <w:szCs w:val="22"/>
          <w:lang w:val="es-ES_tradnl"/>
        </w:rPr>
        <w:t>: Además deberá anotar en el presente cuadro lo siguiente:</w:t>
      </w:r>
    </w:p>
    <w:p w:rsidR="0087371D" w:rsidRDefault="000377D6" w:rsidP="00465E9D">
      <w:pPr>
        <w:numPr>
          <w:ilvl w:val="0"/>
          <w:numId w:val="5"/>
        </w:numPr>
        <w:rPr>
          <w:rFonts w:ascii="Arial" w:hAnsi="Arial" w:cs="Arial"/>
          <w:bCs/>
          <w:sz w:val="22"/>
          <w:szCs w:val="22"/>
          <w:lang w:val="es-ES_tradnl"/>
        </w:rPr>
      </w:pPr>
      <w:r w:rsidRPr="0087371D">
        <w:rPr>
          <w:rFonts w:ascii="Arial" w:hAnsi="Arial" w:cs="Arial"/>
          <w:bCs/>
          <w:sz w:val="22"/>
          <w:szCs w:val="22"/>
          <w:lang w:val="es-ES_tradnl"/>
        </w:rPr>
        <w:t xml:space="preserve">Vigencia de la propuesta </w:t>
      </w:r>
    </w:p>
    <w:p w:rsidR="000377D6" w:rsidRPr="0087371D" w:rsidRDefault="000377D6" w:rsidP="00465E9D">
      <w:pPr>
        <w:numPr>
          <w:ilvl w:val="0"/>
          <w:numId w:val="5"/>
        </w:numPr>
        <w:rPr>
          <w:rFonts w:ascii="Arial" w:hAnsi="Arial" w:cs="Arial"/>
          <w:bCs/>
          <w:sz w:val="22"/>
          <w:szCs w:val="22"/>
          <w:lang w:val="es-ES_tradnl"/>
        </w:rPr>
      </w:pPr>
      <w:r w:rsidRPr="0087371D">
        <w:rPr>
          <w:rFonts w:ascii="Arial" w:hAnsi="Arial" w:cs="Arial"/>
          <w:bCs/>
          <w:sz w:val="22"/>
          <w:szCs w:val="22"/>
          <w:lang w:val="es-ES_tradnl"/>
        </w:rPr>
        <w:t>Lugar de ejecución del servicio:</w:t>
      </w:r>
    </w:p>
    <w:p w:rsidR="000377D6" w:rsidRPr="00F80F61" w:rsidRDefault="000377D6" w:rsidP="000377D6">
      <w:pPr>
        <w:numPr>
          <w:ilvl w:val="0"/>
          <w:numId w:val="5"/>
        </w:numPr>
        <w:rPr>
          <w:rFonts w:ascii="Arial" w:hAnsi="Arial" w:cs="Arial"/>
          <w:bCs/>
          <w:sz w:val="22"/>
          <w:szCs w:val="22"/>
        </w:rPr>
      </w:pPr>
      <w:r w:rsidRPr="00F80F61">
        <w:rPr>
          <w:rFonts w:ascii="Arial" w:hAnsi="Arial" w:cs="Arial"/>
          <w:bCs/>
          <w:sz w:val="22"/>
          <w:szCs w:val="22"/>
        </w:rPr>
        <w:t>Tiempo de ejecución del servicio:</w:t>
      </w:r>
    </w:p>
    <w:p w:rsidR="000377D6" w:rsidRPr="00E85F21" w:rsidRDefault="000377D6" w:rsidP="000377D6">
      <w:pPr>
        <w:numPr>
          <w:ilvl w:val="0"/>
          <w:numId w:val="5"/>
        </w:numPr>
        <w:spacing w:line="216" w:lineRule="auto"/>
        <w:jc w:val="both"/>
        <w:rPr>
          <w:rFonts w:ascii="Arial" w:hAnsi="Arial" w:cs="Arial"/>
          <w:bCs/>
          <w:szCs w:val="22"/>
        </w:rPr>
      </w:pPr>
      <w:r w:rsidRPr="00F80F61">
        <w:rPr>
          <w:rFonts w:ascii="Arial" w:hAnsi="Arial" w:cs="Arial"/>
          <w:bCs/>
          <w:sz w:val="22"/>
          <w:szCs w:val="22"/>
        </w:rPr>
        <w:t>Moneda en que cotiza:</w:t>
      </w:r>
    </w:p>
    <w:p w:rsidR="000377D6" w:rsidRDefault="000377D6" w:rsidP="000377D6">
      <w:pPr>
        <w:rPr>
          <w:sz w:val="18"/>
          <w:szCs w:val="18"/>
        </w:rPr>
      </w:pPr>
    </w:p>
    <w:p w:rsidR="00EB7B15" w:rsidRPr="00D9094B" w:rsidRDefault="00EB7B15" w:rsidP="00053022">
      <w:pPr>
        <w:numPr>
          <w:ilvl w:val="0"/>
          <w:numId w:val="5"/>
        </w:numPr>
        <w:spacing w:line="216" w:lineRule="auto"/>
        <w:ind w:hanging="152"/>
        <w:jc w:val="both"/>
        <w:rPr>
          <w:rFonts w:ascii="Arial" w:hAnsi="Arial" w:cs="Arial"/>
          <w:bCs/>
          <w:sz w:val="16"/>
          <w:szCs w:val="16"/>
          <w:highlight w:val="red"/>
        </w:rPr>
      </w:pPr>
      <w:r w:rsidRPr="00D9094B">
        <w:rPr>
          <w:rFonts w:ascii="Arial" w:hAnsi="Arial" w:cs="Arial"/>
          <w:bCs/>
          <w:sz w:val="16"/>
          <w:szCs w:val="16"/>
          <w:highlight w:val="red"/>
        </w:rPr>
        <w:br w:type="page"/>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lastRenderedPageBreak/>
        <w:t>FORMATO B</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16"/>
          <w:szCs w:val="16"/>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DE ACREDITACIÓN DE PERSONALIDAD DE CONFORMIDAD  CON LA FRACCIÓN VI DEL ARTÍCULO 29 DE LA </w:t>
      </w:r>
      <w:r w:rsidR="00855124">
        <w:rPr>
          <w:rFonts w:ascii="Arial" w:hAnsi="Arial" w:cs="Arial"/>
          <w:b/>
          <w:color w:val="FFFFFF" w:themeColor="background1"/>
          <w:sz w:val="20"/>
          <w:szCs w:val="20"/>
        </w:rPr>
        <w:t>LAASSP</w:t>
      </w:r>
      <w:r w:rsidRPr="00CD2B94">
        <w:rPr>
          <w:rFonts w:ascii="Arial" w:hAnsi="Arial" w:cs="Arial"/>
          <w:b/>
          <w:color w:val="FFFFFF" w:themeColor="background1"/>
          <w:sz w:val="20"/>
          <w:szCs w:val="20"/>
        </w:rPr>
        <w:t xml:space="preserve"> Y FRACCIÓN V DEL ARTÍCULO 48 DE SU REGLAMENTO.</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16"/>
          <w:szCs w:val="16"/>
        </w:rPr>
      </w:pPr>
    </w:p>
    <w:p w:rsidR="00BD286C" w:rsidRPr="00CD2B94" w:rsidRDefault="00BD286C" w:rsidP="00BD286C">
      <w:pPr>
        <w:tabs>
          <w:tab w:val="left" w:pos="900"/>
        </w:tabs>
        <w:jc w:val="both"/>
        <w:rPr>
          <w:rFonts w:ascii="Arial" w:hAnsi="Arial" w:cs="Arial"/>
          <w:sz w:val="10"/>
          <w:szCs w:val="10"/>
        </w:rPr>
      </w:pPr>
    </w:p>
    <w:p w:rsidR="00BD286C" w:rsidRPr="00CD2B94" w:rsidRDefault="00BD286C" w:rsidP="00BD286C">
      <w:pPr>
        <w:tabs>
          <w:tab w:val="left" w:pos="900"/>
        </w:tabs>
        <w:ind w:right="-162" w:hanging="180"/>
        <w:jc w:val="center"/>
        <w:rPr>
          <w:rFonts w:ascii="Arial" w:hAnsi="Arial" w:cs="Arial"/>
          <w:b/>
          <w:sz w:val="16"/>
          <w:szCs w:val="16"/>
        </w:rPr>
      </w:pPr>
      <w:r w:rsidRPr="00CD2B94">
        <w:rPr>
          <w:rFonts w:ascii="Arial" w:hAnsi="Arial" w:cs="Arial"/>
          <w:b/>
          <w:sz w:val="16"/>
          <w:szCs w:val="16"/>
        </w:rPr>
        <w:t>DECLARACIÓN BAJO PROTESTA DE DECIR VERDAD</w:t>
      </w:r>
    </w:p>
    <w:p w:rsidR="00BD286C" w:rsidRPr="00CD2B94" w:rsidRDefault="00BD286C" w:rsidP="00BD286C">
      <w:pPr>
        <w:tabs>
          <w:tab w:val="left" w:pos="900"/>
        </w:tabs>
        <w:jc w:val="both"/>
        <w:rPr>
          <w:rFonts w:ascii="Arial" w:hAnsi="Arial" w:cs="Arial"/>
          <w:b/>
          <w:sz w:val="16"/>
          <w:szCs w:val="16"/>
        </w:rPr>
      </w:pP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COLEGIO NACIONAL DE EDUCACIÓN PROFESIONAL TÉCNICA</w:t>
      </w: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PRESENTE</w:t>
      </w:r>
    </w:p>
    <w:p w:rsidR="00BD286C" w:rsidRPr="00CD2B94" w:rsidRDefault="00BD286C" w:rsidP="00BD286C">
      <w:pPr>
        <w:tabs>
          <w:tab w:val="left" w:pos="900"/>
          <w:tab w:val="left" w:pos="7020"/>
        </w:tabs>
        <w:jc w:val="both"/>
        <w:rPr>
          <w:rFonts w:ascii="Arial" w:hAnsi="Arial" w:cs="Arial"/>
          <w:sz w:val="16"/>
          <w:szCs w:val="16"/>
        </w:rPr>
      </w:pPr>
      <w:r w:rsidRPr="00CD2B94">
        <w:rPr>
          <w:rFonts w:ascii="Arial" w:hAnsi="Arial" w:cs="Arial"/>
          <w:sz w:val="16"/>
          <w:szCs w:val="16"/>
          <w:u w:val="single"/>
        </w:rPr>
        <w:t xml:space="preserve">          (NOMBRE)</w:t>
      </w:r>
      <w:r w:rsidRPr="00CD2B94">
        <w:rPr>
          <w:rFonts w:ascii="Arial" w:hAnsi="Arial" w:cs="Arial"/>
          <w:sz w:val="16"/>
          <w:szCs w:val="16"/>
        </w:rPr>
        <w:t xml:space="preserve">_________, Manifiesto bajo protesta de decir verdad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DE736A">
        <w:rPr>
          <w:rFonts w:ascii="Arial" w:hAnsi="Arial" w:cs="Arial"/>
          <w:sz w:val="20"/>
          <w:szCs w:val="20"/>
        </w:rPr>
        <w:t xml:space="preserve">Licitación Pública Nacional Mixta </w:t>
      </w:r>
      <w:r w:rsidRPr="00CD2B94">
        <w:rPr>
          <w:rFonts w:ascii="Arial" w:hAnsi="Arial" w:cs="Arial"/>
          <w:sz w:val="16"/>
          <w:szCs w:val="16"/>
        </w:rPr>
        <w:t xml:space="preserve">No. </w:t>
      </w:r>
      <w:r w:rsidR="00E96A67">
        <w:rPr>
          <w:rFonts w:ascii="Arial" w:hAnsi="Arial"/>
          <w:b/>
          <w:sz w:val="18"/>
        </w:rPr>
        <w:t>LA-011L5X001-E71-2016</w:t>
      </w:r>
      <w:r w:rsidRPr="00CD2B94">
        <w:rPr>
          <w:rFonts w:ascii="Arial" w:hAnsi="Arial" w:cs="Arial"/>
          <w:sz w:val="16"/>
          <w:szCs w:val="16"/>
        </w:rPr>
        <w:t>, a nombre y representación de: (persona física o moral).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20"/>
      </w:tblGrid>
      <w:tr w:rsidR="00BD286C" w:rsidRPr="00CD2B94" w:rsidTr="00BD286C">
        <w:tc>
          <w:tcPr>
            <w:tcW w:w="2088" w:type="dxa"/>
          </w:tcPr>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PERSONA FÍSICA Y MORAL</w:t>
            </w:r>
          </w:p>
        </w:tc>
        <w:tc>
          <w:tcPr>
            <w:tcW w:w="7020" w:type="dxa"/>
          </w:tcPr>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REGISTRO FEDERAL DE CONTRIBUYENTES:_____________________________________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DOMICILIO:__________________________________________________________________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COLONIA: 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C.P. ________________________________________________________________________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DELEGACIÓN O MUNICIPIO: 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ENTIDAD FEDERATIVA: 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TELÉFONO: ______________________FAX: 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CORREO ELECTRÓNICO:______________________________________________________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DESCRIPCIÓN DEL OBJETO SOCIAL:____________________________________________</w:t>
            </w:r>
          </w:p>
        </w:tc>
      </w:tr>
      <w:tr w:rsidR="00BD286C" w:rsidRPr="00CD2B94" w:rsidTr="00BD286C">
        <w:tc>
          <w:tcPr>
            <w:tcW w:w="2088" w:type="dxa"/>
          </w:tcPr>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PERSONA MORAL</w:t>
            </w:r>
          </w:p>
        </w:tc>
        <w:tc>
          <w:tcPr>
            <w:tcW w:w="7020" w:type="dxa"/>
          </w:tcPr>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NÚMERO DE LA ESCRITURA PÚBLICA EN LA QUE CONSTA SU ACTA CONSTITUTIVA:</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___________________FECHA:_______________REGISTRO PÚBLICO DE LA PROPIEDAD Y EL COMERCIO: __________________________Y FECHA___________________________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NOMBRE, NÚMERO Y LUGAR DEL NOTARIO PÚBLICO ANTE EL CUAL SE DIO FE DE LA MISMA: 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b/>
                <w:i/>
                <w:sz w:val="16"/>
                <w:szCs w:val="16"/>
              </w:rPr>
            </w:pPr>
            <w:r w:rsidRPr="00CD2B94">
              <w:rPr>
                <w:rFonts w:ascii="Arial" w:hAnsi="Arial" w:cs="Arial"/>
                <w:b/>
                <w:i/>
                <w:sz w:val="16"/>
                <w:szCs w:val="16"/>
              </w:rPr>
              <w:t>RELACIÓN DE ACCCIONISTAS:</w:t>
            </w:r>
          </w:p>
          <w:p w:rsidR="00BD286C" w:rsidRPr="00CD2B94" w:rsidRDefault="00BD286C" w:rsidP="00BD286C">
            <w:pPr>
              <w:tabs>
                <w:tab w:val="left" w:pos="900"/>
              </w:tabs>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BD286C" w:rsidRPr="00CD2B94" w:rsidTr="00BD286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APELLIDO PATERNO</w:t>
                  </w:r>
                </w:p>
              </w:t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APELLIDO MATERNO</w:t>
                  </w:r>
                </w:p>
              </w:t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NOMBRE (S)</w:t>
                  </w: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bl>
          <w:p w:rsidR="00BD286C" w:rsidRPr="00CD2B94" w:rsidRDefault="00BD286C" w:rsidP="00BD286C">
            <w:pPr>
              <w:rPr>
                <w:rFonts w:ascii="Arial" w:hAnsi="Arial" w:cs="Arial"/>
                <w:sz w:val="16"/>
                <w:szCs w:val="16"/>
              </w:rPr>
            </w:pPr>
          </w:p>
          <w:p w:rsidR="00BD286C" w:rsidRPr="00CD2B94" w:rsidRDefault="00BD286C" w:rsidP="00BD286C">
            <w:pPr>
              <w:rPr>
                <w:rFonts w:ascii="Arial" w:hAnsi="Arial" w:cs="Arial"/>
                <w:sz w:val="16"/>
                <w:szCs w:val="16"/>
              </w:rPr>
            </w:pPr>
            <w:r w:rsidRPr="00CD2B94">
              <w:rPr>
                <w:rFonts w:ascii="Arial" w:hAnsi="Arial" w:cs="Arial"/>
                <w:sz w:val="16"/>
                <w:szCs w:val="16"/>
              </w:rPr>
              <w:t>REFORMAS AL ACTA CONSTITUTIVA: 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NOMBRE DEL APODERADO O REPRESENTANTE:_________________________________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DATOS DEL DOCUMENTO MEDIANTE EL CUAL ACREDITA SU PERSONALIDAD Y FACULTADES: 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ESCRITURA PÚBLICA NÚMERO: 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FECHA: 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NOMBRE, NÚMERO Y LUGAR DEL NOTARIO PÚBLICO ANTE EL CUAL SE OTORGÓ: 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r w:rsidRPr="00CD2B94">
              <w:rPr>
                <w:rFonts w:ascii="Arial" w:hAnsi="Arial" w:cs="Arial"/>
                <w:sz w:val="16"/>
                <w:szCs w:val="16"/>
              </w:rPr>
              <w:t>____________________________________________________________________________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p>
        </w:tc>
      </w:tr>
    </w:tbl>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(LUGAR Y FECHA)</w:t>
      </w:r>
    </w:p>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PROTESTO LO NECESARIO</w:t>
      </w:r>
    </w:p>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w:t>
      </w:r>
      <w:r w:rsidRPr="00CD2B94">
        <w:rPr>
          <w:rFonts w:ascii="Arial" w:hAnsi="Arial" w:cs="Arial"/>
          <w:sz w:val="20"/>
          <w:szCs w:val="20"/>
          <w:u w:val="single"/>
        </w:rPr>
        <w:t>FIRMA</w:t>
      </w:r>
      <w:r w:rsidRPr="00CD2B94">
        <w:rPr>
          <w:rFonts w:ascii="Arial" w:hAnsi="Arial" w:cs="Arial"/>
          <w:sz w:val="20"/>
          <w:szCs w:val="20"/>
        </w:rPr>
        <w:t>)</w:t>
      </w: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presente convocatoria.</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b/>
          <w:sz w:val="16"/>
          <w:szCs w:val="16"/>
        </w:rPr>
        <w:t>NOTA:</w:t>
      </w:r>
      <w:r w:rsidRPr="00CD2B94">
        <w:rPr>
          <w:rFonts w:ascii="Arial" w:hAnsi="Arial" w:cs="Arial"/>
          <w:sz w:val="16"/>
          <w:szCs w:val="16"/>
        </w:rPr>
        <w:t xml:space="preserve"> EL PRESENTE FORMATO PODRÁ SER REPRODUCIDO POR CADA PARTICIPANTE EN EL MODO QUE ESTIME CONVENIENTE, PERO DEBERÁ RESPETAR EL CONTENIDO, PREFERENTEMENTE, EN EL ORDEN INDICADO.</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ind w:left="360"/>
        <w:jc w:val="both"/>
        <w:rPr>
          <w:rFonts w:ascii="Arial" w:hAnsi="Arial" w:cs="Arial"/>
          <w:sz w:val="16"/>
        </w:rPr>
      </w:pPr>
    </w:p>
    <w:p w:rsidR="00BD286C" w:rsidRDefault="00BD286C" w:rsidP="00BD286C">
      <w:pPr>
        <w:ind w:firstLine="288"/>
        <w:jc w:val="both"/>
        <w:rPr>
          <w:rFonts w:ascii="Arial" w:hAnsi="Arial" w:cs="Arial"/>
          <w:b/>
          <w:sz w:val="22"/>
          <w:szCs w:val="22"/>
          <w:lang w:eastAsia="es-ES"/>
        </w:rPr>
      </w:pP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lastRenderedPageBreak/>
        <w:t>FORMATO C</w:t>
      </w: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b w:val="0"/>
          <w:color w:val="FFFFFF" w:themeColor="background1"/>
          <w:sz w:val="18"/>
        </w:rPr>
      </w:pPr>
      <w:r w:rsidRPr="00CD2B94">
        <w:rPr>
          <w:color w:val="FFFFFF" w:themeColor="background1"/>
          <w:sz w:val="28"/>
          <w:szCs w:val="28"/>
        </w:rPr>
        <w:t xml:space="preserve"> </w:t>
      </w: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 xml:space="preserve">FORMATO DEL ESCRITO A QUE HACE REFERENCIA EL ARTÍCULO 35 DEL REGLAMENTO DE LA </w:t>
      </w:r>
      <w:r w:rsidR="00855124">
        <w:rPr>
          <w:color w:val="FFFFFF" w:themeColor="background1"/>
          <w:szCs w:val="22"/>
        </w:rPr>
        <w:t>LAASSP</w:t>
      </w:r>
      <w:r w:rsidRPr="00CD2B94">
        <w:rPr>
          <w:color w:val="FFFFFF" w:themeColor="background1"/>
          <w:szCs w:val="22"/>
        </w:rPr>
        <w:t>.</w:t>
      </w:r>
    </w:p>
    <w:p w:rsidR="0011376D" w:rsidRPr="00CD2B94" w:rsidRDefault="0011376D" w:rsidP="0011376D">
      <w:pPr>
        <w:ind w:firstLine="288"/>
        <w:jc w:val="both"/>
        <w:rPr>
          <w:rFonts w:ascii="Arial" w:hAnsi="Arial" w:cs="Arial"/>
          <w:b/>
          <w:sz w:val="22"/>
          <w:szCs w:val="22"/>
          <w:lang w:eastAsia="es-ES"/>
        </w:rPr>
      </w:pPr>
    </w:p>
    <w:p w:rsidR="0011376D" w:rsidRPr="00CD2B94" w:rsidRDefault="0011376D" w:rsidP="0011376D">
      <w:pPr>
        <w:ind w:firstLine="288"/>
        <w:jc w:val="right"/>
        <w:rPr>
          <w:rFonts w:ascii="Arial" w:hAnsi="Arial" w:cs="Arial"/>
          <w:sz w:val="20"/>
          <w:szCs w:val="20"/>
          <w:lang w:eastAsia="es-ES"/>
        </w:rPr>
      </w:pPr>
    </w:p>
    <w:p w:rsidR="0011376D" w:rsidRPr="00CD2B94" w:rsidRDefault="0011376D" w:rsidP="0011376D">
      <w:pPr>
        <w:ind w:firstLine="288"/>
        <w:jc w:val="right"/>
        <w:rPr>
          <w:rFonts w:ascii="Arial" w:hAnsi="Arial" w:cs="Arial"/>
          <w:sz w:val="22"/>
          <w:szCs w:val="22"/>
          <w:lang w:eastAsia="es-ES"/>
        </w:rPr>
      </w:pPr>
    </w:p>
    <w:p w:rsidR="0011376D" w:rsidRPr="00CD2B94" w:rsidRDefault="0011376D" w:rsidP="0011376D">
      <w:pPr>
        <w:ind w:firstLine="288"/>
        <w:jc w:val="right"/>
        <w:rPr>
          <w:rFonts w:ascii="Arial" w:hAnsi="Arial" w:cs="Arial"/>
          <w:sz w:val="22"/>
          <w:szCs w:val="22"/>
          <w:lang w:eastAsia="es-ES"/>
        </w:rPr>
      </w:pPr>
      <w:r w:rsidRPr="00CD2B94">
        <w:rPr>
          <w:rFonts w:ascii="Arial" w:hAnsi="Arial" w:cs="Arial"/>
          <w:sz w:val="22"/>
          <w:szCs w:val="22"/>
          <w:lang w:eastAsia="es-ES"/>
        </w:rPr>
        <w:t xml:space="preserve">____de __________ </w:t>
      </w:r>
      <w:proofErr w:type="spellStart"/>
      <w:r w:rsidRPr="00CD2B94">
        <w:rPr>
          <w:rFonts w:ascii="Arial" w:hAnsi="Arial" w:cs="Arial"/>
          <w:sz w:val="22"/>
          <w:szCs w:val="22"/>
          <w:lang w:eastAsia="es-ES"/>
        </w:rPr>
        <w:t>de</w:t>
      </w:r>
      <w:proofErr w:type="spellEnd"/>
      <w:r w:rsidRPr="00CD2B94">
        <w:rPr>
          <w:rFonts w:ascii="Arial" w:hAnsi="Arial" w:cs="Arial"/>
          <w:sz w:val="22"/>
          <w:szCs w:val="22"/>
          <w:lang w:eastAsia="es-ES"/>
        </w:rPr>
        <w:t xml:space="preserve"> 201</w:t>
      </w:r>
      <w:r w:rsidR="00B33A73">
        <w:rPr>
          <w:rFonts w:ascii="Arial" w:hAnsi="Arial" w:cs="Arial"/>
          <w:sz w:val="22"/>
          <w:szCs w:val="22"/>
          <w:lang w:eastAsia="es-ES"/>
        </w:rPr>
        <w:t>6</w:t>
      </w:r>
    </w:p>
    <w:p w:rsidR="0011376D" w:rsidRPr="00CD2B94" w:rsidRDefault="0011376D" w:rsidP="0011376D">
      <w:pPr>
        <w:ind w:firstLine="288"/>
        <w:jc w:val="right"/>
        <w:rPr>
          <w:rFonts w:ascii="Arial" w:hAnsi="Arial" w:cs="Arial"/>
          <w:sz w:val="22"/>
          <w:szCs w:val="22"/>
          <w:lang w:eastAsia="es-ES"/>
        </w:rPr>
      </w:pPr>
    </w:p>
    <w:p w:rsidR="0011376D" w:rsidRPr="00CD2B94" w:rsidRDefault="0011376D" w:rsidP="0011376D">
      <w:pPr>
        <w:ind w:firstLine="288"/>
        <w:jc w:val="right"/>
        <w:rPr>
          <w:rFonts w:ascii="Arial" w:hAnsi="Arial" w:cs="Arial"/>
          <w:bCs/>
          <w:sz w:val="22"/>
          <w:szCs w:val="22"/>
          <w:lang w:eastAsia="es-ES"/>
        </w:rPr>
      </w:pPr>
    </w:p>
    <w:p w:rsidR="0011376D" w:rsidRPr="00CD2B94" w:rsidRDefault="0011376D" w:rsidP="0011376D">
      <w:pPr>
        <w:ind w:firstLine="288"/>
        <w:jc w:val="both"/>
        <w:rPr>
          <w:rFonts w:ascii="Arial" w:hAnsi="Arial" w:cs="Arial"/>
          <w:bCs/>
          <w:sz w:val="22"/>
          <w:szCs w:val="22"/>
          <w:lang w:eastAsia="es-ES"/>
        </w:rPr>
      </w:pPr>
      <w:r w:rsidRPr="00CD2B94">
        <w:rPr>
          <w:rFonts w:ascii="Arial" w:hAnsi="Arial" w:cs="Arial"/>
          <w:sz w:val="22"/>
          <w:szCs w:val="22"/>
          <w:lang w:eastAsia="es-ES"/>
        </w:rPr>
        <w:t xml:space="preserve">___________________ </w:t>
      </w:r>
    </w:p>
    <w:p w:rsidR="0011376D" w:rsidRPr="00CD2B94" w:rsidRDefault="0011376D" w:rsidP="0011376D">
      <w:pPr>
        <w:ind w:firstLine="288"/>
        <w:jc w:val="both"/>
        <w:rPr>
          <w:rFonts w:ascii="Arial" w:hAnsi="Arial" w:cs="Arial"/>
          <w:sz w:val="22"/>
          <w:szCs w:val="22"/>
          <w:lang w:eastAsia="es-ES"/>
        </w:rPr>
      </w:pPr>
      <w:r w:rsidRPr="00CD2B94">
        <w:rPr>
          <w:rFonts w:ascii="Arial" w:hAnsi="Arial" w:cs="Arial"/>
          <w:sz w:val="22"/>
          <w:szCs w:val="22"/>
          <w:lang w:eastAsia="es-ES"/>
        </w:rPr>
        <w:t>P R E S E N T E.</w:t>
      </w: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spacing w:line="360" w:lineRule="auto"/>
        <w:ind w:firstLine="289"/>
        <w:jc w:val="both"/>
        <w:rPr>
          <w:rFonts w:ascii="Arial" w:hAnsi="Arial" w:cs="Arial"/>
          <w:bCs/>
          <w:lang w:eastAsia="es-ES"/>
        </w:rPr>
      </w:pPr>
      <w:r w:rsidRPr="00CD2B94">
        <w:rPr>
          <w:rFonts w:ascii="Arial" w:hAnsi="Arial" w:cs="Arial"/>
          <w:bCs/>
          <w:lang w:eastAsia="es-ES"/>
        </w:rPr>
        <w:t xml:space="preserve">Me refiero al procedimiento ________Número________ en el que mi representada, la empresa_____________ participa a través de la proposición que se contiene en el presente sobre, y de conformidad con lo previsto en el Artículo 35 del Reglamento de la Ley de Adquisiciones, Arrendamientos y Servicios del Sector Público, manifiesto bajo protesta de decir verdad que es de </w:t>
      </w:r>
      <w:r w:rsidRPr="002C2270">
        <w:rPr>
          <w:rFonts w:ascii="Arial" w:hAnsi="Arial" w:cs="Arial"/>
          <w:b/>
          <w:bCs/>
          <w:u w:val="single"/>
          <w:lang w:eastAsia="es-ES"/>
        </w:rPr>
        <w:t>nacionalidad mexicana</w:t>
      </w:r>
      <w:r w:rsidRPr="00CD2B94">
        <w:rPr>
          <w:rFonts w:ascii="Arial" w:hAnsi="Arial" w:cs="Arial"/>
          <w:bCs/>
          <w:lang w:eastAsia="es-ES"/>
        </w:rPr>
        <w:t>.</w:t>
      </w:r>
    </w:p>
    <w:p w:rsidR="0011376D" w:rsidRPr="00CD2B94" w:rsidRDefault="0011376D" w:rsidP="0011376D">
      <w:pPr>
        <w:spacing w:line="360" w:lineRule="auto"/>
        <w:ind w:firstLine="289"/>
        <w:jc w:val="both"/>
        <w:rPr>
          <w:rFonts w:ascii="Arial" w:hAnsi="Arial" w:cs="Arial"/>
          <w:bCs/>
          <w:lang w:eastAsia="es-ES"/>
        </w:rPr>
      </w:pPr>
    </w:p>
    <w:p w:rsidR="0011376D" w:rsidRPr="00CD2B94" w:rsidRDefault="0011376D" w:rsidP="0011376D">
      <w:pPr>
        <w:spacing w:line="360" w:lineRule="auto"/>
        <w:ind w:firstLine="289"/>
        <w:jc w:val="both"/>
        <w:rPr>
          <w:rFonts w:ascii="Arial" w:hAnsi="Arial" w:cs="Arial"/>
          <w:bCs/>
          <w:lang w:eastAsia="es-ES"/>
        </w:rPr>
      </w:pPr>
      <w:r w:rsidRPr="00CD2B94">
        <w:rPr>
          <w:rFonts w:ascii="Arial" w:hAnsi="Arial" w:cs="Arial"/>
          <w:bCs/>
          <w:lang w:eastAsia="es-ES"/>
        </w:rPr>
        <w:t xml:space="preserve">   </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A T E N T A M E N T E</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b/>
          <w:lang w:eastAsia="es-ES"/>
        </w:rPr>
      </w:pPr>
      <w:r w:rsidRPr="00CD2B94">
        <w:rPr>
          <w:rFonts w:ascii="Arial" w:hAnsi="Arial" w:cs="Arial"/>
          <w:b/>
          <w:lang w:eastAsia="es-ES"/>
        </w:rPr>
        <w:t>NOMBRE Y FIRMA</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__________________________________________________</w:t>
      </w: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DEL REPRESENTANTE LEGAL DE LA EMPRESA LICITANTE</w:t>
      </w:r>
    </w:p>
    <w:p w:rsidR="00BD286C" w:rsidRPr="00CD2B94" w:rsidRDefault="00BD286C" w:rsidP="00BD286C">
      <w:pPr>
        <w:rPr>
          <w:rFonts w:ascii="Arial" w:hAnsi="Arial" w:cs="Arial"/>
          <w:sz w:val="20"/>
          <w:szCs w:val="20"/>
          <w:lang w:eastAsia="es-ES"/>
        </w:rPr>
      </w:pPr>
      <w:r w:rsidRPr="00CD2B94">
        <w:rPr>
          <w:rFonts w:ascii="Arial" w:hAnsi="Arial" w:cs="Arial"/>
          <w:sz w:val="20"/>
          <w:szCs w:val="20"/>
          <w:lang w:eastAsia="es-ES"/>
        </w:rPr>
        <w:br w:type="page"/>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t>FORMATO D</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2"/>
          <w:szCs w:val="22"/>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DE CARTA EN CUMPLIMIENTO A LO ORDENADO POR LOS ARTÍCULOS 50 Y 60 PENÚLTIMO PÁRRAFO DE LA </w:t>
      </w:r>
      <w:r w:rsidR="00855124">
        <w:rPr>
          <w:rFonts w:ascii="Arial" w:hAnsi="Arial" w:cs="Arial"/>
          <w:b/>
          <w:color w:val="FFFFFF" w:themeColor="background1"/>
          <w:sz w:val="20"/>
          <w:szCs w:val="20"/>
        </w:rPr>
        <w:t>LAASSP</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Razón Social del licitante:</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Colegio Nacional de Educación Profesional Técnica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P R E S E N T E</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 xml:space="preserve">En cumplimiento a lo ordenado por los </w:t>
      </w:r>
      <w:r w:rsidRPr="002C2270">
        <w:rPr>
          <w:rFonts w:ascii="Arial" w:hAnsi="Arial" w:cs="Arial"/>
          <w:b/>
          <w:bCs/>
          <w:sz w:val="22"/>
          <w:szCs w:val="22"/>
          <w:u w:val="single"/>
        </w:rPr>
        <w:t>Artículos 50 y 60 penúltimo párrafo</w:t>
      </w:r>
      <w:r w:rsidRPr="00CD2B94">
        <w:rPr>
          <w:rFonts w:ascii="Arial" w:hAnsi="Arial" w:cs="Arial"/>
          <w:b/>
          <w:bCs/>
          <w:sz w:val="22"/>
          <w:szCs w:val="22"/>
        </w:rPr>
        <w:t xml:space="preserve"> </w:t>
      </w:r>
      <w:r w:rsidRPr="00CD2B94">
        <w:rPr>
          <w:rFonts w:ascii="Arial" w:hAnsi="Arial" w:cs="Arial"/>
          <w:sz w:val="22"/>
          <w:szCs w:val="22"/>
        </w:rPr>
        <w:t xml:space="preserve">de la Ley de Adquisiciones, Arrendamientos y Servicios del Sector Público y para los efectos de presentar propuestas y en su caso, poder celebrar el CONTRATO respectivo con el Colegio Nacional de Educación Profesional Técnica, en relación a la </w:t>
      </w:r>
      <w:r w:rsidR="00DE736A">
        <w:rPr>
          <w:rFonts w:ascii="Arial" w:hAnsi="Arial" w:cs="Arial"/>
          <w:sz w:val="20"/>
          <w:szCs w:val="20"/>
        </w:rPr>
        <w:t xml:space="preserve">Licitación Pública Nacional Mixta </w:t>
      </w:r>
      <w:r w:rsidRPr="00CD2B94">
        <w:rPr>
          <w:rFonts w:ascii="Arial" w:hAnsi="Arial" w:cs="Arial"/>
          <w:sz w:val="22"/>
          <w:szCs w:val="22"/>
        </w:rPr>
        <w:t xml:space="preserve">No. </w:t>
      </w:r>
      <w:r w:rsidR="00E96A67">
        <w:rPr>
          <w:rFonts w:ascii="Arial" w:hAnsi="Arial"/>
          <w:b/>
          <w:sz w:val="20"/>
        </w:rPr>
        <w:t>LA-011L5X001-E71-2016</w:t>
      </w:r>
      <w:r w:rsidRPr="00CD2B94">
        <w:rPr>
          <w:rFonts w:ascii="Arial" w:hAnsi="Arial" w:cs="Arial"/>
          <w:b/>
          <w:bCs/>
          <w:sz w:val="22"/>
          <w:szCs w:val="22"/>
        </w:rPr>
        <w:t>,</w:t>
      </w:r>
      <w:r w:rsidRPr="00CD2B94">
        <w:rPr>
          <w:rFonts w:ascii="Arial" w:hAnsi="Arial" w:cs="Arial"/>
          <w:sz w:val="22"/>
          <w:szCs w:val="22"/>
        </w:rPr>
        <w:t xml:space="preserve"> nos permitimos manifestarles, bajo protesta de decir verdad, que conocemos el contenido de los artículos en cuestión, así como sus alcances legales y que la empresa que represento, sus accionistas y funcionarios, de que no se encuentran en ninguno de los supuestos que establecen los citados Artículos.</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ATENTAMENTE</w:t>
      </w:r>
    </w:p>
    <w:p w:rsidR="00BD286C" w:rsidRPr="00CD2B94" w:rsidRDefault="00BD286C" w:rsidP="00BD286C">
      <w:pPr>
        <w:tabs>
          <w:tab w:val="left" w:pos="900"/>
        </w:tabs>
        <w:jc w:val="both"/>
        <w:rPr>
          <w:rFonts w:ascii="Arial" w:hAnsi="Arial" w:cs="Arial"/>
          <w:b/>
          <w:sz w:val="22"/>
          <w:szCs w:val="22"/>
        </w:rPr>
      </w:pPr>
      <w:r w:rsidRPr="00CD2B94">
        <w:rPr>
          <w:rFonts w:ascii="Arial" w:hAnsi="Arial" w:cs="Arial"/>
          <w:b/>
          <w:sz w:val="22"/>
          <w:szCs w:val="22"/>
        </w:rPr>
        <w:t>Nombre de la Empresa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R.F.C. de la empresa</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b/>
          <w:sz w:val="22"/>
          <w:szCs w:val="22"/>
        </w:rPr>
      </w:pPr>
      <w:r w:rsidRPr="00CD2B94">
        <w:rPr>
          <w:rFonts w:ascii="Arial" w:hAnsi="Arial" w:cs="Arial"/>
          <w:b/>
          <w:sz w:val="22"/>
          <w:szCs w:val="22"/>
        </w:rPr>
        <w:t>El Representante Legal de la Empresa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Nombre:</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Firma del Representante Legal</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R.F.C. del Representante Legal</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pStyle w:val="Textoindependiente"/>
      </w:pPr>
      <w:r w:rsidRPr="00CD2B94">
        <w:t xml:space="preserve">NOTA: Este modelo de carta para Persona Moral, deberá presentarla en papel </w:t>
      </w:r>
      <w:proofErr w:type="spellStart"/>
      <w:r w:rsidRPr="00CD2B94">
        <w:t>membreteado</w:t>
      </w:r>
      <w:proofErr w:type="spellEnd"/>
      <w:r w:rsidRPr="00CD2B94">
        <w:t xml:space="preserve"> de la empresa licitante y firmado por la persona que cuente con facultades para actos de administración.</w:t>
      </w:r>
    </w:p>
    <w:p w:rsidR="00BD286C" w:rsidRDefault="00BD286C" w:rsidP="00BD286C">
      <w:pPr>
        <w:pStyle w:val="Textoindependiente"/>
      </w:pPr>
    </w:p>
    <w:p w:rsidR="006705AE" w:rsidRDefault="006705AE" w:rsidP="00BD286C">
      <w:pPr>
        <w:pStyle w:val="Textoindependiente"/>
      </w:pPr>
    </w:p>
    <w:p w:rsidR="00F90B04" w:rsidRDefault="00F90B04" w:rsidP="00BD286C">
      <w:pPr>
        <w:pStyle w:val="Textoindependiente"/>
      </w:pPr>
    </w:p>
    <w:p w:rsidR="00B26C14" w:rsidRPr="00CD2B94" w:rsidRDefault="00B26C14" w:rsidP="00BD286C">
      <w:pPr>
        <w:pStyle w:val="Textoindependiente"/>
      </w:pP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lastRenderedPageBreak/>
        <w:t>FORMATO E</w:t>
      </w: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PARA LA MANIFESTACION QUE DEBERAN PRESENTAR LOS LICITANTES QUE PARTICIPEN EN LOS PROCEDIMIENTOS DE CONTRATACION, PARA DAR CUMPLIMIENTO A LO DISPUESTO EN EL GRADO DE CONTENIDO NACIONAL (REGLA 8) </w:t>
      </w:r>
    </w:p>
    <w:p w:rsidR="0011376D" w:rsidRPr="00CD2B94" w:rsidRDefault="0011376D" w:rsidP="0011376D">
      <w:pPr>
        <w:ind w:firstLine="288"/>
        <w:jc w:val="both"/>
        <w:rPr>
          <w:rFonts w:ascii="Arial" w:hAnsi="Arial" w:cs="Arial"/>
          <w:b/>
          <w:sz w:val="22"/>
          <w:szCs w:val="22"/>
          <w:lang w:eastAsia="es-ES"/>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Default="0011376D" w:rsidP="0011376D">
      <w:pPr>
        <w:jc w:val="center"/>
        <w:rPr>
          <w:rFonts w:ascii="Arial" w:hAnsi="Arial"/>
          <w:b/>
          <w:bCs/>
          <w:sz w:val="22"/>
          <w:lang w:val="es-ES_tradnl"/>
        </w:rPr>
      </w:pPr>
    </w:p>
    <w:p w:rsidR="0011376D" w:rsidRPr="0011376D" w:rsidRDefault="0011376D" w:rsidP="0011376D">
      <w:pPr>
        <w:jc w:val="center"/>
        <w:rPr>
          <w:rFonts w:ascii="Arial" w:hAnsi="Arial"/>
          <w:b/>
          <w:bCs/>
          <w:sz w:val="22"/>
          <w:lang w:val="es-ES_tradnl"/>
        </w:rPr>
      </w:pPr>
      <w:r w:rsidRPr="0011376D">
        <w:rPr>
          <w:rFonts w:ascii="Arial" w:hAnsi="Arial"/>
          <w:b/>
          <w:bCs/>
          <w:sz w:val="22"/>
          <w:lang w:val="es-ES_tradnl"/>
        </w:rPr>
        <w:t>NO APLICA</w:t>
      </w:r>
      <w:r>
        <w:rPr>
          <w:rFonts w:ascii="Arial" w:hAnsi="Arial"/>
          <w:b/>
          <w:bCs/>
          <w:sz w:val="22"/>
          <w:lang w:val="es-ES_tradnl"/>
        </w:rPr>
        <w:t xml:space="preserve"> PARA EL PRESENTE </w:t>
      </w:r>
      <w:r w:rsidR="00CE533D">
        <w:rPr>
          <w:rFonts w:ascii="Arial" w:hAnsi="Arial"/>
          <w:b/>
          <w:bCs/>
          <w:sz w:val="22"/>
          <w:lang w:val="es-ES_tradnl"/>
        </w:rPr>
        <w:t>SERVICIO</w:t>
      </w:r>
    </w:p>
    <w:p w:rsidR="0011376D" w:rsidRPr="0011376D" w:rsidRDefault="0011376D" w:rsidP="0011376D">
      <w:pPr>
        <w:jc w:val="center"/>
        <w:rPr>
          <w:rFonts w:ascii="Arial" w:hAnsi="Arial"/>
          <w:bCs/>
          <w:sz w:val="22"/>
          <w:lang w:val="es-ES_tradnl"/>
        </w:rPr>
      </w:pPr>
    </w:p>
    <w:p w:rsidR="00BD286C" w:rsidRDefault="00BD286C" w:rsidP="00BD286C">
      <w:pPr>
        <w:pStyle w:val="Textoindependiente"/>
        <w:rPr>
          <w:lang w:val="es-ES_tradnl"/>
        </w:rPr>
      </w:pPr>
    </w:p>
    <w:p w:rsidR="0011376D" w:rsidRPr="0011376D" w:rsidRDefault="0011376D" w:rsidP="00BD286C">
      <w:pPr>
        <w:pStyle w:val="Textoindependiente"/>
        <w:rPr>
          <w:lang w:val="es-ES_tradnl"/>
        </w:rPr>
      </w:pPr>
    </w:p>
    <w:p w:rsidR="00D71411" w:rsidRDefault="00D71411" w:rsidP="00BD286C">
      <w:pPr>
        <w:pStyle w:val="Textoindependiente"/>
      </w:pPr>
    </w:p>
    <w:p w:rsidR="0011376D" w:rsidRDefault="0011376D" w:rsidP="00BD286C">
      <w:pPr>
        <w:pStyle w:val="Textoindependiente"/>
      </w:pPr>
    </w:p>
    <w:p w:rsidR="0011376D" w:rsidRDefault="0011376D" w:rsidP="00BD286C">
      <w:pPr>
        <w:pStyle w:val="Textoindependiente"/>
      </w:pPr>
    </w:p>
    <w:p w:rsidR="0011376D" w:rsidRDefault="0011376D">
      <w:pPr>
        <w:rPr>
          <w:rFonts w:ascii="Arial" w:hAnsi="Arial" w:cs="Arial"/>
          <w:sz w:val="20"/>
          <w:szCs w:val="20"/>
        </w:rPr>
      </w:pPr>
      <w:r>
        <w:br w:type="page"/>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lastRenderedPageBreak/>
        <w:t>FORMATO F</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jc w:val="both"/>
        <w:rPr>
          <w:rFonts w:ascii="Arial" w:hAnsi="Arial" w:cs="Arial"/>
          <w:color w:val="FFFFFF" w:themeColor="background1"/>
          <w:sz w:val="16"/>
          <w:szCs w:val="20"/>
          <w:lang w:val="es-ES"/>
        </w:rPr>
      </w:pPr>
    </w:p>
    <w:p w:rsidR="00BD286C" w:rsidRPr="006F27FA"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jc w:val="center"/>
        <w:rPr>
          <w:rFonts w:ascii="Arial" w:hAnsi="Arial" w:cs="Arial"/>
          <w:b/>
          <w:color w:val="FFFFFF" w:themeColor="background1"/>
          <w:szCs w:val="18"/>
          <w:lang w:val="es-ES"/>
        </w:rPr>
      </w:pPr>
      <w:r w:rsidRPr="00CD2B94">
        <w:rPr>
          <w:rFonts w:ascii="Arial" w:hAnsi="Arial" w:cs="Arial"/>
          <w:b/>
          <w:color w:val="FFFFFF" w:themeColor="background1"/>
          <w:sz w:val="18"/>
          <w:szCs w:val="18"/>
          <w:lang w:val="es-ES"/>
        </w:rPr>
        <w:t>FORMATO PARA LA MANIFESTACIÓN QUE DEBERAN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r w:rsidR="006F27FA">
        <w:rPr>
          <w:rFonts w:ascii="Arial" w:hAnsi="Arial" w:cs="Arial"/>
          <w:b/>
          <w:color w:val="FFFFFF" w:themeColor="background1"/>
          <w:sz w:val="18"/>
          <w:szCs w:val="18"/>
          <w:lang w:val="es-ES"/>
        </w:rPr>
        <w:t xml:space="preserve"> PROCEDIMIENTO DE CONTRATACIÓN POR </w:t>
      </w:r>
      <w:r w:rsidR="006F27FA" w:rsidRPr="006F27FA">
        <w:rPr>
          <w:rFonts w:ascii="Arial" w:hAnsi="Arial" w:cs="Arial"/>
          <w:b/>
          <w:color w:val="000000"/>
          <w:sz w:val="22"/>
          <w:szCs w:val="20"/>
        </w:rPr>
        <w:t>LICITACIÓN PÚBLICA NACIONAL MIXTA</w:t>
      </w:r>
      <w:r w:rsidR="006F27FA">
        <w:rPr>
          <w:rFonts w:ascii="Arial" w:hAnsi="Arial" w:cs="Arial"/>
          <w:sz w:val="20"/>
          <w:szCs w:val="20"/>
        </w:rPr>
        <w:t xml:space="preserve"> </w:t>
      </w:r>
      <w:r w:rsidR="006F27FA" w:rsidRPr="00CD2B94">
        <w:rPr>
          <w:rFonts w:ascii="Arial" w:hAnsi="Arial" w:cs="Arial"/>
          <w:bCs/>
          <w:lang w:eastAsia="es-ES"/>
        </w:rPr>
        <w:t xml:space="preserve"> </w:t>
      </w:r>
      <w:r w:rsidR="006F27FA" w:rsidRPr="006F27FA">
        <w:rPr>
          <w:rFonts w:ascii="Arial" w:hAnsi="Arial" w:cs="Arial"/>
          <w:b/>
          <w:color w:val="000000"/>
          <w:sz w:val="22"/>
          <w:szCs w:val="20"/>
        </w:rPr>
        <w:t xml:space="preserve">NÚMERO </w:t>
      </w:r>
      <w:r w:rsidR="00E96A67">
        <w:rPr>
          <w:rFonts w:ascii="Arial" w:hAnsi="Arial" w:cs="Arial"/>
          <w:b/>
          <w:color w:val="000000"/>
          <w:sz w:val="22"/>
          <w:szCs w:val="20"/>
        </w:rPr>
        <w:t>LA-011L5X001-E71-2016</w:t>
      </w:r>
    </w:p>
    <w:p w:rsidR="00BD286C" w:rsidRPr="00CD2B94" w:rsidRDefault="006F27FA" w:rsidP="006F27FA">
      <w:pPr>
        <w:tabs>
          <w:tab w:val="left" w:pos="6601"/>
        </w:tabs>
        <w:jc w:val="both"/>
        <w:rPr>
          <w:rFonts w:ascii="Arial" w:hAnsi="Arial" w:cs="Arial"/>
          <w:sz w:val="16"/>
          <w:szCs w:val="20"/>
          <w:lang w:val="es-ES"/>
        </w:rPr>
      </w:pPr>
      <w:r>
        <w:rPr>
          <w:rFonts w:ascii="Arial" w:hAnsi="Arial" w:cs="Arial"/>
          <w:sz w:val="16"/>
          <w:szCs w:val="20"/>
          <w:lang w:val="es-ES"/>
        </w:rPr>
        <w:tab/>
      </w:r>
    </w:p>
    <w:p w:rsidR="006F27FA" w:rsidRPr="00DF45FF" w:rsidRDefault="006F27FA" w:rsidP="006F27FA">
      <w:pPr>
        <w:jc w:val="right"/>
        <w:rPr>
          <w:rFonts w:ascii="Arial" w:hAnsi="Arial" w:cs="Arial"/>
          <w:sz w:val="22"/>
          <w:szCs w:val="22"/>
          <w:lang w:val="es-ES"/>
        </w:rPr>
      </w:pPr>
      <w:r w:rsidRPr="00DF45FF">
        <w:rPr>
          <w:rFonts w:ascii="Arial" w:hAnsi="Arial" w:cs="Arial"/>
          <w:sz w:val="22"/>
          <w:szCs w:val="22"/>
          <w:lang w:val="es-ES"/>
        </w:rPr>
        <w:t xml:space="preserve">__ </w:t>
      </w:r>
      <w:proofErr w:type="gramStart"/>
      <w:r w:rsidRPr="00DF45FF">
        <w:rPr>
          <w:rFonts w:ascii="Arial" w:hAnsi="Arial" w:cs="Arial"/>
          <w:sz w:val="22"/>
          <w:szCs w:val="22"/>
          <w:lang w:val="es-ES"/>
        </w:rPr>
        <w:t>de</w:t>
      </w:r>
      <w:proofErr w:type="gramEnd"/>
      <w:r w:rsidRPr="00DF45FF">
        <w:rPr>
          <w:rFonts w:ascii="Arial" w:hAnsi="Arial" w:cs="Arial"/>
          <w:sz w:val="22"/>
          <w:szCs w:val="22"/>
          <w:lang w:val="es-ES"/>
        </w:rPr>
        <w:t xml:space="preserve"> __________ </w:t>
      </w:r>
      <w:proofErr w:type="spellStart"/>
      <w:r w:rsidRPr="00DF45FF">
        <w:rPr>
          <w:rFonts w:ascii="Arial" w:hAnsi="Arial" w:cs="Arial"/>
          <w:sz w:val="22"/>
          <w:szCs w:val="22"/>
          <w:lang w:val="es-ES"/>
        </w:rPr>
        <w:t>de</w:t>
      </w:r>
      <w:proofErr w:type="spellEnd"/>
      <w:r w:rsidRPr="00DF45FF">
        <w:rPr>
          <w:rFonts w:ascii="Arial" w:hAnsi="Arial" w:cs="Arial"/>
          <w:sz w:val="22"/>
          <w:szCs w:val="22"/>
          <w:lang w:val="es-ES"/>
        </w:rPr>
        <w:t xml:space="preserve">_______________ 2016 </w:t>
      </w:r>
    </w:p>
    <w:p w:rsidR="006F27FA" w:rsidRPr="00DF45FF" w:rsidRDefault="006F27FA" w:rsidP="006F27FA">
      <w:pPr>
        <w:tabs>
          <w:tab w:val="left" w:pos="5660"/>
        </w:tabs>
        <w:rPr>
          <w:rFonts w:ascii="Arial" w:hAnsi="Arial" w:cs="Arial"/>
          <w:sz w:val="22"/>
          <w:szCs w:val="22"/>
          <w:lang w:val="es-ES"/>
        </w:rPr>
      </w:pPr>
      <w:r>
        <w:rPr>
          <w:rFonts w:ascii="Arial" w:hAnsi="Arial" w:cs="Arial"/>
          <w:sz w:val="22"/>
          <w:szCs w:val="22"/>
          <w:lang w:val="es-ES"/>
        </w:rPr>
        <w:tab/>
      </w:r>
    </w:p>
    <w:p w:rsidR="006F27FA" w:rsidRPr="00DF45FF" w:rsidRDefault="006F27FA" w:rsidP="006F27FA">
      <w:pPr>
        <w:jc w:val="both"/>
        <w:rPr>
          <w:rFonts w:ascii="Arial" w:hAnsi="Arial" w:cs="Arial"/>
          <w:b/>
          <w:sz w:val="22"/>
          <w:szCs w:val="22"/>
          <w:lang w:val="es-ES"/>
        </w:rPr>
      </w:pPr>
    </w:p>
    <w:p w:rsidR="006F27FA" w:rsidRPr="00DF45FF" w:rsidRDefault="006F27FA" w:rsidP="006F27FA">
      <w:pPr>
        <w:jc w:val="both"/>
        <w:rPr>
          <w:rFonts w:ascii="Arial" w:hAnsi="Arial" w:cs="Arial"/>
          <w:b/>
          <w:sz w:val="22"/>
          <w:szCs w:val="22"/>
          <w:lang w:val="es-ES"/>
        </w:rPr>
      </w:pPr>
      <w:r w:rsidRPr="00DF45FF">
        <w:rPr>
          <w:rFonts w:ascii="Arial" w:hAnsi="Arial" w:cs="Arial"/>
          <w:b/>
          <w:sz w:val="22"/>
          <w:szCs w:val="22"/>
          <w:lang w:val="es-ES"/>
        </w:rPr>
        <w:t>Colegio Nacional de Educación Profesional Técnica</w:t>
      </w:r>
    </w:p>
    <w:p w:rsidR="006F27FA" w:rsidRPr="00DF45FF" w:rsidRDefault="006F27FA" w:rsidP="006F27FA">
      <w:pPr>
        <w:jc w:val="both"/>
        <w:rPr>
          <w:rFonts w:ascii="Arial" w:hAnsi="Arial" w:cs="Arial"/>
          <w:b/>
          <w:sz w:val="22"/>
          <w:szCs w:val="22"/>
          <w:lang w:val="es-ES"/>
        </w:rPr>
      </w:pPr>
      <w:r w:rsidRPr="00DF45FF">
        <w:rPr>
          <w:rFonts w:ascii="Arial" w:hAnsi="Arial" w:cs="Arial"/>
          <w:b/>
          <w:sz w:val="22"/>
          <w:szCs w:val="22"/>
          <w:lang w:val="es-ES"/>
        </w:rPr>
        <w:t>Presente.</w:t>
      </w:r>
    </w:p>
    <w:p w:rsidR="006F27FA" w:rsidRPr="00DF45FF" w:rsidRDefault="006F27FA" w:rsidP="006F27FA">
      <w:pPr>
        <w:jc w:val="both"/>
        <w:rPr>
          <w:rFonts w:ascii="Arial" w:hAnsi="Arial" w:cs="Arial"/>
          <w:sz w:val="22"/>
          <w:szCs w:val="22"/>
        </w:rPr>
      </w:pPr>
    </w:p>
    <w:p w:rsidR="006F27FA" w:rsidRPr="00DF45FF" w:rsidRDefault="006F27FA" w:rsidP="006F27FA">
      <w:pPr>
        <w:jc w:val="both"/>
        <w:rPr>
          <w:rFonts w:ascii="Arial" w:hAnsi="Arial" w:cs="Arial"/>
          <w:sz w:val="22"/>
          <w:szCs w:val="22"/>
        </w:rPr>
      </w:pPr>
    </w:p>
    <w:p w:rsidR="006F27FA" w:rsidRPr="00DF45FF" w:rsidRDefault="006F27FA" w:rsidP="006F27FA">
      <w:pPr>
        <w:jc w:val="both"/>
        <w:rPr>
          <w:rFonts w:ascii="Arial" w:hAnsi="Arial" w:cs="Arial"/>
          <w:sz w:val="22"/>
          <w:szCs w:val="22"/>
        </w:rPr>
      </w:pPr>
      <w:r w:rsidRPr="00DF45FF">
        <w:rPr>
          <w:rFonts w:ascii="Arial" w:hAnsi="Arial" w:cs="Arial"/>
          <w:sz w:val="22"/>
          <w:szCs w:val="22"/>
          <w:lang w:val="es-ES"/>
        </w:rPr>
        <w:t>Me refiero a</w:t>
      </w:r>
      <w:r w:rsidRPr="00DF45FF">
        <w:rPr>
          <w:rFonts w:ascii="Arial" w:hAnsi="Arial" w:cs="Arial"/>
          <w:sz w:val="22"/>
          <w:szCs w:val="22"/>
        </w:rPr>
        <w:t xml:space="preserve"> la Solicitud de Información en</w:t>
      </w:r>
      <w:r w:rsidRPr="00DF45FF">
        <w:rPr>
          <w:rFonts w:ascii="Arial" w:hAnsi="Arial" w:cs="Arial"/>
          <w:sz w:val="22"/>
          <w:szCs w:val="22"/>
          <w:lang w:val="es-ES"/>
        </w:rPr>
        <w:t xml:space="preserve"> </w:t>
      </w:r>
      <w:r w:rsidRPr="00DF45FF">
        <w:rPr>
          <w:rFonts w:ascii="Arial" w:hAnsi="Arial" w:cs="Arial"/>
          <w:sz w:val="22"/>
          <w:szCs w:val="22"/>
        </w:rPr>
        <w:t>la</w:t>
      </w:r>
      <w:r w:rsidRPr="00DF45FF">
        <w:rPr>
          <w:rFonts w:ascii="Arial" w:hAnsi="Arial" w:cs="Arial"/>
          <w:sz w:val="22"/>
          <w:szCs w:val="22"/>
          <w:lang w:val="es-ES"/>
        </w:rPr>
        <w:t xml:space="preserve"> que mi representada, la empresa (Citar </w:t>
      </w:r>
      <w:r w:rsidRPr="00DF45FF">
        <w:rPr>
          <w:rFonts w:ascii="Arial" w:hAnsi="Arial" w:cs="Arial"/>
          <w:sz w:val="22"/>
          <w:szCs w:val="22"/>
          <w:u w:val="single"/>
          <w:lang w:val="es-ES"/>
        </w:rPr>
        <w:t>el nombre o razón social o denominación de la empresa)</w:t>
      </w:r>
      <w:r w:rsidRPr="00DF45FF">
        <w:rPr>
          <w:rFonts w:ascii="Arial" w:hAnsi="Arial" w:cs="Arial"/>
          <w:sz w:val="22"/>
          <w:szCs w:val="22"/>
          <w:lang w:val="es-ES"/>
        </w:rPr>
        <w:t xml:space="preserve"> participa a través de la </w:t>
      </w:r>
      <w:r w:rsidRPr="00DF45FF">
        <w:rPr>
          <w:rFonts w:ascii="Arial" w:hAnsi="Arial" w:cs="Arial"/>
          <w:sz w:val="22"/>
          <w:szCs w:val="22"/>
        </w:rPr>
        <w:t>presente proposición.</w:t>
      </w:r>
    </w:p>
    <w:p w:rsidR="006F27FA" w:rsidRPr="00DF45FF" w:rsidRDefault="006F27FA" w:rsidP="006F27FA">
      <w:pPr>
        <w:jc w:val="both"/>
        <w:rPr>
          <w:rFonts w:ascii="Arial" w:hAnsi="Arial" w:cs="Arial"/>
          <w:sz w:val="22"/>
          <w:szCs w:val="22"/>
          <w:lang w:val="es-ES"/>
        </w:rPr>
      </w:pPr>
      <w:bookmarkStart w:id="0" w:name="_GoBack"/>
      <w:bookmarkEnd w:id="0"/>
    </w:p>
    <w:p w:rsidR="006F27FA" w:rsidRPr="00DF45FF" w:rsidRDefault="006F27FA" w:rsidP="006F27FA">
      <w:pPr>
        <w:jc w:val="both"/>
        <w:rPr>
          <w:rFonts w:ascii="Arial" w:hAnsi="Arial" w:cs="Arial"/>
          <w:sz w:val="22"/>
          <w:szCs w:val="22"/>
          <w:lang w:val="es-ES"/>
        </w:rPr>
      </w:pPr>
    </w:p>
    <w:p w:rsidR="006F27FA" w:rsidRPr="00DF45FF" w:rsidRDefault="006F27FA" w:rsidP="006F27FA">
      <w:pPr>
        <w:jc w:val="both"/>
        <w:rPr>
          <w:rFonts w:ascii="Arial" w:hAnsi="Arial" w:cs="Arial"/>
          <w:sz w:val="22"/>
          <w:szCs w:val="22"/>
          <w:lang w:val="es-ES"/>
        </w:rPr>
      </w:pPr>
      <w:r w:rsidRPr="00DF45FF">
        <w:rPr>
          <w:rFonts w:ascii="Arial" w:hAnsi="Arial" w:cs="Arial"/>
          <w:sz w:val="22"/>
          <w:szCs w:val="22"/>
          <w:lang w:val="es-ES"/>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F45FF">
        <w:rPr>
          <w:rFonts w:ascii="Arial" w:hAnsi="Arial" w:cs="Arial"/>
          <w:color w:val="000000"/>
          <w:sz w:val="22"/>
          <w:szCs w:val="22"/>
        </w:rPr>
        <w:t xml:space="preserve"> </w:t>
      </w:r>
      <w:r w:rsidRPr="00DF45FF">
        <w:rPr>
          <w:rFonts w:ascii="Arial" w:hAnsi="Arial" w:cs="Arial"/>
          <w:sz w:val="22"/>
          <w:szCs w:val="22"/>
          <w:lang w:val="es-ES"/>
        </w:rPr>
        <w:t>Señalar el número que resulte de la aplicación de la expresión: Tope Máximo Combinado = (Trabajadores) x10% + (Ventas anuales en millones de pesos) x 90%.), con base en lo cual se estatifica como una empresa _________(Micro, Pequeña o Mediana).</w:t>
      </w:r>
    </w:p>
    <w:p w:rsidR="006F27FA" w:rsidRPr="00DF45FF" w:rsidRDefault="006F27FA" w:rsidP="006F27FA">
      <w:pPr>
        <w:jc w:val="both"/>
        <w:rPr>
          <w:rFonts w:ascii="Arial" w:hAnsi="Arial" w:cs="Arial"/>
          <w:sz w:val="22"/>
          <w:szCs w:val="22"/>
          <w:lang w:val="es-ES"/>
        </w:rPr>
      </w:pPr>
    </w:p>
    <w:p w:rsidR="006F27FA" w:rsidRPr="00DF45FF" w:rsidRDefault="006F27FA" w:rsidP="006F27FA">
      <w:pPr>
        <w:jc w:val="both"/>
        <w:rPr>
          <w:rFonts w:ascii="Arial" w:hAnsi="Arial" w:cs="Arial"/>
          <w:sz w:val="22"/>
          <w:szCs w:val="22"/>
          <w:lang w:val="es-ES"/>
        </w:rPr>
      </w:pPr>
    </w:p>
    <w:p w:rsidR="006F27FA" w:rsidRPr="00DF45FF" w:rsidRDefault="006F27FA" w:rsidP="006F27FA">
      <w:pPr>
        <w:jc w:val="both"/>
        <w:rPr>
          <w:rFonts w:ascii="Arial" w:hAnsi="Arial" w:cs="Arial"/>
          <w:sz w:val="22"/>
          <w:szCs w:val="22"/>
          <w:lang w:val="es-ES"/>
        </w:rPr>
      </w:pPr>
      <w:r w:rsidRPr="00DF45FF">
        <w:rPr>
          <w:rFonts w:ascii="Arial" w:hAnsi="Arial" w:cs="Arial"/>
          <w:sz w:val="22"/>
          <w:szCs w:val="22"/>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F27FA" w:rsidRPr="00DF45FF" w:rsidRDefault="006F27FA" w:rsidP="006F27FA">
      <w:pPr>
        <w:jc w:val="both"/>
        <w:rPr>
          <w:rFonts w:ascii="Arial" w:hAnsi="Arial" w:cs="Arial"/>
          <w:sz w:val="22"/>
          <w:szCs w:val="22"/>
          <w:lang w:val="es-ES"/>
        </w:rPr>
      </w:pPr>
    </w:p>
    <w:p w:rsidR="006F27FA" w:rsidRPr="00DF45FF" w:rsidRDefault="006F27FA" w:rsidP="006F27FA">
      <w:pPr>
        <w:jc w:val="both"/>
        <w:rPr>
          <w:rFonts w:ascii="Arial" w:hAnsi="Arial" w:cs="Arial"/>
          <w:sz w:val="22"/>
          <w:szCs w:val="22"/>
          <w:lang w:val="es-ES"/>
        </w:rPr>
      </w:pPr>
    </w:p>
    <w:p w:rsidR="006F27FA" w:rsidRPr="00DF45FF" w:rsidRDefault="006F27FA" w:rsidP="006F27FA">
      <w:pPr>
        <w:jc w:val="center"/>
        <w:rPr>
          <w:rFonts w:ascii="Arial" w:hAnsi="Arial" w:cs="Arial"/>
          <w:b/>
          <w:sz w:val="22"/>
          <w:szCs w:val="22"/>
          <w:lang w:val="es-ES"/>
        </w:rPr>
      </w:pPr>
      <w:r w:rsidRPr="00DF45FF">
        <w:rPr>
          <w:rFonts w:ascii="Arial" w:hAnsi="Arial" w:cs="Arial"/>
          <w:b/>
          <w:sz w:val="22"/>
          <w:szCs w:val="22"/>
          <w:lang w:val="es-ES"/>
        </w:rPr>
        <w:t>___________________________</w:t>
      </w:r>
    </w:p>
    <w:p w:rsidR="006F27FA" w:rsidRPr="00DF45FF" w:rsidRDefault="006F27FA" w:rsidP="006F27FA">
      <w:pPr>
        <w:jc w:val="center"/>
        <w:rPr>
          <w:rFonts w:ascii="Arial" w:hAnsi="Arial" w:cs="Arial"/>
          <w:b/>
          <w:sz w:val="22"/>
          <w:szCs w:val="22"/>
          <w:lang w:val="es-ES"/>
        </w:rPr>
      </w:pPr>
      <w:r w:rsidRPr="00DF45FF">
        <w:rPr>
          <w:rFonts w:ascii="Arial" w:hAnsi="Arial" w:cs="Arial"/>
          <w:b/>
          <w:sz w:val="22"/>
          <w:szCs w:val="22"/>
          <w:lang w:val="es-ES"/>
        </w:rPr>
        <w:t>Firma del Representante Legal</w:t>
      </w:r>
    </w:p>
    <w:p w:rsidR="00BD286C" w:rsidRPr="00CD2B94" w:rsidRDefault="006F27FA" w:rsidP="006F27FA">
      <w:pPr>
        <w:rPr>
          <w:rFonts w:ascii="Arial" w:hAnsi="Arial" w:cs="Arial"/>
          <w:b/>
          <w:smallCaps/>
          <w:sz w:val="20"/>
          <w:szCs w:val="20"/>
        </w:rPr>
      </w:pPr>
      <w:r>
        <w:rPr>
          <w:rFonts w:ascii="Arial" w:hAnsi="Arial" w:cs="Arial"/>
          <w:sz w:val="20"/>
          <w:szCs w:val="20"/>
          <w:lang w:val="es-ES"/>
        </w:rPr>
        <w:br w:type="page"/>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sz w:val="10"/>
          <w:szCs w:val="10"/>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t>FORMATO G</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b w:val="0"/>
          <w:color w:val="FFFFFF" w:themeColor="background1"/>
          <w:sz w:val="18"/>
        </w:rPr>
      </w:pPr>
      <w:r w:rsidRPr="00CD2B94">
        <w:rPr>
          <w:color w:val="FFFFFF" w:themeColor="background1"/>
          <w:sz w:val="28"/>
          <w:szCs w:val="28"/>
        </w:rPr>
        <w:t xml:space="preserve"> </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szCs w:val="22"/>
        </w:rPr>
      </w:pPr>
      <w:r w:rsidRPr="00CD2B94">
        <w:rPr>
          <w:color w:val="FFFFFF" w:themeColor="background1"/>
          <w:szCs w:val="22"/>
        </w:rPr>
        <w:t xml:space="preserve">FORMATO DE INTEGRIDAD DE CONFORMIDAD CON EL ARTÍCULO 29 IX DE LA </w:t>
      </w:r>
      <w:r w:rsidR="00855124">
        <w:rPr>
          <w:color w:val="FFFFFF" w:themeColor="background1"/>
          <w:szCs w:val="22"/>
        </w:rPr>
        <w:t>LAASSP</w:t>
      </w:r>
      <w:r w:rsidRPr="00CD2B94">
        <w:rPr>
          <w:color w:val="FFFFFF" w:themeColor="background1"/>
          <w:szCs w:val="22"/>
        </w:rPr>
        <w:t>.</w:t>
      </w:r>
    </w:p>
    <w:p w:rsidR="00BD286C" w:rsidRPr="00CD2B94" w:rsidRDefault="00BD286C" w:rsidP="00BD286C">
      <w:pPr>
        <w:ind w:firstLine="288"/>
        <w:jc w:val="both"/>
        <w:rPr>
          <w:rFonts w:ascii="Arial" w:hAnsi="Arial" w:cs="Arial"/>
          <w:b/>
          <w:sz w:val="22"/>
          <w:szCs w:val="22"/>
          <w:lang w:eastAsia="es-ES"/>
        </w:rPr>
      </w:pPr>
    </w:p>
    <w:p w:rsidR="00BD286C" w:rsidRPr="00CD2B94" w:rsidRDefault="00BD286C" w:rsidP="00BD286C">
      <w:pPr>
        <w:ind w:firstLine="288"/>
        <w:jc w:val="right"/>
        <w:rPr>
          <w:rFonts w:ascii="Arial" w:hAnsi="Arial" w:cs="Arial"/>
          <w:sz w:val="20"/>
          <w:szCs w:val="20"/>
          <w:lang w:eastAsia="es-ES"/>
        </w:rPr>
      </w:pPr>
    </w:p>
    <w:p w:rsidR="00BD286C" w:rsidRPr="00CD2B94" w:rsidRDefault="00BD286C" w:rsidP="00BD286C">
      <w:pPr>
        <w:ind w:firstLine="288"/>
        <w:jc w:val="right"/>
        <w:rPr>
          <w:rFonts w:ascii="Arial" w:hAnsi="Arial" w:cs="Arial"/>
          <w:sz w:val="22"/>
          <w:szCs w:val="22"/>
          <w:lang w:eastAsia="es-ES"/>
        </w:rPr>
      </w:pPr>
      <w:r w:rsidRPr="00CD2B94">
        <w:rPr>
          <w:rFonts w:ascii="Arial" w:hAnsi="Arial" w:cs="Arial"/>
          <w:sz w:val="22"/>
          <w:szCs w:val="22"/>
          <w:lang w:eastAsia="es-ES"/>
        </w:rPr>
        <w:t xml:space="preserve">____de __________ </w:t>
      </w:r>
      <w:proofErr w:type="spellStart"/>
      <w:r w:rsidRPr="00CD2B94">
        <w:rPr>
          <w:rFonts w:ascii="Arial" w:hAnsi="Arial" w:cs="Arial"/>
          <w:sz w:val="22"/>
          <w:szCs w:val="22"/>
          <w:lang w:eastAsia="es-ES"/>
        </w:rPr>
        <w:t>de</w:t>
      </w:r>
      <w:proofErr w:type="spellEnd"/>
      <w:r w:rsidRPr="00CD2B94">
        <w:rPr>
          <w:rFonts w:ascii="Arial" w:hAnsi="Arial" w:cs="Arial"/>
          <w:sz w:val="22"/>
          <w:szCs w:val="22"/>
          <w:lang w:eastAsia="es-ES"/>
        </w:rPr>
        <w:t xml:space="preserve"> 201</w:t>
      </w:r>
      <w:r w:rsidR="00B33A73">
        <w:rPr>
          <w:rFonts w:ascii="Arial" w:hAnsi="Arial" w:cs="Arial"/>
          <w:sz w:val="22"/>
          <w:szCs w:val="22"/>
          <w:lang w:eastAsia="es-ES"/>
        </w:rPr>
        <w:t>6</w:t>
      </w:r>
      <w:r w:rsidRPr="00CD2B94">
        <w:rPr>
          <w:rFonts w:ascii="Arial" w:hAnsi="Arial" w:cs="Arial"/>
          <w:sz w:val="22"/>
          <w:szCs w:val="22"/>
          <w:lang w:eastAsia="es-ES"/>
        </w:rPr>
        <w:t xml:space="preserve"> </w:t>
      </w:r>
    </w:p>
    <w:p w:rsidR="00BD286C" w:rsidRPr="00CD2B94" w:rsidRDefault="00BD286C" w:rsidP="00BD286C">
      <w:pPr>
        <w:ind w:firstLine="288"/>
        <w:jc w:val="right"/>
        <w:rPr>
          <w:rFonts w:ascii="Arial" w:hAnsi="Arial" w:cs="Arial"/>
          <w:sz w:val="22"/>
          <w:szCs w:val="22"/>
          <w:lang w:eastAsia="es-ES"/>
        </w:rPr>
      </w:pPr>
    </w:p>
    <w:p w:rsidR="00BD286C" w:rsidRPr="00CD2B94" w:rsidRDefault="00BD286C" w:rsidP="00BD286C">
      <w:pPr>
        <w:ind w:firstLine="288"/>
        <w:jc w:val="right"/>
        <w:rPr>
          <w:rFonts w:ascii="Arial" w:hAnsi="Arial" w:cs="Arial"/>
          <w:bCs/>
          <w:sz w:val="22"/>
          <w:szCs w:val="22"/>
          <w:lang w:eastAsia="es-ES"/>
        </w:rPr>
      </w:pPr>
    </w:p>
    <w:p w:rsidR="00BD286C" w:rsidRPr="00CD2B94" w:rsidRDefault="00BD286C" w:rsidP="00BD286C">
      <w:pPr>
        <w:ind w:firstLine="288"/>
        <w:jc w:val="both"/>
        <w:rPr>
          <w:rFonts w:ascii="Arial" w:hAnsi="Arial" w:cs="Arial"/>
          <w:bCs/>
          <w:sz w:val="22"/>
          <w:szCs w:val="22"/>
          <w:lang w:eastAsia="es-ES"/>
        </w:rPr>
      </w:pPr>
      <w:r w:rsidRPr="00CD2B94">
        <w:rPr>
          <w:rFonts w:ascii="Arial" w:hAnsi="Arial" w:cs="Arial"/>
          <w:sz w:val="22"/>
          <w:szCs w:val="22"/>
          <w:lang w:eastAsia="es-ES"/>
        </w:rPr>
        <w:t xml:space="preserve">___________________ </w:t>
      </w:r>
    </w:p>
    <w:p w:rsidR="00BD286C" w:rsidRPr="00CD2B94" w:rsidRDefault="00BD286C" w:rsidP="00BD286C">
      <w:pPr>
        <w:ind w:firstLine="288"/>
        <w:jc w:val="both"/>
        <w:rPr>
          <w:rFonts w:ascii="Arial" w:hAnsi="Arial" w:cs="Arial"/>
          <w:sz w:val="22"/>
          <w:szCs w:val="22"/>
          <w:lang w:eastAsia="es-ES"/>
        </w:rPr>
      </w:pPr>
      <w:r w:rsidRPr="00CD2B94">
        <w:rPr>
          <w:rFonts w:ascii="Arial" w:hAnsi="Arial" w:cs="Arial"/>
          <w:sz w:val="22"/>
          <w:szCs w:val="22"/>
          <w:lang w:eastAsia="es-ES"/>
        </w:rPr>
        <w:t>P R E S E N T E.</w:t>
      </w: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spacing w:line="360" w:lineRule="auto"/>
        <w:ind w:firstLine="289"/>
        <w:jc w:val="both"/>
        <w:rPr>
          <w:rFonts w:ascii="Arial" w:hAnsi="Arial" w:cs="Arial"/>
          <w:bCs/>
          <w:lang w:eastAsia="es-ES"/>
        </w:rPr>
      </w:pPr>
      <w:r w:rsidRPr="00CD2B94">
        <w:rPr>
          <w:rFonts w:ascii="Arial" w:hAnsi="Arial" w:cs="Arial"/>
          <w:bCs/>
          <w:lang w:eastAsia="es-ES"/>
        </w:rPr>
        <w:t xml:space="preserve">Me refiero al procedimiento de </w:t>
      </w:r>
      <w:r w:rsidR="00DE736A">
        <w:rPr>
          <w:rFonts w:ascii="Arial" w:hAnsi="Arial" w:cs="Arial"/>
          <w:sz w:val="20"/>
          <w:szCs w:val="20"/>
        </w:rPr>
        <w:t xml:space="preserve">Licitación Pública Nacional Mixta </w:t>
      </w:r>
      <w:r w:rsidRPr="00CD2B94">
        <w:rPr>
          <w:rFonts w:ascii="Arial" w:hAnsi="Arial" w:cs="Arial"/>
          <w:bCs/>
          <w:lang w:eastAsia="es-ES"/>
        </w:rPr>
        <w:t xml:space="preserve"> Número________ en el que mi representada, la empresa_____________ participa a través de la proposición que se contiene en el presente sobre, manifiesto bajo protesta de decir verdad que por sí mismos o a través de interpósita persona, nos abstendremos de adoptar conductas, para que los servidores públicos del Colegio Nacional de Educación Profesional Técnica</w:t>
      </w:r>
      <w:r w:rsidRPr="002C2270">
        <w:rPr>
          <w:rFonts w:ascii="Arial" w:hAnsi="Arial" w:cs="Arial"/>
          <w:b/>
          <w:bCs/>
          <w:u w:val="single"/>
          <w:lang w:eastAsia="es-ES"/>
        </w:rPr>
        <w:t>, induzcan o alteren las evaluaciones</w:t>
      </w:r>
      <w:r w:rsidRPr="00CD2B94">
        <w:rPr>
          <w:rFonts w:ascii="Arial" w:hAnsi="Arial" w:cs="Arial"/>
          <w:bCs/>
          <w:lang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rsidR="00BD286C" w:rsidRPr="00CD2B94" w:rsidRDefault="00BD286C" w:rsidP="00BD286C">
      <w:pPr>
        <w:spacing w:line="360" w:lineRule="auto"/>
        <w:ind w:firstLine="289"/>
        <w:jc w:val="both"/>
        <w:rPr>
          <w:rFonts w:ascii="Arial" w:hAnsi="Arial" w:cs="Arial"/>
          <w:bCs/>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A T E N T A M E N T E</w:t>
      </w: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b/>
          <w:lang w:eastAsia="es-ES"/>
        </w:rPr>
      </w:pPr>
      <w:r w:rsidRPr="00CD2B94">
        <w:rPr>
          <w:rFonts w:ascii="Arial" w:hAnsi="Arial" w:cs="Arial"/>
          <w:b/>
          <w:lang w:eastAsia="es-ES"/>
        </w:rPr>
        <w:t>NOMBRE Y FIRMA</w:t>
      </w: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__________________________________________________</w:t>
      </w: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DEL REPRESENTANTE LEGAL DE LA EMPRESA LICITANTE</w:t>
      </w:r>
    </w:p>
    <w:p w:rsidR="006F27FA" w:rsidRDefault="006F27FA">
      <w:pPr>
        <w:rPr>
          <w:rFonts w:ascii="Arial" w:hAnsi="Arial" w:cs="Arial"/>
          <w:lang w:eastAsia="es-ES"/>
        </w:rPr>
      </w:pPr>
      <w:r>
        <w:rPr>
          <w:rFonts w:ascii="Arial" w:hAnsi="Arial" w:cs="Arial"/>
          <w:lang w:eastAsia="es-ES"/>
        </w:rPr>
        <w:br w:type="page"/>
      </w:r>
    </w:p>
    <w:p w:rsidR="00BD286C" w:rsidRPr="00CD2B94" w:rsidRDefault="00BD286C" w:rsidP="00BD286C">
      <w:pPr>
        <w:tabs>
          <w:tab w:val="left" w:pos="900"/>
        </w:tabs>
        <w:jc w:val="both"/>
        <w:rPr>
          <w:rFonts w:ascii="Arial" w:hAnsi="Arial" w:cs="Arial"/>
          <w:sz w:val="10"/>
          <w:szCs w:val="20"/>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t>FORMATO H</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 xml:space="preserve">FORMATO DE ACUSE DE RECIBO DE DOCUMENTOS REQUERIDOS </w:t>
      </w:r>
    </w:p>
    <w:p w:rsidR="00BD286C" w:rsidRPr="00CD2B94" w:rsidRDefault="00BD286C" w:rsidP="00BD286C">
      <w:pPr>
        <w:tabs>
          <w:tab w:val="left" w:pos="9876"/>
          <w:tab w:val="left" w:pos="10596"/>
          <w:tab w:val="left" w:pos="11316"/>
          <w:tab w:val="left" w:pos="12036"/>
          <w:tab w:val="left" w:pos="12756"/>
          <w:tab w:val="left" w:pos="13476"/>
          <w:tab w:val="left" w:pos="14196"/>
          <w:tab w:val="left" w:pos="14916"/>
        </w:tabs>
        <w:ind w:left="8789" w:right="-228" w:hanging="8789"/>
        <w:rPr>
          <w:sz w:val="16"/>
        </w:rPr>
      </w:pPr>
    </w:p>
    <w:p w:rsidR="00BD286C" w:rsidRPr="00CD2B94" w:rsidRDefault="00BD286C" w:rsidP="00114E6F">
      <w:pPr>
        <w:pStyle w:val="Encabezado"/>
        <w:rPr>
          <w:rFonts w:ascii="Arial" w:hAnsi="Arial"/>
          <w:sz w:val="16"/>
        </w:rPr>
      </w:pPr>
      <w:r w:rsidRPr="00CD2B94">
        <w:rPr>
          <w:rFonts w:ascii="Arial" w:hAnsi="Arial"/>
          <w:sz w:val="16"/>
        </w:rPr>
        <w:t>NOMBRE DEL LICITANTE: _______________________________________________________FECHA:_______________</w:t>
      </w:r>
    </w:p>
    <w:p w:rsidR="00BD286C" w:rsidRPr="00CD2B94" w:rsidRDefault="00BD286C" w:rsidP="00114E6F">
      <w:pPr>
        <w:ind w:left="-1134"/>
        <w:rPr>
          <w:rFonts w:ascii="Arial" w:hAnsi="Arial"/>
          <w:sz w:val="16"/>
        </w:rPr>
      </w:pPr>
    </w:p>
    <w:p w:rsidR="00BD286C" w:rsidRPr="00CD2B94" w:rsidRDefault="00BD286C" w:rsidP="00114E6F">
      <w:pPr>
        <w:ind w:left="993" w:hanging="993"/>
        <w:rPr>
          <w:rFonts w:ascii="Arial" w:hAnsi="Arial"/>
          <w:sz w:val="16"/>
        </w:rPr>
      </w:pPr>
      <w:r w:rsidRPr="00CD2B94">
        <w:rPr>
          <w:rFonts w:ascii="Arial" w:hAnsi="Arial"/>
          <w:sz w:val="16"/>
        </w:rPr>
        <w:t>NOMBRE DEL REPRESENTANTE LEGAL: _______________________________________________________________</w:t>
      </w:r>
    </w:p>
    <w:p w:rsidR="00BD286C" w:rsidRPr="00CD2B94" w:rsidRDefault="00BD286C" w:rsidP="00114E6F">
      <w:pPr>
        <w:rPr>
          <w:rFonts w:ascii="Arial" w:hAnsi="Arial"/>
          <w:sz w:val="16"/>
        </w:rPr>
      </w:pPr>
    </w:p>
    <w:p w:rsidR="00BD286C" w:rsidRPr="00CD2B94" w:rsidRDefault="00BD286C" w:rsidP="00114E6F">
      <w:pPr>
        <w:rPr>
          <w:rFonts w:ascii="Arial" w:hAnsi="Arial"/>
          <w:sz w:val="16"/>
        </w:rPr>
      </w:pPr>
      <w:r w:rsidRPr="00CD2B94">
        <w:rPr>
          <w:rFonts w:ascii="Arial" w:hAnsi="Arial"/>
          <w:sz w:val="16"/>
        </w:rPr>
        <w:t>FIRMA DEL REPRESENTANTE LEGAL: __________________________________________________________________</w:t>
      </w:r>
    </w:p>
    <w:p w:rsidR="00BD286C" w:rsidRPr="00CD2B94" w:rsidRDefault="00BD286C" w:rsidP="00114E6F">
      <w:pPr>
        <w:rPr>
          <w:rFonts w:ascii="Arial" w:hAnsi="Arial"/>
          <w:sz w:val="16"/>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4"/>
        <w:gridCol w:w="6600"/>
        <w:gridCol w:w="976"/>
        <w:gridCol w:w="992"/>
      </w:tblGrid>
      <w:tr w:rsidR="00BD286C" w:rsidRPr="00CD2B94" w:rsidTr="00BD286C">
        <w:trPr>
          <w:trHeight w:val="513"/>
          <w:jc w:val="center"/>
        </w:trPr>
        <w:tc>
          <w:tcPr>
            <w:tcW w:w="1184" w:type="dxa"/>
            <w:shd w:val="clear" w:color="auto" w:fill="E6E6E6"/>
            <w:vAlign w:val="center"/>
          </w:tcPr>
          <w:p w:rsidR="00BD286C" w:rsidRPr="00CD2B94" w:rsidRDefault="00BD286C" w:rsidP="00BD286C">
            <w:pPr>
              <w:jc w:val="center"/>
              <w:rPr>
                <w:rFonts w:ascii="Arial" w:hAnsi="Arial" w:cs="Arial"/>
                <w:b/>
                <w:bCs/>
                <w:sz w:val="18"/>
                <w:szCs w:val="18"/>
              </w:rPr>
            </w:pPr>
            <w:r w:rsidRPr="00CD2B94">
              <w:rPr>
                <w:rFonts w:ascii="Arial" w:hAnsi="Arial" w:cs="Arial"/>
                <w:b/>
                <w:bCs/>
                <w:sz w:val="18"/>
                <w:szCs w:val="18"/>
              </w:rPr>
              <w:t>Referencia en Bases</w:t>
            </w:r>
          </w:p>
        </w:tc>
        <w:tc>
          <w:tcPr>
            <w:tcW w:w="6600" w:type="dxa"/>
            <w:shd w:val="clear" w:color="auto" w:fill="E6E6E6"/>
            <w:vAlign w:val="center"/>
          </w:tcPr>
          <w:p w:rsidR="00BD286C" w:rsidRPr="00CD2B94" w:rsidRDefault="00BD286C" w:rsidP="00BD286C">
            <w:pPr>
              <w:pStyle w:val="Ttulo1"/>
              <w:overflowPunct/>
              <w:autoSpaceDE/>
              <w:autoSpaceDN/>
              <w:adjustRightInd/>
              <w:textAlignment w:val="auto"/>
              <w:rPr>
                <w:rFonts w:cs="Arial"/>
                <w:bCs/>
                <w:sz w:val="18"/>
                <w:szCs w:val="18"/>
                <w:lang w:val="es-MX" w:eastAsia="es-MX"/>
              </w:rPr>
            </w:pPr>
            <w:r w:rsidRPr="00CD2B94">
              <w:rPr>
                <w:rFonts w:cs="Arial"/>
                <w:bCs/>
                <w:sz w:val="18"/>
                <w:szCs w:val="18"/>
                <w:lang w:val="es-MX" w:eastAsia="es-MX"/>
              </w:rPr>
              <w:t>Documento</w:t>
            </w:r>
          </w:p>
        </w:tc>
        <w:tc>
          <w:tcPr>
            <w:tcW w:w="976" w:type="dxa"/>
            <w:shd w:val="clear" w:color="auto" w:fill="E6E6E6"/>
            <w:vAlign w:val="center"/>
          </w:tcPr>
          <w:p w:rsidR="00BD286C" w:rsidRPr="00CD2B94" w:rsidRDefault="00BD286C" w:rsidP="00BD286C">
            <w:pPr>
              <w:jc w:val="center"/>
              <w:rPr>
                <w:rFonts w:ascii="Arial" w:hAnsi="Arial" w:cs="Arial"/>
                <w:b/>
                <w:bCs/>
                <w:sz w:val="18"/>
                <w:szCs w:val="18"/>
              </w:rPr>
            </w:pPr>
            <w:r w:rsidRPr="00CD2B94">
              <w:rPr>
                <w:rFonts w:ascii="Arial" w:hAnsi="Arial" w:cs="Arial"/>
                <w:b/>
                <w:bCs/>
                <w:sz w:val="18"/>
                <w:szCs w:val="18"/>
              </w:rPr>
              <w:t>SI</w:t>
            </w:r>
          </w:p>
        </w:tc>
        <w:tc>
          <w:tcPr>
            <w:tcW w:w="992" w:type="dxa"/>
            <w:shd w:val="clear" w:color="auto" w:fill="E6E6E6"/>
            <w:vAlign w:val="center"/>
          </w:tcPr>
          <w:p w:rsidR="00BD286C" w:rsidRPr="00CD2B94" w:rsidRDefault="00BD286C" w:rsidP="00BD286C">
            <w:pPr>
              <w:pStyle w:val="Ttulo2"/>
              <w:rPr>
                <w:rFonts w:cs="Arial"/>
                <w:bCs/>
                <w:sz w:val="18"/>
                <w:szCs w:val="18"/>
              </w:rPr>
            </w:pPr>
            <w:r w:rsidRPr="00CD2B94">
              <w:rPr>
                <w:rFonts w:cs="Arial"/>
                <w:bCs/>
                <w:sz w:val="18"/>
                <w:szCs w:val="18"/>
              </w:rPr>
              <w:t>NO</w:t>
            </w: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b/>
                <w:bCs/>
                <w:sz w:val="18"/>
                <w:szCs w:val="18"/>
              </w:rPr>
            </w:pPr>
            <w:r w:rsidRPr="002C2270">
              <w:rPr>
                <w:rFonts w:ascii="Arial" w:hAnsi="Arial" w:cs="Arial"/>
                <w:b/>
                <w:bCs/>
                <w:sz w:val="18"/>
                <w:szCs w:val="18"/>
              </w:rPr>
              <w:t>IV a) 1</w:t>
            </w:r>
          </w:p>
        </w:tc>
        <w:tc>
          <w:tcPr>
            <w:tcW w:w="6600" w:type="dxa"/>
          </w:tcPr>
          <w:p w:rsidR="00BD286C" w:rsidRPr="002C2270" w:rsidRDefault="00BD286C" w:rsidP="00BD286C">
            <w:pPr>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2</w:t>
            </w:r>
          </w:p>
        </w:tc>
        <w:tc>
          <w:tcPr>
            <w:tcW w:w="6600" w:type="dxa"/>
          </w:tcPr>
          <w:p w:rsidR="00BD286C" w:rsidRPr="002C2270" w:rsidRDefault="00BD286C" w:rsidP="00BD286C">
            <w:pPr>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3</w:t>
            </w:r>
          </w:p>
        </w:tc>
        <w:tc>
          <w:tcPr>
            <w:tcW w:w="6600" w:type="dxa"/>
          </w:tcPr>
          <w:p w:rsidR="00BD286C" w:rsidRPr="002C2270" w:rsidRDefault="00BD286C" w:rsidP="00BD286C">
            <w:pPr>
              <w:tabs>
                <w:tab w:val="left" w:pos="915"/>
              </w:tabs>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4</w:t>
            </w:r>
          </w:p>
        </w:tc>
        <w:tc>
          <w:tcPr>
            <w:tcW w:w="6600" w:type="dxa"/>
          </w:tcPr>
          <w:p w:rsidR="00BD286C" w:rsidRPr="002C2270" w:rsidRDefault="00BD286C" w:rsidP="00BD286C">
            <w:pPr>
              <w:tabs>
                <w:tab w:val="left" w:pos="900"/>
              </w:tabs>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CA2093" w:rsidRPr="00CD2B94" w:rsidTr="00BD286C">
        <w:trPr>
          <w:jc w:val="center"/>
        </w:trPr>
        <w:tc>
          <w:tcPr>
            <w:tcW w:w="1184" w:type="dxa"/>
            <w:vAlign w:val="center"/>
          </w:tcPr>
          <w:p w:rsidR="00CA2093" w:rsidRPr="002C2270" w:rsidRDefault="00CA2093" w:rsidP="00CA2093">
            <w:pPr>
              <w:jc w:val="center"/>
              <w:rPr>
                <w:rFonts w:ascii="Arial" w:hAnsi="Arial" w:cs="Arial"/>
                <w:b/>
                <w:bCs/>
                <w:sz w:val="18"/>
                <w:szCs w:val="18"/>
              </w:rPr>
            </w:pPr>
            <w:r w:rsidRPr="002C2270">
              <w:rPr>
                <w:rFonts w:ascii="Arial" w:hAnsi="Arial" w:cs="Arial"/>
                <w:b/>
                <w:bCs/>
                <w:sz w:val="18"/>
                <w:szCs w:val="18"/>
              </w:rPr>
              <w:t xml:space="preserve">IV a) </w:t>
            </w:r>
            <w:r>
              <w:rPr>
                <w:rFonts w:ascii="Arial" w:hAnsi="Arial" w:cs="Arial"/>
                <w:b/>
                <w:bCs/>
                <w:sz w:val="18"/>
                <w:szCs w:val="18"/>
              </w:rPr>
              <w:t>5</w:t>
            </w:r>
          </w:p>
        </w:tc>
        <w:tc>
          <w:tcPr>
            <w:tcW w:w="6600" w:type="dxa"/>
          </w:tcPr>
          <w:p w:rsidR="00CA2093" w:rsidRPr="002C2270" w:rsidRDefault="00CA2093" w:rsidP="00BD286C">
            <w:pPr>
              <w:tabs>
                <w:tab w:val="left" w:pos="900"/>
              </w:tabs>
              <w:jc w:val="both"/>
              <w:rPr>
                <w:rFonts w:ascii="Arial" w:hAnsi="Arial" w:cs="Arial"/>
                <w:sz w:val="18"/>
                <w:szCs w:val="18"/>
              </w:rPr>
            </w:pPr>
          </w:p>
        </w:tc>
        <w:tc>
          <w:tcPr>
            <w:tcW w:w="976" w:type="dxa"/>
          </w:tcPr>
          <w:p w:rsidR="00CA2093" w:rsidRPr="002C2270" w:rsidRDefault="00CA2093" w:rsidP="00BD286C">
            <w:pPr>
              <w:rPr>
                <w:rFonts w:ascii="Arial" w:hAnsi="Arial" w:cs="Arial"/>
                <w:sz w:val="18"/>
                <w:szCs w:val="18"/>
              </w:rPr>
            </w:pPr>
          </w:p>
        </w:tc>
        <w:tc>
          <w:tcPr>
            <w:tcW w:w="992" w:type="dxa"/>
          </w:tcPr>
          <w:p w:rsidR="00CA2093" w:rsidRPr="002C2270" w:rsidRDefault="00CA2093" w:rsidP="00BD286C">
            <w:pPr>
              <w:rPr>
                <w:rFonts w:ascii="Arial" w:hAnsi="Arial" w:cs="Arial"/>
                <w:sz w:val="18"/>
                <w:szCs w:val="18"/>
              </w:rPr>
            </w:pPr>
          </w:p>
        </w:tc>
      </w:tr>
      <w:tr w:rsidR="00CA2093" w:rsidRPr="00CD2B94" w:rsidTr="00BD286C">
        <w:trPr>
          <w:jc w:val="center"/>
        </w:trPr>
        <w:tc>
          <w:tcPr>
            <w:tcW w:w="1184" w:type="dxa"/>
            <w:vAlign w:val="center"/>
          </w:tcPr>
          <w:p w:rsidR="00CA2093" w:rsidRPr="002C2270" w:rsidRDefault="00CA2093" w:rsidP="00CA2093">
            <w:pPr>
              <w:jc w:val="center"/>
              <w:rPr>
                <w:rFonts w:ascii="Arial" w:hAnsi="Arial" w:cs="Arial"/>
                <w:b/>
                <w:bCs/>
                <w:sz w:val="18"/>
                <w:szCs w:val="18"/>
              </w:rPr>
            </w:pPr>
            <w:r w:rsidRPr="002C2270">
              <w:rPr>
                <w:rFonts w:ascii="Arial" w:hAnsi="Arial" w:cs="Arial"/>
                <w:b/>
                <w:bCs/>
                <w:sz w:val="18"/>
                <w:szCs w:val="18"/>
              </w:rPr>
              <w:t xml:space="preserve">IV a) </w:t>
            </w:r>
            <w:r>
              <w:rPr>
                <w:rFonts w:ascii="Arial" w:hAnsi="Arial" w:cs="Arial"/>
                <w:b/>
                <w:bCs/>
                <w:sz w:val="18"/>
                <w:szCs w:val="18"/>
              </w:rPr>
              <w:t>6</w:t>
            </w:r>
          </w:p>
        </w:tc>
        <w:tc>
          <w:tcPr>
            <w:tcW w:w="6600" w:type="dxa"/>
          </w:tcPr>
          <w:p w:rsidR="00CA2093" w:rsidRPr="002C2270" w:rsidRDefault="00CA2093" w:rsidP="00BD286C">
            <w:pPr>
              <w:tabs>
                <w:tab w:val="left" w:pos="900"/>
              </w:tabs>
              <w:jc w:val="both"/>
              <w:rPr>
                <w:rFonts w:ascii="Arial" w:hAnsi="Arial" w:cs="Arial"/>
                <w:sz w:val="18"/>
                <w:szCs w:val="18"/>
              </w:rPr>
            </w:pPr>
          </w:p>
        </w:tc>
        <w:tc>
          <w:tcPr>
            <w:tcW w:w="976" w:type="dxa"/>
          </w:tcPr>
          <w:p w:rsidR="00CA2093" w:rsidRPr="002C2270" w:rsidRDefault="00CA2093" w:rsidP="00BD286C">
            <w:pPr>
              <w:rPr>
                <w:rFonts w:ascii="Arial" w:hAnsi="Arial" w:cs="Arial"/>
                <w:sz w:val="18"/>
                <w:szCs w:val="18"/>
              </w:rPr>
            </w:pPr>
          </w:p>
        </w:tc>
        <w:tc>
          <w:tcPr>
            <w:tcW w:w="992" w:type="dxa"/>
          </w:tcPr>
          <w:p w:rsidR="00CA2093" w:rsidRPr="002C2270" w:rsidRDefault="00CA2093"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1B7D3C" w:rsidP="00BD286C">
            <w:pPr>
              <w:jc w:val="center"/>
              <w:rPr>
                <w:rFonts w:ascii="Arial" w:hAnsi="Arial" w:cs="Arial"/>
                <w:b/>
                <w:bCs/>
                <w:sz w:val="18"/>
                <w:szCs w:val="18"/>
              </w:rPr>
            </w:pPr>
            <w:r>
              <w:rPr>
                <w:rFonts w:ascii="Arial" w:hAnsi="Arial" w:cs="Arial"/>
                <w:b/>
                <w:bCs/>
                <w:sz w:val="18"/>
                <w:szCs w:val="18"/>
              </w:rPr>
              <w:t>IV b) 1</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1B7D3C" w:rsidP="001B7D3C">
            <w:pPr>
              <w:jc w:val="center"/>
              <w:rPr>
                <w:rFonts w:ascii="Arial" w:hAnsi="Arial" w:cs="Arial"/>
                <w:b/>
                <w:bCs/>
                <w:sz w:val="18"/>
                <w:szCs w:val="18"/>
              </w:rPr>
            </w:pPr>
            <w:r>
              <w:rPr>
                <w:rFonts w:ascii="Arial" w:hAnsi="Arial" w:cs="Arial"/>
                <w:b/>
                <w:bCs/>
                <w:sz w:val="18"/>
                <w:szCs w:val="18"/>
              </w:rPr>
              <w:t>I</w:t>
            </w:r>
            <w:r w:rsidR="008B005C" w:rsidRPr="002C2270">
              <w:rPr>
                <w:rFonts w:ascii="Arial" w:hAnsi="Arial" w:cs="Arial"/>
                <w:b/>
                <w:bCs/>
                <w:sz w:val="18"/>
                <w:szCs w:val="18"/>
              </w:rPr>
              <w:t xml:space="preserve">V </w:t>
            </w:r>
            <w:r>
              <w:rPr>
                <w:rFonts w:ascii="Arial" w:hAnsi="Arial" w:cs="Arial"/>
                <w:b/>
                <w:bCs/>
                <w:sz w:val="18"/>
                <w:szCs w:val="18"/>
              </w:rPr>
              <w:t>b</w:t>
            </w:r>
            <w:r w:rsidR="008B005C" w:rsidRPr="002C2270">
              <w:rPr>
                <w:rFonts w:ascii="Arial" w:hAnsi="Arial" w:cs="Arial"/>
                <w:b/>
                <w:bCs/>
                <w:sz w:val="18"/>
                <w:szCs w:val="18"/>
              </w:rPr>
              <w:t>)</w:t>
            </w:r>
            <w:r>
              <w:rPr>
                <w:rFonts w:ascii="Arial" w:hAnsi="Arial" w:cs="Arial"/>
                <w:b/>
                <w:bCs/>
                <w:sz w:val="18"/>
                <w:szCs w:val="18"/>
              </w:rPr>
              <w:t xml:space="preserve"> 2</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1B7D3C" w:rsidRPr="00CD2B94" w:rsidTr="00BD286C">
        <w:trPr>
          <w:jc w:val="center"/>
        </w:trPr>
        <w:tc>
          <w:tcPr>
            <w:tcW w:w="1184" w:type="dxa"/>
            <w:vAlign w:val="center"/>
          </w:tcPr>
          <w:p w:rsidR="001B7D3C" w:rsidRPr="002C2270" w:rsidRDefault="008F45DA" w:rsidP="00BD286C">
            <w:pPr>
              <w:jc w:val="center"/>
              <w:rPr>
                <w:rFonts w:ascii="Arial" w:hAnsi="Arial" w:cs="Arial"/>
                <w:b/>
                <w:bCs/>
                <w:sz w:val="18"/>
                <w:szCs w:val="18"/>
              </w:rPr>
            </w:pPr>
            <w:r>
              <w:rPr>
                <w:rFonts w:ascii="Arial" w:hAnsi="Arial" w:cs="Arial"/>
                <w:b/>
                <w:bCs/>
                <w:sz w:val="18"/>
                <w:szCs w:val="18"/>
              </w:rPr>
              <w:t>VI. a</w:t>
            </w:r>
            <w:r w:rsidRPr="002C2270">
              <w:rPr>
                <w:rFonts w:ascii="Arial" w:hAnsi="Arial" w:cs="Arial"/>
                <w:b/>
                <w:bCs/>
                <w:sz w:val="18"/>
                <w:szCs w:val="18"/>
              </w:rPr>
              <w:t>)</w:t>
            </w:r>
          </w:p>
        </w:tc>
        <w:tc>
          <w:tcPr>
            <w:tcW w:w="6600" w:type="dxa"/>
          </w:tcPr>
          <w:p w:rsidR="001B7D3C" w:rsidRPr="002C2270" w:rsidRDefault="001B7D3C" w:rsidP="00BD286C">
            <w:pPr>
              <w:jc w:val="both"/>
              <w:rPr>
                <w:rFonts w:ascii="Arial" w:hAnsi="Arial" w:cs="Arial"/>
                <w:sz w:val="18"/>
                <w:szCs w:val="18"/>
              </w:rPr>
            </w:pPr>
          </w:p>
        </w:tc>
        <w:tc>
          <w:tcPr>
            <w:tcW w:w="976" w:type="dxa"/>
          </w:tcPr>
          <w:p w:rsidR="001B7D3C" w:rsidRPr="002C2270" w:rsidRDefault="001B7D3C" w:rsidP="00BD286C">
            <w:pPr>
              <w:rPr>
                <w:rFonts w:ascii="Arial" w:hAnsi="Arial" w:cs="Arial"/>
                <w:sz w:val="18"/>
                <w:szCs w:val="18"/>
              </w:rPr>
            </w:pPr>
          </w:p>
        </w:tc>
        <w:tc>
          <w:tcPr>
            <w:tcW w:w="992" w:type="dxa"/>
          </w:tcPr>
          <w:p w:rsidR="001B7D3C" w:rsidRPr="002C2270" w:rsidRDefault="001B7D3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b)</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c)</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8F45DA">
        <w:trPr>
          <w:jc w:val="center"/>
        </w:trPr>
        <w:tc>
          <w:tcPr>
            <w:tcW w:w="1184" w:type="dxa"/>
            <w:shd w:val="clear" w:color="auto" w:fill="BFBFBF" w:themeFill="background1" w:themeFillShade="BF"/>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d)</w:t>
            </w:r>
            <w:r w:rsidR="008F45DA">
              <w:rPr>
                <w:rFonts w:ascii="Arial" w:hAnsi="Arial" w:cs="Arial"/>
                <w:b/>
                <w:bCs/>
                <w:sz w:val="18"/>
                <w:szCs w:val="18"/>
              </w:rPr>
              <w:t xml:space="preserve"> (no aplica)</w:t>
            </w:r>
          </w:p>
        </w:tc>
        <w:tc>
          <w:tcPr>
            <w:tcW w:w="6600" w:type="dxa"/>
            <w:shd w:val="clear" w:color="auto" w:fill="BFBFBF" w:themeFill="background1" w:themeFillShade="BF"/>
          </w:tcPr>
          <w:p w:rsidR="008B005C" w:rsidRPr="002C2270" w:rsidRDefault="008B005C" w:rsidP="00BD286C">
            <w:pPr>
              <w:tabs>
                <w:tab w:val="num" w:pos="1440"/>
              </w:tabs>
              <w:jc w:val="both"/>
              <w:rPr>
                <w:rFonts w:ascii="Arial" w:hAnsi="Arial" w:cs="Arial"/>
                <w:sz w:val="18"/>
                <w:szCs w:val="18"/>
              </w:rPr>
            </w:pPr>
          </w:p>
        </w:tc>
        <w:tc>
          <w:tcPr>
            <w:tcW w:w="976" w:type="dxa"/>
            <w:shd w:val="clear" w:color="auto" w:fill="BFBFBF" w:themeFill="background1" w:themeFillShade="BF"/>
          </w:tcPr>
          <w:p w:rsidR="008B005C" w:rsidRPr="002C2270" w:rsidRDefault="008B005C" w:rsidP="00BD286C">
            <w:pPr>
              <w:rPr>
                <w:rFonts w:ascii="Arial" w:hAnsi="Arial" w:cs="Arial"/>
                <w:sz w:val="18"/>
                <w:szCs w:val="18"/>
              </w:rPr>
            </w:pPr>
          </w:p>
        </w:tc>
        <w:tc>
          <w:tcPr>
            <w:tcW w:w="992" w:type="dxa"/>
            <w:shd w:val="clear" w:color="auto" w:fill="BFBFBF" w:themeFill="background1" w:themeFillShade="BF"/>
          </w:tcPr>
          <w:p w:rsidR="008B005C" w:rsidRPr="002C2270" w:rsidRDefault="008B005C" w:rsidP="00BD286C">
            <w:pPr>
              <w:rPr>
                <w:rFonts w:ascii="Arial" w:hAnsi="Arial" w:cs="Arial"/>
                <w:sz w:val="18"/>
                <w:szCs w:val="18"/>
              </w:rPr>
            </w:pPr>
          </w:p>
        </w:tc>
      </w:tr>
      <w:tr w:rsidR="008B005C" w:rsidRPr="00CD2B94" w:rsidTr="008F45DA">
        <w:trPr>
          <w:jc w:val="center"/>
        </w:trPr>
        <w:tc>
          <w:tcPr>
            <w:tcW w:w="1184" w:type="dxa"/>
            <w:shd w:val="clear" w:color="auto" w:fill="auto"/>
            <w:vAlign w:val="center"/>
          </w:tcPr>
          <w:p w:rsidR="008B005C" w:rsidRPr="008F45DA" w:rsidRDefault="008B005C" w:rsidP="008F45DA">
            <w:pPr>
              <w:jc w:val="center"/>
              <w:rPr>
                <w:rFonts w:ascii="Arial" w:hAnsi="Arial" w:cs="Arial"/>
                <w:b/>
                <w:bCs/>
                <w:sz w:val="18"/>
                <w:szCs w:val="18"/>
              </w:rPr>
            </w:pPr>
            <w:r w:rsidRPr="008F45DA">
              <w:rPr>
                <w:rFonts w:ascii="Arial" w:hAnsi="Arial" w:cs="Arial"/>
                <w:b/>
                <w:bCs/>
                <w:sz w:val="18"/>
                <w:szCs w:val="18"/>
              </w:rPr>
              <w:t>VI. e)</w:t>
            </w:r>
            <w:r w:rsidR="006705AE" w:rsidRPr="008F45DA">
              <w:rPr>
                <w:rFonts w:ascii="Arial" w:hAnsi="Arial" w:cs="Arial"/>
                <w:b/>
                <w:bCs/>
                <w:sz w:val="18"/>
                <w:szCs w:val="18"/>
              </w:rPr>
              <w:t xml:space="preserve"> </w:t>
            </w:r>
          </w:p>
        </w:tc>
        <w:tc>
          <w:tcPr>
            <w:tcW w:w="6600" w:type="dxa"/>
            <w:shd w:val="clear" w:color="auto" w:fill="auto"/>
          </w:tcPr>
          <w:p w:rsidR="008B005C" w:rsidRPr="008F45DA" w:rsidRDefault="008B005C" w:rsidP="00BD286C">
            <w:pPr>
              <w:tabs>
                <w:tab w:val="num" w:pos="1440"/>
              </w:tabs>
              <w:jc w:val="both"/>
              <w:rPr>
                <w:rFonts w:ascii="Arial" w:hAnsi="Arial" w:cs="Arial"/>
                <w:sz w:val="18"/>
                <w:szCs w:val="18"/>
              </w:rPr>
            </w:pPr>
          </w:p>
        </w:tc>
        <w:tc>
          <w:tcPr>
            <w:tcW w:w="976" w:type="dxa"/>
            <w:shd w:val="clear" w:color="auto" w:fill="auto"/>
          </w:tcPr>
          <w:p w:rsidR="008B005C" w:rsidRPr="002C2270" w:rsidRDefault="008B005C" w:rsidP="00BD286C">
            <w:pPr>
              <w:rPr>
                <w:rFonts w:ascii="Arial" w:hAnsi="Arial" w:cs="Arial"/>
                <w:sz w:val="18"/>
                <w:szCs w:val="18"/>
              </w:rPr>
            </w:pPr>
          </w:p>
        </w:tc>
        <w:tc>
          <w:tcPr>
            <w:tcW w:w="992" w:type="dxa"/>
            <w:shd w:val="clear" w:color="auto" w:fill="auto"/>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f)</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g)</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h)</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bl>
    <w:p w:rsidR="006A2F24" w:rsidRDefault="006A2F24" w:rsidP="00BD286C">
      <w:pPr>
        <w:pStyle w:val="Textoindependiente21"/>
        <w:ind w:hanging="705"/>
        <w:rPr>
          <w:rFonts w:ascii="Arial" w:hAnsi="Arial" w:cs="Arial"/>
          <w:b/>
          <w:sz w:val="22"/>
          <w:lang w:val="es-ES"/>
        </w:rPr>
      </w:pPr>
    </w:p>
    <w:p w:rsidR="00BD286C" w:rsidRPr="00CD2B94" w:rsidRDefault="00BD286C" w:rsidP="00BD286C">
      <w:pPr>
        <w:pStyle w:val="Textoindependiente21"/>
        <w:ind w:hanging="705"/>
        <w:rPr>
          <w:rFonts w:ascii="Arial" w:hAnsi="Arial" w:cs="Arial"/>
          <w:b/>
          <w:sz w:val="22"/>
          <w:lang w:val="es-ES"/>
        </w:rPr>
      </w:pPr>
      <w:r w:rsidRPr="00CD2B94">
        <w:rPr>
          <w:rFonts w:ascii="Arial" w:hAnsi="Arial" w:cs="Arial"/>
          <w:b/>
          <w:sz w:val="22"/>
          <w:lang w:val="es-ES"/>
        </w:rPr>
        <w:t>NOTA:</w:t>
      </w:r>
    </w:p>
    <w:p w:rsidR="00BD286C" w:rsidRDefault="00BD286C" w:rsidP="00BD286C">
      <w:pPr>
        <w:pStyle w:val="Textoindependiente21"/>
        <w:numPr>
          <w:ilvl w:val="0"/>
          <w:numId w:val="3"/>
        </w:numPr>
        <w:tabs>
          <w:tab w:val="left" w:pos="360"/>
        </w:tabs>
        <w:ind w:left="0" w:hanging="340"/>
        <w:rPr>
          <w:rFonts w:ascii="Arial" w:hAnsi="Arial" w:cs="Arial"/>
          <w:bCs/>
          <w:sz w:val="22"/>
          <w:lang w:val="es-ES"/>
        </w:rPr>
      </w:pPr>
      <w:r w:rsidRPr="002C2270">
        <w:rPr>
          <w:rFonts w:ascii="Arial" w:hAnsi="Arial" w:cs="Arial"/>
          <w:bCs/>
          <w:sz w:val="22"/>
          <w:lang w:val="es-ES"/>
        </w:rPr>
        <w:t>La omisión de alguno de estos requisitos o el mal llenado de los Formatos “B y D”, será motivo para desechar sus propuestas.</w:t>
      </w:r>
    </w:p>
    <w:p w:rsidR="00BD286C" w:rsidRPr="00CD2B94" w:rsidRDefault="00BD286C" w:rsidP="00114E6F">
      <w:pPr>
        <w:pStyle w:val="Textoindependiente21"/>
        <w:numPr>
          <w:ilvl w:val="0"/>
          <w:numId w:val="3"/>
        </w:numPr>
        <w:ind w:left="0" w:hanging="340"/>
        <w:rPr>
          <w:rFonts w:ascii="Arial" w:hAnsi="Arial" w:cs="Arial"/>
          <w:bCs/>
          <w:sz w:val="22"/>
          <w:lang w:val="es-ES"/>
        </w:rPr>
      </w:pPr>
      <w:r w:rsidRPr="00CD2B94">
        <w:rPr>
          <w:rFonts w:ascii="Arial" w:hAnsi="Arial" w:cs="Arial"/>
          <w:bCs/>
          <w:sz w:val="22"/>
          <w:lang w:val="es-ES"/>
        </w:rPr>
        <w:t>La omisión de la presentación de este documento no es causa de descalificación.</w:t>
      </w:r>
    </w:p>
    <w:p w:rsidR="00BD286C" w:rsidRPr="00CD2B94" w:rsidRDefault="00BD286C" w:rsidP="00BD286C">
      <w:pPr>
        <w:pStyle w:val="Encabezado"/>
        <w:jc w:val="center"/>
        <w:rPr>
          <w:lang w:val="es-ES"/>
        </w:rPr>
      </w:pPr>
    </w:p>
    <w:tbl>
      <w:tblPr>
        <w:tblW w:w="9811" w:type="dxa"/>
        <w:tblLayout w:type="fixed"/>
        <w:tblCellMar>
          <w:left w:w="30" w:type="dxa"/>
          <w:right w:w="30" w:type="dxa"/>
        </w:tblCellMar>
        <w:tblLook w:val="0000" w:firstRow="0" w:lastRow="0" w:firstColumn="0" w:lastColumn="0" w:noHBand="0" w:noVBand="0"/>
      </w:tblPr>
      <w:tblGrid>
        <w:gridCol w:w="4850"/>
        <w:gridCol w:w="142"/>
        <w:gridCol w:w="4819"/>
      </w:tblGrid>
      <w:tr w:rsidR="00BD286C" w:rsidRPr="00CD2B94" w:rsidTr="00BD286C">
        <w:trPr>
          <w:trHeight w:val="322"/>
        </w:trPr>
        <w:tc>
          <w:tcPr>
            <w:tcW w:w="4850" w:type="dxa"/>
            <w:tcBorders>
              <w:top w:val="nil"/>
              <w:left w:val="nil"/>
              <w:bottom w:val="nil"/>
              <w:right w:val="nil"/>
            </w:tcBorders>
          </w:tcPr>
          <w:p w:rsidR="00BD286C" w:rsidRPr="00CD2B94" w:rsidRDefault="00BD286C" w:rsidP="00BD286C">
            <w:pPr>
              <w:jc w:val="center"/>
              <w:rPr>
                <w:rFonts w:ascii="Arial" w:hAnsi="Arial"/>
                <w:b/>
                <w:snapToGrid w:val="0"/>
                <w:sz w:val="6"/>
              </w:rPr>
            </w:pPr>
          </w:p>
          <w:p w:rsidR="00BD286C" w:rsidRPr="00CD2B94" w:rsidRDefault="00BD286C" w:rsidP="00BD286C">
            <w:pPr>
              <w:jc w:val="center"/>
              <w:rPr>
                <w:rFonts w:ascii="Arial" w:hAnsi="Arial"/>
                <w:b/>
                <w:snapToGrid w:val="0"/>
                <w:sz w:val="18"/>
              </w:rPr>
            </w:pPr>
            <w:r w:rsidRPr="00CD2B94">
              <w:rPr>
                <w:rFonts w:ascii="Arial" w:hAnsi="Arial"/>
                <w:b/>
                <w:snapToGrid w:val="0"/>
                <w:sz w:val="18"/>
              </w:rPr>
              <w:t>ENTREGA</w:t>
            </w:r>
          </w:p>
          <w:p w:rsidR="00BD286C" w:rsidRPr="00CD2B94" w:rsidRDefault="00BD286C" w:rsidP="00BD286C">
            <w:pPr>
              <w:jc w:val="center"/>
              <w:rPr>
                <w:rFonts w:ascii="Arial" w:hAnsi="Arial"/>
                <w:b/>
                <w:snapToGrid w:val="0"/>
                <w:sz w:val="18"/>
              </w:rPr>
            </w:pPr>
          </w:p>
        </w:tc>
        <w:tc>
          <w:tcPr>
            <w:tcW w:w="142" w:type="dxa"/>
            <w:tcBorders>
              <w:top w:val="nil"/>
              <w:left w:val="nil"/>
              <w:bottom w:val="nil"/>
              <w:right w:val="nil"/>
            </w:tcBorders>
          </w:tcPr>
          <w:p w:rsidR="00BD286C" w:rsidRPr="00CD2B94" w:rsidRDefault="00BD286C" w:rsidP="00BD286C">
            <w:pPr>
              <w:jc w:val="both"/>
              <w:rPr>
                <w:rFonts w:ascii="Arial" w:hAnsi="Arial"/>
                <w:snapToGrid w:val="0"/>
                <w:sz w:val="18"/>
              </w:rPr>
            </w:pPr>
          </w:p>
        </w:tc>
        <w:tc>
          <w:tcPr>
            <w:tcW w:w="4819" w:type="dxa"/>
            <w:tcBorders>
              <w:top w:val="nil"/>
              <w:left w:val="nil"/>
              <w:bottom w:val="nil"/>
              <w:right w:val="nil"/>
            </w:tcBorders>
          </w:tcPr>
          <w:p w:rsidR="00BD286C" w:rsidRPr="00CD2B94" w:rsidRDefault="00BD286C" w:rsidP="00BD286C">
            <w:pPr>
              <w:jc w:val="center"/>
              <w:rPr>
                <w:rFonts w:ascii="Arial" w:hAnsi="Arial"/>
                <w:b/>
                <w:snapToGrid w:val="0"/>
                <w:sz w:val="6"/>
              </w:rPr>
            </w:pPr>
          </w:p>
          <w:p w:rsidR="00BD286C" w:rsidRPr="00CD2B94" w:rsidRDefault="00BD286C" w:rsidP="00BD286C">
            <w:pPr>
              <w:pStyle w:val="ANOTACION"/>
              <w:widowControl w:val="0"/>
              <w:autoSpaceDE/>
              <w:autoSpaceDN/>
              <w:spacing w:after="0" w:line="240" w:lineRule="auto"/>
              <w:rPr>
                <w:snapToGrid w:val="0"/>
              </w:rPr>
            </w:pPr>
            <w:r w:rsidRPr="00CD2B94">
              <w:rPr>
                <w:snapToGrid w:val="0"/>
              </w:rPr>
              <w:t>RECIBE</w:t>
            </w:r>
          </w:p>
        </w:tc>
      </w:tr>
      <w:tr w:rsidR="00BD286C" w:rsidRPr="00CD2B94" w:rsidTr="00BD286C">
        <w:trPr>
          <w:trHeight w:val="322"/>
        </w:trPr>
        <w:tc>
          <w:tcPr>
            <w:tcW w:w="4850" w:type="dxa"/>
            <w:tcBorders>
              <w:top w:val="nil"/>
              <w:left w:val="nil"/>
              <w:bottom w:val="nil"/>
              <w:right w:val="nil"/>
            </w:tcBorders>
          </w:tcPr>
          <w:p w:rsidR="00BD286C" w:rsidRPr="00CD2B94" w:rsidRDefault="00BD286C" w:rsidP="00BD286C">
            <w:pPr>
              <w:pBdr>
                <w:bottom w:val="single" w:sz="12" w:space="1" w:color="auto"/>
              </w:pBdr>
              <w:jc w:val="center"/>
              <w:rPr>
                <w:rFonts w:ascii="Arial" w:hAnsi="Arial"/>
                <w:b/>
                <w:snapToGrid w:val="0"/>
                <w:sz w:val="18"/>
              </w:rPr>
            </w:pPr>
          </w:p>
          <w:p w:rsidR="00BD286C" w:rsidRPr="00CD2B94" w:rsidRDefault="00BD286C" w:rsidP="00BD286C">
            <w:pPr>
              <w:pStyle w:val="ANOTACION"/>
              <w:spacing w:after="0" w:line="240" w:lineRule="auto"/>
              <w:rPr>
                <w:snapToGrid w:val="0"/>
                <w:lang w:val="es-ES"/>
              </w:rPr>
            </w:pPr>
            <w:r w:rsidRPr="00CD2B94">
              <w:rPr>
                <w:snapToGrid w:val="0"/>
                <w:lang w:val="es-ES"/>
              </w:rPr>
              <w:t>NOMBRE Y FIRMA DEL REPRESENTANTE LEGAL</w:t>
            </w:r>
          </w:p>
          <w:p w:rsidR="00BD286C" w:rsidRPr="00CD2B94" w:rsidRDefault="00BD286C" w:rsidP="00BD286C">
            <w:pPr>
              <w:pStyle w:val="ANOTACION"/>
              <w:spacing w:after="0" w:line="240" w:lineRule="auto"/>
              <w:rPr>
                <w:snapToGrid w:val="0"/>
                <w:lang w:val="es-ES"/>
              </w:rPr>
            </w:pPr>
          </w:p>
        </w:tc>
        <w:tc>
          <w:tcPr>
            <w:tcW w:w="142" w:type="dxa"/>
            <w:tcBorders>
              <w:top w:val="nil"/>
              <w:left w:val="nil"/>
              <w:bottom w:val="nil"/>
              <w:right w:val="nil"/>
            </w:tcBorders>
          </w:tcPr>
          <w:p w:rsidR="00BD286C" w:rsidRPr="00CD2B94" w:rsidRDefault="00BD286C" w:rsidP="00BD286C">
            <w:pPr>
              <w:jc w:val="both"/>
              <w:rPr>
                <w:rFonts w:ascii="Arial" w:hAnsi="Arial"/>
                <w:snapToGrid w:val="0"/>
                <w:sz w:val="18"/>
              </w:rPr>
            </w:pPr>
          </w:p>
        </w:tc>
        <w:tc>
          <w:tcPr>
            <w:tcW w:w="4819" w:type="dxa"/>
            <w:tcBorders>
              <w:top w:val="nil"/>
              <w:left w:val="nil"/>
              <w:bottom w:val="nil"/>
              <w:right w:val="nil"/>
            </w:tcBorders>
          </w:tcPr>
          <w:p w:rsidR="00BD286C" w:rsidRPr="00CD2B94" w:rsidRDefault="00BD286C" w:rsidP="00BD286C">
            <w:pPr>
              <w:pBdr>
                <w:bottom w:val="single" w:sz="12" w:space="1" w:color="auto"/>
              </w:pBdr>
              <w:rPr>
                <w:rFonts w:ascii="Arial" w:hAnsi="Arial"/>
                <w:b/>
                <w:snapToGrid w:val="0"/>
                <w:sz w:val="18"/>
              </w:rPr>
            </w:pPr>
          </w:p>
          <w:p w:rsidR="00BD286C" w:rsidRPr="00CD2B94" w:rsidRDefault="00BD286C" w:rsidP="00BD286C">
            <w:pPr>
              <w:jc w:val="center"/>
              <w:rPr>
                <w:rFonts w:ascii="Arial" w:hAnsi="Arial"/>
                <w:b/>
                <w:snapToGrid w:val="0"/>
                <w:sz w:val="18"/>
              </w:rPr>
            </w:pPr>
            <w:r w:rsidRPr="00CD2B94">
              <w:rPr>
                <w:rFonts w:ascii="Arial" w:hAnsi="Arial"/>
                <w:b/>
                <w:snapToGrid w:val="0"/>
                <w:sz w:val="18"/>
              </w:rPr>
              <w:t xml:space="preserve">LIC. </w:t>
            </w:r>
            <w:r w:rsidR="00EB7B15">
              <w:rPr>
                <w:rFonts w:ascii="Arial" w:hAnsi="Arial"/>
                <w:b/>
                <w:snapToGrid w:val="0"/>
                <w:sz w:val="18"/>
              </w:rPr>
              <w:t>AMAYA DE LA CAMPA PALACIOS</w:t>
            </w:r>
          </w:p>
          <w:p w:rsidR="00BD286C" w:rsidRPr="00CD2B94" w:rsidRDefault="00BD286C" w:rsidP="00BD286C">
            <w:pPr>
              <w:jc w:val="center"/>
              <w:rPr>
                <w:rFonts w:ascii="Arial" w:hAnsi="Arial"/>
                <w:b/>
                <w:snapToGrid w:val="0"/>
                <w:sz w:val="18"/>
              </w:rPr>
            </w:pPr>
            <w:r w:rsidRPr="00CD2B94">
              <w:rPr>
                <w:rFonts w:ascii="Arial" w:hAnsi="Arial"/>
                <w:b/>
                <w:snapToGrid w:val="0"/>
                <w:sz w:val="18"/>
              </w:rPr>
              <w:t>COORDINADOR DE ADQUISICIONES Y SERVICIOS</w:t>
            </w:r>
          </w:p>
        </w:tc>
      </w:tr>
    </w:tbl>
    <w:p w:rsidR="003D39BA" w:rsidRDefault="003D39BA">
      <w:pPr>
        <w:rPr>
          <w:rFonts w:ascii="Arial" w:hAnsi="Arial"/>
          <w:b/>
          <w:color w:val="FFFFFF" w:themeColor="background1"/>
          <w:sz w:val="22"/>
          <w:szCs w:val="22"/>
        </w:rPr>
      </w:pPr>
      <w:bookmarkStart w:id="1" w:name="OLE_LINK1"/>
      <w:bookmarkEnd w:id="1"/>
      <w:r>
        <w:rPr>
          <w:color w:val="FFFFFF" w:themeColor="background1"/>
          <w:szCs w:val="22"/>
        </w:rPr>
        <w:br w:type="page"/>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lastRenderedPageBreak/>
        <w:t>FORMATO I</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ENCUESTA DE TRANSPARENCIA DEL PROCEDIMIENTO</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ESTE DOCUMENTO DEBERÁ SER ENTREGADO EL DÍA DE LA JUNTA PÚBLICA DE NOTIFICACIÓN DE FALLO</w:t>
      </w:r>
    </w:p>
    <w:p w:rsidR="00BD286C" w:rsidRPr="00CD2B94" w:rsidRDefault="00BD286C" w:rsidP="00BD286C"/>
    <w:p w:rsidR="00BD286C" w:rsidRPr="00CD2B94" w:rsidRDefault="00BD286C" w:rsidP="00BD286C">
      <w:pPr>
        <w:rPr>
          <w:rFonts w:ascii="Arial" w:hAnsi="Arial" w:cs="Arial"/>
          <w:sz w:val="10"/>
          <w:szCs w:val="20"/>
        </w:rPr>
      </w:pP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r w:rsidRPr="00CD2B94">
        <w:rPr>
          <w:rFonts w:ascii="Arial Narrow" w:hAnsi="Arial Narrow" w:cs="Helvetica"/>
          <w:bCs/>
          <w:color w:val="000000"/>
          <w:sz w:val="20"/>
          <w:szCs w:val="20"/>
          <w:lang w:eastAsia="en-US"/>
        </w:rPr>
        <w:t>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w:t>
      </w:r>
      <w:r w:rsidR="00114E6F">
        <w:rPr>
          <w:rFonts w:ascii="Arial Narrow" w:hAnsi="Arial Narrow" w:cs="Helvetica"/>
          <w:bCs/>
          <w:color w:val="000000"/>
          <w:sz w:val="20"/>
          <w:szCs w:val="20"/>
          <w:lang w:eastAsia="en-US"/>
        </w:rPr>
        <w:t>eedor o prestador de servicios está</w:t>
      </w:r>
      <w:r w:rsidRPr="00CD2B94">
        <w:rPr>
          <w:rFonts w:ascii="Arial Narrow" w:hAnsi="Arial Narrow" w:cs="Helvetica"/>
          <w:bCs/>
          <w:color w:val="000000"/>
          <w:sz w:val="20"/>
          <w:szCs w:val="20"/>
          <w:lang w:eastAsia="en-US"/>
        </w:rPr>
        <w:t xml:space="preserve"> participando. </w:t>
      </w: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jc w:val="right"/>
        <w:rPr>
          <w:rFonts w:ascii="Arial Narrow" w:hAnsi="Arial Narrow" w:cs="Arial"/>
          <w:sz w:val="20"/>
        </w:rPr>
      </w:pPr>
      <w:r w:rsidRPr="00CD2B94">
        <w:rPr>
          <w:rFonts w:ascii="Arial Narrow" w:hAnsi="Arial Narrow" w:cs="Arial"/>
          <w:sz w:val="20"/>
        </w:rPr>
        <w:t xml:space="preserve">Metepec, Estado de México,  a ______ de ______________________ </w:t>
      </w:r>
      <w:proofErr w:type="spellStart"/>
      <w:r w:rsidRPr="00CD2B94">
        <w:rPr>
          <w:rFonts w:ascii="Arial Narrow" w:hAnsi="Arial Narrow" w:cs="Arial"/>
          <w:sz w:val="20"/>
        </w:rPr>
        <w:t>de</w:t>
      </w:r>
      <w:proofErr w:type="spellEnd"/>
      <w:r w:rsidRPr="00CD2B94">
        <w:rPr>
          <w:rFonts w:ascii="Arial Narrow" w:hAnsi="Arial Narrow" w:cs="Arial"/>
          <w:sz w:val="20"/>
        </w:rPr>
        <w:t xml:space="preserve"> 201</w:t>
      </w:r>
      <w:r w:rsidR="0087371D">
        <w:rPr>
          <w:rFonts w:ascii="Arial Narrow" w:hAnsi="Arial Narrow" w:cs="Arial"/>
          <w:sz w:val="20"/>
        </w:rPr>
        <w:t>6</w:t>
      </w: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t>Datos Generales:</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Nombre o Razón Social del Licitante:</w:t>
            </w:r>
          </w:p>
        </w:tc>
      </w:tr>
      <w:tr w:rsidR="00BD286C" w:rsidRPr="00CD2B94" w:rsidTr="00BD286C">
        <w:trPr>
          <w:trHeight w:val="554"/>
          <w:jc w:val="center"/>
        </w:trPr>
        <w:tc>
          <w:tcPr>
            <w:tcW w:w="10330" w:type="dxa"/>
            <w:gridSpan w:val="5"/>
            <w:tcBorders>
              <w:bottom w:val="single" w:sz="4" w:space="0" w:color="auto"/>
            </w:tcBorders>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Tipo de procedimiento: </w:t>
            </w:r>
          </w:p>
        </w:tc>
      </w:tr>
      <w:tr w:rsidR="00BD286C" w:rsidRPr="00CD2B94" w:rsidTr="00BD286C">
        <w:trPr>
          <w:trHeight w:val="484"/>
          <w:jc w:val="center"/>
        </w:trPr>
        <w:tc>
          <w:tcPr>
            <w:tcW w:w="10330" w:type="dxa"/>
            <w:gridSpan w:val="5"/>
            <w:tcBorders>
              <w:bottom w:val="single" w:sz="4" w:space="0" w:color="auto"/>
            </w:tcBorders>
          </w:tcPr>
          <w:p w:rsidR="00BD286C" w:rsidRPr="00CD2B94" w:rsidRDefault="00300E95" w:rsidP="0034089E">
            <w:pPr>
              <w:pStyle w:val="Encabezado"/>
              <w:rPr>
                <w:rFonts w:ascii="Arial Narrow" w:hAnsi="Arial Narrow" w:cs="Arial"/>
                <w:sz w:val="20"/>
              </w:rPr>
            </w:pPr>
            <w:r>
              <w:rPr>
                <w:rFonts w:ascii="Arial Narrow" w:hAnsi="Arial Narrow" w:cs="Arial"/>
                <w:b/>
                <w:sz w:val="20"/>
              </w:rPr>
              <w:t xml:space="preserve">Licitación </w:t>
            </w:r>
            <w:r w:rsidR="004C54B3">
              <w:rPr>
                <w:rFonts w:ascii="Arial Narrow" w:hAnsi="Arial Narrow" w:cs="Arial"/>
                <w:b/>
                <w:sz w:val="20"/>
              </w:rPr>
              <w:t xml:space="preserve">Pública </w:t>
            </w:r>
            <w:r w:rsidR="006705AE">
              <w:rPr>
                <w:rFonts w:ascii="Arial Narrow" w:hAnsi="Arial Narrow" w:cs="Arial"/>
                <w:b/>
                <w:sz w:val="20"/>
              </w:rPr>
              <w:t>Nacional</w:t>
            </w:r>
            <w:r w:rsidR="00D71411">
              <w:rPr>
                <w:rFonts w:ascii="Arial Narrow" w:hAnsi="Arial Narrow" w:cs="Arial"/>
                <w:b/>
                <w:sz w:val="20"/>
              </w:rPr>
              <w:t xml:space="preserve"> </w:t>
            </w:r>
            <w:r w:rsidR="004C54B3">
              <w:rPr>
                <w:rFonts w:ascii="Arial Narrow" w:hAnsi="Arial Narrow" w:cs="Arial"/>
                <w:b/>
                <w:sz w:val="20"/>
              </w:rPr>
              <w:t xml:space="preserve"> Mixta</w:t>
            </w:r>
            <w:r w:rsidR="00BD286C" w:rsidRPr="00CD2B94">
              <w:rPr>
                <w:rFonts w:ascii="Arial Narrow" w:hAnsi="Arial Narrow" w:cs="Arial"/>
                <w:b/>
                <w:sz w:val="20"/>
              </w:rPr>
              <w:t xml:space="preserve"> No. </w:t>
            </w:r>
            <w:r w:rsidR="00E96A67">
              <w:rPr>
                <w:rFonts w:ascii="Arial" w:hAnsi="Arial"/>
                <w:b/>
                <w:sz w:val="20"/>
              </w:rPr>
              <w:t>LA-011L5X001-E71-2016</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34089E">
            <w:pPr>
              <w:pStyle w:val="Encabezado"/>
              <w:rPr>
                <w:rFonts w:ascii="Arial Narrow" w:hAnsi="Arial Narrow" w:cs="Arial"/>
                <w:sz w:val="20"/>
              </w:rPr>
            </w:pPr>
            <w:r w:rsidRPr="00CD2B94">
              <w:rPr>
                <w:rFonts w:ascii="Arial Narrow" w:hAnsi="Arial Narrow" w:cs="Arial"/>
                <w:sz w:val="20"/>
              </w:rPr>
              <w:t xml:space="preserve">N° del Procedimiento: </w:t>
            </w:r>
            <w:r w:rsidRPr="00CD2B94">
              <w:rPr>
                <w:rFonts w:ascii="Arial Narrow" w:hAnsi="Arial Narrow" w:cs="Arial"/>
                <w:b/>
                <w:sz w:val="20"/>
              </w:rPr>
              <w:t xml:space="preserve">No. </w:t>
            </w:r>
            <w:r w:rsidR="00E96A67">
              <w:rPr>
                <w:rFonts w:ascii="Arial" w:hAnsi="Arial"/>
                <w:b/>
                <w:sz w:val="20"/>
              </w:rPr>
              <w:t>LA-011L5X001-E71-2016</w:t>
            </w:r>
          </w:p>
        </w:tc>
      </w:tr>
      <w:tr w:rsidR="00BD286C" w:rsidRPr="00CD2B94" w:rsidTr="00BD286C">
        <w:trPr>
          <w:trHeight w:val="512"/>
          <w:jc w:val="center"/>
        </w:trPr>
        <w:tc>
          <w:tcPr>
            <w:tcW w:w="10330" w:type="dxa"/>
            <w:gridSpan w:val="5"/>
            <w:tcBorders>
              <w:bottom w:val="single" w:sz="4" w:space="0" w:color="auto"/>
            </w:tcBorders>
          </w:tcPr>
          <w:p w:rsidR="00BD286C" w:rsidRDefault="00BD286C" w:rsidP="00BD286C">
            <w:pPr>
              <w:pStyle w:val="Encabezado"/>
              <w:rPr>
                <w:rFonts w:ascii="Arial Narrow" w:hAnsi="Arial Narrow" w:cs="Arial"/>
                <w:sz w:val="20"/>
              </w:rPr>
            </w:pPr>
          </w:p>
          <w:p w:rsidR="00BD286C" w:rsidRPr="00025991" w:rsidRDefault="00BD286C" w:rsidP="00BD286C">
            <w:pPr>
              <w:tabs>
                <w:tab w:val="left" w:pos="1680"/>
              </w:tabs>
            </w:pPr>
            <w:r>
              <w:tab/>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¿Desea contestar la siguiente encuesta?</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Marque con una “X” su elección.</w:t>
            </w: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Si elige </w:t>
            </w:r>
            <w:r w:rsidRPr="00CD2B94">
              <w:rPr>
                <w:rFonts w:ascii="Arial Narrow" w:hAnsi="Arial Narrow" w:cs="Arial"/>
                <w:b/>
                <w:sz w:val="20"/>
              </w:rPr>
              <w:t>“SI”</w:t>
            </w:r>
            <w:r w:rsidRPr="00CD2B94">
              <w:rPr>
                <w:rFonts w:ascii="Arial Narrow" w:hAnsi="Arial Narrow" w:cs="Arial"/>
                <w:sz w:val="20"/>
              </w:rPr>
              <w:t>, continúe con las instrucciones indicadas.</w:t>
            </w: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Si elige </w:t>
            </w:r>
            <w:r w:rsidRPr="00CD2B94">
              <w:rPr>
                <w:rFonts w:ascii="Arial Narrow" w:hAnsi="Arial Narrow" w:cs="Arial"/>
                <w:b/>
                <w:sz w:val="20"/>
              </w:rPr>
              <w:t>“NO”</w:t>
            </w:r>
            <w:r w:rsidRPr="00CD2B94">
              <w:rPr>
                <w:rFonts w:ascii="Arial Narrow" w:hAnsi="Arial Narrow" w:cs="Arial"/>
                <w:sz w:val="20"/>
              </w:rPr>
              <w:t>, le agradecemos su amable atención.</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cantSplit/>
          <w:trHeight w:val="388"/>
          <w:jc w:val="center"/>
        </w:trPr>
        <w:tc>
          <w:tcPr>
            <w:tcW w:w="1535" w:type="dxa"/>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SI</w:t>
            </w:r>
          </w:p>
        </w:tc>
        <w:tc>
          <w:tcPr>
            <w:tcW w:w="520" w:type="dxa"/>
            <w:tcBorders>
              <w:top w:val="single" w:sz="4" w:space="0" w:color="auto"/>
              <w:left w:val="single" w:sz="4" w:space="0" w:color="auto"/>
              <w:bottom w:val="single" w:sz="4" w:space="0" w:color="auto"/>
              <w:right w:val="single" w:sz="4" w:space="0" w:color="auto"/>
            </w:tcBorders>
            <w:vAlign w:val="center"/>
          </w:tcPr>
          <w:p w:rsidR="00BD286C" w:rsidRPr="00CD2B94" w:rsidRDefault="00BD286C" w:rsidP="00BD286C">
            <w:pPr>
              <w:pStyle w:val="Encabezado"/>
              <w:rPr>
                <w:rFonts w:ascii="Arial Narrow" w:hAnsi="Arial Narrow" w:cs="Arial"/>
                <w:b/>
                <w:sz w:val="20"/>
              </w:rPr>
            </w:pPr>
          </w:p>
        </w:tc>
        <w:tc>
          <w:tcPr>
            <w:tcW w:w="2551" w:type="dxa"/>
            <w:tcBorders>
              <w:lef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NO</w:t>
            </w:r>
          </w:p>
        </w:tc>
        <w:tc>
          <w:tcPr>
            <w:tcW w:w="709" w:type="dxa"/>
            <w:tcBorders>
              <w:top w:val="single" w:sz="4" w:space="0" w:color="auto"/>
              <w:left w:val="single" w:sz="4" w:space="0" w:color="auto"/>
              <w:bottom w:val="single" w:sz="4" w:space="0" w:color="auto"/>
              <w:right w:val="single" w:sz="4" w:space="0" w:color="auto"/>
            </w:tcBorders>
            <w:vAlign w:val="center"/>
          </w:tcPr>
          <w:p w:rsidR="00BD286C" w:rsidRPr="00CD2B94" w:rsidRDefault="00BD286C" w:rsidP="00BD286C">
            <w:pPr>
              <w:pStyle w:val="Encabezado"/>
              <w:rPr>
                <w:rFonts w:ascii="Arial Narrow" w:hAnsi="Arial Narrow" w:cs="Arial"/>
                <w:b/>
                <w:sz w:val="20"/>
              </w:rPr>
            </w:pPr>
          </w:p>
        </w:tc>
        <w:tc>
          <w:tcPr>
            <w:tcW w:w="5015" w:type="dxa"/>
            <w:tcBorders>
              <w:left w:val="nil"/>
            </w:tcBorders>
            <w:vAlign w:val="center"/>
          </w:tcPr>
          <w:p w:rsidR="00BD286C" w:rsidRPr="00CD2B94" w:rsidRDefault="00BD286C" w:rsidP="00BD286C">
            <w:pPr>
              <w:pStyle w:val="Encabezado"/>
              <w:rPr>
                <w:rFonts w:ascii="Arial Narrow" w:hAnsi="Arial Narrow" w:cs="Arial"/>
                <w:b/>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t>Instrucciones:</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Califique los supuestos planteados en esta encuesta, señalando con una “x” la correspondiente elección, según considere (una elección por supuesto).</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jc w:val="right"/>
              <w:rPr>
                <w:rFonts w:ascii="Arial Narrow" w:hAnsi="Arial Narrow" w:cs="Arial"/>
                <w:b/>
                <w:sz w:val="20"/>
              </w:rPr>
            </w:pPr>
          </w:p>
        </w:tc>
      </w:tr>
    </w:tbl>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lastRenderedPageBreak/>
        <w:t>Desarrollo de la encuesta:</w:t>
      </w:r>
    </w:p>
    <w:p w:rsidR="00BD286C" w:rsidRPr="00CD2B94" w:rsidRDefault="00BD286C" w:rsidP="00BD286C">
      <w:pPr>
        <w:pStyle w:val="Encabezado"/>
        <w:rPr>
          <w:rFonts w:ascii="Arial Narrow" w:hAnsi="Arial Narrow" w:cs="Arial"/>
          <w:b/>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559"/>
      </w:tblGrid>
      <w:tr w:rsidR="00BD286C" w:rsidRPr="00CD2B94" w:rsidTr="00BD286C">
        <w:tc>
          <w:tcPr>
            <w:tcW w:w="636"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No.</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Evento</w:t>
            </w:r>
          </w:p>
        </w:tc>
        <w:tc>
          <w:tcPr>
            <w:tcW w:w="1389"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 xml:space="preserve">Totalmente de </w:t>
            </w:r>
          </w:p>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acuerdo</w:t>
            </w:r>
          </w:p>
        </w:tc>
        <w:tc>
          <w:tcPr>
            <w:tcW w:w="1417"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 xml:space="preserve">En general de </w:t>
            </w:r>
          </w:p>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acuerdo</w:t>
            </w:r>
          </w:p>
        </w:tc>
        <w:tc>
          <w:tcPr>
            <w:tcW w:w="1701" w:type="dxa"/>
            <w:shd w:val="clear" w:color="auto" w:fill="DBE5F1"/>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En general en desacuerdo</w:t>
            </w:r>
          </w:p>
        </w:tc>
        <w:tc>
          <w:tcPr>
            <w:tcW w:w="1559" w:type="dxa"/>
            <w:shd w:val="clear" w:color="auto" w:fill="DBE5F1"/>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Totalmente en desacuerdo</w:t>
            </w:r>
          </w:p>
        </w:tc>
      </w:tr>
    </w:tbl>
    <w:p w:rsidR="00BD286C" w:rsidRPr="00CD2B94" w:rsidRDefault="00BD286C" w:rsidP="00BD286C">
      <w:pPr>
        <w:rPr>
          <w:rFonts w:ascii="Arial Narrow" w:hAnsi="Arial Narrow"/>
          <w:sz w:val="10"/>
          <w:szCs w:val="1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559"/>
      </w:tblGrid>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JUNTA DE ACLARACIONES A LA INVITACIÓN</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1.1</w:t>
            </w:r>
          </w:p>
        </w:tc>
        <w:tc>
          <w:tcPr>
            <w:tcW w:w="3574" w:type="dxa"/>
            <w:vAlign w:val="center"/>
          </w:tcPr>
          <w:p w:rsidR="00BD286C" w:rsidRPr="00CD2B94" w:rsidRDefault="00BD286C" w:rsidP="00BD286C">
            <w:pPr>
              <w:pStyle w:val="Encabezado"/>
              <w:rPr>
                <w:rFonts w:ascii="Arial Narrow" w:hAnsi="Arial Narrow" w:cs="Arial"/>
                <w:sz w:val="20"/>
                <w:szCs w:val="20"/>
              </w:rPr>
            </w:pPr>
            <w:r w:rsidRPr="00CD2B94">
              <w:rPr>
                <w:rFonts w:ascii="Arial Narrow" w:hAnsi="Arial Narrow" w:cs="Arial"/>
                <w:sz w:val="20"/>
                <w:szCs w:val="20"/>
              </w:rPr>
              <w:t xml:space="preserve">El contenido del cuerpo de la invitación, </w:t>
            </w:r>
            <w:r w:rsidRPr="00CD2B94">
              <w:rPr>
                <w:rFonts w:ascii="Arial Narrow" w:hAnsi="Arial Narrow" w:cs="Arial"/>
                <w:sz w:val="20"/>
                <w:szCs w:val="20"/>
                <w:u w:val="single"/>
              </w:rPr>
              <w:t>es claro</w:t>
            </w:r>
            <w:r w:rsidRPr="00CD2B94">
              <w:rPr>
                <w:rFonts w:ascii="Arial Narrow" w:hAnsi="Arial Narrow" w:cs="Arial"/>
                <w:sz w:val="20"/>
                <w:szCs w:val="20"/>
              </w:rPr>
              <w:t xml:space="preserve"> para los bienes y/o servicios, que se pretenden adquirir o contratar.</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1.2</w:t>
            </w:r>
          </w:p>
        </w:tc>
        <w:tc>
          <w:tcPr>
            <w:tcW w:w="3574" w:type="dxa"/>
            <w:vAlign w:val="center"/>
          </w:tcPr>
          <w:p w:rsidR="00BD286C" w:rsidRPr="00CD2B94" w:rsidRDefault="00BD286C" w:rsidP="00BD286C">
            <w:pPr>
              <w:pStyle w:val="Encabezado"/>
              <w:rPr>
                <w:rFonts w:ascii="Arial Narrow" w:hAnsi="Arial Narrow" w:cs="Arial"/>
                <w:sz w:val="20"/>
                <w:szCs w:val="20"/>
              </w:rPr>
            </w:pPr>
            <w:r w:rsidRPr="00CD2B94">
              <w:rPr>
                <w:rFonts w:ascii="Arial Narrow" w:hAnsi="Arial Narrow" w:cs="Arial"/>
                <w:sz w:val="20"/>
                <w:szCs w:val="20"/>
              </w:rPr>
              <w:t xml:space="preserve">Las preguntas realizadas fueron contestadas por el </w:t>
            </w:r>
            <w:r w:rsidRPr="00CD2B94">
              <w:rPr>
                <w:rFonts w:ascii="Arial Narrow" w:hAnsi="Arial Narrow" w:cs="Arial"/>
                <w:b/>
                <w:sz w:val="20"/>
                <w:szCs w:val="20"/>
              </w:rPr>
              <w:t>“CONALEP”</w:t>
            </w:r>
            <w:r w:rsidRPr="00CD2B94">
              <w:rPr>
                <w:rFonts w:ascii="Arial Narrow" w:hAnsi="Arial Narrow" w:cs="Arial"/>
                <w:sz w:val="20"/>
                <w:szCs w:val="20"/>
              </w:rPr>
              <w:t>, con claridad, apegados a lo requerido y a la Normatividad Vigente y Aplicable.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2.</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ACTO DE PRESENTACIÓN Y PERTURA DE PROPOCISIONES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2.1</w:t>
            </w:r>
          </w:p>
        </w:tc>
        <w:tc>
          <w:tcPr>
            <w:tcW w:w="3574" w:type="dxa"/>
            <w:vAlign w:val="center"/>
          </w:tcPr>
          <w:p w:rsidR="00BD286C" w:rsidRPr="00CD2B94" w:rsidRDefault="00BD286C" w:rsidP="00855124">
            <w:pPr>
              <w:pStyle w:val="Encabezado"/>
              <w:rPr>
                <w:rFonts w:ascii="Arial Narrow" w:hAnsi="Arial Narrow" w:cs="Arial"/>
                <w:sz w:val="20"/>
              </w:rPr>
            </w:pPr>
            <w:r w:rsidRPr="00CD2B94">
              <w:rPr>
                <w:rFonts w:ascii="Arial Narrow" w:hAnsi="Arial Narrow" w:cs="Arial"/>
                <w:sz w:val="20"/>
              </w:rPr>
              <w:t xml:space="preserve">El evento se desarrolló con oportunidad, de acuerdo a la cantidad de propuestas que se presentaron en el acto, de conformidad con la </w:t>
            </w:r>
            <w:r w:rsidR="00855124">
              <w:rPr>
                <w:rFonts w:ascii="Arial Narrow" w:hAnsi="Arial Narrow" w:cs="Arial"/>
                <w:sz w:val="20"/>
              </w:rPr>
              <w:t>LAASSP</w:t>
            </w:r>
            <w:r w:rsidRPr="00CD2B94">
              <w:rPr>
                <w:rFonts w:ascii="Arial Narrow" w:hAnsi="Arial Narrow" w:cs="Arial"/>
                <w:sz w:val="20"/>
              </w:rPr>
              <w:t>.</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3.</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EVALUACIÓN TÉCNICA</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3.1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La evaluación técnica se dio a conocer, de acuerdo a lo establecido en la convocatoria  y en la junta de aclaraciones.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4.</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JUNTA PÚBLICA DE NOTIFICACIÓN DE FALLO</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4.1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En este evento se especificaron los motivos y el fundamento que sustenta la determinación de los licitantes adjudicados y de los que no resultaron adjudicados.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GENERALES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El acceso al inmueble fue expedito.</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5.2</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Los eventos comenzaron en las fechas y horas señaladas en la convocatoria.</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5.3</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El trato que me dieron los Servidores Públicos del </w:t>
            </w:r>
            <w:r w:rsidRPr="00CD2B94">
              <w:rPr>
                <w:rFonts w:ascii="Arial Narrow" w:hAnsi="Arial Narrow" w:cs="Arial"/>
                <w:b/>
                <w:sz w:val="20"/>
              </w:rPr>
              <w:t>“CONALEP”</w:t>
            </w:r>
            <w:r w:rsidRPr="00CD2B94">
              <w:rPr>
                <w:rFonts w:ascii="Arial Narrow" w:hAnsi="Arial Narrow" w:cs="Arial"/>
                <w:sz w:val="20"/>
              </w:rPr>
              <w:t xml:space="preserve"> durante el procedimiento de contratación, fue respetuosa y amable.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5.4</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Volvería a participar en otro procedimiento de contratación que emita el </w:t>
            </w:r>
            <w:r w:rsidRPr="00CD2B94">
              <w:rPr>
                <w:rFonts w:ascii="Arial Narrow" w:hAnsi="Arial Narrow" w:cs="Arial"/>
                <w:b/>
                <w:sz w:val="20"/>
              </w:rPr>
              <w:t>“CONALEP”</w:t>
            </w:r>
            <w:r w:rsidRPr="00CD2B94">
              <w:rPr>
                <w:rFonts w:ascii="Arial Narrow" w:hAnsi="Arial Narrow" w:cs="Arial"/>
                <w:sz w:val="20"/>
              </w:rPr>
              <w:t>.</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5.5</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El desarrollo del procedimiento de contratación se apegó a la normatividad vigente y aplicable.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bl>
    <w:p w:rsidR="00BD286C" w:rsidRPr="00CD2B94" w:rsidRDefault="00BD286C" w:rsidP="00BD286C">
      <w:pPr>
        <w:rPr>
          <w:rFonts w:ascii="Arial Narrow" w:hAnsi="Arial Narrow" w:cs="Arial"/>
          <w:sz w:val="20"/>
        </w:rPr>
      </w:pP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638"/>
        <w:gridCol w:w="3047"/>
        <w:gridCol w:w="639"/>
        <w:gridCol w:w="4165"/>
      </w:tblGrid>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¿Considera usted que el procedimiento contratación fue transparente considerando los numerales 1 al 4 de la presenta encuesta?</w:t>
            </w:r>
          </w:p>
          <w:p w:rsidR="00BD286C" w:rsidRPr="00CD2B94" w:rsidRDefault="00BD286C" w:rsidP="00BD286C">
            <w:pPr>
              <w:pStyle w:val="Encabezado"/>
              <w:rPr>
                <w:rFonts w:ascii="Arial Narrow" w:hAnsi="Arial Narrow" w:cs="Arial"/>
                <w:sz w:val="20"/>
              </w:rPr>
            </w:pPr>
          </w:p>
        </w:tc>
      </w:tr>
      <w:tr w:rsidR="00BD286C" w:rsidRPr="00CD2B94" w:rsidTr="00BD286C">
        <w:trPr>
          <w:trHeight w:val="453"/>
        </w:trPr>
        <w:tc>
          <w:tcPr>
            <w:tcW w:w="1841" w:type="dxa"/>
            <w:tcBorders>
              <w:top w:val="nil"/>
              <w:left w:val="nil"/>
              <w:bottom w:val="nil"/>
              <w:righ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SI</w:t>
            </w:r>
          </w:p>
        </w:tc>
        <w:tc>
          <w:tcPr>
            <w:tcW w:w="638" w:type="dxa"/>
            <w:vAlign w:val="center"/>
          </w:tcPr>
          <w:p w:rsidR="00BD286C" w:rsidRPr="00CD2B94" w:rsidRDefault="00BD286C" w:rsidP="00BD286C">
            <w:pPr>
              <w:pStyle w:val="Encabezado"/>
              <w:rPr>
                <w:rFonts w:ascii="Arial Narrow" w:hAnsi="Arial Narrow" w:cs="Arial"/>
                <w:b/>
                <w:sz w:val="20"/>
              </w:rPr>
            </w:pPr>
          </w:p>
        </w:tc>
        <w:tc>
          <w:tcPr>
            <w:tcW w:w="3047" w:type="dxa"/>
            <w:tcBorders>
              <w:top w:val="nil"/>
              <w:left w:val="nil"/>
              <w:bottom w:val="nil"/>
              <w:righ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NO</w:t>
            </w:r>
          </w:p>
        </w:tc>
        <w:tc>
          <w:tcPr>
            <w:tcW w:w="639" w:type="dxa"/>
            <w:vAlign w:val="center"/>
          </w:tcPr>
          <w:p w:rsidR="00BD286C" w:rsidRPr="00CD2B94" w:rsidRDefault="00BD286C" w:rsidP="00BD286C">
            <w:pPr>
              <w:pStyle w:val="Encabezado"/>
              <w:rPr>
                <w:rFonts w:ascii="Arial Narrow" w:hAnsi="Arial Narrow" w:cs="Arial"/>
                <w:b/>
                <w:sz w:val="20"/>
              </w:rPr>
            </w:pPr>
          </w:p>
        </w:tc>
        <w:tc>
          <w:tcPr>
            <w:tcW w:w="4165" w:type="dxa"/>
            <w:tcBorders>
              <w:top w:val="nil"/>
              <w:left w:val="nil"/>
              <w:bottom w:val="nil"/>
              <w:right w:val="nil"/>
            </w:tcBorders>
            <w:vAlign w:val="center"/>
          </w:tcPr>
          <w:p w:rsidR="00BD286C" w:rsidRPr="00CD2B94" w:rsidRDefault="00BD286C" w:rsidP="00BD286C">
            <w:pPr>
              <w:pStyle w:val="Encabezado"/>
              <w:rPr>
                <w:rFonts w:ascii="Arial Narrow" w:hAnsi="Arial Narrow" w:cs="Arial"/>
                <w:b/>
                <w:sz w:val="20"/>
              </w:rPr>
            </w:pP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En caso de haber contestado </w:t>
            </w:r>
            <w:r w:rsidRPr="00CD2B94">
              <w:rPr>
                <w:rFonts w:ascii="Arial Narrow" w:hAnsi="Arial Narrow" w:cs="Arial"/>
                <w:b/>
                <w:sz w:val="20"/>
              </w:rPr>
              <w:t>“NO”</w:t>
            </w:r>
            <w:r w:rsidRPr="00CD2B94">
              <w:rPr>
                <w:rFonts w:ascii="Arial Narrow" w:hAnsi="Arial Narrow" w:cs="Arial"/>
                <w:sz w:val="20"/>
              </w:rPr>
              <w:t>, especificar en el siguiente cuadro las razones:</w:t>
            </w: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(En caso de requerir más espacio, le agradeceremos anexar las hojas necesarias)</w:t>
            </w:r>
          </w:p>
        </w:tc>
      </w:tr>
      <w:tr w:rsidR="00BD286C" w:rsidRPr="00CD2B94" w:rsidTr="00BD286C">
        <w:tc>
          <w:tcPr>
            <w:tcW w:w="10330" w:type="dxa"/>
            <w:gridSpan w:val="5"/>
            <w:tcBorders>
              <w:top w:val="nil"/>
              <w:left w:val="nil"/>
              <w:bottom w:val="nil"/>
              <w:right w:val="nil"/>
            </w:tcBorders>
          </w:tcPr>
          <w:p w:rsidR="00BD286C" w:rsidRPr="00CD2B94" w:rsidRDefault="00BD286C" w:rsidP="00BD286C">
            <w:pPr>
              <w:jc w:val="right"/>
              <w:rPr>
                <w:rFonts w:ascii="Arial Narrow" w:hAnsi="Arial Narrow" w:cs="Arial"/>
                <w:sz w:val="20"/>
              </w:rPr>
            </w:pPr>
          </w:p>
        </w:tc>
      </w:tr>
    </w:tbl>
    <w:p w:rsidR="00BD286C" w:rsidRPr="00CD2B94" w:rsidRDefault="00BD286C" w:rsidP="00BD286C">
      <w:pPr>
        <w:tabs>
          <w:tab w:val="left" w:pos="900"/>
        </w:tabs>
        <w:jc w:val="both"/>
        <w:rPr>
          <w:rFonts w:ascii="Arial" w:hAnsi="Arial" w:cs="Arial"/>
          <w:sz w:val="10"/>
          <w:szCs w:val="20"/>
        </w:rPr>
      </w:pPr>
    </w:p>
    <w:p w:rsidR="00831DE1" w:rsidRDefault="00831DE1">
      <w:pPr>
        <w:rPr>
          <w:rFonts w:ascii="Arial" w:hAnsi="Arial" w:cs="Arial"/>
          <w:sz w:val="10"/>
          <w:szCs w:val="20"/>
        </w:rPr>
      </w:pPr>
      <w:r>
        <w:rPr>
          <w:rFonts w:ascii="Arial" w:hAnsi="Arial" w:cs="Arial"/>
          <w:sz w:val="10"/>
          <w:szCs w:val="20"/>
        </w:rPr>
        <w:br w:type="page"/>
      </w:r>
    </w:p>
    <w:p w:rsidR="00BD286C" w:rsidRDefault="00BD286C" w:rsidP="00BD286C">
      <w:pPr>
        <w:tabs>
          <w:tab w:val="left" w:pos="900"/>
        </w:tabs>
        <w:jc w:val="both"/>
        <w:rPr>
          <w:rFonts w:ascii="Arial" w:hAnsi="Arial" w:cs="Arial"/>
          <w:sz w:val="10"/>
          <w:szCs w:val="20"/>
        </w:rPr>
      </w:pP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2F718B">
        <w:rPr>
          <w:rFonts w:ascii="Arial" w:hAnsi="Arial" w:cs="Arial"/>
          <w:b/>
          <w:color w:val="FFFFFF" w:themeColor="background1"/>
          <w:sz w:val="28"/>
          <w:szCs w:val="28"/>
        </w:rPr>
        <w:t xml:space="preserve">FORMATO </w:t>
      </w:r>
      <w:r>
        <w:rPr>
          <w:rFonts w:ascii="Arial" w:hAnsi="Arial" w:cs="Arial"/>
          <w:b/>
          <w:color w:val="FFFFFF" w:themeColor="background1"/>
          <w:sz w:val="28"/>
          <w:szCs w:val="28"/>
        </w:rPr>
        <w:t>J</w:t>
      </w: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8"/>
          <w:szCs w:val="8"/>
        </w:rPr>
      </w:pPr>
    </w:p>
    <w:p w:rsidR="00CE533D" w:rsidRDefault="00CE533D"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Pr>
          <w:rFonts w:ascii="Arial Narrow" w:hAnsi="Arial Narrow" w:cs="Arial"/>
          <w:b/>
          <w:sz w:val="20"/>
        </w:rPr>
        <w:t>Licitación Pública Nacional  Mixta</w:t>
      </w:r>
      <w:r w:rsidR="00B33A73">
        <w:rPr>
          <w:rFonts w:ascii="Arial Narrow" w:hAnsi="Arial Narrow" w:cs="Arial"/>
          <w:b/>
          <w:sz w:val="20"/>
        </w:rPr>
        <w:t xml:space="preserve"> </w:t>
      </w:r>
      <w:r w:rsidRPr="00CD2B94">
        <w:rPr>
          <w:rFonts w:ascii="Arial Narrow" w:hAnsi="Arial Narrow" w:cs="Arial"/>
          <w:b/>
          <w:sz w:val="20"/>
        </w:rPr>
        <w:t xml:space="preserve">No. </w:t>
      </w:r>
      <w:r w:rsidR="00E96A67">
        <w:rPr>
          <w:rFonts w:ascii="Arial" w:hAnsi="Arial"/>
          <w:b/>
          <w:sz w:val="20"/>
        </w:rPr>
        <w:t>LA-011L5X001-E71-2016</w:t>
      </w: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2F718B">
        <w:rPr>
          <w:rFonts w:ascii="Arial" w:hAnsi="Arial" w:cs="Arial"/>
          <w:b/>
          <w:color w:val="FFFFFF" w:themeColor="background1"/>
          <w:sz w:val="20"/>
          <w:szCs w:val="20"/>
        </w:rPr>
        <w:t>MANIFESTACIÓN DE SER PERSONA CON DISCAPACIDAD (ÚNICAMENTE PROVEEDORES NACIONALES)</w:t>
      </w:r>
    </w:p>
    <w:p w:rsidR="00BD286C" w:rsidRPr="002F718B" w:rsidRDefault="00BD286C" w:rsidP="00BD286C">
      <w:pPr>
        <w:jc w:val="center"/>
        <w:rPr>
          <w:rFonts w:ascii="Arial" w:hAnsi="Arial" w:cs="Arial"/>
          <w:sz w:val="20"/>
          <w:szCs w:val="20"/>
        </w:rPr>
      </w:pPr>
    </w:p>
    <w:p w:rsidR="00BD286C" w:rsidRPr="002F718B" w:rsidRDefault="00BD286C" w:rsidP="00BD286C">
      <w:pPr>
        <w:tabs>
          <w:tab w:val="left" w:pos="3282"/>
        </w:tabs>
        <w:jc w:val="both"/>
        <w:rPr>
          <w:rFonts w:ascii="Arial" w:hAnsi="Arial" w:cs="Arial"/>
          <w:b/>
          <w:sz w:val="16"/>
          <w:szCs w:val="20"/>
        </w:rPr>
      </w:pPr>
      <w:r w:rsidRPr="002F718B">
        <w:rPr>
          <w:rFonts w:ascii="Arial" w:hAnsi="Arial" w:cs="Arial"/>
          <w:b/>
          <w:sz w:val="16"/>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BD286C" w:rsidRPr="002F718B" w:rsidRDefault="00BD286C" w:rsidP="00BD286C">
      <w:pPr>
        <w:tabs>
          <w:tab w:val="left" w:pos="3282"/>
        </w:tabs>
        <w:jc w:val="both"/>
        <w:rPr>
          <w:rFonts w:ascii="Arial" w:hAnsi="Arial" w:cs="Arial"/>
          <w:sz w:val="16"/>
          <w:szCs w:val="20"/>
        </w:rPr>
      </w:pPr>
      <w:r w:rsidRPr="002F718B">
        <w:rPr>
          <w:rFonts w:ascii="Arial" w:hAnsi="Arial" w:cs="Arial"/>
          <w:sz w:val="16"/>
          <w:szCs w:val="20"/>
          <w:u w:val="single"/>
        </w:rPr>
        <w:t xml:space="preserve"> (Lugar y Fecha)</w:t>
      </w:r>
    </w:p>
    <w:p w:rsidR="00BD286C" w:rsidRPr="002F718B" w:rsidRDefault="00BD286C" w:rsidP="00BD286C">
      <w:pPr>
        <w:pStyle w:val="Ttulo1"/>
        <w:rPr>
          <w:rFonts w:cs="Arial"/>
          <w:sz w:val="16"/>
          <w:lang w:val="es-ES"/>
        </w:rPr>
      </w:pPr>
    </w:p>
    <w:p w:rsidR="00BD286C" w:rsidRPr="002F718B" w:rsidRDefault="00BD286C" w:rsidP="00BD286C">
      <w:pPr>
        <w:rPr>
          <w:rFonts w:ascii="Arial" w:hAnsi="Arial"/>
          <w:sz w:val="20"/>
        </w:rPr>
      </w:pPr>
      <w:r w:rsidRPr="002F718B">
        <w:rPr>
          <w:rFonts w:ascii="Arial" w:hAnsi="Arial"/>
          <w:sz w:val="20"/>
        </w:rPr>
        <w:t>Razón Social del licitante:</w:t>
      </w:r>
    </w:p>
    <w:p w:rsidR="00BD286C" w:rsidRPr="002F718B" w:rsidRDefault="00BD286C" w:rsidP="00BD286C">
      <w:pPr>
        <w:rPr>
          <w:rFonts w:ascii="Arial" w:hAnsi="Arial"/>
          <w:sz w:val="20"/>
        </w:rPr>
      </w:pPr>
    </w:p>
    <w:p w:rsidR="00BD286C" w:rsidRPr="002F718B" w:rsidRDefault="00BD286C" w:rsidP="00BD286C">
      <w:pPr>
        <w:rPr>
          <w:rFonts w:ascii="Arial" w:hAnsi="Arial"/>
          <w:sz w:val="20"/>
        </w:rPr>
      </w:pPr>
      <w:r w:rsidRPr="002F718B">
        <w:rPr>
          <w:rFonts w:ascii="Arial" w:hAnsi="Arial"/>
          <w:sz w:val="20"/>
        </w:rPr>
        <w:t>Colegio Nacional de Educación Profesional Técnica</w:t>
      </w:r>
    </w:p>
    <w:p w:rsidR="00BD286C" w:rsidRPr="002F718B" w:rsidRDefault="00BD286C" w:rsidP="00BD286C">
      <w:pPr>
        <w:rPr>
          <w:rFonts w:ascii="Arial" w:hAnsi="Arial"/>
          <w:sz w:val="20"/>
        </w:rPr>
      </w:pPr>
      <w:r w:rsidRPr="002F718B">
        <w:rPr>
          <w:rFonts w:ascii="Arial" w:hAnsi="Arial"/>
          <w:sz w:val="20"/>
        </w:rPr>
        <w:t>P R E S E N T E</w:t>
      </w:r>
    </w:p>
    <w:p w:rsidR="00BD286C" w:rsidRPr="002F718B" w:rsidRDefault="00BD286C" w:rsidP="00BD286C">
      <w:pPr>
        <w:pStyle w:val="Sangradetextonormal"/>
        <w:spacing w:before="120"/>
        <w:ind w:left="0"/>
        <w:outlineLvl w:val="0"/>
      </w:pPr>
      <w:r w:rsidRPr="002F718B">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t>invitación</w:t>
      </w:r>
      <w:r w:rsidRPr="002F718B">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7F00F0">
        <w:rPr>
          <w:u w:val="single"/>
        </w:rPr>
        <w:t>persona con discapacidad</w:t>
      </w:r>
      <w:r w:rsidRPr="002F718B">
        <w:t xml:space="preserve"> decretada cuya antigüedad no sea inferior a seis meses, mismo que lo sustento con la copia que se anexa al presente escrito del régimen obligatorio ante el Instituto Mexicano del Seguro Social.</w:t>
      </w:r>
    </w:p>
    <w:p w:rsidR="00BD286C" w:rsidRPr="002F718B" w:rsidRDefault="00BD286C" w:rsidP="00BD286C">
      <w:pPr>
        <w:pStyle w:val="Sangradetextonormal"/>
        <w:spacing w:before="120"/>
        <w:ind w:left="0"/>
        <w:outlineLvl w:val="0"/>
      </w:pPr>
      <w:r w:rsidRPr="002F718B">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rsidR="00BD286C" w:rsidRPr="002F718B" w:rsidRDefault="00BD286C" w:rsidP="00BD286C">
      <w:pPr>
        <w:jc w:val="both"/>
        <w:rPr>
          <w:rFonts w:ascii="Arial" w:hAnsi="Arial" w:cs="Arial"/>
          <w:snapToGrid w:val="0"/>
          <w:sz w:val="4"/>
          <w:szCs w:val="20"/>
        </w:rPr>
      </w:pPr>
    </w:p>
    <w:p w:rsidR="00BD286C" w:rsidRPr="002F718B" w:rsidRDefault="00BD286C" w:rsidP="00BD286C">
      <w:pPr>
        <w:pStyle w:val="Sangradetextonormal"/>
        <w:spacing w:before="120"/>
        <w:ind w:left="0"/>
        <w:outlineLvl w:val="0"/>
      </w:pPr>
      <w:r w:rsidRPr="002F718B">
        <w:t xml:space="preserve">EN CASO DE SER PERSONA MORAL deberá utilizar esta leyenda. Quien suscribe, Sr.(escribir el nombre de la persona física que suscribe el documento) representante legal de, (escribir el nombre de la empresa que participa en la </w:t>
      </w:r>
      <w:r>
        <w:t>invitación)</w:t>
      </w:r>
      <w:r w:rsidRPr="002F718B">
        <w:t xml:space="preserve">, MANIFIESTO BAJO PROTESTA DE DECIR VERDAD, que mi representada cuenta con </w:t>
      </w:r>
      <w:r w:rsidRPr="00383380">
        <w:rPr>
          <w:u w:val="single"/>
        </w:rPr>
        <w:t>personal con discapacidad</w:t>
      </w:r>
      <w:r w:rsidRPr="002F718B">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rsidR="00BD286C" w:rsidRPr="002F718B" w:rsidRDefault="00BD286C" w:rsidP="00BD286C">
      <w:pPr>
        <w:jc w:val="both"/>
        <w:rPr>
          <w:rFonts w:ascii="Arial" w:hAnsi="Arial" w:cs="Arial"/>
          <w:snapToGrid w:val="0"/>
          <w:sz w:val="20"/>
          <w:szCs w:val="20"/>
        </w:rPr>
      </w:pPr>
    </w:p>
    <w:p w:rsidR="00BD286C" w:rsidRPr="002F718B" w:rsidRDefault="00BD286C" w:rsidP="00BD286C">
      <w:pPr>
        <w:jc w:val="both"/>
        <w:rPr>
          <w:rFonts w:ascii="Arial" w:hAnsi="Arial" w:cs="Arial"/>
          <w:bCs/>
          <w:snapToGrid w:val="0"/>
          <w:sz w:val="20"/>
          <w:szCs w:val="20"/>
        </w:rPr>
      </w:pPr>
      <w:r w:rsidRPr="002F718B">
        <w:rPr>
          <w:rFonts w:ascii="Arial" w:hAnsi="Arial" w:cs="Arial"/>
          <w:bCs/>
          <w:snapToGrid w:val="0"/>
          <w:sz w:val="20"/>
          <w:szCs w:val="20"/>
        </w:rPr>
        <w:t xml:space="preserve">Para efectos de soportar lo dicho en el párrafo que antecede, manifiesto que mi representada cuenta con un total de _____ empleados. </w:t>
      </w:r>
    </w:p>
    <w:p w:rsidR="00BD286C" w:rsidRPr="002F718B" w:rsidRDefault="00BD286C" w:rsidP="00BD286C">
      <w:pPr>
        <w:spacing w:line="480" w:lineRule="auto"/>
        <w:jc w:val="both"/>
        <w:rPr>
          <w:rFonts w:ascii="Arial" w:hAnsi="Arial" w:cs="Arial"/>
          <w:sz w:val="4"/>
          <w:szCs w:val="20"/>
        </w:rPr>
      </w:pPr>
    </w:p>
    <w:p w:rsidR="00BD286C" w:rsidRPr="002F718B" w:rsidRDefault="00BD286C" w:rsidP="00BD286C">
      <w:pPr>
        <w:spacing w:line="480" w:lineRule="auto"/>
        <w:jc w:val="both"/>
        <w:rPr>
          <w:rFonts w:ascii="Arial" w:hAnsi="Arial" w:cs="Arial"/>
          <w:sz w:val="20"/>
          <w:szCs w:val="20"/>
        </w:rPr>
      </w:pPr>
      <w:r w:rsidRPr="002F718B">
        <w:rPr>
          <w:rFonts w:ascii="Arial" w:hAnsi="Arial" w:cs="Arial"/>
          <w:sz w:val="20"/>
          <w:szCs w:val="20"/>
        </w:rPr>
        <w:t>Lo anterior para los fines y efectos a que haya lugar.</w:t>
      </w:r>
    </w:p>
    <w:p w:rsidR="00BD286C" w:rsidRPr="002F718B" w:rsidRDefault="00BD286C" w:rsidP="00BD286C">
      <w:pPr>
        <w:jc w:val="center"/>
        <w:rPr>
          <w:rFonts w:ascii="Arial" w:hAnsi="Arial" w:cs="Arial"/>
          <w:b/>
          <w:sz w:val="20"/>
          <w:szCs w:val="20"/>
          <w:lang w:val="de-DE"/>
        </w:rPr>
      </w:pPr>
      <w:r w:rsidRPr="002F718B">
        <w:rPr>
          <w:rFonts w:ascii="Arial" w:hAnsi="Arial" w:cs="Arial"/>
          <w:b/>
          <w:sz w:val="20"/>
          <w:szCs w:val="20"/>
          <w:lang w:val="de-DE"/>
        </w:rPr>
        <w:t xml:space="preserve">A T E N T A M E N T E </w:t>
      </w:r>
    </w:p>
    <w:p w:rsidR="00BD286C" w:rsidRPr="002F718B" w:rsidRDefault="00BD286C" w:rsidP="00BD286C">
      <w:pPr>
        <w:jc w:val="center"/>
        <w:rPr>
          <w:rFonts w:ascii="Arial" w:hAnsi="Arial" w:cs="Arial"/>
          <w:b/>
          <w:sz w:val="20"/>
          <w:szCs w:val="20"/>
          <w:lang w:val="de-DE"/>
        </w:rPr>
      </w:pPr>
    </w:p>
    <w:p w:rsidR="00BD286C" w:rsidRPr="002F718B" w:rsidRDefault="00BD286C" w:rsidP="00BD286C">
      <w:pPr>
        <w:jc w:val="center"/>
        <w:rPr>
          <w:rFonts w:ascii="Arial" w:hAnsi="Arial" w:cs="Arial"/>
          <w:b/>
          <w:sz w:val="20"/>
          <w:szCs w:val="20"/>
        </w:rPr>
      </w:pPr>
      <w:r w:rsidRPr="002F718B">
        <w:rPr>
          <w:rFonts w:ascii="Arial" w:hAnsi="Arial" w:cs="Arial"/>
          <w:b/>
          <w:sz w:val="20"/>
          <w:szCs w:val="20"/>
        </w:rPr>
        <w:t xml:space="preserve">(NOMBRE Y FIRMA DEL REPRESENTANTE O APODERADO </w:t>
      </w:r>
    </w:p>
    <w:p w:rsidR="00BD286C" w:rsidRPr="002F718B" w:rsidRDefault="00BD286C" w:rsidP="00BD286C">
      <w:pPr>
        <w:jc w:val="center"/>
        <w:rPr>
          <w:rFonts w:ascii="Arial" w:hAnsi="Arial" w:cs="Arial"/>
          <w:b/>
          <w:sz w:val="20"/>
          <w:szCs w:val="20"/>
        </w:rPr>
      </w:pPr>
      <w:r w:rsidRPr="002F718B">
        <w:rPr>
          <w:rFonts w:ascii="Arial" w:hAnsi="Arial" w:cs="Arial"/>
          <w:b/>
          <w:sz w:val="20"/>
          <w:szCs w:val="20"/>
        </w:rPr>
        <w:t>LEGAL DE LA EMPRESA)</w:t>
      </w:r>
    </w:p>
    <w:p w:rsidR="00BD286C" w:rsidRPr="002F718B" w:rsidRDefault="00BD286C" w:rsidP="00BD286C">
      <w:pPr>
        <w:jc w:val="center"/>
        <w:rPr>
          <w:rFonts w:ascii="Arial" w:hAnsi="Arial" w:cs="Arial"/>
          <w:sz w:val="20"/>
          <w:szCs w:val="20"/>
        </w:rPr>
      </w:pPr>
    </w:p>
    <w:p w:rsidR="00BD286C" w:rsidRPr="00E9143F" w:rsidRDefault="00BD286C" w:rsidP="00BD286C">
      <w:pPr>
        <w:tabs>
          <w:tab w:val="left" w:pos="900"/>
        </w:tabs>
        <w:jc w:val="both"/>
        <w:rPr>
          <w:rFonts w:ascii="Arial" w:hAnsi="Arial" w:cs="Arial"/>
          <w:sz w:val="20"/>
        </w:rPr>
      </w:pPr>
      <w:r w:rsidRPr="002F718B">
        <w:rPr>
          <w:rFonts w:ascii="Arial" w:hAnsi="Arial" w:cs="Arial"/>
          <w:b/>
          <w:sz w:val="16"/>
          <w:lang w:val="es-ES"/>
        </w:rPr>
        <w:t xml:space="preserve">NOTA: </w:t>
      </w:r>
      <w:r w:rsidRPr="002F718B">
        <w:rPr>
          <w:rFonts w:ascii="Arial" w:hAnsi="Arial" w:cs="Arial"/>
          <w:b/>
          <w:sz w:val="16"/>
        </w:rPr>
        <w:t>En el supuesto de que el licitante se trate de una persona física, se deberá ajustar el presente formato en su parte conducente.</w:t>
      </w:r>
    </w:p>
    <w:p w:rsidR="00831DE1" w:rsidRDefault="00831DE1">
      <w:pPr>
        <w:rPr>
          <w:rFonts w:ascii="Arial" w:hAnsi="Arial" w:cs="Arial"/>
          <w:sz w:val="10"/>
          <w:szCs w:val="20"/>
        </w:rPr>
      </w:pPr>
      <w:r>
        <w:rPr>
          <w:rFonts w:ascii="Arial" w:hAnsi="Arial" w:cs="Arial"/>
          <w:sz w:val="10"/>
          <w:szCs w:val="20"/>
        </w:rPr>
        <w:br w:type="page"/>
      </w:r>
    </w:p>
    <w:p w:rsidR="00BD286C" w:rsidRDefault="00BD286C" w:rsidP="00BD286C">
      <w:pPr>
        <w:tabs>
          <w:tab w:val="left" w:pos="900"/>
        </w:tabs>
        <w:jc w:val="both"/>
        <w:rPr>
          <w:rFonts w:ascii="Arial" w:hAnsi="Arial" w:cs="Arial"/>
          <w:sz w:val="10"/>
          <w:szCs w:val="20"/>
        </w:rPr>
      </w:pPr>
    </w:p>
    <w:p w:rsidR="00F408FE" w:rsidRDefault="00F408FE" w:rsidP="00BD286C">
      <w:pPr>
        <w:tabs>
          <w:tab w:val="left" w:pos="900"/>
        </w:tabs>
        <w:jc w:val="both"/>
        <w:rPr>
          <w:rFonts w:ascii="Arial" w:hAnsi="Arial" w:cs="Arial"/>
          <w:sz w:val="10"/>
          <w:szCs w:val="20"/>
        </w:rPr>
      </w:pPr>
    </w:p>
    <w:p w:rsidR="00F408FE" w:rsidRDefault="00F408FE" w:rsidP="00BD286C">
      <w:pPr>
        <w:tabs>
          <w:tab w:val="left" w:pos="900"/>
        </w:tabs>
        <w:jc w:val="both"/>
        <w:rPr>
          <w:rFonts w:ascii="Arial" w:hAnsi="Arial" w:cs="Arial"/>
          <w:sz w:val="10"/>
          <w:szCs w:val="20"/>
        </w:rPr>
      </w:pPr>
    </w:p>
    <w:p w:rsidR="00F90B04" w:rsidRDefault="00F90B04" w:rsidP="00BD286C">
      <w:pPr>
        <w:tabs>
          <w:tab w:val="left" w:pos="900"/>
        </w:tabs>
        <w:jc w:val="both"/>
        <w:rPr>
          <w:rFonts w:ascii="Arial" w:hAnsi="Arial" w:cs="Arial"/>
          <w:sz w:val="10"/>
          <w:szCs w:val="20"/>
        </w:rPr>
      </w:pPr>
    </w:p>
    <w:p w:rsidR="00F90B04" w:rsidRDefault="00F90B04" w:rsidP="00BD286C">
      <w:pPr>
        <w:tabs>
          <w:tab w:val="left" w:pos="900"/>
        </w:tabs>
        <w:jc w:val="both"/>
        <w:rPr>
          <w:rFonts w:ascii="Arial" w:hAnsi="Arial" w:cs="Arial"/>
          <w:sz w:val="10"/>
          <w:szCs w:val="20"/>
        </w:rPr>
      </w:pPr>
    </w:p>
    <w:p w:rsidR="00BD286C" w:rsidRPr="00CD2B94" w:rsidRDefault="00BD286C" w:rsidP="00BD286C">
      <w:pPr>
        <w:tabs>
          <w:tab w:val="left" w:pos="900"/>
        </w:tabs>
        <w:jc w:val="both"/>
        <w:rPr>
          <w:rFonts w:ascii="Arial" w:hAnsi="Arial" w:cs="Arial"/>
          <w:sz w:val="1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856"/>
      </w:tblGrid>
      <w:tr w:rsidR="00BD286C" w:rsidRPr="00CD2B94" w:rsidTr="00BD286C">
        <w:trPr>
          <w:trHeight w:val="325"/>
          <w:jc w:val="center"/>
        </w:trPr>
        <w:tc>
          <w:tcPr>
            <w:tcW w:w="9856" w:type="dxa"/>
            <w:shd w:val="clear" w:color="auto" w:fill="92D050"/>
          </w:tcPr>
          <w:p w:rsidR="00BD286C" w:rsidRPr="00CD2B94" w:rsidRDefault="00BD286C" w:rsidP="00BD286C">
            <w:pPr>
              <w:jc w:val="center"/>
              <w:rPr>
                <w:rFonts w:ascii="Arial" w:hAnsi="Arial"/>
                <w:b/>
                <w:smallCaps/>
                <w:sz w:val="22"/>
                <w:lang w:val="es-ES"/>
              </w:rPr>
            </w:pPr>
            <w:r w:rsidRPr="00CD2B94">
              <w:rPr>
                <w:rFonts w:ascii="Arial" w:hAnsi="Arial"/>
                <w:b/>
                <w:smallCaps/>
                <w:sz w:val="22"/>
                <w:lang w:val="es-ES"/>
              </w:rPr>
              <w:t>Anexo No. 1</w:t>
            </w:r>
          </w:p>
          <w:p w:rsidR="00BD286C" w:rsidRPr="00CD2B94" w:rsidRDefault="00BD286C" w:rsidP="00F5422C">
            <w:pPr>
              <w:ind w:left="93" w:hanging="93"/>
              <w:jc w:val="center"/>
              <w:rPr>
                <w:color w:val="0000FF"/>
                <w:lang w:val="es-ES"/>
              </w:rPr>
            </w:pPr>
            <w:r w:rsidRPr="00CD2B94">
              <w:rPr>
                <w:rFonts w:ascii="Arial" w:hAnsi="Arial"/>
                <w:b/>
                <w:smallCaps/>
                <w:sz w:val="22"/>
                <w:lang w:val="es-ES"/>
              </w:rPr>
              <w:t>“Especificaciones Técnicas ”</w:t>
            </w:r>
          </w:p>
        </w:tc>
      </w:tr>
    </w:tbl>
    <w:p w:rsidR="00C44E2A" w:rsidRDefault="00C44E2A" w:rsidP="00C44E2A">
      <w:pPr>
        <w:rPr>
          <w:rFonts w:ascii="Arial" w:hAnsi="Arial" w:cs="Arial"/>
          <w:sz w:val="18"/>
          <w:szCs w:val="18"/>
        </w:rPr>
      </w:pPr>
    </w:p>
    <w:p w:rsidR="00831DE1" w:rsidRPr="00810378" w:rsidRDefault="00831DE1" w:rsidP="00831DE1">
      <w:pPr>
        <w:jc w:val="center"/>
        <w:rPr>
          <w:rFonts w:ascii="Georgia" w:hAnsi="Georgia" w:cs="Tahoma"/>
          <w:b/>
        </w:rPr>
      </w:pPr>
      <w:r w:rsidRPr="00810378">
        <w:rPr>
          <w:rFonts w:ascii="Georgia" w:hAnsi="Georgia" w:cs="Tahoma"/>
          <w:b/>
        </w:rPr>
        <w:t xml:space="preserve">ANEXO 1 </w:t>
      </w:r>
    </w:p>
    <w:p w:rsidR="00831DE1" w:rsidRPr="00810378" w:rsidRDefault="00831DE1" w:rsidP="00831DE1">
      <w:pPr>
        <w:jc w:val="center"/>
        <w:rPr>
          <w:rFonts w:ascii="Georgia" w:hAnsi="Georgia" w:cs="Tahoma"/>
          <w:b/>
        </w:rPr>
      </w:pPr>
    </w:p>
    <w:p w:rsidR="00831DE1" w:rsidRPr="00810378" w:rsidRDefault="00831DE1" w:rsidP="00831DE1">
      <w:pPr>
        <w:jc w:val="center"/>
        <w:rPr>
          <w:rFonts w:ascii="Georgia" w:hAnsi="Georgia" w:cs="Tahoma"/>
          <w:b/>
        </w:rPr>
      </w:pPr>
    </w:p>
    <w:p w:rsidR="00831DE1" w:rsidRPr="00810378" w:rsidRDefault="00831DE1" w:rsidP="00831DE1">
      <w:pPr>
        <w:jc w:val="center"/>
        <w:rPr>
          <w:rFonts w:ascii="Georgia" w:hAnsi="Georgia" w:cs="Tahoma"/>
          <w:b/>
        </w:rPr>
      </w:pPr>
      <w:r w:rsidRPr="00810378">
        <w:rPr>
          <w:rFonts w:ascii="Georgia" w:hAnsi="Georgia" w:cs="Tahoma"/>
          <w:b/>
        </w:rPr>
        <w:t>SEGURO DE ACCIDENTES PERSONALES ESCOLAR PARA ALUMNOS INSCRITOS AL</w:t>
      </w:r>
    </w:p>
    <w:p w:rsidR="00831DE1" w:rsidRPr="00810378" w:rsidRDefault="00831DE1" w:rsidP="00831DE1">
      <w:pPr>
        <w:jc w:val="center"/>
        <w:rPr>
          <w:rFonts w:ascii="Georgia" w:hAnsi="Georgia" w:cs="Tahoma"/>
          <w:b/>
        </w:rPr>
      </w:pPr>
      <w:r w:rsidRPr="00810378">
        <w:rPr>
          <w:rFonts w:ascii="Georgia" w:hAnsi="Georgia" w:cs="Tahoma"/>
          <w:b/>
        </w:rPr>
        <w:t>SISTEMA CONALEP EN EL CICLO ESCOLAR 2016 – 2017.</w:t>
      </w:r>
    </w:p>
    <w:p w:rsidR="00831DE1" w:rsidRPr="00810378" w:rsidRDefault="00831DE1" w:rsidP="00831DE1">
      <w:pPr>
        <w:rPr>
          <w:rFonts w:ascii="Georgia" w:hAnsi="Georgia" w:cs="Tahoma"/>
        </w:rPr>
      </w:pPr>
    </w:p>
    <w:p w:rsidR="00831DE1" w:rsidRPr="00810378" w:rsidRDefault="00831DE1" w:rsidP="00831DE1">
      <w:pPr>
        <w:spacing w:after="200"/>
        <w:contextualSpacing/>
        <w:rPr>
          <w:rFonts w:ascii="Georgia" w:hAnsi="Georgia" w:cs="Tahoma"/>
        </w:rPr>
      </w:pPr>
      <w:r w:rsidRPr="00810378">
        <w:rPr>
          <w:rFonts w:ascii="Georgia" w:hAnsi="Georgia" w:cs="Tahoma"/>
        </w:rPr>
        <w:t>Condiciones solicitadas (enunciativas, no limitativas, se permite ofrecer beneficios adicionales):</w:t>
      </w:r>
    </w:p>
    <w:p w:rsidR="00831DE1" w:rsidRPr="00810378" w:rsidRDefault="00831DE1" w:rsidP="00831DE1">
      <w:pPr>
        <w:jc w:val="center"/>
        <w:rPr>
          <w:rFonts w:ascii="Georgia" w:hAnsi="Georgia" w:cs="Tahoma"/>
        </w:rPr>
      </w:pPr>
    </w:p>
    <w:tbl>
      <w:tblPr>
        <w:tblStyle w:val="Tablaconcuadrcula1"/>
        <w:tblW w:w="0" w:type="auto"/>
        <w:tblInd w:w="807" w:type="dxa"/>
        <w:tblLook w:val="04A0" w:firstRow="1" w:lastRow="0" w:firstColumn="1" w:lastColumn="0" w:noHBand="0" w:noVBand="1"/>
      </w:tblPr>
      <w:tblGrid>
        <w:gridCol w:w="4291"/>
        <w:gridCol w:w="4353"/>
      </w:tblGrid>
      <w:tr w:rsidR="00831DE1" w:rsidRPr="00810378" w:rsidTr="005B1CDD">
        <w:tc>
          <w:tcPr>
            <w:tcW w:w="4291" w:type="dxa"/>
          </w:tcPr>
          <w:p w:rsidR="00831DE1" w:rsidRPr="00810378" w:rsidRDefault="00831DE1" w:rsidP="005B1CDD">
            <w:pPr>
              <w:jc w:val="center"/>
              <w:rPr>
                <w:rFonts w:ascii="Georgia" w:hAnsi="Georgia" w:cs="Tahoma"/>
                <w:b/>
              </w:rPr>
            </w:pPr>
            <w:r w:rsidRPr="00810378">
              <w:rPr>
                <w:rFonts w:ascii="Georgia" w:hAnsi="Georgia" w:cs="Tahoma"/>
                <w:b/>
              </w:rPr>
              <w:t>BENEFICIOS</w:t>
            </w:r>
          </w:p>
        </w:tc>
        <w:tc>
          <w:tcPr>
            <w:tcW w:w="4353" w:type="dxa"/>
          </w:tcPr>
          <w:p w:rsidR="00831DE1" w:rsidRPr="00810378" w:rsidRDefault="00831DE1" w:rsidP="005B1CDD">
            <w:pPr>
              <w:jc w:val="center"/>
              <w:rPr>
                <w:rFonts w:ascii="Georgia" w:hAnsi="Georgia" w:cs="Tahoma"/>
                <w:b/>
              </w:rPr>
            </w:pPr>
            <w:r w:rsidRPr="00810378">
              <w:rPr>
                <w:rFonts w:ascii="Georgia" w:hAnsi="Georgia" w:cs="Tahoma"/>
                <w:b/>
              </w:rPr>
              <w:t>SUMA ASEGURADA</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MUERTE ACCIDENTAL</w:t>
            </w:r>
          </w:p>
        </w:tc>
        <w:tc>
          <w:tcPr>
            <w:tcW w:w="4353" w:type="dxa"/>
            <w:vAlign w:val="center"/>
          </w:tcPr>
          <w:p w:rsidR="00831DE1" w:rsidRPr="00810378" w:rsidRDefault="00831DE1" w:rsidP="005B1CDD">
            <w:pPr>
              <w:jc w:val="center"/>
              <w:rPr>
                <w:rFonts w:ascii="Georgia" w:hAnsi="Georgia" w:cs="Tahoma"/>
              </w:rPr>
            </w:pPr>
            <w:r w:rsidRPr="00810378">
              <w:rPr>
                <w:rFonts w:ascii="Georgia" w:hAnsi="Georgia" w:cs="Tahoma"/>
              </w:rPr>
              <w:t>$400,000.00</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PERDIDAS ORGANICAS</w:t>
            </w:r>
          </w:p>
        </w:tc>
        <w:tc>
          <w:tcPr>
            <w:tcW w:w="4353" w:type="dxa"/>
            <w:vAlign w:val="center"/>
          </w:tcPr>
          <w:p w:rsidR="00831DE1" w:rsidRPr="00810378" w:rsidRDefault="00831DE1" w:rsidP="005B1CDD">
            <w:pPr>
              <w:jc w:val="center"/>
              <w:rPr>
                <w:rFonts w:ascii="Georgia" w:hAnsi="Georgia" w:cs="Tahoma"/>
              </w:rPr>
            </w:pPr>
            <w:r w:rsidRPr="00810378">
              <w:rPr>
                <w:rFonts w:ascii="Georgia" w:hAnsi="Georgia" w:cs="Tahoma"/>
              </w:rPr>
              <w:t>$450,000.00</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REEMBOLSO DE GASTOS MEDICOS</w:t>
            </w:r>
          </w:p>
        </w:tc>
        <w:tc>
          <w:tcPr>
            <w:tcW w:w="4353" w:type="dxa"/>
            <w:vAlign w:val="center"/>
          </w:tcPr>
          <w:p w:rsidR="00831DE1" w:rsidRPr="00810378" w:rsidRDefault="00831DE1" w:rsidP="005B1CDD">
            <w:pPr>
              <w:jc w:val="center"/>
              <w:rPr>
                <w:rFonts w:ascii="Georgia" w:hAnsi="Georgia" w:cs="Tahoma"/>
              </w:rPr>
            </w:pPr>
            <w:r w:rsidRPr="00810378">
              <w:rPr>
                <w:rFonts w:ascii="Georgia" w:hAnsi="Georgia" w:cs="Tahoma"/>
              </w:rPr>
              <w:t>$176,000.00</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INDEMNIZACION DIARIA</w:t>
            </w:r>
          </w:p>
        </w:tc>
        <w:tc>
          <w:tcPr>
            <w:tcW w:w="4353" w:type="dxa"/>
            <w:vAlign w:val="center"/>
          </w:tcPr>
          <w:p w:rsidR="00831DE1" w:rsidRPr="00810378" w:rsidRDefault="00831DE1" w:rsidP="005B1CDD">
            <w:pPr>
              <w:jc w:val="center"/>
              <w:rPr>
                <w:rFonts w:ascii="Georgia" w:hAnsi="Georgia" w:cs="Tahoma"/>
              </w:rPr>
            </w:pPr>
            <w:r w:rsidRPr="00810378">
              <w:rPr>
                <w:rFonts w:ascii="Georgia" w:hAnsi="Georgia" w:cs="Tahoma"/>
              </w:rPr>
              <w:t>$300.00</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GASTOS FUNERARIOS</w:t>
            </w:r>
          </w:p>
        </w:tc>
        <w:tc>
          <w:tcPr>
            <w:tcW w:w="4353" w:type="dxa"/>
            <w:vAlign w:val="center"/>
          </w:tcPr>
          <w:p w:rsidR="00831DE1" w:rsidRPr="00810378" w:rsidRDefault="00831DE1" w:rsidP="005B1CDD">
            <w:pPr>
              <w:jc w:val="center"/>
              <w:rPr>
                <w:rFonts w:ascii="Georgia" w:hAnsi="Georgia" w:cs="Tahoma"/>
              </w:rPr>
            </w:pPr>
            <w:r w:rsidRPr="00810378">
              <w:rPr>
                <w:rFonts w:ascii="Georgia" w:hAnsi="Georgia" w:cs="Tahoma"/>
              </w:rPr>
              <w:t>$65,000.00 (POR CUALQUIER CAUSA)</w:t>
            </w:r>
          </w:p>
        </w:tc>
      </w:tr>
      <w:tr w:rsidR="00831DE1" w:rsidRPr="00810378" w:rsidTr="005B1CDD">
        <w:trPr>
          <w:trHeight w:val="340"/>
        </w:trPr>
        <w:tc>
          <w:tcPr>
            <w:tcW w:w="4291" w:type="dxa"/>
            <w:vAlign w:val="center"/>
          </w:tcPr>
          <w:p w:rsidR="00831DE1" w:rsidRPr="00810378" w:rsidRDefault="00831DE1" w:rsidP="005B1CDD">
            <w:pPr>
              <w:jc w:val="center"/>
              <w:rPr>
                <w:rFonts w:ascii="Georgia" w:hAnsi="Georgia" w:cs="Tahoma"/>
              </w:rPr>
            </w:pPr>
            <w:r w:rsidRPr="00810378">
              <w:rPr>
                <w:rFonts w:ascii="Georgia" w:hAnsi="Georgia" w:cs="Tahoma"/>
              </w:rPr>
              <w:t>ANTICIPO GASTOS FUNERARIOS</w:t>
            </w:r>
          </w:p>
        </w:tc>
        <w:tc>
          <w:tcPr>
            <w:tcW w:w="4353" w:type="dxa"/>
            <w:vAlign w:val="center"/>
          </w:tcPr>
          <w:p w:rsidR="00F4023A" w:rsidRPr="00F4023A" w:rsidRDefault="00831DE1" w:rsidP="00F4023A">
            <w:pPr>
              <w:jc w:val="both"/>
              <w:rPr>
                <w:rFonts w:ascii="Arial" w:hAnsi="Arial" w:cs="Arial"/>
                <w:sz w:val="20"/>
                <w:szCs w:val="20"/>
              </w:rPr>
            </w:pPr>
            <w:r w:rsidRPr="00810378">
              <w:rPr>
                <w:rFonts w:ascii="Georgia" w:hAnsi="Georgia" w:cs="Tahoma"/>
              </w:rPr>
              <w:t>35% DE LA SUMA ASEGURADA PARA GASTOS FUNERARIOS.</w:t>
            </w:r>
            <w:r w:rsidR="00F4023A">
              <w:rPr>
                <w:rFonts w:ascii="Georgia" w:hAnsi="Georgia" w:cs="Tahoma"/>
              </w:rPr>
              <w:t xml:space="preserve"> </w:t>
            </w:r>
          </w:p>
          <w:p w:rsidR="00831DE1" w:rsidRPr="00810378" w:rsidRDefault="00831DE1" w:rsidP="005B1CDD">
            <w:pPr>
              <w:jc w:val="center"/>
              <w:rPr>
                <w:rFonts w:ascii="Georgia" w:hAnsi="Georgia" w:cs="Tahoma"/>
              </w:rPr>
            </w:pPr>
          </w:p>
        </w:tc>
      </w:tr>
    </w:tbl>
    <w:p w:rsidR="00831DE1" w:rsidRPr="00810378" w:rsidRDefault="00831DE1" w:rsidP="00831DE1">
      <w:pPr>
        <w:ind w:firstLine="708"/>
        <w:rPr>
          <w:rFonts w:ascii="Georgia" w:hAnsi="Georgia" w:cs="Tahoma"/>
        </w:rPr>
      </w:pPr>
      <w:r w:rsidRPr="00810378">
        <w:rPr>
          <w:rFonts w:ascii="Georgia" w:hAnsi="Georgia" w:cs="Tahoma"/>
        </w:rPr>
        <w:t xml:space="preserve">Suma asegurada fija por evento, por cada alumno </w:t>
      </w:r>
      <w:r>
        <w:rPr>
          <w:rFonts w:ascii="Georgia" w:hAnsi="Georgia" w:cs="Tahoma"/>
        </w:rPr>
        <w:t>asegurado.</w:t>
      </w:r>
      <w:r w:rsidRPr="00810378">
        <w:rPr>
          <w:rFonts w:ascii="Georgia" w:hAnsi="Georgia" w:cs="Tahoma"/>
        </w:rPr>
        <w:t xml:space="preserve"> </w:t>
      </w:r>
    </w:p>
    <w:p w:rsidR="00831DE1" w:rsidRPr="00810378" w:rsidRDefault="00831DE1" w:rsidP="00831DE1">
      <w:pPr>
        <w:rPr>
          <w:rFonts w:ascii="Georgia" w:hAnsi="Georgia"/>
          <w:noProof/>
        </w:rPr>
      </w:pPr>
      <w:r w:rsidRPr="00810378">
        <w:rPr>
          <w:rFonts w:ascii="Georgia" w:hAnsi="Georgia"/>
        </w:rPr>
        <w:t xml:space="preserve">  </w:t>
      </w:r>
    </w:p>
    <w:p w:rsidR="00831DE1" w:rsidRPr="00810378" w:rsidRDefault="00831DE1" w:rsidP="00831DE1">
      <w:pPr>
        <w:rPr>
          <w:rFonts w:ascii="Georgia" w:hAnsi="Georgia" w:cs="Tahoma"/>
          <w:u w:val="single"/>
        </w:rPr>
      </w:pPr>
    </w:p>
    <w:p w:rsidR="00831DE1" w:rsidRPr="00810378" w:rsidRDefault="00831DE1" w:rsidP="00831DE1">
      <w:pPr>
        <w:rPr>
          <w:rFonts w:ascii="Georgia" w:hAnsi="Georgia" w:cs="Tahoma"/>
          <w:u w:val="single"/>
        </w:rPr>
      </w:pPr>
      <w:r w:rsidRPr="00810378">
        <w:rPr>
          <w:rFonts w:ascii="Georgia" w:hAnsi="Georgia" w:cs="Tahoma"/>
          <w:u w:val="single"/>
        </w:rPr>
        <w:t>Riesgos Cubiertos:</w:t>
      </w:r>
    </w:p>
    <w:p w:rsidR="00831DE1" w:rsidRPr="00810378" w:rsidRDefault="00831DE1" w:rsidP="00831DE1">
      <w:pPr>
        <w:rPr>
          <w:rFonts w:ascii="Georgia" w:hAnsi="Georgia" w:cs="Tahoma"/>
        </w:rPr>
      </w:pPr>
    </w:p>
    <w:p w:rsidR="00831DE1" w:rsidRPr="00810378" w:rsidRDefault="00831DE1" w:rsidP="00831DE1">
      <w:pPr>
        <w:numPr>
          <w:ilvl w:val="0"/>
          <w:numId w:val="79"/>
        </w:numPr>
        <w:rPr>
          <w:rFonts w:ascii="Georgia" w:hAnsi="Georgia" w:cs="Tahoma"/>
        </w:rPr>
      </w:pPr>
      <w:r w:rsidRPr="00810378">
        <w:rPr>
          <w:rFonts w:ascii="Georgia" w:hAnsi="Georgia" w:cs="Tahoma"/>
        </w:rPr>
        <w:t>Muerte Accidental dentro de los 120 días</w:t>
      </w:r>
      <w:r>
        <w:rPr>
          <w:rFonts w:ascii="Georgia" w:hAnsi="Georgia" w:cs="Tahoma"/>
        </w:rPr>
        <w:t xml:space="preserve"> </w:t>
      </w:r>
      <w:r w:rsidRPr="00810378">
        <w:rPr>
          <w:rFonts w:ascii="Georgia" w:hAnsi="Georgia" w:cs="Tahoma"/>
        </w:rPr>
        <w:t>posteriores al evento.</w:t>
      </w:r>
    </w:p>
    <w:p w:rsidR="00831DE1" w:rsidRPr="00810378" w:rsidRDefault="00831DE1" w:rsidP="00831DE1">
      <w:pPr>
        <w:numPr>
          <w:ilvl w:val="0"/>
          <w:numId w:val="79"/>
        </w:numPr>
        <w:rPr>
          <w:rFonts w:ascii="Georgia" w:hAnsi="Georgia" w:cs="Tahoma"/>
        </w:rPr>
      </w:pPr>
      <w:r w:rsidRPr="00810378">
        <w:rPr>
          <w:rFonts w:ascii="Georgia" w:hAnsi="Georgia" w:cs="Tahoma"/>
        </w:rPr>
        <w:t>Pérdidas orgánicas dentro de los 120 días</w:t>
      </w:r>
      <w:r>
        <w:rPr>
          <w:rFonts w:ascii="Georgia" w:hAnsi="Georgia" w:cs="Tahoma"/>
        </w:rPr>
        <w:t xml:space="preserve"> </w:t>
      </w:r>
      <w:r w:rsidRPr="00810378">
        <w:rPr>
          <w:rFonts w:ascii="Georgia" w:hAnsi="Georgia" w:cs="Tahoma"/>
        </w:rPr>
        <w:t>posteriores al evento.</w:t>
      </w:r>
    </w:p>
    <w:p w:rsidR="00831DE1" w:rsidRPr="00810378" w:rsidRDefault="00831DE1" w:rsidP="00831DE1">
      <w:pPr>
        <w:numPr>
          <w:ilvl w:val="0"/>
          <w:numId w:val="79"/>
        </w:numPr>
        <w:rPr>
          <w:rFonts w:ascii="Georgia" w:hAnsi="Georgia" w:cs="Tahoma"/>
        </w:rPr>
      </w:pPr>
      <w:r w:rsidRPr="00810378">
        <w:rPr>
          <w:rFonts w:ascii="Georgia" w:hAnsi="Georgia" w:cs="Tahoma"/>
        </w:rPr>
        <w:t>Aplicación de escala “B”.</w:t>
      </w:r>
    </w:p>
    <w:p w:rsidR="00831DE1" w:rsidRPr="00810378" w:rsidRDefault="00831DE1" w:rsidP="00831DE1">
      <w:pPr>
        <w:numPr>
          <w:ilvl w:val="0"/>
          <w:numId w:val="79"/>
        </w:numPr>
        <w:rPr>
          <w:rFonts w:ascii="Georgia" w:hAnsi="Georgia" w:cs="Tahoma"/>
        </w:rPr>
      </w:pPr>
      <w:r w:rsidRPr="00810378">
        <w:rPr>
          <w:rFonts w:ascii="Georgia" w:hAnsi="Georgia" w:cs="Tahoma"/>
        </w:rPr>
        <w:t>Reembolso de gastos médicos dentro de los 120 días posteriores al evento.</w:t>
      </w:r>
    </w:p>
    <w:p w:rsidR="00831DE1" w:rsidRPr="00810378" w:rsidRDefault="00831DE1" w:rsidP="00831DE1">
      <w:pPr>
        <w:numPr>
          <w:ilvl w:val="0"/>
          <w:numId w:val="79"/>
        </w:numPr>
        <w:rPr>
          <w:rFonts w:ascii="Georgia" w:hAnsi="Georgia" w:cs="Tahoma"/>
        </w:rPr>
      </w:pPr>
      <w:r w:rsidRPr="00810378">
        <w:rPr>
          <w:rFonts w:ascii="Georgia" w:hAnsi="Georgia" w:cs="Tahoma"/>
        </w:rPr>
        <w:t>Indemnización diaria por hospitalización con límite de 365 días.</w:t>
      </w:r>
    </w:p>
    <w:p w:rsidR="00831DE1" w:rsidRPr="00810378" w:rsidRDefault="00831DE1" w:rsidP="00831DE1">
      <w:pPr>
        <w:numPr>
          <w:ilvl w:val="0"/>
          <w:numId w:val="79"/>
        </w:numPr>
        <w:rPr>
          <w:rFonts w:ascii="Georgia" w:hAnsi="Georgia" w:cs="Tahoma"/>
        </w:rPr>
      </w:pPr>
      <w:r w:rsidRPr="00810378">
        <w:rPr>
          <w:rFonts w:ascii="Georgia" w:hAnsi="Georgia" w:cs="Tahoma"/>
        </w:rPr>
        <w:t>Gastos funerarios dentro de los 120 días posteriores al evento.</w:t>
      </w:r>
    </w:p>
    <w:p w:rsidR="00831DE1" w:rsidRPr="00810378" w:rsidRDefault="00831DE1" w:rsidP="00831DE1">
      <w:pPr>
        <w:numPr>
          <w:ilvl w:val="0"/>
          <w:numId w:val="79"/>
        </w:numPr>
        <w:rPr>
          <w:rFonts w:ascii="Georgia" w:hAnsi="Georgia" w:cs="Tahoma"/>
        </w:rPr>
      </w:pPr>
      <w:r w:rsidRPr="00810378">
        <w:rPr>
          <w:rFonts w:ascii="Georgia" w:hAnsi="Georgia" w:cs="Tahoma"/>
        </w:rPr>
        <w:t>Cobertura de accidente en motocicleta para su transporte al plantel y viceversa.</w:t>
      </w:r>
    </w:p>
    <w:p w:rsidR="00831DE1" w:rsidRPr="00810378" w:rsidRDefault="00831DE1" w:rsidP="00831DE1">
      <w:pPr>
        <w:numPr>
          <w:ilvl w:val="0"/>
          <w:numId w:val="79"/>
        </w:numPr>
        <w:rPr>
          <w:rFonts w:ascii="Georgia" w:hAnsi="Georgia" w:cs="Tahoma"/>
        </w:rPr>
      </w:pPr>
      <w:r w:rsidRPr="00810378">
        <w:rPr>
          <w:rFonts w:ascii="Georgia" w:hAnsi="Georgia" w:cs="Tahoma"/>
        </w:rPr>
        <w:t xml:space="preserve">Cobertura de accidente en medio de transporte necesario y/o tradicional de acuerdo a la zona geográfica en la que se encuentre el plantel. </w:t>
      </w:r>
    </w:p>
    <w:p w:rsidR="00831DE1" w:rsidRPr="00810378" w:rsidRDefault="00831DE1" w:rsidP="00831DE1">
      <w:pPr>
        <w:numPr>
          <w:ilvl w:val="0"/>
          <w:numId w:val="79"/>
        </w:numPr>
        <w:rPr>
          <w:rFonts w:ascii="Georgia" w:hAnsi="Georgia" w:cs="Tahoma"/>
        </w:rPr>
      </w:pPr>
      <w:r w:rsidRPr="00810378">
        <w:rPr>
          <w:rFonts w:ascii="Georgia" w:hAnsi="Georgia" w:cs="Tahoma"/>
        </w:rPr>
        <w:t>Cobertura en el extranjero por viajes de prácticas.</w:t>
      </w:r>
    </w:p>
    <w:p w:rsidR="00831DE1"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Nota: Los períodos de tiempo señalados para riesgos específicos se refieren al límite máximo en número de días para determinar que el evento amparado origina la realización del riesgo, por lo tanto, no deben considerarse como limitantes de la responsabilidad de la Aseguradora.</w:t>
      </w:r>
    </w:p>
    <w:p w:rsidR="00831DE1" w:rsidRDefault="00831DE1" w:rsidP="00831DE1">
      <w:pPr>
        <w:rPr>
          <w:rFonts w:ascii="Georgia" w:hAnsi="Georgia" w:cs="Tahoma"/>
          <w:u w:val="single"/>
        </w:rPr>
      </w:pPr>
    </w:p>
    <w:p w:rsidR="00831DE1" w:rsidRPr="00810378" w:rsidRDefault="00831DE1" w:rsidP="00831DE1">
      <w:pPr>
        <w:rPr>
          <w:rFonts w:ascii="Georgia" w:hAnsi="Georgia" w:cs="Tahoma"/>
          <w:u w:val="single"/>
        </w:rPr>
      </w:pPr>
    </w:p>
    <w:p w:rsidR="00831DE1" w:rsidRPr="00810378" w:rsidRDefault="00831DE1" w:rsidP="00831DE1">
      <w:pPr>
        <w:rPr>
          <w:rFonts w:ascii="Georgia" w:hAnsi="Georgia" w:cs="Tahoma"/>
          <w:u w:val="single"/>
        </w:rPr>
      </w:pPr>
      <w:r w:rsidRPr="00810378">
        <w:rPr>
          <w:rFonts w:ascii="Georgia" w:hAnsi="Georgia" w:cs="Tahoma"/>
          <w:u w:val="single"/>
        </w:rPr>
        <w:t>Especiales:</w:t>
      </w:r>
    </w:p>
    <w:p w:rsidR="00831DE1" w:rsidRPr="00810378" w:rsidRDefault="00831DE1" w:rsidP="00831DE1">
      <w:pPr>
        <w:rPr>
          <w:rFonts w:ascii="Georgia" w:hAnsi="Georgia" w:cs="Tahoma"/>
        </w:rPr>
      </w:pPr>
    </w:p>
    <w:p w:rsidR="00831DE1" w:rsidRPr="00810378" w:rsidRDefault="00831DE1" w:rsidP="00831DE1">
      <w:pPr>
        <w:numPr>
          <w:ilvl w:val="0"/>
          <w:numId w:val="79"/>
        </w:numPr>
        <w:rPr>
          <w:rFonts w:ascii="Georgia" w:hAnsi="Georgia" w:cs="Tahoma"/>
        </w:rPr>
      </w:pPr>
      <w:r w:rsidRPr="00810378">
        <w:rPr>
          <w:rFonts w:ascii="Georgia" w:hAnsi="Georgia" w:cs="Tahoma"/>
        </w:rPr>
        <w:t xml:space="preserve">Tipo de Administración: </w:t>
      </w:r>
      <w:r w:rsidRPr="00810378">
        <w:rPr>
          <w:rFonts w:ascii="Georgia" w:hAnsi="Georgia" w:cs="Tahoma"/>
          <w:b/>
        </w:rPr>
        <w:t>Auto administrado y emisión de recibos por estado.</w:t>
      </w:r>
    </w:p>
    <w:p w:rsidR="00831DE1" w:rsidRPr="00810378" w:rsidRDefault="00831DE1" w:rsidP="00831DE1">
      <w:pPr>
        <w:numPr>
          <w:ilvl w:val="0"/>
          <w:numId w:val="79"/>
        </w:numPr>
        <w:rPr>
          <w:rFonts w:ascii="Georgia" w:hAnsi="Georgia" w:cs="Tahoma"/>
        </w:rPr>
      </w:pPr>
      <w:r w:rsidRPr="00810378">
        <w:rPr>
          <w:rFonts w:ascii="Georgia" w:hAnsi="Georgia" w:cs="Tahoma"/>
        </w:rPr>
        <w:t>Tipo de Registro</w:t>
      </w:r>
      <w:proofErr w:type="gramStart"/>
      <w:r w:rsidRPr="00810378">
        <w:rPr>
          <w:rFonts w:ascii="Georgia" w:hAnsi="Georgia" w:cs="Tahoma"/>
        </w:rPr>
        <w:t xml:space="preserve">:  </w:t>
      </w:r>
      <w:r w:rsidRPr="00810378">
        <w:rPr>
          <w:rFonts w:ascii="Georgia" w:hAnsi="Georgia" w:cs="Tahoma"/>
          <w:b/>
        </w:rPr>
        <w:t>Registro</w:t>
      </w:r>
      <w:proofErr w:type="gramEnd"/>
      <w:r w:rsidRPr="00810378">
        <w:rPr>
          <w:rFonts w:ascii="Georgia" w:hAnsi="Georgia" w:cs="Tahoma"/>
          <w:b/>
        </w:rPr>
        <w:t xml:space="preserve"> de asegurados informativo, no limitativo.</w:t>
      </w:r>
    </w:p>
    <w:p w:rsidR="00831DE1" w:rsidRPr="00810378" w:rsidRDefault="00831DE1" w:rsidP="00831DE1">
      <w:pPr>
        <w:rPr>
          <w:rFonts w:ascii="Georgia" w:hAnsi="Georgia" w:cs="Tahoma"/>
        </w:rPr>
      </w:pPr>
    </w:p>
    <w:p w:rsidR="00831DE1" w:rsidRPr="00810378" w:rsidRDefault="00831DE1" w:rsidP="00831DE1">
      <w:pPr>
        <w:rPr>
          <w:rFonts w:ascii="Georgia" w:hAnsi="Georgia" w:cs="Tahoma"/>
        </w:rPr>
      </w:pPr>
    </w:p>
    <w:p w:rsidR="00831DE1" w:rsidRPr="00810378" w:rsidRDefault="00831DE1" w:rsidP="00831DE1">
      <w:pPr>
        <w:rPr>
          <w:rFonts w:ascii="Georgia" w:hAnsi="Georgia" w:cs="Tahoma"/>
          <w:u w:val="single"/>
        </w:rPr>
      </w:pPr>
      <w:r w:rsidRPr="00810378">
        <w:rPr>
          <w:rFonts w:ascii="Georgia" w:hAnsi="Georgia" w:cs="Tahoma"/>
          <w:u w:val="single"/>
        </w:rPr>
        <w:t>Coberturas bajo convenio expreso:</w:t>
      </w:r>
    </w:p>
    <w:p w:rsidR="00831DE1" w:rsidRPr="00810378" w:rsidRDefault="00831DE1" w:rsidP="00831DE1">
      <w:pPr>
        <w:rPr>
          <w:rFonts w:ascii="Georgia" w:hAnsi="Georgia" w:cs="Tahoma"/>
        </w:rPr>
      </w:pPr>
    </w:p>
    <w:p w:rsidR="00831DE1" w:rsidRPr="00810378" w:rsidRDefault="00831DE1" w:rsidP="00831DE1">
      <w:pPr>
        <w:numPr>
          <w:ilvl w:val="0"/>
          <w:numId w:val="79"/>
        </w:numPr>
        <w:rPr>
          <w:rFonts w:ascii="Georgia" w:hAnsi="Georgia" w:cs="Tahoma"/>
        </w:rPr>
      </w:pPr>
      <w:r w:rsidRPr="00810378">
        <w:rPr>
          <w:rFonts w:ascii="Georgia" w:hAnsi="Georgia" w:cs="Tahoma"/>
        </w:rPr>
        <w:t>Asalto, cubriendo lesiones y/o muerte.</w:t>
      </w:r>
    </w:p>
    <w:p w:rsidR="00831DE1" w:rsidRPr="00810378" w:rsidRDefault="00831DE1" w:rsidP="00831DE1">
      <w:pPr>
        <w:numPr>
          <w:ilvl w:val="0"/>
          <w:numId w:val="79"/>
        </w:numPr>
        <w:rPr>
          <w:rFonts w:ascii="Georgia" w:hAnsi="Georgia" w:cs="Tahoma"/>
        </w:rPr>
      </w:pPr>
      <w:r w:rsidRPr="00810378">
        <w:rPr>
          <w:rFonts w:ascii="Georgia" w:hAnsi="Georgia" w:cs="Tahoma"/>
        </w:rPr>
        <w:t>Homicidio Intencional.</w:t>
      </w:r>
    </w:p>
    <w:p w:rsidR="00831DE1" w:rsidRPr="00810378" w:rsidRDefault="00831DE1" w:rsidP="00831DE1">
      <w:pPr>
        <w:numPr>
          <w:ilvl w:val="0"/>
          <w:numId w:val="79"/>
        </w:numPr>
        <w:jc w:val="both"/>
        <w:rPr>
          <w:rFonts w:ascii="Georgia" w:hAnsi="Georgia" w:cs="Tahoma"/>
          <w:u w:val="single"/>
        </w:rPr>
      </w:pPr>
      <w:r w:rsidRPr="00810378">
        <w:rPr>
          <w:rFonts w:ascii="Georgia" w:hAnsi="Georgia" w:cs="Tahoma"/>
        </w:rPr>
        <w:t>Medio de transporte: Todo tipo de transporte de acuerdo a usos y/o costumbres del lugar o localidad en que se encuentran los diversos planteles incluyendo, sin limitar, motocicleta para el trayecto al plantel y viceversa.</w:t>
      </w:r>
    </w:p>
    <w:p w:rsidR="00831DE1" w:rsidRPr="00810378" w:rsidRDefault="00831DE1" w:rsidP="00831DE1">
      <w:pPr>
        <w:numPr>
          <w:ilvl w:val="0"/>
          <w:numId w:val="79"/>
        </w:numPr>
        <w:jc w:val="both"/>
        <w:rPr>
          <w:rFonts w:ascii="Georgia" w:hAnsi="Georgia" w:cs="Tahoma"/>
          <w:u w:val="single"/>
        </w:rPr>
      </w:pPr>
    </w:p>
    <w:p w:rsidR="00831DE1" w:rsidRPr="00810378" w:rsidRDefault="00831DE1" w:rsidP="00831DE1">
      <w:pPr>
        <w:jc w:val="both"/>
        <w:rPr>
          <w:rFonts w:ascii="Georgia" w:hAnsi="Georgia" w:cs="Tahoma"/>
          <w:u w:val="single"/>
        </w:rPr>
      </w:pPr>
      <w:r w:rsidRPr="00810378">
        <w:rPr>
          <w:rFonts w:ascii="Georgia" w:hAnsi="Georgia" w:cs="Tahoma"/>
          <w:u w:val="single"/>
        </w:rPr>
        <w:t>Para todos los efectos de esta póliza se consideran como accidente los siguientes eventos:</w:t>
      </w:r>
    </w:p>
    <w:p w:rsidR="00831DE1" w:rsidRPr="00810378" w:rsidRDefault="00831DE1" w:rsidP="00831DE1">
      <w:pPr>
        <w:jc w:val="both"/>
        <w:rPr>
          <w:rFonts w:ascii="Georgia" w:hAnsi="Georgia" w:cs="Tahoma"/>
        </w:rPr>
      </w:pPr>
    </w:p>
    <w:p w:rsidR="00831DE1" w:rsidRPr="00810378" w:rsidRDefault="00831DE1" w:rsidP="00831DE1">
      <w:pPr>
        <w:numPr>
          <w:ilvl w:val="0"/>
          <w:numId w:val="79"/>
        </w:numPr>
        <w:contextualSpacing/>
        <w:jc w:val="both"/>
        <w:rPr>
          <w:rFonts w:ascii="Georgia" w:eastAsiaTheme="minorHAnsi" w:hAnsi="Georgia" w:cs="Tahoma"/>
          <w:lang w:val="es-ES_tradnl"/>
        </w:rPr>
      </w:pPr>
      <w:r w:rsidRPr="00810378">
        <w:rPr>
          <w:rFonts w:ascii="Georgia" w:eastAsiaTheme="minorHAnsi" w:hAnsi="Georgia" w:cs="Tahoma"/>
          <w:lang w:val="es-ES_tradnl"/>
        </w:rPr>
        <w:t xml:space="preserve">Violación, </w:t>
      </w:r>
    </w:p>
    <w:p w:rsidR="00831DE1" w:rsidRPr="00810378" w:rsidRDefault="00831DE1" w:rsidP="00831DE1">
      <w:pPr>
        <w:numPr>
          <w:ilvl w:val="0"/>
          <w:numId w:val="79"/>
        </w:numPr>
        <w:contextualSpacing/>
        <w:jc w:val="both"/>
        <w:rPr>
          <w:rFonts w:ascii="Georgia" w:eastAsiaTheme="minorHAnsi" w:hAnsi="Georgia" w:cs="Tahoma"/>
          <w:lang w:val="es-ES_tradnl"/>
        </w:rPr>
      </w:pPr>
      <w:r w:rsidRPr="00810378">
        <w:rPr>
          <w:rFonts w:ascii="Georgia" w:eastAsiaTheme="minorHAnsi" w:hAnsi="Georgia" w:cs="Tahoma"/>
          <w:lang w:val="es-ES_tradnl"/>
        </w:rPr>
        <w:t>Intento de violación</w:t>
      </w:r>
    </w:p>
    <w:p w:rsidR="00831DE1" w:rsidRPr="00810378" w:rsidRDefault="00831DE1" w:rsidP="00831DE1">
      <w:pPr>
        <w:numPr>
          <w:ilvl w:val="0"/>
          <w:numId w:val="79"/>
        </w:numPr>
        <w:contextualSpacing/>
        <w:jc w:val="both"/>
        <w:rPr>
          <w:rFonts w:ascii="Georgia" w:eastAsiaTheme="minorHAnsi" w:hAnsi="Georgia" w:cs="Tahoma"/>
          <w:lang w:val="es-ES_tradnl"/>
        </w:rPr>
      </w:pPr>
      <w:r w:rsidRPr="00810378">
        <w:rPr>
          <w:rFonts w:ascii="Georgia" w:eastAsiaTheme="minorHAnsi" w:hAnsi="Georgia" w:cs="Tahoma"/>
          <w:lang w:val="es-ES_tradnl"/>
        </w:rPr>
        <w:t>Asalto,</w:t>
      </w:r>
    </w:p>
    <w:p w:rsidR="00831DE1" w:rsidRPr="00810378" w:rsidRDefault="00831DE1" w:rsidP="00831DE1">
      <w:pPr>
        <w:numPr>
          <w:ilvl w:val="0"/>
          <w:numId w:val="79"/>
        </w:numPr>
        <w:contextualSpacing/>
        <w:jc w:val="both"/>
        <w:rPr>
          <w:rFonts w:ascii="Georgia" w:eastAsiaTheme="minorHAnsi" w:hAnsi="Georgia" w:cs="Tahoma"/>
          <w:lang w:val="es-ES_tradnl"/>
        </w:rPr>
      </w:pPr>
      <w:r w:rsidRPr="00810378">
        <w:rPr>
          <w:rFonts w:ascii="Georgia" w:eastAsiaTheme="minorHAnsi" w:hAnsi="Georgia" w:cs="Tahoma"/>
          <w:lang w:val="es-ES_tradnl"/>
        </w:rPr>
        <w:t>Intento de asalto,</w:t>
      </w:r>
    </w:p>
    <w:p w:rsidR="00831DE1" w:rsidRPr="00810378" w:rsidRDefault="00831DE1" w:rsidP="00831DE1">
      <w:pPr>
        <w:tabs>
          <w:tab w:val="left" w:pos="1950"/>
        </w:tabs>
        <w:ind w:left="720"/>
        <w:contextualSpacing/>
        <w:jc w:val="both"/>
        <w:rPr>
          <w:rFonts w:ascii="Georgia" w:eastAsiaTheme="minorHAnsi" w:hAnsi="Georgia" w:cs="Tahoma"/>
          <w:lang w:val="es-ES_tradnl"/>
        </w:rPr>
      </w:pPr>
      <w:r w:rsidRPr="00810378">
        <w:rPr>
          <w:rFonts w:ascii="Georgia" w:eastAsiaTheme="minorHAnsi" w:hAnsi="Georgia" w:cs="Tahoma"/>
          <w:lang w:val="es-ES_tradnl"/>
        </w:rPr>
        <w:tab/>
      </w:r>
    </w:p>
    <w:p w:rsidR="00831DE1" w:rsidRPr="00810378" w:rsidRDefault="00831DE1" w:rsidP="00831DE1">
      <w:pPr>
        <w:ind w:left="720"/>
        <w:contextualSpacing/>
        <w:jc w:val="both"/>
        <w:rPr>
          <w:rFonts w:ascii="Georgia" w:eastAsiaTheme="minorHAnsi" w:hAnsi="Georgia" w:cs="Tahoma"/>
          <w:lang w:val="es-ES_tradnl"/>
        </w:rPr>
      </w:pPr>
    </w:p>
    <w:p w:rsidR="00831DE1" w:rsidRPr="00810378" w:rsidRDefault="00831DE1" w:rsidP="00831DE1">
      <w:pPr>
        <w:rPr>
          <w:rFonts w:ascii="Georgia" w:hAnsi="Georgia" w:cs="Tahoma"/>
          <w:b/>
          <w:i/>
        </w:rPr>
      </w:pPr>
      <w:r w:rsidRPr="00810378">
        <w:rPr>
          <w:rFonts w:ascii="Georgia" w:hAnsi="Georgia" w:cs="Tahoma"/>
          <w:b/>
          <w:i/>
        </w:rPr>
        <w:t>CONSIDERAR:</w:t>
      </w:r>
    </w:p>
    <w:p w:rsidR="00831DE1" w:rsidRPr="00810378" w:rsidRDefault="00831DE1" w:rsidP="00831DE1">
      <w:pPr>
        <w:pBdr>
          <w:bottom w:val="single" w:sz="4" w:space="1" w:color="auto"/>
        </w:pBdr>
        <w:jc w:val="both"/>
        <w:rPr>
          <w:rFonts w:ascii="Georgia" w:hAnsi="Georgia" w:cs="Tahoma"/>
        </w:rPr>
      </w:pPr>
    </w:p>
    <w:p w:rsidR="00831DE1" w:rsidRPr="00810378" w:rsidRDefault="00831DE1" w:rsidP="00831DE1">
      <w:pPr>
        <w:pBdr>
          <w:bottom w:val="single" w:sz="4" w:space="1" w:color="auto"/>
        </w:pBdr>
        <w:jc w:val="both"/>
        <w:rPr>
          <w:rFonts w:ascii="Georgia" w:hAnsi="Georgia" w:cs="Tahoma"/>
        </w:rPr>
      </w:pPr>
      <w:r w:rsidRPr="00810378">
        <w:rPr>
          <w:rFonts w:ascii="Georgia" w:hAnsi="Georgia" w:cs="Tahoma"/>
        </w:rPr>
        <w:t>Endoso Especial:</w:t>
      </w:r>
    </w:p>
    <w:p w:rsidR="00831DE1" w:rsidRPr="00810378" w:rsidRDefault="00831DE1" w:rsidP="00831DE1">
      <w:pPr>
        <w:rPr>
          <w:rFonts w:ascii="Georgia" w:hAnsi="Georgia" w:cs="Tahoma"/>
        </w:rPr>
      </w:pPr>
    </w:p>
    <w:p w:rsidR="00831DE1" w:rsidRPr="00810378" w:rsidRDefault="00831DE1" w:rsidP="00831DE1">
      <w:pPr>
        <w:jc w:val="both"/>
        <w:rPr>
          <w:rFonts w:ascii="Georgia" w:hAnsi="Georgia" w:cs="Tahoma"/>
          <w:b/>
        </w:rPr>
      </w:pPr>
      <w:r w:rsidRPr="00810378">
        <w:rPr>
          <w:rFonts w:ascii="Georgia" w:hAnsi="Georgia" w:cs="Tahoma"/>
          <w:b/>
        </w:rPr>
        <w:t>Elegibilidad:</w:t>
      </w:r>
    </w:p>
    <w:p w:rsidR="00831DE1" w:rsidRPr="00810378" w:rsidRDefault="00831DE1" w:rsidP="00831DE1">
      <w:pPr>
        <w:numPr>
          <w:ilvl w:val="0"/>
          <w:numId w:val="79"/>
        </w:numPr>
        <w:contextualSpacing/>
        <w:jc w:val="both"/>
        <w:rPr>
          <w:rFonts w:ascii="Georgia" w:eastAsiaTheme="minorHAnsi" w:hAnsi="Georgia" w:cs="Tahoma"/>
          <w:lang w:val="es-ES_tradnl"/>
        </w:rPr>
      </w:pPr>
      <w:r w:rsidRPr="00810378">
        <w:rPr>
          <w:rFonts w:ascii="Georgia" w:eastAsiaTheme="minorHAnsi" w:hAnsi="Georgia" w:cs="Tahoma"/>
          <w:lang w:val="es-ES_tradnl"/>
        </w:rPr>
        <w:t>Alumnos inscritos al contratante en el ciclo escolar 2016 – 2017.</w:t>
      </w:r>
    </w:p>
    <w:p w:rsidR="00831DE1" w:rsidRPr="00810378" w:rsidRDefault="00831DE1" w:rsidP="00831DE1">
      <w:pPr>
        <w:ind w:left="720"/>
        <w:contextualSpacing/>
        <w:jc w:val="both"/>
        <w:rPr>
          <w:rFonts w:ascii="Georgia" w:eastAsiaTheme="minorHAnsi" w:hAnsi="Georgia" w:cs="Tahoma"/>
          <w:lang w:val="es-ES_tradnl"/>
        </w:rPr>
      </w:pPr>
    </w:p>
    <w:p w:rsidR="00831DE1" w:rsidRPr="00810378" w:rsidRDefault="00831DE1" w:rsidP="00EE7F53">
      <w:pPr>
        <w:jc w:val="both"/>
        <w:rPr>
          <w:rFonts w:ascii="Georgia" w:eastAsiaTheme="minorHAnsi" w:hAnsi="Georgia" w:cs="Tahoma"/>
          <w:lang w:val="es-ES_tradnl"/>
        </w:rPr>
      </w:pPr>
      <w:r w:rsidRPr="00810378">
        <w:rPr>
          <w:rFonts w:ascii="Georgia" w:eastAsiaTheme="minorHAnsi" w:hAnsi="Georgia" w:cs="Tahoma"/>
          <w:lang w:val="es-ES_tradnl"/>
        </w:rPr>
        <w:t xml:space="preserve">Incluyendo, sin limitar a aquellos que se encuentren realizando prácticas profesionales y/o de laboratorio y/o </w:t>
      </w:r>
      <w:r w:rsidRPr="00B67F2F">
        <w:rPr>
          <w:rFonts w:ascii="Georgia" w:eastAsiaTheme="minorHAnsi" w:hAnsi="Georgia" w:cs="Tahoma"/>
          <w:lang w:val="es-ES_tradnl"/>
        </w:rPr>
        <w:t>actividades deportivas</w:t>
      </w:r>
      <w:r w:rsidR="00991470" w:rsidRPr="00B67F2F">
        <w:rPr>
          <w:rFonts w:ascii="Georgia" w:eastAsiaTheme="minorHAnsi" w:hAnsi="Georgia" w:cs="Tahoma"/>
          <w:lang w:val="es-ES_tradnl"/>
        </w:rPr>
        <w:t xml:space="preserve"> avalada y/o reconocida por el plantel, </w:t>
      </w:r>
      <w:r w:rsidRPr="00B67F2F">
        <w:rPr>
          <w:rFonts w:ascii="Georgia" w:eastAsiaTheme="minorHAnsi" w:hAnsi="Georgia" w:cs="Tahoma"/>
          <w:lang w:val="es-ES_tradnl"/>
        </w:rPr>
        <w:t>culturales y/o sociales y/o servicio social, y/o pasantías, y/o cualquier tipo de actividad bajo conocimiento y/o supervisión del plantel al que se encuentra inscrito, m</w:t>
      </w:r>
      <w:r w:rsidRPr="00810378">
        <w:rPr>
          <w:rFonts w:ascii="Georgia" w:eastAsiaTheme="minorHAnsi" w:hAnsi="Georgia" w:cs="Tahoma"/>
          <w:lang w:val="es-ES_tradnl"/>
        </w:rPr>
        <w:t>ismas que serán avaladas a satisfacción por el Contratante, en territorio nacional y el extranjero sin menoscabo de que el ciclo escolar se encuentre en receso por cualquier causa.</w:t>
      </w:r>
      <w:r w:rsidR="00F4023A">
        <w:rPr>
          <w:rFonts w:ascii="Georgia" w:eastAsiaTheme="minorHAnsi" w:hAnsi="Georgia" w:cs="Tahoma"/>
          <w:lang w:val="es-ES_tradnl"/>
        </w:rPr>
        <w:t xml:space="preserve"> </w:t>
      </w:r>
    </w:p>
    <w:p w:rsidR="00831DE1" w:rsidRDefault="00831DE1" w:rsidP="00831DE1">
      <w:pPr>
        <w:jc w:val="both"/>
        <w:rPr>
          <w:rFonts w:ascii="Georgia" w:hAnsi="Georgia" w:cs="Tahoma"/>
          <w:b/>
        </w:rPr>
      </w:pPr>
    </w:p>
    <w:p w:rsidR="00831DE1" w:rsidRDefault="00831DE1" w:rsidP="00831DE1">
      <w:pPr>
        <w:jc w:val="both"/>
        <w:rPr>
          <w:rFonts w:ascii="Georgia" w:hAnsi="Georgia" w:cs="Tahoma"/>
          <w:b/>
        </w:rPr>
      </w:pPr>
    </w:p>
    <w:p w:rsidR="00831DE1" w:rsidRPr="00810378" w:rsidRDefault="00831DE1" w:rsidP="00831DE1">
      <w:pPr>
        <w:jc w:val="both"/>
        <w:rPr>
          <w:rFonts w:ascii="Georgia" w:hAnsi="Georgia" w:cs="Tahoma"/>
          <w:b/>
        </w:rPr>
      </w:pPr>
      <w:r w:rsidRPr="00810378">
        <w:rPr>
          <w:rFonts w:ascii="Georgia" w:hAnsi="Georgia" w:cs="Tahoma"/>
          <w:b/>
        </w:rPr>
        <w:t>Definición de Accidente:</w:t>
      </w:r>
    </w:p>
    <w:p w:rsidR="00F4023A" w:rsidRPr="00F4023A" w:rsidRDefault="00831DE1" w:rsidP="00F4023A">
      <w:pPr>
        <w:jc w:val="both"/>
        <w:rPr>
          <w:rFonts w:ascii="Arial" w:hAnsi="Arial" w:cs="Arial"/>
          <w:sz w:val="20"/>
          <w:szCs w:val="20"/>
        </w:rPr>
      </w:pPr>
      <w:r w:rsidRPr="00810378">
        <w:rPr>
          <w:rFonts w:ascii="Georgia" w:hAnsi="Georgia" w:cs="Tahoma"/>
        </w:rPr>
        <w:t xml:space="preserve">Toda lesión corporal sufrida por el asegurado por la acción súbita, fortuita y violenta de una fuerza externa, ocurrida durante las 24 </w:t>
      </w:r>
      <w:proofErr w:type="spellStart"/>
      <w:r w:rsidRPr="00810378">
        <w:rPr>
          <w:rFonts w:ascii="Georgia" w:hAnsi="Georgia" w:cs="Tahoma"/>
        </w:rPr>
        <w:t>hrs</w:t>
      </w:r>
      <w:proofErr w:type="spellEnd"/>
      <w:r w:rsidRPr="00810378">
        <w:rPr>
          <w:rFonts w:ascii="Georgia" w:hAnsi="Georgia" w:cs="Tahoma"/>
        </w:rPr>
        <w:t>. del día, los 365 días del año.</w:t>
      </w:r>
      <w:r w:rsidR="00F4023A" w:rsidRPr="00F4023A">
        <w:rPr>
          <w:rFonts w:ascii="Arial" w:hAnsi="Arial" w:cs="Arial"/>
          <w:b/>
          <w:i/>
          <w:sz w:val="20"/>
          <w:szCs w:val="20"/>
          <w:highlight w:val="green"/>
        </w:rPr>
        <w:t xml:space="preserve"> </w:t>
      </w:r>
    </w:p>
    <w:p w:rsidR="00831DE1" w:rsidRPr="00810378" w:rsidRDefault="00831DE1" w:rsidP="00831DE1">
      <w:pPr>
        <w:jc w:val="both"/>
        <w:rPr>
          <w:rFonts w:ascii="Georgia" w:hAnsi="Georgia" w:cs="Tahoma"/>
          <w:b/>
        </w:rPr>
      </w:pPr>
    </w:p>
    <w:p w:rsidR="00831DE1" w:rsidRDefault="00831DE1" w:rsidP="00831DE1">
      <w:pPr>
        <w:pBdr>
          <w:bottom w:val="single" w:sz="4" w:space="1" w:color="auto"/>
        </w:pBdr>
        <w:jc w:val="both"/>
        <w:rPr>
          <w:rFonts w:ascii="Georgia" w:hAnsi="Georgia" w:cs="Tahoma"/>
          <w:b/>
        </w:rPr>
      </w:pPr>
    </w:p>
    <w:p w:rsidR="00831DE1" w:rsidRPr="00810378" w:rsidRDefault="00831DE1" w:rsidP="00831DE1">
      <w:pPr>
        <w:pBdr>
          <w:bottom w:val="single" w:sz="4" w:space="1" w:color="auto"/>
        </w:pBdr>
        <w:jc w:val="both"/>
        <w:rPr>
          <w:rFonts w:ascii="Georgia" w:hAnsi="Georgia" w:cs="Tahoma"/>
          <w:b/>
        </w:rPr>
      </w:pPr>
    </w:p>
    <w:p w:rsidR="00831DE1" w:rsidRPr="00810378" w:rsidRDefault="00831DE1" w:rsidP="00831DE1">
      <w:pPr>
        <w:pBdr>
          <w:bottom w:val="single" w:sz="4" w:space="1" w:color="auto"/>
        </w:pBdr>
        <w:jc w:val="both"/>
        <w:rPr>
          <w:rFonts w:ascii="Georgia" w:hAnsi="Georgia" w:cs="Tahoma"/>
          <w:b/>
        </w:rPr>
      </w:pPr>
      <w:r w:rsidRPr="00810378">
        <w:rPr>
          <w:rFonts w:ascii="Georgia" w:hAnsi="Georgia" w:cs="Tahoma"/>
          <w:b/>
        </w:rPr>
        <w:t>Beneficios Adicionales:</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Se cubrirán, a petición expresa del Contratante, hasta 5 accidentes individuales ocurridos fuera de horario escolar, para tal efecto se deberá contar con solicitud oficial de la Dirección de Personal de  Oficinas Nacionales del Contratante.</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Durante la vigencia de la póliza se otorgará el pago directo en atención hospitalaria hasta en 10 casos individuales, para ello, el contratante deberá dar aviso por escrito a la Compañía con la finalidad de coordinar el servicio.</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El pago de gastos funerarios se efectuará en todos los casos, sea cual fuera la causa del deceso, y a la sola presentación del acta de defunción.</w:t>
      </w:r>
    </w:p>
    <w:p w:rsidR="00831DE1" w:rsidRPr="00810378" w:rsidRDefault="00831DE1" w:rsidP="00831DE1">
      <w:pPr>
        <w:jc w:val="both"/>
        <w:rPr>
          <w:rFonts w:ascii="Georgia" w:hAnsi="Georgia" w:cs="Tahoma"/>
        </w:rPr>
      </w:pPr>
    </w:p>
    <w:p w:rsidR="00F4023A" w:rsidRPr="00F4023A" w:rsidRDefault="00831DE1" w:rsidP="00F4023A">
      <w:pPr>
        <w:jc w:val="both"/>
        <w:rPr>
          <w:rFonts w:ascii="Arial" w:hAnsi="Arial" w:cs="Arial"/>
          <w:sz w:val="20"/>
          <w:szCs w:val="20"/>
        </w:rPr>
      </w:pPr>
      <w:r w:rsidRPr="00810378">
        <w:rPr>
          <w:rFonts w:ascii="Georgia" w:hAnsi="Georgia" w:cs="Tahoma"/>
        </w:rPr>
        <w:t>La compañía acepta crear un fondo para hacer frente al pago de siniestros catalogados como casos especiales</w:t>
      </w:r>
      <w:r w:rsidR="00CE6CB9">
        <w:rPr>
          <w:rFonts w:ascii="Georgia" w:hAnsi="Georgia" w:cs="Tahoma"/>
        </w:rPr>
        <w:t xml:space="preserve"> (todo siniestro que por cualquier tipo de causa, no sea motivo de indemnización y por cuya relevancia, el contratante requiera de su pago, aplicando a solicitud del contratante en los casos de que así lo requiera previa solicitud por escrito. No es restituible y, por ende, tampoco ha lugar a la devolución de remanente alguno, deberá indicarse en la propuesta </w:t>
      </w:r>
      <w:r w:rsidR="00FA021B">
        <w:rPr>
          <w:rFonts w:ascii="Georgia" w:hAnsi="Georgia" w:cs="Tahoma"/>
        </w:rPr>
        <w:t>bajo la estipulación de “fondo para casos especiales</w:t>
      </w:r>
      <w:proofErr w:type="gramStart"/>
      <w:r w:rsidR="00FA021B">
        <w:rPr>
          <w:rFonts w:ascii="Georgia" w:hAnsi="Georgia" w:cs="Tahoma"/>
        </w:rPr>
        <w:t>”</w:t>
      </w:r>
      <w:r w:rsidR="00CE6CB9">
        <w:rPr>
          <w:rFonts w:ascii="Georgia" w:hAnsi="Georgia" w:cs="Tahoma"/>
        </w:rPr>
        <w:t xml:space="preserve"> )</w:t>
      </w:r>
      <w:proofErr w:type="gramEnd"/>
      <w:r w:rsidRPr="00810378">
        <w:rPr>
          <w:rFonts w:ascii="Georgia" w:hAnsi="Georgia" w:cs="Tahoma"/>
        </w:rPr>
        <w:t xml:space="preserve">, dos como máximo, mismos que serán solicitados por el Contratante y soportados por el asesor institucional  de seguros del CONALEP. </w:t>
      </w:r>
    </w:p>
    <w:p w:rsidR="00831DE1" w:rsidRPr="00810378" w:rsidRDefault="00831DE1" w:rsidP="00831DE1">
      <w:pPr>
        <w:jc w:val="both"/>
        <w:rPr>
          <w:rFonts w:ascii="Georgia" w:hAnsi="Georgia" w:cs="Tahoma"/>
        </w:rPr>
      </w:pPr>
    </w:p>
    <w:p w:rsidR="00387D50" w:rsidRPr="00F4023A" w:rsidRDefault="00831DE1" w:rsidP="00387D50">
      <w:pPr>
        <w:jc w:val="both"/>
        <w:rPr>
          <w:rFonts w:ascii="Arial" w:hAnsi="Arial" w:cs="Arial"/>
          <w:sz w:val="20"/>
          <w:szCs w:val="20"/>
        </w:rPr>
      </w:pPr>
      <w:r w:rsidRPr="00810378">
        <w:rPr>
          <w:rFonts w:ascii="Georgia" w:hAnsi="Georgia" w:cs="Tahoma"/>
        </w:rPr>
        <w:t>Se reinstalará la suma asegurada en la cobertura de reembolso de gastos médicos en un solo caso individual durante la vigencia de la póliza.</w:t>
      </w:r>
      <w:r w:rsidR="00387D50">
        <w:rPr>
          <w:rFonts w:ascii="Georgia" w:hAnsi="Georgia" w:cs="Tahoma"/>
        </w:rPr>
        <w:t xml:space="preserve"> </w:t>
      </w:r>
    </w:p>
    <w:p w:rsidR="00831DE1" w:rsidRPr="00810378" w:rsidRDefault="00831DE1" w:rsidP="00831DE1">
      <w:pPr>
        <w:jc w:val="both"/>
        <w:rPr>
          <w:rFonts w:ascii="Georgia" w:hAnsi="Georgia" w:cs="Tahoma"/>
        </w:rPr>
      </w:pPr>
    </w:p>
    <w:p w:rsidR="00831DE1" w:rsidRDefault="00831DE1" w:rsidP="00831DE1">
      <w:pPr>
        <w:jc w:val="both"/>
        <w:rPr>
          <w:rFonts w:ascii="Georgia" w:hAnsi="Georgia" w:cs="Tahoma"/>
          <w:b/>
        </w:rPr>
      </w:pPr>
      <w:r w:rsidRPr="00810378">
        <w:rPr>
          <w:rFonts w:ascii="Georgia" w:hAnsi="Georgia" w:cs="Tahoma"/>
        </w:rPr>
        <w:t>Edad de aceptación: 69 años.</w:t>
      </w:r>
    </w:p>
    <w:p w:rsidR="00831DE1" w:rsidRDefault="00831DE1" w:rsidP="00831DE1">
      <w:pPr>
        <w:jc w:val="both"/>
        <w:rPr>
          <w:rFonts w:ascii="Georgia" w:hAnsi="Georgia" w:cs="Tahoma"/>
          <w:b/>
        </w:rPr>
      </w:pPr>
    </w:p>
    <w:p w:rsidR="00831DE1" w:rsidRPr="00810378" w:rsidRDefault="00831DE1" w:rsidP="00831DE1">
      <w:pPr>
        <w:pBdr>
          <w:bottom w:val="single" w:sz="4" w:space="1" w:color="auto"/>
        </w:pBdr>
        <w:jc w:val="both"/>
        <w:rPr>
          <w:rFonts w:ascii="Georgia" w:hAnsi="Georgia" w:cs="Tahoma"/>
          <w:b/>
        </w:rPr>
      </w:pPr>
      <w:r w:rsidRPr="00810378">
        <w:rPr>
          <w:rFonts w:ascii="Georgia" w:hAnsi="Georgia" w:cs="Tahoma"/>
          <w:b/>
        </w:rPr>
        <w:t>Endoso de Cobertura en el extranjero:</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Queda amparada la cobertura en el extranjero en VIAJES.</w:t>
      </w:r>
    </w:p>
    <w:p w:rsidR="00831DE1" w:rsidRPr="00810378" w:rsidRDefault="00831DE1" w:rsidP="00831DE1">
      <w:pPr>
        <w:jc w:val="both"/>
        <w:rPr>
          <w:rFonts w:ascii="Georgia" w:hAnsi="Georgia" w:cs="Tahoma"/>
        </w:rPr>
      </w:pPr>
    </w:p>
    <w:p w:rsidR="00831DE1" w:rsidRDefault="00831DE1" w:rsidP="00831DE1">
      <w:pPr>
        <w:jc w:val="both"/>
        <w:rPr>
          <w:rFonts w:ascii="Georgia" w:hAnsi="Georgia" w:cs="Tahoma"/>
        </w:rPr>
      </w:pPr>
      <w:r w:rsidRPr="00810378">
        <w:rPr>
          <w:rFonts w:ascii="Georgia" w:hAnsi="Georgia" w:cs="Tahoma"/>
        </w:rPr>
        <w:t>Para tal efecto el Contratante deberá reportar a los asegurados (alumnos) que viajen al extranjero, así como el período de tiempo (inicio – fin), con una anticipación mínima de 15 días al inicio del viaje.</w:t>
      </w:r>
    </w:p>
    <w:p w:rsidR="00831DE1" w:rsidRDefault="00831DE1" w:rsidP="00831DE1">
      <w:pPr>
        <w:jc w:val="both"/>
        <w:rPr>
          <w:rFonts w:ascii="Georgia" w:hAnsi="Georgia" w:cs="Tahoma"/>
        </w:rPr>
      </w:pPr>
    </w:p>
    <w:p w:rsidR="00831DE1" w:rsidRPr="00810378" w:rsidRDefault="00831DE1" w:rsidP="00831DE1">
      <w:pPr>
        <w:rPr>
          <w:rFonts w:ascii="Georgia" w:hAnsi="Georgia" w:cs="Tahoma"/>
          <w:b/>
          <w:i/>
        </w:rPr>
      </w:pPr>
    </w:p>
    <w:p w:rsidR="00831DE1" w:rsidRPr="00810378" w:rsidRDefault="00831DE1" w:rsidP="00831DE1">
      <w:pPr>
        <w:pBdr>
          <w:bottom w:val="single" w:sz="4" w:space="1" w:color="auto"/>
        </w:pBdr>
        <w:jc w:val="both"/>
        <w:rPr>
          <w:rFonts w:ascii="Georgia" w:hAnsi="Georgia" w:cs="Tahoma"/>
          <w:b/>
        </w:rPr>
      </w:pPr>
      <w:r w:rsidRPr="00810378">
        <w:rPr>
          <w:rFonts w:ascii="Georgia" w:hAnsi="Georgia" w:cs="Tahoma"/>
          <w:b/>
        </w:rPr>
        <w:t>Observaciones:</w:t>
      </w:r>
    </w:p>
    <w:p w:rsidR="00831DE1" w:rsidRPr="00810378" w:rsidRDefault="00831DE1" w:rsidP="00831DE1">
      <w:pPr>
        <w:rPr>
          <w:rFonts w:ascii="Georgia" w:hAnsi="Georgia" w:cs="Tahoma"/>
          <w:b/>
          <w:i/>
        </w:rPr>
      </w:pPr>
    </w:p>
    <w:p w:rsidR="00831DE1" w:rsidRPr="00810378" w:rsidRDefault="00831DE1" w:rsidP="00831DE1">
      <w:pPr>
        <w:jc w:val="both"/>
        <w:rPr>
          <w:rFonts w:ascii="Georgia" w:hAnsi="Georgia" w:cs="Tahoma"/>
        </w:rPr>
      </w:pPr>
      <w:r w:rsidRPr="00810378">
        <w:rPr>
          <w:rFonts w:ascii="Georgia" w:hAnsi="Georgia" w:cs="Tahoma"/>
        </w:rPr>
        <w:t xml:space="preserve">De carácter opcional incluir en la propuesta beneficios adicionales propuestos por la Aseguradora tales como: Asistencia Médica Telefónica, Asistencia Nutricional Telefónica, Asistencia Psicológica Telefónica y/u otros </w:t>
      </w:r>
    </w:p>
    <w:p w:rsidR="00831DE1" w:rsidRPr="00810378" w:rsidRDefault="00831DE1" w:rsidP="00831DE1">
      <w:pPr>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De forma obligatoria deberá proporcionar:</w:t>
      </w:r>
    </w:p>
    <w:p w:rsidR="00831DE1" w:rsidRPr="00810378" w:rsidRDefault="00831DE1" w:rsidP="00831DE1">
      <w:pPr>
        <w:jc w:val="both"/>
        <w:rPr>
          <w:rFonts w:ascii="Georgia" w:hAnsi="Georgia" w:cs="Tahoma"/>
        </w:rPr>
      </w:pPr>
    </w:p>
    <w:p w:rsidR="00EE7F53" w:rsidRDefault="00831DE1" w:rsidP="00991470">
      <w:pPr>
        <w:numPr>
          <w:ilvl w:val="0"/>
          <w:numId w:val="80"/>
        </w:numPr>
        <w:contextualSpacing/>
        <w:jc w:val="both"/>
        <w:rPr>
          <w:rFonts w:ascii="Georgia" w:eastAsiaTheme="minorHAnsi" w:hAnsi="Georgia" w:cs="Tahoma"/>
        </w:rPr>
      </w:pPr>
      <w:r w:rsidRPr="00EE7F53">
        <w:rPr>
          <w:rFonts w:ascii="Georgia" w:eastAsiaTheme="minorHAnsi" w:hAnsi="Georgia" w:cs="Tahoma"/>
        </w:rPr>
        <w:lastRenderedPageBreak/>
        <w:t xml:space="preserve">Material para difusión del programa al través de </w:t>
      </w:r>
      <w:proofErr w:type="spellStart"/>
      <w:r w:rsidRPr="00EE7F53">
        <w:rPr>
          <w:rFonts w:ascii="Georgia" w:eastAsiaTheme="minorHAnsi" w:hAnsi="Georgia" w:cs="Tahoma"/>
        </w:rPr>
        <w:t>flyers</w:t>
      </w:r>
      <w:proofErr w:type="spellEnd"/>
      <w:r w:rsidRPr="00EE7F53">
        <w:rPr>
          <w:rFonts w:ascii="Georgia" w:eastAsiaTheme="minorHAnsi" w:hAnsi="Georgia" w:cs="Tahoma"/>
        </w:rPr>
        <w:t>, posters, o información electrónica.</w:t>
      </w:r>
      <w:r w:rsidR="00387D50" w:rsidRPr="00EE7F53">
        <w:rPr>
          <w:rFonts w:ascii="Georgia" w:eastAsiaTheme="minorHAnsi" w:hAnsi="Georgia" w:cs="Tahoma"/>
        </w:rPr>
        <w:t xml:space="preserve"> </w:t>
      </w:r>
      <w:r w:rsidR="00A92CCC">
        <w:rPr>
          <w:rFonts w:ascii="Georgia" w:eastAsiaTheme="minorHAnsi" w:hAnsi="Georgia" w:cs="Tahoma"/>
        </w:rPr>
        <w:t xml:space="preserve">El Conalep solicita se considere la difusión de formas digitales, así como también la entrega de 10 posters por Colegio Estadal, </w:t>
      </w:r>
      <w:r w:rsidR="00B67F2F">
        <w:rPr>
          <w:rFonts w:ascii="Georgia" w:eastAsiaTheme="minorHAnsi" w:hAnsi="Georgia" w:cs="Tahoma"/>
        </w:rPr>
        <w:t>32</w:t>
      </w:r>
      <w:r w:rsidR="00A92CCC">
        <w:rPr>
          <w:rFonts w:ascii="Georgia" w:eastAsiaTheme="minorHAnsi" w:hAnsi="Georgia" w:cs="Tahoma"/>
        </w:rPr>
        <w:t xml:space="preserve"> para la UODDF y RCEO, para una adecuada información del alumnado.</w:t>
      </w:r>
    </w:p>
    <w:p w:rsidR="00831DE1" w:rsidRPr="00EE7F53" w:rsidRDefault="00831DE1" w:rsidP="00991470">
      <w:pPr>
        <w:numPr>
          <w:ilvl w:val="0"/>
          <w:numId w:val="80"/>
        </w:numPr>
        <w:contextualSpacing/>
        <w:jc w:val="both"/>
        <w:rPr>
          <w:rFonts w:ascii="Georgia" w:eastAsiaTheme="minorHAnsi" w:hAnsi="Georgia" w:cs="Tahoma"/>
        </w:rPr>
      </w:pPr>
      <w:r w:rsidRPr="00EE7F53">
        <w:rPr>
          <w:rFonts w:ascii="Georgia" w:eastAsiaTheme="minorHAnsi" w:hAnsi="Georgia" w:cs="Tahoma"/>
        </w:rPr>
        <w:t>Presentación en la que señale con precisión los requisitos y formatos a satisfacer para el pago de siniestros.</w:t>
      </w:r>
    </w:p>
    <w:p w:rsidR="00831DE1" w:rsidRPr="00810378" w:rsidRDefault="00831DE1" w:rsidP="00831DE1">
      <w:pPr>
        <w:pBdr>
          <w:bottom w:val="single" w:sz="4" w:space="1" w:color="auto"/>
        </w:pBdr>
        <w:jc w:val="both"/>
        <w:rPr>
          <w:rFonts w:ascii="Georgia" w:hAnsi="Georgia" w:cs="Tahoma"/>
          <w:b/>
        </w:rPr>
      </w:pPr>
      <w:r w:rsidRPr="00810378">
        <w:rPr>
          <w:rFonts w:ascii="Georgia" w:hAnsi="Georgia" w:cs="Tahoma"/>
          <w:b/>
        </w:rPr>
        <w:t>Consideraciones para el pago de siniestros:</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La Compañía de Seguros se obliga a solicitar toda la documentación adicional que sea requerida para complementar el análisis de los siniestros en una sola exhibición, en caso contrario la reclamación será considerada como procedente y la indemnización será exigible.</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Este es un programa consolidado, se requiere la emisión de recibos por cada uno de los estados participantes por lo que la Compañía Aseguradora acepta que la falta de pago de alguno de ellos no afecta los intereses de los demás.</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Matricula estimada</w:t>
      </w:r>
      <w:r>
        <w:rPr>
          <w:rFonts w:ascii="Georgia" w:hAnsi="Georgia" w:cs="Tahoma"/>
        </w:rPr>
        <w:t xml:space="preserve"> que se considerará</w:t>
      </w:r>
      <w:r w:rsidRPr="00810378">
        <w:rPr>
          <w:rFonts w:ascii="Georgia" w:hAnsi="Georgia" w:cs="Tahoma"/>
        </w:rPr>
        <w:t xml:space="preserve">: </w:t>
      </w:r>
      <w:r w:rsidRPr="00104DC7">
        <w:rPr>
          <w:rFonts w:ascii="Georgia" w:hAnsi="Georgia" w:cs="Tahoma"/>
          <w:b/>
        </w:rPr>
        <w:t>180,000</w:t>
      </w:r>
      <w:r w:rsidRPr="00810378">
        <w:rPr>
          <w:rFonts w:ascii="Georgia" w:hAnsi="Georgia" w:cs="Tahoma"/>
          <w:b/>
        </w:rPr>
        <w:t xml:space="preserve"> Alumnos.</w:t>
      </w:r>
    </w:p>
    <w:p w:rsidR="00831DE1" w:rsidRPr="00810378" w:rsidRDefault="00831DE1" w:rsidP="00831DE1">
      <w:pPr>
        <w:jc w:val="both"/>
        <w:rPr>
          <w:rFonts w:ascii="Georgia" w:hAnsi="Georgia" w:cs="Tahoma"/>
          <w:b/>
        </w:rPr>
      </w:pPr>
      <w:r w:rsidRPr="00810378">
        <w:rPr>
          <w:rFonts w:ascii="Georgia" w:hAnsi="Georgia" w:cs="Tahoma"/>
        </w:rPr>
        <w:t xml:space="preserve">Forma de pago: </w:t>
      </w:r>
      <w:r>
        <w:rPr>
          <w:rFonts w:ascii="Georgia" w:hAnsi="Georgia" w:cs="Tahoma"/>
          <w:b/>
        </w:rPr>
        <w:t>Una sola exhibición</w:t>
      </w:r>
    </w:p>
    <w:p w:rsidR="00831DE1" w:rsidRPr="00810378" w:rsidRDefault="00831DE1" w:rsidP="00831DE1">
      <w:pPr>
        <w:jc w:val="both"/>
        <w:rPr>
          <w:rFonts w:ascii="Georgia" w:hAnsi="Georgia" w:cs="Tahoma"/>
        </w:rPr>
      </w:pPr>
    </w:p>
    <w:p w:rsidR="00831DE1" w:rsidRPr="00810378" w:rsidRDefault="00831DE1" w:rsidP="00831DE1">
      <w:pPr>
        <w:jc w:val="both"/>
        <w:rPr>
          <w:rFonts w:ascii="Georgia" w:hAnsi="Georgia" w:cs="Tahoma"/>
        </w:rPr>
      </w:pPr>
      <w:r w:rsidRPr="00810378">
        <w:rPr>
          <w:rFonts w:ascii="Georgia" w:hAnsi="Georgia" w:cs="Tahoma"/>
        </w:rPr>
        <w:t>Se otorga dato de siniestralidad actual y se anexa siniestralidad de tres vigencias previas en formatos entregados por las Compañías Aseguradoras.</w:t>
      </w:r>
    </w:p>
    <w:p w:rsidR="00831DE1" w:rsidRPr="00810378" w:rsidRDefault="00831DE1" w:rsidP="00831DE1">
      <w:pPr>
        <w:jc w:val="both"/>
        <w:rPr>
          <w:rFonts w:ascii="Georgia" w:hAnsi="Georgia" w:cs="Tahoma"/>
          <w:b/>
        </w:rPr>
      </w:pPr>
    </w:p>
    <w:p w:rsidR="00387D50" w:rsidRPr="00F4023A" w:rsidRDefault="00831DE1" w:rsidP="00387D50">
      <w:pPr>
        <w:jc w:val="both"/>
        <w:rPr>
          <w:rFonts w:ascii="Arial" w:hAnsi="Arial" w:cs="Arial"/>
          <w:sz w:val="20"/>
          <w:szCs w:val="20"/>
        </w:rPr>
      </w:pPr>
      <w:r w:rsidRPr="00810378">
        <w:rPr>
          <w:rFonts w:ascii="Georgia" w:hAnsi="Georgia" w:cs="Tahoma"/>
        </w:rPr>
        <w:t>*Estimar variación del 3%</w:t>
      </w:r>
      <w:r w:rsidR="00387D50">
        <w:rPr>
          <w:rFonts w:ascii="Georgia" w:hAnsi="Georgia" w:cs="Tahoma"/>
        </w:rPr>
        <w:t xml:space="preserve"> </w:t>
      </w:r>
    </w:p>
    <w:p w:rsidR="00831DE1" w:rsidRDefault="00831DE1" w:rsidP="00831DE1">
      <w:pPr>
        <w:jc w:val="both"/>
        <w:rPr>
          <w:rFonts w:ascii="Georgia" w:hAnsi="Georgia" w:cs="Tahoma"/>
        </w:rPr>
      </w:pPr>
    </w:p>
    <w:p w:rsidR="00FA021B" w:rsidRDefault="00FA021B" w:rsidP="00831DE1">
      <w:pPr>
        <w:jc w:val="both"/>
        <w:rPr>
          <w:rFonts w:ascii="Georgia" w:hAnsi="Georgia" w:cs="Tahoma"/>
        </w:rPr>
      </w:pPr>
      <w:r>
        <w:rPr>
          <w:rFonts w:ascii="Georgia" w:hAnsi="Georgia" w:cs="Tahoma"/>
        </w:rPr>
        <w:t>El listado final de asegurados será entregado a la aseguradora adjudicada.</w:t>
      </w:r>
    </w:p>
    <w:p w:rsidR="00FA021B" w:rsidRPr="00810378" w:rsidRDefault="00FA021B" w:rsidP="00831DE1">
      <w:pPr>
        <w:jc w:val="both"/>
        <w:rPr>
          <w:rFonts w:ascii="Georgia" w:hAnsi="Georgia" w:cs="Tahoma"/>
        </w:rPr>
      </w:pPr>
    </w:p>
    <w:p w:rsidR="00831DE1" w:rsidRPr="00810378" w:rsidRDefault="00831DE1" w:rsidP="00831DE1">
      <w:pPr>
        <w:contextualSpacing/>
        <w:jc w:val="both"/>
        <w:rPr>
          <w:rFonts w:ascii="Georgia" w:hAnsi="Georgia" w:cs="Tahoma"/>
          <w:b/>
        </w:rPr>
      </w:pPr>
      <w:r w:rsidRPr="00810378">
        <w:rPr>
          <w:rFonts w:ascii="Georgia" w:hAnsi="Georgia" w:cs="Tahoma"/>
          <w:b/>
        </w:rPr>
        <w:t>Estándares de Servicio:</w:t>
      </w:r>
    </w:p>
    <w:p w:rsidR="00831DE1" w:rsidRPr="00810378" w:rsidRDefault="00831DE1" w:rsidP="00831DE1">
      <w:pPr>
        <w:jc w:val="both"/>
        <w:rPr>
          <w:rFonts w:ascii="Georgia" w:hAnsi="Georgia" w:cs="Tahoma"/>
        </w:rPr>
      </w:pPr>
    </w:p>
    <w:tbl>
      <w:tblPr>
        <w:tblStyle w:val="Tablaconcuadrcula1"/>
        <w:tblW w:w="0" w:type="auto"/>
        <w:tblLook w:val="04A0" w:firstRow="1" w:lastRow="0" w:firstColumn="1" w:lastColumn="0" w:noHBand="0" w:noVBand="1"/>
      </w:tblPr>
      <w:tblGrid>
        <w:gridCol w:w="1814"/>
        <w:gridCol w:w="4172"/>
        <w:gridCol w:w="3657"/>
      </w:tblGrid>
      <w:tr w:rsidR="00831DE1" w:rsidRPr="00810378" w:rsidTr="005B1CDD">
        <w:tc>
          <w:tcPr>
            <w:tcW w:w="1512" w:type="dxa"/>
          </w:tcPr>
          <w:p w:rsidR="00831DE1" w:rsidRPr="00810378" w:rsidRDefault="00831DE1" w:rsidP="005B1CDD">
            <w:pPr>
              <w:rPr>
                <w:rFonts w:ascii="Georgia" w:hAnsi="Georgia" w:cs="Tahoma"/>
                <w:b/>
              </w:rPr>
            </w:pPr>
            <w:r w:rsidRPr="00810378">
              <w:rPr>
                <w:rFonts w:ascii="Georgia" w:hAnsi="Georgia" w:cs="Tahoma"/>
                <w:b/>
              </w:rPr>
              <w:t>Consecutivo:</w:t>
            </w:r>
          </w:p>
        </w:tc>
        <w:tc>
          <w:tcPr>
            <w:tcW w:w="4408" w:type="dxa"/>
          </w:tcPr>
          <w:p w:rsidR="00831DE1" w:rsidRPr="00810378" w:rsidRDefault="00831DE1" w:rsidP="005B1CDD">
            <w:pPr>
              <w:jc w:val="center"/>
              <w:rPr>
                <w:rFonts w:ascii="Georgia" w:hAnsi="Georgia" w:cs="Tahoma"/>
                <w:b/>
              </w:rPr>
            </w:pPr>
            <w:r w:rsidRPr="00810378">
              <w:rPr>
                <w:rFonts w:ascii="Georgia" w:hAnsi="Georgia" w:cs="Tahoma"/>
                <w:b/>
              </w:rPr>
              <w:t>Descripción del Servicio</w:t>
            </w:r>
          </w:p>
        </w:tc>
        <w:tc>
          <w:tcPr>
            <w:tcW w:w="3842" w:type="dxa"/>
          </w:tcPr>
          <w:p w:rsidR="00831DE1" w:rsidRPr="00810378" w:rsidRDefault="00831DE1" w:rsidP="005B1CDD">
            <w:pPr>
              <w:jc w:val="center"/>
              <w:rPr>
                <w:rFonts w:ascii="Georgia" w:hAnsi="Georgia" w:cs="Tahoma"/>
                <w:b/>
              </w:rPr>
            </w:pPr>
            <w:r w:rsidRPr="00810378">
              <w:rPr>
                <w:rFonts w:ascii="Georgia" w:hAnsi="Georgia" w:cs="Tahoma"/>
                <w:b/>
              </w:rPr>
              <w:t>Plazo máximo para atención:</w:t>
            </w:r>
          </w:p>
        </w:tc>
      </w:tr>
      <w:tr w:rsidR="00831DE1" w:rsidRPr="00810378" w:rsidTr="005B1CDD">
        <w:trPr>
          <w:trHeight w:val="567"/>
        </w:trPr>
        <w:tc>
          <w:tcPr>
            <w:tcW w:w="1512" w:type="dxa"/>
            <w:vAlign w:val="center"/>
          </w:tcPr>
          <w:p w:rsidR="00831DE1" w:rsidRPr="00810378" w:rsidRDefault="00831DE1" w:rsidP="005B1CDD">
            <w:pPr>
              <w:jc w:val="center"/>
              <w:rPr>
                <w:rFonts w:ascii="Georgia" w:hAnsi="Georgia" w:cs="Tahoma"/>
              </w:rPr>
            </w:pPr>
            <w:r w:rsidRPr="00810378">
              <w:rPr>
                <w:rFonts w:ascii="Georgia" w:hAnsi="Georgia" w:cs="Tahoma"/>
              </w:rPr>
              <w:t>1</w:t>
            </w:r>
          </w:p>
        </w:tc>
        <w:tc>
          <w:tcPr>
            <w:tcW w:w="4408" w:type="dxa"/>
            <w:vAlign w:val="center"/>
          </w:tcPr>
          <w:p w:rsidR="00831DE1" w:rsidRPr="00810378" w:rsidRDefault="00831DE1" w:rsidP="005B1CDD">
            <w:pPr>
              <w:jc w:val="center"/>
              <w:rPr>
                <w:rFonts w:ascii="Georgia" w:hAnsi="Georgia" w:cs="Tahoma"/>
              </w:rPr>
            </w:pPr>
            <w:r w:rsidRPr="00810378">
              <w:rPr>
                <w:rFonts w:ascii="Georgia" w:hAnsi="Georgia" w:cs="Tahoma"/>
              </w:rPr>
              <w:t>Reexpedición o duplicados de póliza, certificados, endosos, recibos, etc.</w:t>
            </w:r>
          </w:p>
        </w:tc>
        <w:tc>
          <w:tcPr>
            <w:tcW w:w="3842" w:type="dxa"/>
            <w:vAlign w:val="center"/>
          </w:tcPr>
          <w:p w:rsidR="00831DE1" w:rsidRPr="00810378" w:rsidRDefault="00831DE1" w:rsidP="005B1CDD">
            <w:pPr>
              <w:jc w:val="center"/>
              <w:rPr>
                <w:rFonts w:ascii="Georgia" w:hAnsi="Georgia" w:cs="Tahoma"/>
              </w:rPr>
            </w:pPr>
            <w:r w:rsidRPr="00810378">
              <w:rPr>
                <w:rFonts w:ascii="Georgia" w:hAnsi="Georgia" w:cs="Tahoma"/>
              </w:rPr>
              <w:t>5 días hábiles a partir de la fecha solicitud.</w:t>
            </w:r>
          </w:p>
        </w:tc>
      </w:tr>
      <w:tr w:rsidR="00831DE1" w:rsidRPr="00810378" w:rsidTr="005B1CDD">
        <w:trPr>
          <w:trHeight w:val="567"/>
        </w:trPr>
        <w:tc>
          <w:tcPr>
            <w:tcW w:w="1512" w:type="dxa"/>
            <w:vAlign w:val="center"/>
          </w:tcPr>
          <w:p w:rsidR="00831DE1" w:rsidRPr="00810378" w:rsidRDefault="00831DE1" w:rsidP="005B1CDD">
            <w:pPr>
              <w:jc w:val="center"/>
              <w:rPr>
                <w:rFonts w:ascii="Georgia" w:hAnsi="Georgia" w:cs="Tahoma"/>
              </w:rPr>
            </w:pPr>
            <w:r w:rsidRPr="00810378">
              <w:rPr>
                <w:rFonts w:ascii="Georgia" w:hAnsi="Georgia" w:cs="Tahoma"/>
              </w:rPr>
              <w:t>2</w:t>
            </w:r>
          </w:p>
        </w:tc>
        <w:tc>
          <w:tcPr>
            <w:tcW w:w="4408" w:type="dxa"/>
            <w:vAlign w:val="center"/>
          </w:tcPr>
          <w:p w:rsidR="00831DE1" w:rsidRPr="00810378" w:rsidRDefault="00831DE1" w:rsidP="005B1CDD">
            <w:pPr>
              <w:jc w:val="center"/>
              <w:rPr>
                <w:rFonts w:ascii="Georgia" w:hAnsi="Georgia" w:cs="Tahoma"/>
              </w:rPr>
            </w:pPr>
            <w:r w:rsidRPr="00810378">
              <w:rPr>
                <w:rFonts w:ascii="Georgia" w:hAnsi="Georgia" w:cs="Tahoma"/>
              </w:rPr>
              <w:t>Pago de indemnización de siniestros</w:t>
            </w:r>
          </w:p>
        </w:tc>
        <w:tc>
          <w:tcPr>
            <w:tcW w:w="3842" w:type="dxa"/>
            <w:vAlign w:val="center"/>
          </w:tcPr>
          <w:p w:rsidR="00831DE1" w:rsidRPr="00810378" w:rsidRDefault="00831DE1" w:rsidP="005B1CDD">
            <w:pPr>
              <w:jc w:val="center"/>
              <w:rPr>
                <w:rFonts w:ascii="Georgia" w:hAnsi="Georgia" w:cs="Tahoma"/>
              </w:rPr>
            </w:pPr>
            <w:r w:rsidRPr="00810378">
              <w:rPr>
                <w:rFonts w:ascii="Georgia" w:hAnsi="Georgia" w:cs="Tahoma"/>
              </w:rPr>
              <w:t>10 días naturales contados a partir de la entrega de documentación completa.</w:t>
            </w:r>
          </w:p>
        </w:tc>
      </w:tr>
      <w:tr w:rsidR="00831DE1" w:rsidRPr="00810378" w:rsidTr="005B1CDD">
        <w:trPr>
          <w:trHeight w:val="567"/>
        </w:trPr>
        <w:tc>
          <w:tcPr>
            <w:tcW w:w="1512" w:type="dxa"/>
            <w:vAlign w:val="center"/>
          </w:tcPr>
          <w:p w:rsidR="00831DE1" w:rsidRPr="00810378" w:rsidRDefault="00831DE1" w:rsidP="005B1CDD">
            <w:pPr>
              <w:jc w:val="center"/>
              <w:rPr>
                <w:rFonts w:ascii="Georgia" w:hAnsi="Georgia" w:cs="Tahoma"/>
              </w:rPr>
            </w:pPr>
            <w:r w:rsidRPr="00810378">
              <w:rPr>
                <w:rFonts w:ascii="Georgia" w:hAnsi="Georgia" w:cs="Tahoma"/>
              </w:rPr>
              <w:t>3</w:t>
            </w:r>
          </w:p>
        </w:tc>
        <w:tc>
          <w:tcPr>
            <w:tcW w:w="4408" w:type="dxa"/>
            <w:vAlign w:val="center"/>
          </w:tcPr>
          <w:p w:rsidR="00831DE1" w:rsidRPr="00810378" w:rsidRDefault="00831DE1" w:rsidP="005B1CDD">
            <w:pPr>
              <w:jc w:val="center"/>
              <w:rPr>
                <w:rFonts w:ascii="Georgia" w:hAnsi="Georgia" w:cs="Tahoma"/>
              </w:rPr>
            </w:pPr>
            <w:r w:rsidRPr="00810378">
              <w:rPr>
                <w:rFonts w:ascii="Georgia" w:hAnsi="Georgia" w:cs="Tahoma"/>
              </w:rPr>
              <w:t>Anticipo del 35% de la suma asegurada para gastos funerarios.</w:t>
            </w:r>
          </w:p>
        </w:tc>
        <w:tc>
          <w:tcPr>
            <w:tcW w:w="3842" w:type="dxa"/>
            <w:vAlign w:val="center"/>
          </w:tcPr>
          <w:p w:rsidR="00831DE1" w:rsidRPr="00810378" w:rsidRDefault="00831DE1" w:rsidP="005B1CDD">
            <w:pPr>
              <w:jc w:val="center"/>
              <w:rPr>
                <w:rFonts w:ascii="Georgia" w:hAnsi="Georgia" w:cs="Tahoma"/>
              </w:rPr>
            </w:pPr>
            <w:r w:rsidRPr="00810378">
              <w:rPr>
                <w:rFonts w:ascii="Georgia" w:hAnsi="Georgia" w:cs="Tahoma"/>
              </w:rPr>
              <w:t>2 días hábiles posteriores a la entrega de documentación.</w:t>
            </w:r>
          </w:p>
        </w:tc>
      </w:tr>
      <w:tr w:rsidR="00831DE1" w:rsidRPr="00810378" w:rsidTr="005B1CDD">
        <w:trPr>
          <w:trHeight w:val="567"/>
        </w:trPr>
        <w:tc>
          <w:tcPr>
            <w:tcW w:w="1512" w:type="dxa"/>
            <w:vAlign w:val="center"/>
          </w:tcPr>
          <w:p w:rsidR="00831DE1" w:rsidRPr="00810378" w:rsidRDefault="00831DE1" w:rsidP="005B1CDD">
            <w:pPr>
              <w:jc w:val="center"/>
              <w:rPr>
                <w:rFonts w:ascii="Georgia" w:hAnsi="Georgia" w:cs="Tahoma"/>
              </w:rPr>
            </w:pPr>
            <w:r w:rsidRPr="00810378">
              <w:rPr>
                <w:rFonts w:ascii="Georgia" w:hAnsi="Georgia" w:cs="Tahoma"/>
              </w:rPr>
              <w:t>4</w:t>
            </w:r>
          </w:p>
        </w:tc>
        <w:tc>
          <w:tcPr>
            <w:tcW w:w="4408" w:type="dxa"/>
            <w:vAlign w:val="center"/>
          </w:tcPr>
          <w:p w:rsidR="00831DE1" w:rsidRPr="00810378" w:rsidRDefault="00831DE1" w:rsidP="005B1CDD">
            <w:pPr>
              <w:jc w:val="center"/>
              <w:rPr>
                <w:rFonts w:ascii="Georgia" w:hAnsi="Georgia" w:cs="Tahoma"/>
              </w:rPr>
            </w:pPr>
            <w:r w:rsidRPr="00810378">
              <w:rPr>
                <w:rFonts w:ascii="Georgia" w:hAnsi="Georgia" w:cs="Tahoma"/>
              </w:rPr>
              <w:t>Requerimiento de documentación y/o información complementaria y/o expedición, en su caso, de carta rechazo.</w:t>
            </w:r>
          </w:p>
        </w:tc>
        <w:tc>
          <w:tcPr>
            <w:tcW w:w="3842" w:type="dxa"/>
            <w:vAlign w:val="center"/>
          </w:tcPr>
          <w:p w:rsidR="00831DE1" w:rsidRPr="00810378" w:rsidRDefault="00831DE1" w:rsidP="005B1CDD">
            <w:pPr>
              <w:jc w:val="center"/>
              <w:rPr>
                <w:rFonts w:ascii="Georgia" w:hAnsi="Georgia" w:cs="Tahoma"/>
              </w:rPr>
            </w:pPr>
            <w:r w:rsidRPr="00810378">
              <w:rPr>
                <w:rFonts w:ascii="Georgia" w:hAnsi="Georgia" w:cs="Tahoma"/>
              </w:rPr>
              <w:t>3 días hábiles posteriores a la entrega de documentación.</w:t>
            </w:r>
          </w:p>
        </w:tc>
      </w:tr>
    </w:tbl>
    <w:p w:rsidR="00831DE1" w:rsidRPr="00810378" w:rsidRDefault="00831DE1" w:rsidP="00831DE1">
      <w:pPr>
        <w:rPr>
          <w:rFonts w:ascii="Georgia" w:hAnsi="Georgia"/>
        </w:rPr>
      </w:pPr>
    </w:p>
    <w:p w:rsidR="00831DE1" w:rsidRPr="00810378" w:rsidRDefault="00831DE1" w:rsidP="00831DE1">
      <w:pPr>
        <w:rPr>
          <w:rFonts w:ascii="Georgia" w:hAnsi="Georgia" w:cs="Tahoma"/>
        </w:rPr>
      </w:pPr>
      <w:r w:rsidRPr="00810378">
        <w:rPr>
          <w:rFonts w:ascii="Georgia" w:hAnsi="Georgia" w:cs="Tahoma"/>
        </w:rPr>
        <w:t>Penalizaciones:</w:t>
      </w:r>
    </w:p>
    <w:p w:rsidR="00831DE1" w:rsidRPr="00810378" w:rsidRDefault="00831DE1" w:rsidP="00831DE1">
      <w:pPr>
        <w:rPr>
          <w:rFonts w:ascii="Georgia" w:hAnsi="Georgia" w:cs="Tahoma"/>
        </w:rPr>
      </w:pPr>
    </w:p>
    <w:tbl>
      <w:tblPr>
        <w:tblStyle w:val="Tablaconcuadrcula1"/>
        <w:tblW w:w="0" w:type="auto"/>
        <w:tblLook w:val="04A0" w:firstRow="1" w:lastRow="0" w:firstColumn="1" w:lastColumn="0" w:noHBand="0" w:noVBand="1"/>
      </w:tblPr>
      <w:tblGrid>
        <w:gridCol w:w="3637"/>
        <w:gridCol w:w="6006"/>
      </w:tblGrid>
      <w:tr w:rsidR="00831DE1" w:rsidRPr="00810378" w:rsidTr="005B1CDD">
        <w:tc>
          <w:tcPr>
            <w:tcW w:w="3652" w:type="dxa"/>
          </w:tcPr>
          <w:p w:rsidR="00831DE1" w:rsidRPr="00810378" w:rsidRDefault="00831DE1" w:rsidP="005B1CDD">
            <w:pPr>
              <w:jc w:val="center"/>
              <w:rPr>
                <w:rFonts w:ascii="Georgia" w:hAnsi="Georgia" w:cs="Tahoma"/>
                <w:b/>
              </w:rPr>
            </w:pPr>
            <w:r w:rsidRPr="00810378">
              <w:rPr>
                <w:rFonts w:ascii="Georgia" w:hAnsi="Georgia" w:cs="Tahoma"/>
                <w:b/>
              </w:rPr>
              <w:t>Hipótesis contenida en el punto:</w:t>
            </w:r>
          </w:p>
        </w:tc>
        <w:tc>
          <w:tcPr>
            <w:tcW w:w="6034" w:type="dxa"/>
          </w:tcPr>
          <w:p w:rsidR="00831DE1" w:rsidRPr="00810378" w:rsidRDefault="00831DE1" w:rsidP="005B1CDD">
            <w:pPr>
              <w:jc w:val="center"/>
              <w:rPr>
                <w:rFonts w:ascii="Georgia" w:hAnsi="Georgia" w:cs="Tahoma"/>
                <w:b/>
              </w:rPr>
            </w:pPr>
            <w:r w:rsidRPr="00810378">
              <w:rPr>
                <w:rFonts w:ascii="Georgia" w:hAnsi="Georgia" w:cs="Tahoma"/>
                <w:b/>
              </w:rPr>
              <w:t>Penalización.</w:t>
            </w:r>
          </w:p>
        </w:tc>
      </w:tr>
      <w:tr w:rsidR="00831DE1" w:rsidRPr="00810378" w:rsidTr="005B1CDD">
        <w:trPr>
          <w:trHeight w:val="567"/>
        </w:trPr>
        <w:tc>
          <w:tcPr>
            <w:tcW w:w="3652" w:type="dxa"/>
            <w:vAlign w:val="center"/>
          </w:tcPr>
          <w:p w:rsidR="00831DE1" w:rsidRPr="00810378" w:rsidRDefault="00831DE1" w:rsidP="005B1CDD">
            <w:pPr>
              <w:jc w:val="center"/>
              <w:rPr>
                <w:rFonts w:ascii="Georgia" w:hAnsi="Georgia" w:cs="Tahoma"/>
              </w:rPr>
            </w:pPr>
            <w:r w:rsidRPr="00810378">
              <w:rPr>
                <w:rFonts w:ascii="Georgia" w:hAnsi="Georgia" w:cs="Tahoma"/>
              </w:rPr>
              <w:lastRenderedPageBreak/>
              <w:t>1 y 3</w:t>
            </w:r>
          </w:p>
        </w:tc>
        <w:tc>
          <w:tcPr>
            <w:tcW w:w="6034" w:type="dxa"/>
            <w:vAlign w:val="center"/>
          </w:tcPr>
          <w:p w:rsidR="00831DE1" w:rsidRPr="00810378" w:rsidRDefault="00831DE1" w:rsidP="005B1CDD">
            <w:pPr>
              <w:jc w:val="center"/>
              <w:rPr>
                <w:rFonts w:ascii="Georgia" w:hAnsi="Georgia" w:cs="Tahoma"/>
              </w:rPr>
            </w:pPr>
            <w:r w:rsidRPr="00810378">
              <w:rPr>
                <w:rFonts w:ascii="Georgia" w:hAnsi="Georgia" w:cs="Tahoma"/>
              </w:rPr>
              <w:t>$500.00 (quinientos pesos m.n.) por cada día de atraso.</w:t>
            </w:r>
          </w:p>
        </w:tc>
      </w:tr>
      <w:tr w:rsidR="00831DE1" w:rsidRPr="00810378" w:rsidTr="005B1CDD">
        <w:tc>
          <w:tcPr>
            <w:tcW w:w="3652" w:type="dxa"/>
            <w:vAlign w:val="center"/>
          </w:tcPr>
          <w:p w:rsidR="00831DE1" w:rsidRPr="00810378" w:rsidRDefault="00831DE1" w:rsidP="005B1CDD">
            <w:pPr>
              <w:jc w:val="center"/>
              <w:rPr>
                <w:rFonts w:ascii="Georgia" w:hAnsi="Georgia" w:cs="Tahoma"/>
              </w:rPr>
            </w:pPr>
            <w:r w:rsidRPr="00810378">
              <w:rPr>
                <w:rFonts w:ascii="Georgia" w:hAnsi="Georgia" w:cs="Tahoma"/>
              </w:rPr>
              <w:t>2 y 4</w:t>
            </w:r>
          </w:p>
        </w:tc>
        <w:tc>
          <w:tcPr>
            <w:tcW w:w="6034" w:type="dxa"/>
            <w:vAlign w:val="center"/>
          </w:tcPr>
          <w:p w:rsidR="00831DE1" w:rsidRPr="00810378" w:rsidRDefault="00831DE1" w:rsidP="005B1CDD">
            <w:pPr>
              <w:jc w:val="both"/>
              <w:rPr>
                <w:rFonts w:ascii="Georgia" w:hAnsi="Georgia" w:cs="Tahoma"/>
              </w:rPr>
            </w:pPr>
            <w:r w:rsidRPr="00810378">
              <w:rPr>
                <w:rFonts w:ascii="Georgia" w:hAnsi="Georgia" w:cs="Tahoma"/>
              </w:rPr>
              <w:t>La reclamación será considerada como procedente y la indemnización será exigible, obligándose la Compañía Aseguradora a liquidarla sin menoscabo.</w:t>
            </w:r>
          </w:p>
        </w:tc>
      </w:tr>
    </w:tbl>
    <w:p w:rsidR="00831DE1" w:rsidRPr="00810378" w:rsidRDefault="00831DE1" w:rsidP="00831DE1">
      <w:pPr>
        <w:rPr>
          <w:rFonts w:ascii="Georgia" w:hAnsi="Georgia" w:cs="Tahoma"/>
        </w:rPr>
      </w:pPr>
    </w:p>
    <w:p w:rsidR="00831DE1" w:rsidRDefault="00831DE1" w:rsidP="00C44E2A">
      <w:pPr>
        <w:rPr>
          <w:rFonts w:ascii="Arial" w:hAnsi="Arial" w:cs="Arial"/>
          <w:sz w:val="18"/>
          <w:szCs w:val="18"/>
        </w:rPr>
      </w:pPr>
    </w:p>
    <w:p w:rsidR="00831DE1" w:rsidRPr="008F3720" w:rsidRDefault="00831DE1" w:rsidP="00C44E2A">
      <w:pPr>
        <w:rPr>
          <w:rFonts w:ascii="Arial" w:hAnsi="Arial" w:cs="Arial"/>
          <w:sz w:val="18"/>
          <w:szCs w:val="18"/>
        </w:rPr>
      </w:pPr>
    </w:p>
    <w:p w:rsidR="00BD286C" w:rsidRPr="00CD2B94" w:rsidRDefault="00BD286C" w:rsidP="00BD286C">
      <w:pPr>
        <w:pStyle w:val="Ttulo3"/>
        <w:pBdr>
          <w:bottom w:val="single" w:sz="4" w:space="11" w:color="auto" w:shadow="1"/>
        </w:pBdr>
        <w:shd w:val="clear" w:color="auto" w:fill="92D050"/>
        <w:rPr>
          <w:rFonts w:cs="Arial"/>
          <w:sz w:val="28"/>
          <w:szCs w:val="28"/>
          <w:lang w:val="es-ES"/>
        </w:rPr>
      </w:pPr>
      <w:r w:rsidRPr="00CD2B94">
        <w:rPr>
          <w:rFonts w:cs="Arial"/>
          <w:sz w:val="28"/>
          <w:szCs w:val="28"/>
          <w:lang w:val="es-ES"/>
        </w:rPr>
        <w:t xml:space="preserve">ANEXO No. 2 </w:t>
      </w:r>
    </w:p>
    <w:p w:rsidR="00BD286C" w:rsidRPr="00CD2B94" w:rsidRDefault="00BD286C" w:rsidP="00BD286C">
      <w:pPr>
        <w:pStyle w:val="Ttulo3"/>
        <w:pBdr>
          <w:bottom w:val="single" w:sz="4" w:space="11" w:color="auto" w:shadow="1"/>
        </w:pBdr>
        <w:shd w:val="clear" w:color="auto" w:fill="92D050"/>
        <w:rPr>
          <w:rFonts w:cs="Arial"/>
          <w:sz w:val="10"/>
          <w:szCs w:val="10"/>
          <w:lang w:val="es-ES"/>
        </w:rPr>
      </w:pPr>
    </w:p>
    <w:p w:rsidR="00BD286C" w:rsidRPr="00CD2B94" w:rsidRDefault="00BD286C" w:rsidP="00BD286C">
      <w:pPr>
        <w:pStyle w:val="Ttulo3"/>
        <w:pBdr>
          <w:bottom w:val="single" w:sz="4" w:space="11" w:color="auto" w:shadow="1"/>
        </w:pBdr>
        <w:shd w:val="clear" w:color="auto" w:fill="92D050"/>
        <w:rPr>
          <w:rFonts w:cs="Arial"/>
          <w:szCs w:val="22"/>
          <w:lang w:val="es-ES"/>
        </w:rPr>
      </w:pPr>
      <w:r w:rsidRPr="00CD2B94">
        <w:rPr>
          <w:rFonts w:cs="Arial"/>
          <w:szCs w:val="22"/>
          <w:lang w:val="es-ES"/>
        </w:rPr>
        <w:t>MODELO DE ANTEPROYECTO DE CONTRATO</w:t>
      </w:r>
      <w:r w:rsidR="00805755">
        <w:rPr>
          <w:rFonts w:cs="Arial"/>
          <w:szCs w:val="22"/>
          <w:lang w:val="es-ES"/>
        </w:rPr>
        <w:t xml:space="preserve"> (NO APLICA PARA EL PRESENTE PROCEDIMIENTO</w:t>
      </w:r>
    </w:p>
    <w:p w:rsidR="00BD286C" w:rsidRPr="00CD2B94" w:rsidRDefault="00BD286C" w:rsidP="00BD286C"/>
    <w:p w:rsidR="00BD286C" w:rsidRPr="00F90B04" w:rsidRDefault="00805755" w:rsidP="00BD286C">
      <w:pPr>
        <w:pStyle w:val="Textoindependiente3"/>
        <w:widowControl/>
        <w:rPr>
          <w:rFonts w:ascii="Arial Narrow" w:hAnsi="Arial Narrow" w:cs="Arial"/>
          <w:kern w:val="24"/>
          <w:sz w:val="28"/>
        </w:rPr>
      </w:pPr>
      <w:r w:rsidRPr="00F90B04">
        <w:rPr>
          <w:rFonts w:ascii="Arial Narrow" w:hAnsi="Arial Narrow" w:cs="Arial"/>
          <w:kern w:val="24"/>
          <w:sz w:val="28"/>
        </w:rPr>
        <w:t>No aplica</w:t>
      </w:r>
    </w:p>
    <w:p w:rsidR="00BD286C" w:rsidRPr="00CD2B94" w:rsidRDefault="00BD286C" w:rsidP="00BD286C">
      <w:pPr>
        <w:pStyle w:val="Textoindependiente3"/>
        <w:widowControl/>
        <w:rPr>
          <w:rFonts w:ascii="Arial Narrow" w:hAnsi="Arial Narrow" w:cs="Arial"/>
          <w:kern w:val="24"/>
          <w:sz w:val="16"/>
        </w:rPr>
      </w:pPr>
    </w:p>
    <w:p w:rsidR="00BD286C" w:rsidRPr="00CD2B94" w:rsidRDefault="00BD286C" w:rsidP="00BD286C">
      <w:pPr>
        <w:pStyle w:val="Textoindependiente3"/>
        <w:widowControl/>
        <w:rPr>
          <w:rFonts w:ascii="Arial Narrow" w:hAnsi="Arial Narrow" w:cs="Arial"/>
          <w:kern w:val="24"/>
          <w:sz w:val="16"/>
        </w:rPr>
      </w:pPr>
    </w:p>
    <w:p w:rsidR="00BD286C" w:rsidRPr="00CD2B94" w:rsidRDefault="00BD286C" w:rsidP="00BD286C">
      <w:pPr>
        <w:rPr>
          <w:rFonts w:ascii="Arial Narrow" w:hAnsi="Arial Narrow" w:cs="Arial"/>
          <w:b/>
          <w:kern w:val="24"/>
          <w:sz w:val="16"/>
          <w:szCs w:val="20"/>
          <w:lang w:val="es-ES_tradnl" w:eastAsia="es-ES"/>
        </w:rPr>
      </w:pPr>
      <w:r w:rsidRPr="00CD2B94">
        <w:rPr>
          <w:rFonts w:ascii="Arial Narrow" w:hAnsi="Arial Narrow" w:cs="Arial"/>
          <w:kern w:val="24"/>
          <w:sz w:val="16"/>
        </w:rPr>
        <w:br w:type="page"/>
      </w:r>
    </w:p>
    <w:p w:rsidR="00BD286C" w:rsidRPr="00CD2B94" w:rsidRDefault="00BD286C" w:rsidP="00BD286C">
      <w:pPr>
        <w:pStyle w:val="Ttulo2"/>
        <w:pBdr>
          <w:top w:val="single" w:sz="4" w:space="1" w:color="auto" w:shadow="1"/>
          <w:left w:val="single" w:sz="4" w:space="4" w:color="auto" w:shadow="1"/>
          <w:bottom w:val="single" w:sz="4" w:space="14" w:color="auto" w:shadow="1"/>
          <w:right w:val="single" w:sz="4" w:space="4" w:color="auto" w:shadow="1"/>
        </w:pBdr>
        <w:shd w:val="clear" w:color="auto" w:fill="92D050"/>
        <w:rPr>
          <w:sz w:val="28"/>
        </w:rPr>
      </w:pPr>
      <w:r w:rsidRPr="00CD2B94">
        <w:rPr>
          <w:sz w:val="28"/>
        </w:rPr>
        <w:lastRenderedPageBreak/>
        <w:t>ANEXO No. 3</w:t>
      </w:r>
    </w:p>
    <w:p w:rsidR="00BD286C" w:rsidRPr="00CD2B94" w:rsidRDefault="00BD286C" w:rsidP="00BD286C">
      <w:pPr>
        <w:pBdr>
          <w:top w:val="single" w:sz="4" w:space="1" w:color="auto" w:shadow="1"/>
          <w:left w:val="single" w:sz="4" w:space="4" w:color="auto" w:shadow="1"/>
          <w:bottom w:val="single" w:sz="4" w:space="14" w:color="auto" w:shadow="1"/>
          <w:right w:val="single" w:sz="4" w:space="4" w:color="auto" w:shadow="1"/>
        </w:pBdr>
        <w:shd w:val="clear" w:color="auto" w:fill="92D050"/>
        <w:jc w:val="center"/>
        <w:rPr>
          <w:rFonts w:ascii="Arial" w:hAnsi="Arial"/>
          <w:b/>
          <w:sz w:val="10"/>
        </w:rPr>
      </w:pPr>
    </w:p>
    <w:p w:rsidR="00BD286C" w:rsidRPr="00CD2B94" w:rsidRDefault="00BD286C" w:rsidP="00BD286C">
      <w:pPr>
        <w:pStyle w:val="Ttulo3"/>
        <w:pBdr>
          <w:bottom w:val="single" w:sz="4" w:space="14" w:color="auto" w:shadow="1"/>
        </w:pBdr>
        <w:shd w:val="clear" w:color="auto" w:fill="92D050"/>
        <w:rPr>
          <w:b w:val="0"/>
          <w:sz w:val="16"/>
        </w:rPr>
      </w:pPr>
      <w:r w:rsidRPr="00CD2B94">
        <w:rPr>
          <w:sz w:val="20"/>
          <w:szCs w:val="20"/>
        </w:rPr>
        <w:t>MODELO DE FIANZA DE CUMPLIMIENTO DE CONTRATO</w:t>
      </w:r>
      <w:r w:rsidR="00805755">
        <w:rPr>
          <w:sz w:val="20"/>
          <w:szCs w:val="20"/>
        </w:rPr>
        <w:t xml:space="preserve"> (NO APLICA PARA EL PRESENTE PROCEDIMIENTO)</w:t>
      </w:r>
    </w:p>
    <w:p w:rsidR="00F90B04" w:rsidRDefault="00F90B04" w:rsidP="002B2094">
      <w:pPr>
        <w:rPr>
          <w:rFonts w:ascii="Arial" w:hAnsi="Arial"/>
          <w:b/>
          <w:sz w:val="14"/>
          <w:szCs w:val="14"/>
        </w:rPr>
      </w:pPr>
    </w:p>
    <w:p w:rsidR="002B2094" w:rsidRPr="00F90B04" w:rsidRDefault="00805755" w:rsidP="002B2094">
      <w:pPr>
        <w:rPr>
          <w:rFonts w:ascii="Arial" w:hAnsi="Arial"/>
          <w:b/>
          <w:szCs w:val="14"/>
        </w:rPr>
      </w:pPr>
      <w:r w:rsidRPr="00F90B04">
        <w:rPr>
          <w:rFonts w:ascii="Arial" w:hAnsi="Arial"/>
          <w:b/>
          <w:szCs w:val="14"/>
        </w:rPr>
        <w:t>No aplica</w:t>
      </w:r>
    </w:p>
    <w:p w:rsidR="00BD286C" w:rsidRPr="002B2094" w:rsidRDefault="00BD286C" w:rsidP="00BD286C">
      <w:pPr>
        <w:rPr>
          <w:rFonts w:ascii="Arial" w:hAnsi="Arial"/>
          <w:b/>
          <w:sz w:val="14"/>
          <w:szCs w:val="14"/>
        </w:rPr>
      </w:pPr>
    </w:p>
    <w:p w:rsidR="00BD286C" w:rsidRPr="00CD2B94" w:rsidRDefault="00BD286C" w:rsidP="00BD286C">
      <w:pPr>
        <w:rPr>
          <w:rFonts w:ascii="Arial" w:hAnsi="Arial"/>
          <w:b/>
          <w:sz w:val="12"/>
          <w:szCs w:val="12"/>
        </w:rPr>
      </w:pPr>
      <w:r w:rsidRPr="00CD2B94">
        <w:rPr>
          <w:rFonts w:ascii="Arial" w:hAnsi="Arial"/>
          <w:b/>
          <w:sz w:val="12"/>
          <w:szCs w:val="12"/>
        </w:rPr>
        <w:br w:type="page"/>
      </w:r>
    </w:p>
    <w:p w:rsidR="00BD286C" w:rsidRPr="00CD2B94" w:rsidRDefault="00BD286C" w:rsidP="00BD286C">
      <w:pPr>
        <w:rPr>
          <w:rFonts w:ascii="Arial" w:hAnsi="Arial" w:cs="Arial"/>
          <w:sz w:val="4"/>
          <w:szCs w:val="20"/>
          <w:lang w:val="es-ES"/>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sz w:val="28"/>
        </w:rPr>
      </w:pPr>
      <w:r w:rsidRPr="00CD2B94">
        <w:rPr>
          <w:sz w:val="28"/>
        </w:rPr>
        <w:t>ANEXO No. 4</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0"/>
        </w:rPr>
      </w:pPr>
    </w:p>
    <w:p w:rsidR="00BD286C" w:rsidRPr="00CD2B94" w:rsidRDefault="00BD286C" w:rsidP="00BD286C">
      <w:pPr>
        <w:pStyle w:val="Ttulo3"/>
        <w:shd w:val="clear" w:color="auto" w:fill="92D050"/>
        <w:rPr>
          <w:bCs/>
          <w:sz w:val="20"/>
          <w:szCs w:val="20"/>
        </w:rPr>
      </w:pPr>
      <w:r w:rsidRPr="00CD2B94">
        <w:rPr>
          <w:rFonts w:cs="Arial"/>
          <w:bCs/>
          <w:sz w:val="20"/>
          <w:szCs w:val="20"/>
          <w:lang w:val="es-ES"/>
        </w:rPr>
        <w:t>MODELO DE CARTA SOBRE DEFECTOS Y VICIOS OCULTOS DE LOS BIENES Y CALIDAD DE LOS SERVICIOS</w:t>
      </w:r>
    </w:p>
    <w:p w:rsidR="00BD286C" w:rsidRPr="00CD2B94" w:rsidRDefault="00BD286C" w:rsidP="00BD286C">
      <w:pPr>
        <w:jc w:val="center"/>
        <w:rPr>
          <w:rFonts w:ascii="Arial" w:hAnsi="Arial"/>
          <w:b/>
          <w:sz w:val="10"/>
        </w:rPr>
      </w:pPr>
    </w:p>
    <w:p w:rsidR="00BD286C" w:rsidRPr="00CD2B94" w:rsidRDefault="00BD286C" w:rsidP="00BD286C">
      <w:pPr>
        <w:jc w:val="both"/>
        <w:rPr>
          <w:rFonts w:ascii="Arial" w:hAnsi="Arial" w:cs="Arial"/>
          <w:b/>
          <w:sz w:val="20"/>
          <w:lang w:val="es-ES"/>
        </w:rPr>
      </w:pPr>
    </w:p>
    <w:p w:rsidR="00BD286C" w:rsidRPr="00CD2B94" w:rsidRDefault="00BD286C" w:rsidP="00BD286C">
      <w:pPr>
        <w:ind w:hanging="180"/>
        <w:jc w:val="both"/>
        <w:rPr>
          <w:rFonts w:ascii="Arial" w:hAnsi="Arial" w:cs="Arial"/>
          <w:b/>
          <w:sz w:val="16"/>
          <w:lang w:val="es-ES"/>
        </w:rPr>
      </w:pPr>
      <w:r w:rsidRPr="00CD2B94">
        <w:rPr>
          <w:rFonts w:ascii="Arial" w:hAnsi="Arial" w:cs="Arial"/>
          <w:b/>
          <w:sz w:val="16"/>
          <w:lang w:val="es-ES"/>
        </w:rPr>
        <w:t>Nota: ESTE ANEXO SOLO LO DEBERÁ PRESENTAR EL LICITANTE QUE RESULTE ADJUDICADO.</w:t>
      </w:r>
    </w:p>
    <w:p w:rsidR="00BD286C" w:rsidRPr="00CD2B94" w:rsidRDefault="00BD286C" w:rsidP="00BD286C">
      <w:pPr>
        <w:jc w:val="both"/>
        <w:rPr>
          <w:rFonts w:ascii="Arial" w:hAnsi="Arial" w:cs="Arial"/>
          <w:sz w:val="20"/>
          <w:lang w:val="es-ES"/>
        </w:rPr>
      </w:pPr>
    </w:p>
    <w:p w:rsidR="002B2094" w:rsidRPr="00E95E81" w:rsidRDefault="002B2094" w:rsidP="002B2094">
      <w:pPr>
        <w:jc w:val="both"/>
        <w:rPr>
          <w:rFonts w:ascii="Arial" w:hAnsi="Arial" w:cs="Arial"/>
          <w:b/>
          <w:sz w:val="16"/>
          <w:szCs w:val="16"/>
        </w:rPr>
      </w:pPr>
      <w:r w:rsidRPr="00E95E81">
        <w:rPr>
          <w:rFonts w:ascii="Arial" w:hAnsi="Arial" w:cs="Arial"/>
          <w:b/>
          <w:sz w:val="16"/>
          <w:szCs w:val="16"/>
        </w:rPr>
        <w:t>Carta Sobre Defectos y Vicios Ocultos de los Bienes y/o Servicios</w:t>
      </w:r>
    </w:p>
    <w:p w:rsidR="002B2094" w:rsidRPr="00E95E81" w:rsidRDefault="002B2094" w:rsidP="002B2094">
      <w:pPr>
        <w:jc w:val="right"/>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r w:rsidRPr="00E95E81">
        <w:rPr>
          <w:rFonts w:ascii="Arial" w:hAnsi="Arial" w:cs="Arial"/>
          <w:b/>
          <w:sz w:val="16"/>
          <w:szCs w:val="16"/>
        </w:rPr>
        <w:t xml:space="preserve">FECHA: </w:t>
      </w:r>
    </w:p>
    <w:p w:rsidR="002B2094" w:rsidRPr="00E95E81" w:rsidRDefault="002B2094" w:rsidP="002B2094">
      <w:pPr>
        <w:jc w:val="both"/>
        <w:rPr>
          <w:rFonts w:ascii="Arial" w:hAnsi="Arial" w:cs="Arial"/>
          <w:sz w:val="16"/>
          <w:szCs w:val="16"/>
        </w:rPr>
      </w:pPr>
    </w:p>
    <w:p w:rsidR="002B2094" w:rsidRPr="00E95E81" w:rsidRDefault="002B2094" w:rsidP="002B2094">
      <w:pPr>
        <w:jc w:val="both"/>
        <w:rPr>
          <w:rFonts w:ascii="Arial" w:hAnsi="Arial" w:cs="Arial"/>
          <w:sz w:val="16"/>
          <w:szCs w:val="16"/>
        </w:rPr>
      </w:pPr>
    </w:p>
    <w:p w:rsidR="002B2094" w:rsidRPr="00E95E81" w:rsidRDefault="002B2094" w:rsidP="002B2094">
      <w:pPr>
        <w:jc w:val="both"/>
        <w:rPr>
          <w:rFonts w:ascii="Arial" w:hAnsi="Arial" w:cs="Arial"/>
          <w:sz w:val="16"/>
          <w:szCs w:val="16"/>
        </w:rPr>
      </w:pPr>
    </w:p>
    <w:p w:rsidR="002B2094" w:rsidRPr="00E95E81" w:rsidRDefault="002B2094" w:rsidP="002B2094">
      <w:pPr>
        <w:jc w:val="both"/>
        <w:rPr>
          <w:rFonts w:ascii="Arial" w:hAnsi="Arial" w:cs="Arial"/>
          <w:sz w:val="16"/>
          <w:szCs w:val="16"/>
        </w:rPr>
      </w:pPr>
    </w:p>
    <w:p w:rsidR="002B2094" w:rsidRPr="00E95E81" w:rsidRDefault="002B2094" w:rsidP="002B2094">
      <w:pPr>
        <w:ind w:left="-142"/>
        <w:jc w:val="both"/>
        <w:rPr>
          <w:rFonts w:ascii="Arial" w:hAnsi="Arial" w:cs="Arial"/>
          <w:sz w:val="16"/>
          <w:szCs w:val="16"/>
        </w:rPr>
      </w:pPr>
      <w:r w:rsidRPr="00E95E81">
        <w:rPr>
          <w:rFonts w:ascii="Arial" w:hAnsi="Arial" w:cs="Arial"/>
          <w:sz w:val="16"/>
          <w:szCs w:val="16"/>
        </w:rPr>
        <w:t>ANTE: COLEGIO NACIONAL DE EDUCACIÓN PROFESIONAL TÉCNICA</w:t>
      </w:r>
    </w:p>
    <w:p w:rsidR="002B2094" w:rsidRPr="00E95E81" w:rsidRDefault="002B2094" w:rsidP="002B2094">
      <w:pPr>
        <w:jc w:val="both"/>
        <w:rPr>
          <w:rFonts w:ascii="Arial" w:hAnsi="Arial" w:cs="Arial"/>
          <w:b/>
          <w:sz w:val="16"/>
          <w:szCs w:val="16"/>
        </w:rPr>
      </w:pPr>
    </w:p>
    <w:p w:rsidR="002B2094" w:rsidRPr="00E95E81" w:rsidRDefault="002B2094" w:rsidP="002B2094">
      <w:pPr>
        <w:ind w:left="-142"/>
        <w:jc w:val="both"/>
        <w:rPr>
          <w:rFonts w:ascii="Arial" w:hAnsi="Arial" w:cs="Arial"/>
          <w:sz w:val="16"/>
          <w:szCs w:val="16"/>
        </w:rPr>
      </w:pPr>
      <w:r w:rsidRPr="00E95E81">
        <w:rPr>
          <w:rFonts w:ascii="Arial" w:hAnsi="Arial" w:cs="Arial"/>
          <w:sz w:val="16"/>
          <w:szCs w:val="16"/>
        </w:rPr>
        <w:t xml:space="preserve">PARA GARANTIZAR POR </w:t>
      </w:r>
      <w:r w:rsidRPr="00E95E81">
        <w:rPr>
          <w:rFonts w:ascii="Arial" w:hAnsi="Arial" w:cs="Arial"/>
          <w:b/>
          <w:sz w:val="16"/>
          <w:szCs w:val="16"/>
        </w:rPr>
        <w:t xml:space="preserve">                                       , CON DOMICILIO                                  </w:t>
      </w:r>
      <w:r w:rsidRPr="00E95E81">
        <w:rPr>
          <w:rFonts w:ascii="Arial" w:hAnsi="Arial" w:cs="Arial"/>
          <w:sz w:val="16"/>
          <w:szCs w:val="16"/>
        </w:rPr>
        <w:t xml:space="preserve">, LA CALIDAD, BUENA EJECUCIÓN Y CUALQUIER OTRA RESPONSABILIDAD DERIVADA DE LOS BIENES Y/O SERVICIOS ADQUIRIDOS AMPARADOS BAJO EL CONTRATO </w:t>
      </w:r>
      <w:r w:rsidRPr="00E95E81">
        <w:rPr>
          <w:rFonts w:ascii="Arial" w:hAnsi="Arial" w:cs="Arial"/>
          <w:b/>
          <w:sz w:val="16"/>
          <w:szCs w:val="16"/>
        </w:rPr>
        <w:t>( CAS-       /201</w:t>
      </w:r>
      <w:r w:rsidR="00672B75">
        <w:rPr>
          <w:rFonts w:ascii="Arial" w:hAnsi="Arial" w:cs="Arial"/>
          <w:b/>
          <w:sz w:val="16"/>
          <w:szCs w:val="16"/>
        </w:rPr>
        <w:t>6</w:t>
      </w:r>
      <w:r w:rsidRPr="00E95E81">
        <w:rPr>
          <w:rFonts w:ascii="Arial" w:hAnsi="Arial" w:cs="Arial"/>
          <w:b/>
          <w:sz w:val="16"/>
          <w:szCs w:val="16"/>
        </w:rPr>
        <w:t>)</w:t>
      </w:r>
      <w:r w:rsidRPr="00E95E81">
        <w:rPr>
          <w:rFonts w:ascii="Arial" w:hAnsi="Arial" w:cs="Arial"/>
          <w:sz w:val="16"/>
          <w:szCs w:val="16"/>
        </w:rPr>
        <w:t xml:space="preserve"> DE FECHA     DE         </w:t>
      </w:r>
      <w:proofErr w:type="spellStart"/>
      <w:r w:rsidRPr="00E95E81">
        <w:rPr>
          <w:rFonts w:ascii="Arial" w:hAnsi="Arial" w:cs="Arial"/>
          <w:sz w:val="16"/>
          <w:szCs w:val="16"/>
        </w:rPr>
        <w:t>DE</w:t>
      </w:r>
      <w:proofErr w:type="spellEnd"/>
      <w:r w:rsidRPr="00E95E81">
        <w:rPr>
          <w:rFonts w:ascii="Arial" w:hAnsi="Arial" w:cs="Arial"/>
          <w:sz w:val="16"/>
          <w:szCs w:val="16"/>
        </w:rPr>
        <w:t xml:space="preserve"> 201</w:t>
      </w:r>
      <w:r w:rsidR="00672B75">
        <w:rPr>
          <w:rFonts w:ascii="Arial" w:hAnsi="Arial" w:cs="Arial"/>
          <w:sz w:val="16"/>
          <w:szCs w:val="16"/>
        </w:rPr>
        <w:t>6</w:t>
      </w:r>
      <w:r w:rsidRPr="00E95E81">
        <w:rPr>
          <w:rFonts w:ascii="Arial" w:hAnsi="Arial" w:cs="Arial"/>
          <w:sz w:val="16"/>
          <w:szCs w:val="16"/>
        </w:rPr>
        <w:t xml:space="preserve"> EN QUE SE FIRMÓ EL CONTRATO), CELEBRADO EN EL COLEGIO NACIONAL DE EDUCACIÓN PROFESIONAL TÉCNICA, REPRESENTADA POR</w:t>
      </w:r>
      <w:r w:rsidRPr="00E95E81">
        <w:rPr>
          <w:rFonts w:ascii="Arial" w:hAnsi="Arial" w:cs="Arial"/>
          <w:b/>
          <w:sz w:val="16"/>
          <w:szCs w:val="16"/>
        </w:rPr>
        <w:t xml:space="preserve"> EL M.A.E.E. JOSÉ LUIS IZQUIERDO GONZÁLEZ </w:t>
      </w:r>
      <w:r w:rsidRPr="00E95E81">
        <w:rPr>
          <w:rFonts w:ascii="Arial" w:hAnsi="Arial" w:cs="Arial"/>
          <w:sz w:val="16"/>
          <w:szCs w:val="16"/>
        </w:rPr>
        <w:t xml:space="preserve">EN SU  CARÁCTER DE APODERADO LEGAL DEL COLEGIO NACIONAL DE EDUCACIÓN PROFESIONAL TÉCNICA, TODA VEZ QUE CUENTA CON PODERES PARA ACTOS DE ADMINISTRACIÓN Y DE DOMINIO LIMITADOS, MISMOS QUE ACREDITA CON TESTIMONIO 1,634 DE FECHA 17 DE JUNIO DE 2013, PROTOCOLIZADA ANTE LA FE DE LA NOTARIO PÚBLICO No. 41 DEL ESTADO DE MÉXICO., LICENCIADA PATRICIA IRMA FIGUEROA BARKOW, RELATIVO A </w:t>
      </w:r>
      <w:r w:rsidRPr="00E95E81">
        <w:rPr>
          <w:rFonts w:ascii="Arial" w:hAnsi="Arial" w:cs="Arial"/>
          <w:b/>
          <w:sz w:val="16"/>
          <w:szCs w:val="16"/>
        </w:rPr>
        <w:t xml:space="preserve">(                                   ). </w:t>
      </w:r>
      <w:r w:rsidRPr="00E95E81">
        <w:rPr>
          <w:rFonts w:ascii="Arial" w:hAnsi="Arial" w:cs="Arial"/>
          <w:sz w:val="16"/>
          <w:szCs w:val="16"/>
        </w:rPr>
        <w:t>QUE SE ESPECIFICAN EN LA CLÁUSULA PRIMERA DEL CONTRATO)</w:t>
      </w:r>
      <w:r w:rsidRPr="00E95E81">
        <w:rPr>
          <w:rFonts w:ascii="Arial" w:hAnsi="Arial" w:cs="Arial"/>
          <w:b/>
          <w:sz w:val="16"/>
          <w:szCs w:val="16"/>
        </w:rPr>
        <w:t>.</w:t>
      </w:r>
      <w:r w:rsidRPr="00E95E81">
        <w:rPr>
          <w:rFonts w:ascii="Arial" w:hAnsi="Arial" w:cs="Arial"/>
          <w:sz w:val="16"/>
          <w:szCs w:val="16"/>
        </w:rPr>
        <w:t xml:space="preserve"> ASÍ COMO EN SU CASO, A LAS ADQUISICIONES, ARRENDAMIENTOS Y SERVICIOS REALIZADOS O EJECUTADOS A TRAVÉS DE LOS CONVENIOS Y MODIFICACIONES A DICHO CONTRATO, CUYO MONTO TOTAL EJERCIDO ES LA CANTIDAD DE </w:t>
      </w:r>
      <w:r w:rsidRPr="00E95E81">
        <w:rPr>
          <w:rFonts w:ascii="Arial" w:hAnsi="Arial" w:cs="Arial"/>
          <w:b/>
          <w:sz w:val="16"/>
          <w:szCs w:val="16"/>
        </w:rPr>
        <w:t xml:space="preserve">UN MONTO DE $  (                        /100 M.N.). </w:t>
      </w:r>
      <w:r w:rsidRPr="00E95E81">
        <w:rPr>
          <w:rFonts w:ascii="Arial" w:hAnsi="Arial" w:cs="Arial"/>
          <w:sz w:val="16"/>
          <w:szCs w:val="16"/>
        </w:rPr>
        <w:t>CANTIDADES CON IVA INCLUIDO.</w:t>
      </w:r>
    </w:p>
    <w:p w:rsidR="002B2094" w:rsidRPr="00E95E81" w:rsidRDefault="002B2094" w:rsidP="002B2094">
      <w:pPr>
        <w:jc w:val="both"/>
        <w:rPr>
          <w:rFonts w:ascii="Arial" w:hAnsi="Arial" w:cs="Arial"/>
          <w:sz w:val="16"/>
          <w:szCs w:val="16"/>
        </w:rPr>
      </w:pPr>
    </w:p>
    <w:p w:rsidR="002B2094" w:rsidRPr="00E95E81" w:rsidRDefault="002B2094" w:rsidP="002B2094">
      <w:pPr>
        <w:pStyle w:val="Textoindependiente3"/>
        <w:ind w:left="-142"/>
        <w:rPr>
          <w:rFonts w:cs="Arial"/>
          <w:b w:val="0"/>
          <w:sz w:val="16"/>
          <w:szCs w:val="16"/>
        </w:rPr>
      </w:pPr>
      <w:r w:rsidRPr="00E95E81">
        <w:rPr>
          <w:rFonts w:cs="Arial"/>
          <w:b w:val="0"/>
          <w:sz w:val="16"/>
          <w:szCs w:val="16"/>
        </w:rPr>
        <w:t xml:space="preserve">LA VIGENCIA DE ESTA GARANTÍA SERÁ DEL </w:t>
      </w:r>
      <w:r w:rsidRPr="00E95E81">
        <w:rPr>
          <w:rFonts w:cs="Arial"/>
          <w:sz w:val="16"/>
          <w:szCs w:val="16"/>
        </w:rPr>
        <w:t xml:space="preserve">    DE             AL      DE              </w:t>
      </w:r>
      <w:proofErr w:type="spellStart"/>
      <w:r w:rsidRPr="00E95E81">
        <w:rPr>
          <w:rFonts w:cs="Arial"/>
          <w:sz w:val="16"/>
          <w:szCs w:val="16"/>
        </w:rPr>
        <w:t>DE</w:t>
      </w:r>
      <w:proofErr w:type="spellEnd"/>
      <w:r w:rsidRPr="00E95E81">
        <w:rPr>
          <w:rFonts w:cs="Arial"/>
          <w:sz w:val="16"/>
          <w:szCs w:val="16"/>
        </w:rPr>
        <w:t xml:space="preserve">        </w:t>
      </w:r>
      <w:r w:rsidRPr="00E95E81">
        <w:rPr>
          <w:rFonts w:cs="Arial"/>
          <w:b w:val="0"/>
          <w:sz w:val="16"/>
          <w:szCs w:val="16"/>
        </w:rPr>
        <w:t>, MÁS UN PERIODO DE 30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rsidR="002B2094" w:rsidRPr="00E95E81" w:rsidRDefault="002B2094" w:rsidP="002B2094">
      <w:pPr>
        <w:pStyle w:val="Textoindependiente3"/>
        <w:rPr>
          <w:rFonts w:cs="Arial"/>
          <w:b w:val="0"/>
          <w:sz w:val="16"/>
          <w:szCs w:val="16"/>
        </w:rPr>
      </w:pPr>
    </w:p>
    <w:p w:rsidR="002B2094" w:rsidRPr="00E95E81" w:rsidRDefault="002B2094" w:rsidP="002B2094">
      <w:pPr>
        <w:jc w:val="both"/>
        <w:rPr>
          <w:rFonts w:ascii="Arial" w:hAnsi="Arial" w:cs="Arial"/>
          <w:sz w:val="16"/>
          <w:szCs w:val="16"/>
        </w:rPr>
      </w:pPr>
    </w:p>
    <w:p w:rsidR="002B2094" w:rsidRPr="00E95E81" w:rsidRDefault="002B2094" w:rsidP="002B2094">
      <w:pPr>
        <w:ind w:left="-360" w:firstLine="218"/>
        <w:jc w:val="both"/>
        <w:rPr>
          <w:rFonts w:ascii="Arial" w:hAnsi="Arial" w:cs="Arial"/>
          <w:sz w:val="16"/>
          <w:szCs w:val="16"/>
        </w:rPr>
      </w:pPr>
      <w:r w:rsidRPr="00E95E81">
        <w:rPr>
          <w:rFonts w:ascii="Arial" w:hAnsi="Arial" w:cs="Arial"/>
          <w:b/>
          <w:sz w:val="16"/>
          <w:szCs w:val="16"/>
        </w:rPr>
        <w:t xml:space="preserve">                                     . </w:t>
      </w:r>
      <w:r w:rsidRPr="00E95E81">
        <w:rPr>
          <w:rFonts w:ascii="Arial" w:hAnsi="Arial" w:cs="Arial"/>
          <w:sz w:val="16"/>
          <w:szCs w:val="16"/>
        </w:rPr>
        <w:t xml:space="preserve"> EXPRESAMENTE DECLARA:</w:t>
      </w:r>
    </w:p>
    <w:p w:rsidR="002B2094" w:rsidRPr="00E95E81" w:rsidRDefault="002B2094" w:rsidP="002B2094">
      <w:pPr>
        <w:jc w:val="both"/>
        <w:rPr>
          <w:rFonts w:ascii="Arial" w:hAnsi="Arial" w:cs="Arial"/>
          <w:sz w:val="16"/>
          <w:szCs w:val="16"/>
        </w:rPr>
      </w:pPr>
    </w:p>
    <w:p w:rsidR="002B2094" w:rsidRPr="00E95E81" w:rsidRDefault="002B2094" w:rsidP="002B2094">
      <w:pPr>
        <w:pStyle w:val="Sangradetextonormal"/>
        <w:ind w:left="-142"/>
        <w:rPr>
          <w:sz w:val="16"/>
          <w:szCs w:val="16"/>
        </w:rPr>
      </w:pPr>
      <w:r w:rsidRPr="00E95E81">
        <w:rPr>
          <w:sz w:val="16"/>
          <w:szCs w:val="16"/>
        </w:rPr>
        <w:t xml:space="preserve">LA PRESENTE GARANTÍA DE EXPIDE DE CONFORMIDAD CON LA </w:t>
      </w:r>
      <w:r w:rsidRPr="00E95E81">
        <w:rPr>
          <w:b/>
          <w:sz w:val="16"/>
          <w:szCs w:val="16"/>
        </w:rPr>
        <w:t>“LEY”</w:t>
      </w:r>
      <w:r w:rsidRPr="00E95E81">
        <w:rPr>
          <w:sz w:val="16"/>
          <w:szCs w:val="16"/>
        </w:rPr>
        <w:t xml:space="preserve"> Y SU </w:t>
      </w:r>
      <w:r w:rsidRPr="00E95E81">
        <w:rPr>
          <w:b/>
          <w:sz w:val="16"/>
          <w:szCs w:val="16"/>
        </w:rPr>
        <w:t>“REGLAMENTO”</w:t>
      </w:r>
      <w:r w:rsidRPr="00E95E81">
        <w:rPr>
          <w:sz w:val="16"/>
          <w:szCs w:val="16"/>
        </w:rPr>
        <w:t>.</w:t>
      </w:r>
    </w:p>
    <w:p w:rsidR="002B2094" w:rsidRPr="00E95E81" w:rsidRDefault="002B2094" w:rsidP="002B2094">
      <w:pPr>
        <w:jc w:val="both"/>
        <w:rPr>
          <w:rFonts w:ascii="Arial" w:hAnsi="Arial" w:cs="Arial"/>
          <w:sz w:val="16"/>
          <w:szCs w:val="16"/>
        </w:rPr>
      </w:pPr>
    </w:p>
    <w:p w:rsidR="002B2094" w:rsidRPr="00E95E81" w:rsidRDefault="002B2094" w:rsidP="002B2094">
      <w:pPr>
        <w:pStyle w:val="Sangradetextonormal"/>
        <w:ind w:left="-142"/>
        <w:rPr>
          <w:sz w:val="16"/>
          <w:szCs w:val="16"/>
        </w:rPr>
      </w:pPr>
      <w:r w:rsidRPr="00E95E81">
        <w:rPr>
          <w:sz w:val="16"/>
          <w:szCs w:val="16"/>
        </w:rPr>
        <w:t>QUE LA PRESENTE GARANTÍA SE OTORGA ATENDIENDO A TODAS LAS ESTIPULACIONES CONTENIDAS EN EL CONTRATO DE REFERENCIA SUS CONVENIOS, MODIFICACIONES Y LA RECEPCIÓN FORMAL DE LOS BIENES Y/O SERVICIOS.</w:t>
      </w:r>
    </w:p>
    <w:p w:rsidR="002B2094" w:rsidRPr="00E95E81" w:rsidRDefault="002B2094" w:rsidP="002B2094">
      <w:pPr>
        <w:jc w:val="both"/>
        <w:rPr>
          <w:rFonts w:ascii="Arial" w:hAnsi="Arial" w:cs="Arial"/>
          <w:sz w:val="16"/>
          <w:szCs w:val="16"/>
        </w:rPr>
      </w:pPr>
    </w:p>
    <w:p w:rsidR="002B2094" w:rsidRPr="00E95E81" w:rsidRDefault="002B2094" w:rsidP="002B2094">
      <w:pPr>
        <w:pStyle w:val="Textoindependiente2"/>
        <w:ind w:left="-142"/>
        <w:rPr>
          <w:rFonts w:cs="Arial"/>
          <w:sz w:val="16"/>
          <w:szCs w:val="16"/>
        </w:rPr>
      </w:pPr>
      <w:r w:rsidRPr="00E95E81">
        <w:rPr>
          <w:rFonts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jc w:val="both"/>
        <w:rPr>
          <w:rFonts w:ascii="Arial" w:hAnsi="Arial" w:cs="Arial"/>
          <w:b/>
          <w:sz w:val="16"/>
          <w:szCs w:val="16"/>
        </w:rPr>
      </w:pPr>
    </w:p>
    <w:p w:rsidR="002B2094" w:rsidRPr="00E95E81" w:rsidRDefault="002B2094" w:rsidP="002B2094">
      <w:pPr>
        <w:ind w:left="-142"/>
        <w:jc w:val="both"/>
        <w:rPr>
          <w:rFonts w:ascii="Arial" w:hAnsi="Arial" w:cs="Arial"/>
          <w:sz w:val="16"/>
          <w:szCs w:val="16"/>
        </w:rPr>
      </w:pPr>
      <w:r w:rsidRPr="00E95E81">
        <w:rPr>
          <w:rFonts w:ascii="Arial" w:hAnsi="Arial" w:cs="Arial"/>
          <w:sz w:val="16"/>
          <w:szCs w:val="16"/>
        </w:rPr>
        <w:t>APODERADO LEGAL</w:t>
      </w:r>
    </w:p>
    <w:p w:rsidR="002B2094" w:rsidRPr="00E95E81" w:rsidRDefault="002B2094" w:rsidP="002B2094">
      <w:pPr>
        <w:ind w:left="-142"/>
        <w:jc w:val="both"/>
        <w:rPr>
          <w:rFonts w:ascii="Arial" w:hAnsi="Arial" w:cs="Arial"/>
          <w:b/>
          <w:sz w:val="16"/>
          <w:szCs w:val="16"/>
        </w:rPr>
      </w:pPr>
    </w:p>
    <w:p w:rsidR="002B2094" w:rsidRPr="00E95E81" w:rsidRDefault="002B2094" w:rsidP="002B2094">
      <w:pPr>
        <w:rPr>
          <w:sz w:val="16"/>
          <w:szCs w:val="16"/>
        </w:rPr>
      </w:pPr>
    </w:p>
    <w:p w:rsidR="00BD286C" w:rsidRPr="00CD2B94" w:rsidRDefault="00BD286C" w:rsidP="00BD286C">
      <w:pPr>
        <w:jc w:val="both"/>
        <w:rPr>
          <w:rFonts w:ascii="Arial" w:hAnsi="Arial"/>
          <w:b/>
          <w:sz w:val="16"/>
          <w:szCs w:val="16"/>
        </w:rPr>
      </w:pPr>
    </w:p>
    <w:p w:rsidR="00BD286C" w:rsidRPr="00CD2B94" w:rsidRDefault="00BD286C" w:rsidP="00BD286C">
      <w:pPr>
        <w:jc w:val="both"/>
        <w:rPr>
          <w:rFonts w:ascii="Arial" w:hAnsi="Arial" w:cs="Arial"/>
          <w:sz w:val="16"/>
          <w:szCs w:val="20"/>
          <w:lang w:val="es-ES"/>
        </w:rPr>
      </w:pPr>
      <w:r w:rsidRPr="00CD2B94">
        <w:rPr>
          <w:rFonts w:ascii="Arial" w:hAnsi="Arial" w:cs="Arial"/>
          <w:sz w:val="16"/>
          <w:szCs w:val="20"/>
          <w:lang w:val="es-ES"/>
        </w:rPr>
        <w:br w:type="page"/>
      </w:r>
    </w:p>
    <w:p w:rsidR="00BD286C" w:rsidRPr="00CD2B94" w:rsidRDefault="00BD286C" w:rsidP="00BD286C">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lastRenderedPageBreak/>
        <w:t>ANEXO No. 5</w:t>
      </w:r>
    </w:p>
    <w:p w:rsidR="00BD286C" w:rsidRPr="00CD2B94" w:rsidRDefault="00BD286C" w:rsidP="00BD286C">
      <w:pPr>
        <w:pBdr>
          <w:top w:val="single" w:sz="4" w:space="0"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8"/>
        </w:rPr>
      </w:pPr>
    </w:p>
    <w:p w:rsidR="00BD286C" w:rsidRPr="00CD2B94" w:rsidRDefault="00BD286C" w:rsidP="00BD286C">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Cs w:val="22"/>
        </w:rPr>
      </w:pPr>
      <w:r w:rsidRPr="00CD2B94">
        <w:rPr>
          <w:szCs w:val="22"/>
        </w:rPr>
        <w:t>MODELO DE LA NOTA INFORMATIVA PARA PARTICIPANTES DE PAÍSES MIEMBROS DE LA ORGANIZACIÓN PARA LA COOPERACIÓN Y EL DESARROLLO ECONÓMICO (OCDE)</w:t>
      </w:r>
    </w:p>
    <w:p w:rsidR="00BD286C" w:rsidRPr="00CD2B94" w:rsidRDefault="00BD286C" w:rsidP="00BD286C">
      <w:pPr>
        <w:jc w:val="both"/>
        <w:rPr>
          <w:rFonts w:ascii="Arial" w:hAnsi="Arial" w:cs="Arial"/>
          <w:sz w:val="16"/>
          <w:szCs w:val="20"/>
          <w:lang w:val="es-ES"/>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BD286C" w:rsidRPr="00CD2B94" w:rsidRDefault="00BD286C" w:rsidP="00BD286C">
      <w:pPr>
        <w:pStyle w:val="Puesto"/>
        <w:jc w:val="both"/>
        <w:rPr>
          <w:b w:val="0"/>
          <w:lang w:val="es-MX"/>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 xml:space="preserve">La compatibilidad de nuestro marco jurídico con las disposiciones de la convención. </w:t>
      </w:r>
    </w:p>
    <w:p w:rsidR="00BD286C" w:rsidRPr="00CD2B94" w:rsidRDefault="00BD286C" w:rsidP="00BD286C">
      <w:pPr>
        <w:ind w:left="360"/>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El conocimiento que tengan los sectores público y privado de las recomendaciones de la convención.</w:t>
      </w:r>
    </w:p>
    <w:p w:rsidR="00BD286C" w:rsidRPr="00CD2B94" w:rsidRDefault="00BD286C" w:rsidP="00BD286C">
      <w:pPr>
        <w:pStyle w:val="Puesto"/>
        <w:jc w:val="both"/>
        <w:rPr>
          <w:b w:val="0"/>
          <w:lang w:val="es-MX"/>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El resultado de esta evaluación impactará el grado de inversión otorgado a México por las agencias calificadoras y la atracción de inversión extranjera.</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Las responsabilidades del sector público se centran en:</w:t>
      </w:r>
    </w:p>
    <w:p w:rsidR="00BD286C" w:rsidRPr="00CD2B94" w:rsidRDefault="00BD286C" w:rsidP="00BD286C">
      <w:pPr>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Profundizar las reformas legales que inició en 1999.</w:t>
      </w: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Difundir las recomendaciones de la Convención y las obligaciones de cada uno de los actores comprometidos en su cumplimiento.</w:t>
      </w: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Presentar casos de cohecho en proceso y concluidos (incluyendo aquellos relacionados con lavado de dinero y extradición).</w:t>
      </w:r>
    </w:p>
    <w:p w:rsidR="00BD286C" w:rsidRPr="00CD2B94" w:rsidRDefault="00BD286C" w:rsidP="00BD286C">
      <w:pPr>
        <w:pStyle w:val="Puesto"/>
        <w:jc w:val="both"/>
        <w:rPr>
          <w:b w:val="0"/>
          <w:lang w:val="es-MX"/>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Las responsabilidades del sector privado contemplan:</w:t>
      </w:r>
    </w:p>
    <w:p w:rsidR="00BD286C" w:rsidRPr="00CD2B94" w:rsidRDefault="00BD286C" w:rsidP="00BD286C">
      <w:pPr>
        <w:ind w:left="720"/>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D286C" w:rsidRPr="00CD2B94" w:rsidRDefault="00BD286C" w:rsidP="00BD286C">
      <w:pPr>
        <w:ind w:left="720"/>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D286C" w:rsidRPr="00CD2B94" w:rsidRDefault="00BD286C" w:rsidP="00BD286C">
      <w:pPr>
        <w:tabs>
          <w:tab w:val="left" w:pos="900"/>
        </w:tabs>
        <w:jc w:val="both"/>
        <w:rPr>
          <w:rFonts w:ascii="Arial" w:hAnsi="Arial" w:cs="Arial"/>
          <w:sz w:val="16"/>
          <w:szCs w:val="16"/>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Los abogados: Promover el cumplimiento y revisión de la Convención (imprimir el carácter vinculatorio entre ésta y la Legislación Nacional); impulsar los esquemas preventivos que deben adoptar las empresas.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lastRenderedPageBreak/>
        <w:t>Las sanciones impuestas a las personas físicas o morales (privados) y a los servidores públicos que incumplan las recomendaciones de la Convención, implican entre otras, privación de la libertad, extradición, decomiso y/o embargo de dinero o bienes.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El culpable puede ser perseguido en cualquier país firmante de la convención, independientemente del lugar donde el acto de cohecho haya sido cometido.</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Por otra parte, es de señalar que el Código Penal Federal sanciona el cohecho en los siguientes términos: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"Artículo 222</w:t>
      </w: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br/>
        <w:t>Cometen el delito de cohecho:</w:t>
      </w:r>
    </w:p>
    <w:p w:rsidR="00BD286C" w:rsidRPr="00CD2B94" w:rsidRDefault="00BD286C" w:rsidP="00BD286C">
      <w:pPr>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El servidor público que por sí, o por interpósita persona solicite o reciba indebidamente para sí o para otro, dinero o cualquiera otra dádiva, o acepte una promesa, para hacer o dejar de hacer algo justo o injusto relacionado con sus funciones, y</w:t>
      </w: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Al que comete el delito de cohecho se le impondrán las siguientes sanciones: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CD2B94">
        <w:rPr>
          <w:rFonts w:ascii="Arial" w:hAnsi="Arial" w:cs="Arial"/>
          <w:sz w:val="20"/>
          <w:lang w:val="es-ES_tradnl"/>
        </w:rPr>
        <w:t>valuable</w:t>
      </w:r>
      <w:proofErr w:type="spellEnd"/>
      <w:r w:rsidRPr="00CD2B94">
        <w:rPr>
          <w:rFonts w:ascii="Arial" w:hAnsi="Arial" w:cs="Arial"/>
          <w:sz w:val="20"/>
          <w:lang w:val="es-ES_tradnl"/>
        </w:rPr>
        <w:t>, se impondrán de tres meses a dos años de prisión, de treinta a trescientos días multa y destitución e inhabilitación de tres meses a dos años para desempeñar otro empleo, cargo o comisión públicos.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En ningún caso se devolverá a los responsables del delito de cohecho, el dinero o dádivas entregadas, las mismas se aplicarán en beneficio del estado.</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Capítulo XI</w:t>
      </w: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Cohecho a Servidores Públicos extranjeros</w:t>
      </w: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Artículo 222 bis:</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BD286C" w:rsidRPr="00CD2B94" w:rsidRDefault="00BD286C" w:rsidP="00BD286C">
      <w:pPr>
        <w:jc w:val="both"/>
        <w:rPr>
          <w:rFonts w:ascii="Arial" w:hAnsi="Arial" w:cs="Arial"/>
          <w:sz w:val="20"/>
          <w:lang w:val="es-ES_tradnl"/>
        </w:rPr>
      </w:pP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lastRenderedPageBreak/>
        <w:t>A un servidor público extranjero o a un tercero que éste determine, para que dicho servidor público gestione o se abstenga de gestionar la tramitación o resolución de asuntos relacionados con las funciones inherentes a su empleo, cargo o comisión;</w:t>
      </w: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BD286C" w:rsidRPr="00CD2B94" w:rsidRDefault="00BD286C" w:rsidP="0052673F">
      <w:pPr>
        <w:numPr>
          <w:ilvl w:val="0"/>
          <w:numId w:val="26"/>
        </w:numPr>
        <w:jc w:val="both"/>
        <w:rPr>
          <w:rFonts w:ascii="Arial" w:hAnsi="Arial" w:cs="Arial"/>
          <w:sz w:val="20"/>
          <w:lang w:val="es-ES_tradnl"/>
        </w:rPr>
      </w:pPr>
      <w:r w:rsidRPr="00CD2B94">
        <w:rPr>
          <w:rFonts w:ascii="Arial" w:hAnsi="Arial" w:cs="Arial"/>
          <w:sz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r w:rsidRPr="00CD2B94">
        <w:rPr>
          <w:rFonts w:ascii="Arial" w:hAnsi="Arial" w:cs="Arial"/>
          <w:sz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jc w:val="both"/>
        <w:rPr>
          <w:rFonts w:ascii="Arial" w:hAnsi="Arial" w:cs="Arial"/>
          <w:sz w:val="20"/>
          <w:lang w:val="es-ES_tradnl"/>
        </w:rPr>
      </w:pPr>
    </w:p>
    <w:p w:rsidR="00BD286C" w:rsidRPr="00CD2B94" w:rsidRDefault="00BD286C" w:rsidP="00BD286C">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0"/>
        </w:rPr>
      </w:pPr>
    </w:p>
    <w:p w:rsidR="00BD286C" w:rsidRPr="00CD2B94" w:rsidRDefault="00BD286C" w:rsidP="00BD286C">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t>ANEXO No. 6</w:t>
      </w:r>
    </w:p>
    <w:p w:rsidR="00BD286C" w:rsidRPr="00CD2B94" w:rsidRDefault="00BD286C" w:rsidP="00BD286C">
      <w:pPr>
        <w:pBdr>
          <w:top w:val="single" w:sz="4" w:space="0"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8"/>
        </w:rPr>
      </w:pPr>
    </w:p>
    <w:p w:rsidR="00BD286C" w:rsidRPr="00CD2B94" w:rsidRDefault="00BD286C" w:rsidP="00BD286C">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Cs w:val="22"/>
        </w:rPr>
      </w:pPr>
      <w:r w:rsidRPr="00CD2B94">
        <w:rPr>
          <w:rFonts w:cs="Arial"/>
          <w:sz w:val="20"/>
          <w:lang w:val="es-ES_tradnl"/>
        </w:rPr>
        <w:t>AFILIACIÓN AL PROGRAMA DE CADENAS PRODUCTIVAS</w:t>
      </w:r>
    </w:p>
    <w:p w:rsidR="00BD286C" w:rsidRPr="00CD2B94" w:rsidRDefault="00BD286C" w:rsidP="00BD286C">
      <w:pPr>
        <w:jc w:val="both"/>
        <w:rPr>
          <w:rFonts w:ascii="Arial" w:hAnsi="Arial" w:cs="Arial"/>
          <w:sz w:val="20"/>
        </w:rPr>
      </w:pPr>
    </w:p>
    <w:p w:rsidR="00BD286C" w:rsidRPr="00CD2B94" w:rsidRDefault="00BD286C" w:rsidP="00BD286C">
      <w:pPr>
        <w:jc w:val="both"/>
        <w:rPr>
          <w:rFonts w:ascii="Arial" w:hAnsi="Arial" w:cs="Arial"/>
          <w:sz w:val="20"/>
        </w:rPr>
      </w:pPr>
    </w:p>
    <w:p w:rsidR="00BD286C" w:rsidRPr="00CD2B94" w:rsidRDefault="00BD286C" w:rsidP="00BD286C">
      <w:pPr>
        <w:jc w:val="right"/>
        <w:rPr>
          <w:rFonts w:ascii="Arial" w:hAnsi="Arial" w:cs="Arial"/>
          <w:b/>
          <w:bCs/>
          <w:i/>
          <w:sz w:val="22"/>
          <w:szCs w:val="22"/>
        </w:rPr>
      </w:pPr>
      <w:r w:rsidRPr="00CD2B94">
        <w:rPr>
          <w:rFonts w:ascii="Arial" w:hAnsi="Arial" w:cs="Arial"/>
          <w:b/>
          <w:bCs/>
          <w:i/>
          <w:sz w:val="22"/>
          <w:szCs w:val="22"/>
        </w:rPr>
        <w:t xml:space="preserve">  de __________ </w:t>
      </w:r>
      <w:proofErr w:type="spellStart"/>
      <w:r w:rsidRPr="00CD2B94">
        <w:rPr>
          <w:rFonts w:ascii="Arial" w:hAnsi="Arial" w:cs="Arial"/>
          <w:b/>
          <w:bCs/>
          <w:i/>
          <w:sz w:val="22"/>
          <w:szCs w:val="22"/>
        </w:rPr>
        <w:t>de</w:t>
      </w:r>
      <w:proofErr w:type="spellEnd"/>
      <w:r w:rsidRPr="00CD2B94">
        <w:rPr>
          <w:rFonts w:ascii="Arial" w:hAnsi="Arial" w:cs="Arial"/>
          <w:b/>
          <w:bCs/>
          <w:i/>
          <w:sz w:val="22"/>
          <w:szCs w:val="22"/>
        </w:rPr>
        <w:t xml:space="preserve"> 201</w:t>
      </w:r>
      <w:r w:rsidR="00672B75">
        <w:rPr>
          <w:rFonts w:ascii="Arial" w:hAnsi="Arial" w:cs="Arial"/>
          <w:b/>
          <w:bCs/>
          <w:i/>
          <w:sz w:val="22"/>
          <w:szCs w:val="22"/>
        </w:rPr>
        <w:t>6</w:t>
      </w:r>
      <w:r w:rsidRPr="00CD2B94">
        <w:rPr>
          <w:rFonts w:ascii="Arial" w:hAnsi="Arial" w:cs="Arial"/>
          <w:b/>
          <w:bCs/>
          <w:i/>
          <w:sz w:val="22"/>
          <w:szCs w:val="22"/>
        </w:rPr>
        <w:t>.</w:t>
      </w:r>
    </w:p>
    <w:p w:rsidR="00BD286C" w:rsidRPr="00CD2B94" w:rsidRDefault="00BD286C" w:rsidP="00BD286C">
      <w:pPr>
        <w:rPr>
          <w:rFonts w:ascii="Arial" w:hAnsi="Arial" w:cs="Arial"/>
          <w:b/>
          <w:bCs/>
          <w:i/>
          <w:sz w:val="22"/>
          <w:szCs w:val="22"/>
        </w:rPr>
      </w:pPr>
    </w:p>
    <w:p w:rsidR="00BD286C" w:rsidRPr="00CD2B94" w:rsidRDefault="00BD286C" w:rsidP="00BD286C">
      <w:pPr>
        <w:jc w:val="both"/>
        <w:rPr>
          <w:rFonts w:ascii="Arial" w:hAnsi="Arial" w:cs="Arial"/>
          <w:b/>
          <w:bCs/>
          <w:i/>
          <w:sz w:val="22"/>
          <w:szCs w:val="22"/>
        </w:rPr>
      </w:pPr>
      <w:r w:rsidRPr="00CD2B94">
        <w:rPr>
          <w:rFonts w:ascii="Arial" w:hAnsi="Arial" w:cs="Arial"/>
          <w:b/>
          <w:bCs/>
          <w:i/>
          <w:sz w:val="22"/>
          <w:szCs w:val="22"/>
        </w:rPr>
        <w:t>Nombre de la Empresa</w:t>
      </w:r>
    </w:p>
    <w:p w:rsidR="00BD286C" w:rsidRPr="00CD2B94" w:rsidRDefault="00BD286C" w:rsidP="00BD286C">
      <w:pPr>
        <w:jc w:val="both"/>
        <w:rPr>
          <w:rFonts w:ascii="Arial" w:hAnsi="Arial" w:cs="Arial"/>
          <w:i/>
          <w:sz w:val="22"/>
          <w:szCs w:val="22"/>
        </w:rPr>
      </w:pPr>
    </w:p>
    <w:p w:rsidR="00BD286C" w:rsidRPr="00CD2B94" w:rsidRDefault="00BD286C" w:rsidP="00BD286C">
      <w:pPr>
        <w:pStyle w:val="Estilo"/>
        <w:jc w:val="both"/>
        <w:rPr>
          <w:b/>
          <w:sz w:val="22"/>
          <w:szCs w:val="22"/>
        </w:rPr>
      </w:pPr>
      <w:r w:rsidRPr="00CD2B94">
        <w:rPr>
          <w:b/>
          <w:sz w:val="22"/>
          <w:szCs w:val="22"/>
        </w:rPr>
        <w:t xml:space="preserve">En Nacional Financiera, S.N.C. se está coordinando una iniciativa sin duda histórica, para apoyar a las </w:t>
      </w:r>
      <w:proofErr w:type="spellStart"/>
      <w:r w:rsidRPr="00CD2B94">
        <w:rPr>
          <w:b/>
          <w:sz w:val="22"/>
          <w:szCs w:val="22"/>
        </w:rPr>
        <w:t>PyMES</w:t>
      </w:r>
      <w:proofErr w:type="spellEnd"/>
      <w:r w:rsidRPr="00CD2B94">
        <w:rPr>
          <w:b/>
          <w:sz w:val="22"/>
          <w:szCs w:val="22"/>
        </w:rPr>
        <w:t xml:space="preserve"> en el país.  La estrategia principal consiste en establecer un Programa Obligatorio de Compras del Gobierno Federal hacia las pequeñas y medianas empresas mexicanas. Dicho programa pretende que en el año 201</w:t>
      </w:r>
      <w:r w:rsidR="008935F1">
        <w:rPr>
          <w:b/>
          <w:sz w:val="22"/>
          <w:szCs w:val="22"/>
        </w:rPr>
        <w:t>4</w:t>
      </w:r>
      <w:r w:rsidRPr="00CD2B94">
        <w:rPr>
          <w:b/>
          <w:sz w:val="22"/>
          <w:szCs w:val="22"/>
        </w:rPr>
        <w:t>, el 35% de las adquisiciones públicas se canalicen a este segmento productivo, principal generador del Producto Interno Bruto y de empleo.</w:t>
      </w:r>
    </w:p>
    <w:p w:rsidR="00BD286C" w:rsidRPr="00CD2B94" w:rsidRDefault="00BD286C" w:rsidP="00BD286C">
      <w:pPr>
        <w:pStyle w:val="Estilo"/>
        <w:jc w:val="both"/>
        <w:rPr>
          <w:b/>
          <w:sz w:val="22"/>
          <w:szCs w:val="22"/>
        </w:rPr>
      </w:pPr>
      <w:r w:rsidRPr="00CD2B94">
        <w:rPr>
          <w:b/>
          <w:sz w:val="22"/>
          <w:szCs w:val="22"/>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CD2B94">
        <w:rPr>
          <w:b/>
          <w:sz w:val="22"/>
          <w:szCs w:val="22"/>
        </w:rPr>
        <w:t>PyMES</w:t>
      </w:r>
      <w:proofErr w:type="spellEnd"/>
      <w:r w:rsidRPr="00CD2B94">
        <w:rPr>
          <w:b/>
          <w:sz w:val="22"/>
          <w:szCs w:val="22"/>
        </w:rPr>
        <w:t xml:space="preserve"> a partir del 2008.</w:t>
      </w:r>
    </w:p>
    <w:p w:rsidR="00BD286C" w:rsidRPr="00CD2B94" w:rsidRDefault="00BD286C" w:rsidP="00BD286C">
      <w:pPr>
        <w:pStyle w:val="Estilo"/>
        <w:jc w:val="both"/>
        <w:rPr>
          <w:b/>
          <w:sz w:val="22"/>
          <w:szCs w:val="22"/>
        </w:rPr>
      </w:pPr>
      <w:r w:rsidRPr="00CD2B94">
        <w:rPr>
          <w:b/>
          <w:sz w:val="22"/>
          <w:szCs w:val="22"/>
        </w:rPr>
        <w:t>En este contexto, tengo el agrado de invitarte a incorporar tu empresa al programa, para que goce de los beneficios que éste le brinda:</w:t>
      </w:r>
    </w:p>
    <w:p w:rsidR="00BD286C" w:rsidRPr="00CD2B94" w:rsidRDefault="00BD286C" w:rsidP="00BD286C">
      <w:pPr>
        <w:pStyle w:val="Estilo"/>
        <w:jc w:val="both"/>
        <w:rPr>
          <w:i/>
          <w:sz w:val="22"/>
          <w:szCs w:val="22"/>
        </w:rPr>
      </w:pPr>
    </w:p>
    <w:p w:rsidR="00BD286C" w:rsidRPr="00CD2B94" w:rsidRDefault="00BD286C" w:rsidP="00BD286C">
      <w:pPr>
        <w:pStyle w:val="Textopredeterminado"/>
        <w:ind w:left="851" w:hanging="851"/>
        <w:jc w:val="left"/>
        <w:rPr>
          <w:rFonts w:cs="Arial"/>
          <w:i/>
          <w:noProof w:val="0"/>
          <w:sz w:val="22"/>
          <w:szCs w:val="22"/>
          <w:lang w:val="es-MX"/>
        </w:rPr>
      </w:pPr>
      <w:r w:rsidRPr="00CD2B94">
        <w:rPr>
          <w:rFonts w:cs="Arial"/>
          <w:i/>
          <w:noProof w:val="0"/>
          <w:sz w:val="22"/>
          <w:szCs w:val="22"/>
          <w:u w:val="single"/>
          <w:lang w:val="es-MX"/>
        </w:rPr>
        <w:t>Cadenas Productivas ofrece</w:t>
      </w:r>
      <w:r w:rsidRPr="00CD2B94">
        <w:rPr>
          <w:rFonts w:cs="Arial"/>
          <w:i/>
          <w:noProof w:val="0"/>
          <w:sz w:val="22"/>
          <w:szCs w:val="22"/>
          <w:lang w:val="es-MX"/>
        </w:rPr>
        <w:t>:</w:t>
      </w:r>
    </w:p>
    <w:p w:rsidR="00BD286C" w:rsidRPr="00CD2B94" w:rsidRDefault="00BD286C" w:rsidP="0052673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Adelantar el cobro de las facturas mediante el descuento electrónico</w:t>
      </w:r>
    </w:p>
    <w:p w:rsidR="00BD286C" w:rsidRPr="00CD2B94" w:rsidRDefault="00BD286C" w:rsidP="0052673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Obtener liquidez para realizar más negocios</w:t>
      </w:r>
    </w:p>
    <w:p w:rsidR="00BD286C" w:rsidRPr="00CD2B94" w:rsidRDefault="00BD286C" w:rsidP="0052673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Mejorar la eficiencia del capital de trabajo</w:t>
      </w:r>
    </w:p>
    <w:p w:rsidR="00BD286C" w:rsidRPr="00CD2B94" w:rsidRDefault="00BD286C" w:rsidP="0052673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Agilizar y reducir los costos de cobranza</w:t>
      </w:r>
    </w:p>
    <w:p w:rsidR="00BD286C" w:rsidRPr="00CD2B94" w:rsidRDefault="00BD286C" w:rsidP="0052673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Realizar las transacciones desde la empresa en un sistema amigable y sencillo, www.nafin.com.mx</w:t>
      </w:r>
    </w:p>
    <w:p w:rsidR="00BD286C" w:rsidRPr="00CD2B94" w:rsidRDefault="00BD286C" w:rsidP="0052673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 xml:space="preserve">Realizar en caso necesario, operaciones vía telefónica a través del </w:t>
      </w:r>
      <w:proofErr w:type="spellStart"/>
      <w:r w:rsidRPr="00CD2B94">
        <w:rPr>
          <w:rFonts w:cs="Arial"/>
          <w:i/>
          <w:noProof w:val="0"/>
          <w:sz w:val="22"/>
          <w:szCs w:val="22"/>
          <w:lang w:val="es-MX"/>
        </w:rPr>
        <w:t>Call</w:t>
      </w:r>
      <w:proofErr w:type="spellEnd"/>
      <w:r w:rsidRPr="00CD2B94">
        <w:rPr>
          <w:rFonts w:cs="Arial"/>
          <w:i/>
          <w:noProof w:val="0"/>
          <w:sz w:val="22"/>
          <w:szCs w:val="22"/>
          <w:lang w:val="es-MX"/>
        </w:rPr>
        <w:t xml:space="preserve"> Center 50 89 61 07 y 01800 NAFINSA (623 46 72)</w:t>
      </w:r>
    </w:p>
    <w:p w:rsidR="00BD286C" w:rsidRPr="00CD2B94" w:rsidRDefault="00BD286C" w:rsidP="0052673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Acceder a capacitación y asistencia técnica gratuita</w:t>
      </w:r>
    </w:p>
    <w:p w:rsidR="00BD286C" w:rsidRPr="00CD2B94" w:rsidRDefault="00BD286C" w:rsidP="0052673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 xml:space="preserve">Recibir información  </w:t>
      </w:r>
    </w:p>
    <w:p w:rsidR="00BD286C" w:rsidRPr="00CD2B94" w:rsidRDefault="00BD286C" w:rsidP="0052673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Formar parte del Directorio de compras del Gobierno Federal</w:t>
      </w:r>
    </w:p>
    <w:p w:rsidR="00BD286C" w:rsidRPr="00CD2B94" w:rsidRDefault="00BD286C" w:rsidP="00BD286C">
      <w:pPr>
        <w:pStyle w:val="Textopredeterminado"/>
        <w:ind w:left="851" w:hanging="851"/>
        <w:jc w:val="left"/>
        <w:rPr>
          <w:rFonts w:cs="Arial"/>
          <w:i/>
          <w:noProof w:val="0"/>
          <w:sz w:val="22"/>
          <w:szCs w:val="22"/>
          <w:lang w:val="es-MX"/>
        </w:rPr>
      </w:pPr>
    </w:p>
    <w:p w:rsidR="00BD286C" w:rsidRPr="00CD2B94" w:rsidRDefault="00BD286C" w:rsidP="00BD286C">
      <w:pPr>
        <w:pStyle w:val="Textopredeterminado"/>
        <w:ind w:left="851" w:hanging="851"/>
        <w:jc w:val="left"/>
        <w:rPr>
          <w:rFonts w:cs="Arial"/>
          <w:i/>
          <w:noProof w:val="0"/>
          <w:sz w:val="22"/>
          <w:szCs w:val="22"/>
          <w:lang w:val="es-MX"/>
        </w:rPr>
      </w:pPr>
      <w:r w:rsidRPr="00CD2B94">
        <w:rPr>
          <w:rFonts w:cs="Arial"/>
          <w:i/>
          <w:noProof w:val="0"/>
          <w:sz w:val="22"/>
          <w:szCs w:val="22"/>
          <w:u w:val="single"/>
          <w:lang w:val="es-MX"/>
        </w:rPr>
        <w:t xml:space="preserve">Características descuento </w:t>
      </w:r>
      <w:proofErr w:type="spellStart"/>
      <w:r w:rsidRPr="00CD2B94">
        <w:rPr>
          <w:rFonts w:cs="Arial"/>
          <w:i/>
          <w:noProof w:val="0"/>
          <w:sz w:val="22"/>
          <w:szCs w:val="22"/>
          <w:u w:val="single"/>
          <w:lang w:val="es-MX"/>
        </w:rPr>
        <w:t>ó</w:t>
      </w:r>
      <w:proofErr w:type="spellEnd"/>
      <w:r w:rsidRPr="00CD2B94">
        <w:rPr>
          <w:rFonts w:cs="Arial"/>
          <w:i/>
          <w:noProof w:val="0"/>
          <w:sz w:val="22"/>
          <w:szCs w:val="22"/>
          <w:u w:val="single"/>
          <w:lang w:val="es-MX"/>
        </w:rPr>
        <w:t xml:space="preserve"> factoraje electrónico</w:t>
      </w:r>
      <w:r w:rsidRPr="00CD2B94">
        <w:rPr>
          <w:rFonts w:cs="Arial"/>
          <w:i/>
          <w:noProof w:val="0"/>
          <w:sz w:val="22"/>
          <w:szCs w:val="22"/>
          <w:lang w:val="es-MX"/>
        </w:rPr>
        <w:t>:</w:t>
      </w:r>
    </w:p>
    <w:p w:rsidR="00BD286C" w:rsidRPr="00CD2B94" w:rsidRDefault="00BD286C" w:rsidP="0052673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Anticipar la totalidad de su cuenta por cobrar (documento)</w:t>
      </w:r>
    </w:p>
    <w:p w:rsidR="00BD286C" w:rsidRPr="00CD2B94" w:rsidRDefault="00BD286C" w:rsidP="0052673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Descuento aplicable a tasas preferenciales</w:t>
      </w:r>
    </w:p>
    <w:p w:rsidR="00BD286C" w:rsidRPr="00CD2B94" w:rsidRDefault="00BD286C" w:rsidP="0052673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 xml:space="preserve">Sin garantías, ni otros costos </w:t>
      </w:r>
      <w:proofErr w:type="spellStart"/>
      <w:r w:rsidRPr="00CD2B94">
        <w:rPr>
          <w:rFonts w:cs="Arial"/>
          <w:i/>
          <w:noProof w:val="0"/>
          <w:sz w:val="22"/>
          <w:szCs w:val="22"/>
          <w:lang w:val="es-MX"/>
        </w:rPr>
        <w:t>ó</w:t>
      </w:r>
      <w:proofErr w:type="spellEnd"/>
      <w:r w:rsidRPr="00CD2B94">
        <w:rPr>
          <w:rFonts w:cs="Arial"/>
          <w:i/>
          <w:noProof w:val="0"/>
          <w:sz w:val="22"/>
          <w:szCs w:val="22"/>
          <w:lang w:val="es-MX"/>
        </w:rPr>
        <w:t xml:space="preserve"> comisiones adicionales</w:t>
      </w:r>
    </w:p>
    <w:p w:rsidR="00BD286C" w:rsidRPr="00CD2B94" w:rsidRDefault="00BD286C" w:rsidP="0052673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 xml:space="preserve">Contar con la disposición de los recursos en un plazo no mayor a 24 </w:t>
      </w:r>
      <w:proofErr w:type="spellStart"/>
      <w:r w:rsidRPr="00CD2B94">
        <w:rPr>
          <w:rFonts w:cs="Arial"/>
          <w:i/>
          <w:noProof w:val="0"/>
          <w:sz w:val="22"/>
          <w:szCs w:val="22"/>
          <w:lang w:val="es-MX"/>
        </w:rPr>
        <w:t>hrs</w:t>
      </w:r>
      <w:proofErr w:type="spellEnd"/>
      <w:r w:rsidRPr="00CD2B94">
        <w:rPr>
          <w:rFonts w:cs="Arial"/>
          <w:i/>
          <w:noProof w:val="0"/>
          <w:sz w:val="22"/>
          <w:szCs w:val="22"/>
          <w:lang w:val="es-MX"/>
        </w:rPr>
        <w:t>, en forma electrónica y eligiendo al intermediario financiero de su preferencia</w:t>
      </w:r>
    </w:p>
    <w:p w:rsidR="00BD286C" w:rsidRPr="00CD2B94" w:rsidRDefault="00BD286C" w:rsidP="00BD286C">
      <w:pPr>
        <w:jc w:val="both"/>
        <w:rPr>
          <w:rFonts w:ascii="Arial" w:hAnsi="Arial" w:cs="Arial"/>
          <w:i/>
          <w:sz w:val="22"/>
          <w:szCs w:val="22"/>
        </w:rPr>
      </w:pPr>
    </w:p>
    <w:p w:rsidR="00BD286C" w:rsidRPr="00CD2B94" w:rsidRDefault="00BD286C" w:rsidP="00BD286C">
      <w:pPr>
        <w:jc w:val="both"/>
        <w:rPr>
          <w:rFonts w:ascii="Arial" w:hAnsi="Arial" w:cs="Arial"/>
          <w:i/>
          <w:sz w:val="22"/>
          <w:szCs w:val="22"/>
        </w:rPr>
      </w:pPr>
      <w:r w:rsidRPr="00CD2B94">
        <w:rPr>
          <w:rFonts w:ascii="Arial" w:hAnsi="Arial" w:cs="Arial"/>
          <w:i/>
          <w:sz w:val="22"/>
          <w:szCs w:val="22"/>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BD286C" w:rsidRPr="00CD2B94" w:rsidRDefault="00BD286C" w:rsidP="00BD286C">
      <w:pPr>
        <w:rPr>
          <w:rFonts w:ascii="Arial" w:hAnsi="Arial" w:cs="Arial"/>
          <w:i/>
          <w:sz w:val="22"/>
          <w:szCs w:val="22"/>
        </w:rPr>
      </w:pPr>
    </w:p>
    <w:p w:rsidR="00BD286C" w:rsidRPr="00CD2B94" w:rsidRDefault="00BD286C" w:rsidP="00BD286C">
      <w:pPr>
        <w:jc w:val="both"/>
        <w:rPr>
          <w:rFonts w:ascii="Arial" w:hAnsi="Arial" w:cs="Arial"/>
          <w:i/>
          <w:sz w:val="22"/>
          <w:szCs w:val="22"/>
        </w:rPr>
      </w:pPr>
      <w:r w:rsidRPr="00CD2B94">
        <w:rPr>
          <w:rFonts w:ascii="Arial" w:hAnsi="Arial" w:cs="Arial"/>
          <w:i/>
          <w:sz w:val="22"/>
          <w:szCs w:val="22"/>
        </w:rPr>
        <w:t xml:space="preserve">A fin de facilitar tu afiliación, te agradeceré comunicarte a los teléfonos 50.89.61.07 y 01800 NAFINSA, donde el personal de Nacional Financiera, S.N.C. te orientará para la entrega de los </w:t>
      </w:r>
      <w:r w:rsidRPr="00CD2B94">
        <w:rPr>
          <w:rFonts w:ascii="Arial" w:hAnsi="Arial" w:cs="Arial"/>
          <w:i/>
          <w:sz w:val="22"/>
          <w:szCs w:val="22"/>
        </w:rPr>
        <w:lastRenderedPageBreak/>
        <w:t>documentos relacionados en el documento anexo y la formalización del convenio en un término de cinco días.</w:t>
      </w:r>
    </w:p>
    <w:p w:rsidR="00BD286C" w:rsidRPr="00CD2B94" w:rsidRDefault="00BD286C" w:rsidP="00BD286C">
      <w:pPr>
        <w:jc w:val="both"/>
        <w:rPr>
          <w:rFonts w:ascii="Arial" w:hAnsi="Arial" w:cs="Arial"/>
          <w:i/>
          <w:sz w:val="22"/>
          <w:szCs w:val="22"/>
        </w:rPr>
      </w:pPr>
    </w:p>
    <w:p w:rsidR="00BD286C" w:rsidRPr="00CD2B94" w:rsidRDefault="00BD286C" w:rsidP="00BD286C">
      <w:pPr>
        <w:jc w:val="both"/>
        <w:rPr>
          <w:rFonts w:ascii="Arial" w:hAnsi="Arial" w:cs="Arial"/>
          <w:i/>
          <w:sz w:val="22"/>
          <w:szCs w:val="22"/>
        </w:rPr>
      </w:pPr>
      <w:r w:rsidRPr="00CD2B94">
        <w:rPr>
          <w:rFonts w:ascii="Arial" w:hAnsi="Arial" w:cs="Arial"/>
          <w:i/>
          <w:sz w:val="22"/>
          <w:szCs w:val="22"/>
        </w:rPr>
        <w:t>Al concretar tu afiliación tendrás como beneficio formar parte del Directorio de Compras que ofrece ser un proveedor elegible para el Sistema de Compras del Gobierno Federal.</w:t>
      </w:r>
    </w:p>
    <w:p w:rsidR="00BD286C" w:rsidRPr="00CD2B94" w:rsidRDefault="00BD286C" w:rsidP="00BD286C">
      <w:pPr>
        <w:tabs>
          <w:tab w:val="left" w:pos="5322"/>
        </w:tabs>
        <w:jc w:val="both"/>
        <w:rPr>
          <w:rFonts w:ascii="Arial" w:hAnsi="Arial" w:cs="Arial"/>
          <w:i/>
          <w:sz w:val="22"/>
          <w:szCs w:val="22"/>
        </w:rPr>
      </w:pPr>
      <w:r w:rsidRPr="00CD2B94">
        <w:rPr>
          <w:rFonts w:ascii="Arial" w:hAnsi="Arial" w:cs="Arial"/>
          <w:i/>
          <w:sz w:val="22"/>
          <w:szCs w:val="22"/>
        </w:rPr>
        <w:tab/>
      </w:r>
    </w:p>
    <w:p w:rsidR="00BD286C" w:rsidRPr="00CD2B94" w:rsidRDefault="00BD286C" w:rsidP="00BD286C">
      <w:pPr>
        <w:jc w:val="both"/>
        <w:rPr>
          <w:rFonts w:ascii="Arial" w:hAnsi="Arial" w:cs="Arial"/>
          <w:i/>
          <w:sz w:val="22"/>
          <w:szCs w:val="22"/>
        </w:rPr>
      </w:pPr>
      <w:r w:rsidRPr="00CD2B94">
        <w:rPr>
          <w:rFonts w:ascii="Arial" w:hAnsi="Arial" w:cs="Arial"/>
          <w:i/>
          <w:sz w:val="22"/>
          <w:szCs w:val="22"/>
        </w:rPr>
        <w:t>Reitero nuestro agradecimiento por tu participación y aprovecho la ocasión para enviarte un cordial saludo.</w:t>
      </w:r>
    </w:p>
    <w:p w:rsidR="00BD286C" w:rsidRPr="00CD2B94" w:rsidRDefault="00BD286C" w:rsidP="00BD286C">
      <w:pPr>
        <w:jc w:val="both"/>
        <w:rPr>
          <w:rFonts w:ascii="Arial" w:hAnsi="Arial" w:cs="Arial"/>
          <w:i/>
          <w:sz w:val="22"/>
          <w:szCs w:val="22"/>
        </w:rPr>
      </w:pPr>
    </w:p>
    <w:p w:rsidR="00BD286C" w:rsidRPr="00CD2B94" w:rsidRDefault="00BD286C" w:rsidP="00BD286C">
      <w:pPr>
        <w:rPr>
          <w:rFonts w:ascii="Arial" w:hAnsi="Arial" w:cs="Arial"/>
          <w:i/>
          <w:sz w:val="22"/>
          <w:szCs w:val="22"/>
        </w:rPr>
      </w:pPr>
      <w:r w:rsidRPr="00CD2B94">
        <w:rPr>
          <w:rFonts w:ascii="Arial" w:hAnsi="Arial" w:cs="Arial"/>
          <w:i/>
          <w:sz w:val="22"/>
          <w:szCs w:val="22"/>
        </w:rPr>
        <w:t>Atentamente</w:t>
      </w:r>
    </w:p>
    <w:p w:rsidR="00BD286C" w:rsidRPr="00CD2B94" w:rsidRDefault="00BD286C" w:rsidP="00BD286C">
      <w:pPr>
        <w:rPr>
          <w:rFonts w:ascii="Arial" w:hAnsi="Arial" w:cs="Arial"/>
          <w:i/>
          <w:sz w:val="22"/>
          <w:szCs w:val="22"/>
        </w:rPr>
      </w:pPr>
    </w:p>
    <w:p w:rsidR="00BD286C" w:rsidRPr="00CD2B94" w:rsidRDefault="00BD286C" w:rsidP="00BD286C">
      <w:pPr>
        <w:jc w:val="center"/>
        <w:rPr>
          <w:rFonts w:ascii="Arial" w:hAnsi="Arial" w:cs="Arial"/>
          <w:b/>
          <w:sz w:val="22"/>
          <w:szCs w:val="22"/>
          <w:u w:val="single"/>
        </w:rPr>
      </w:pPr>
      <w:r w:rsidRPr="00CD2B94">
        <w:rPr>
          <w:rFonts w:ascii="Arial" w:hAnsi="Arial" w:cs="Arial"/>
          <w:b/>
          <w:sz w:val="22"/>
          <w:szCs w:val="22"/>
          <w:u w:val="single"/>
        </w:rPr>
        <w:t>LISTA DE DOCUMENTOS PARA LA INTEGRACIÓN DEL EXPEDIENTE DE AFILIACIÓN</w:t>
      </w:r>
    </w:p>
    <w:p w:rsidR="00BD286C" w:rsidRPr="00CD2B94" w:rsidRDefault="00BD286C" w:rsidP="00BD286C">
      <w:pPr>
        <w:jc w:val="center"/>
        <w:rPr>
          <w:rFonts w:ascii="Arial" w:hAnsi="Arial" w:cs="Arial"/>
          <w:b/>
          <w:sz w:val="22"/>
          <w:szCs w:val="22"/>
          <w:u w:val="single"/>
        </w:rPr>
      </w:pPr>
      <w:r w:rsidRPr="00CD2B94">
        <w:rPr>
          <w:rFonts w:ascii="Arial" w:hAnsi="Arial" w:cs="Arial"/>
          <w:b/>
          <w:sz w:val="22"/>
          <w:szCs w:val="22"/>
          <w:u w:val="single"/>
        </w:rPr>
        <w:t>AL PROGRAMA DE CADENAS PRODUCTIVAS.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1.- </w:t>
      </w:r>
      <w:r w:rsidRPr="00CD2B94">
        <w:rPr>
          <w:rFonts w:ascii="Arial" w:eastAsia="Batang" w:hAnsi="Arial" w:cs="Arial"/>
          <w:sz w:val="22"/>
          <w:szCs w:val="22"/>
        </w:rPr>
        <w:tab/>
        <w:t>Carta Requerimiento de Afiliación, Fallo o Pedido.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Debidamente firmada por el área usuaria compradora</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2.-</w:t>
      </w:r>
      <w:r w:rsidRPr="00CD2B94">
        <w:rPr>
          <w:rFonts w:ascii="Arial" w:eastAsia="Batang" w:hAnsi="Arial" w:cs="Arial"/>
          <w:sz w:val="22"/>
          <w:szCs w:val="22"/>
        </w:rPr>
        <w:tab/>
        <w:t xml:space="preserve">**Copia simple del Acta Constitutiva (Escritura con la que se constituye o crea la empresa).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Esta escritura debe estar debidamente inscrita en el Registro Público de la Propiedad y de Comercio.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Debe anexarse completa y legible en todas las hojas.</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3.- </w:t>
      </w:r>
      <w:r w:rsidRPr="00CD2B94">
        <w:rPr>
          <w:rFonts w:ascii="Arial" w:eastAsia="Batang" w:hAnsi="Arial" w:cs="Arial"/>
          <w:sz w:val="22"/>
          <w:szCs w:val="22"/>
        </w:rPr>
        <w:tab/>
        <w:t xml:space="preserve">**Copia simple de la Escritura de Reformas (modificaciones a los estatutos de la empresa)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Cambios de razón social, fusiones, cambios de administración, etc.,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Estar debidamente inscrita en el Registro Público de la Propiedad y del Comercio.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Completa y legible en todas las hojas.</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4.-</w:t>
      </w:r>
      <w:r w:rsidRPr="00CD2B94">
        <w:rPr>
          <w:rFonts w:ascii="Arial" w:eastAsia="Batang" w:hAnsi="Arial" w:cs="Arial"/>
          <w:sz w:val="22"/>
          <w:szCs w:val="22"/>
        </w:rPr>
        <w:tab/>
        <w:t xml:space="preserve">**Copia simple de la escritura pública mediante la cual se haga constar los Poderes y Facultades del Representante Legal para Actos de Dominio.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Esta escritura debe estar debidamente inscrita en el Registro Público de la Propiedad y de Comercio. </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Debe anexarse completa y legible en todas las hojas.</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5.- </w:t>
      </w:r>
      <w:r w:rsidRPr="00CD2B94">
        <w:rPr>
          <w:rFonts w:ascii="Arial" w:eastAsia="Batang" w:hAnsi="Arial" w:cs="Arial"/>
          <w:sz w:val="22"/>
          <w:szCs w:val="22"/>
        </w:rPr>
        <w:tab/>
        <w:t>Comprobante de domicilio Fiscal</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Vigencia no mayor a 2 meses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Comprobante de domicilio oficial (Recibo de agua, Luz, Teléfono fijo, predio)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Debe estar a nombre de la empresa, en caso de no ser así, adjuntar contrato de arrendamiento, comodato.</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6.- </w:t>
      </w:r>
      <w:r w:rsidRPr="00CD2B94">
        <w:rPr>
          <w:rFonts w:ascii="Arial" w:eastAsia="Batang" w:hAnsi="Arial" w:cs="Arial"/>
          <w:sz w:val="22"/>
          <w:szCs w:val="22"/>
        </w:rPr>
        <w:tab/>
        <w:t>Identificación Oficial Vigente del (los) representante(es) legal(es), con actos de dominio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Credencial de elector; pasaporte vigente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FM2 (para extranjeros)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La firma deberá coincidir con la del convenio</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7.- </w:t>
      </w:r>
      <w:r w:rsidRPr="00CD2B94">
        <w:rPr>
          <w:rFonts w:ascii="Arial" w:eastAsia="Batang" w:hAnsi="Arial" w:cs="Arial"/>
          <w:sz w:val="22"/>
          <w:szCs w:val="22"/>
        </w:rPr>
        <w:tab/>
        <w:t>Alta en Hacienda y sus modificaciones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Formato R-1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R-2 en caso de haber cambios de situación fiscal (razón social o domicilio fiscal)</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En caso de no tener las actualizaciones, pondrán obtenerlas de la página del SAT.</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8.- </w:t>
      </w:r>
      <w:r w:rsidRPr="00CD2B94">
        <w:rPr>
          <w:rFonts w:ascii="Arial" w:eastAsia="Batang" w:hAnsi="Arial" w:cs="Arial"/>
          <w:sz w:val="22"/>
          <w:szCs w:val="22"/>
        </w:rPr>
        <w:tab/>
        <w:t>Cédula del Registro Federal de Contribuyentes (RFC, Hoja Azul)</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9.- </w:t>
      </w:r>
      <w:r w:rsidRPr="00CD2B94">
        <w:rPr>
          <w:rFonts w:ascii="Arial" w:eastAsia="Batang" w:hAnsi="Arial" w:cs="Arial"/>
          <w:sz w:val="22"/>
          <w:szCs w:val="22"/>
        </w:rPr>
        <w:tab/>
        <w:t>Estado de Cuenta Bancario donde se depositaran los recursos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Sucursal, plaza, CLABE interbancaria</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lastRenderedPageBreak/>
        <w:t>Vigencia no mayor a 2 meses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Estado de cuenta que emite la Institución Financiera y llega su domicilio.</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b/>
          <w:sz w:val="22"/>
          <w:szCs w:val="22"/>
        </w:rPr>
      </w:pPr>
      <w:r w:rsidRPr="00CD2B94">
        <w:rPr>
          <w:rFonts w:ascii="Arial" w:eastAsia="Batang" w:hAnsi="Arial" w:cs="Arial"/>
          <w:b/>
          <w:sz w:val="22"/>
          <w:szCs w:val="22"/>
        </w:rPr>
        <w:t xml:space="preserve">La documentación arriba descrita, es necesaria para que la </w:t>
      </w:r>
      <w:proofErr w:type="spellStart"/>
      <w:r w:rsidRPr="00CD2B94">
        <w:rPr>
          <w:rFonts w:ascii="Arial" w:eastAsia="Batang" w:hAnsi="Arial" w:cs="Arial"/>
          <w:b/>
          <w:sz w:val="22"/>
          <w:szCs w:val="22"/>
        </w:rPr>
        <w:t>promotoría</w:t>
      </w:r>
      <w:proofErr w:type="spellEnd"/>
      <w:r w:rsidRPr="00CD2B94">
        <w:rPr>
          <w:rFonts w:ascii="Arial" w:eastAsia="Batang" w:hAnsi="Arial" w:cs="Arial"/>
          <w:b/>
          <w:sz w:val="22"/>
          <w:szCs w:val="22"/>
        </w:rPr>
        <w:t xml:space="preserve"> genere los contratos que le permitirán terminar el proceso de afiliación una vez firmados, los cuales constituyen una parte fundamental del expediente:</w:t>
      </w:r>
    </w:p>
    <w:p w:rsidR="00BD286C" w:rsidRPr="00CD2B94" w:rsidRDefault="00BD286C" w:rsidP="00BD286C">
      <w:pPr>
        <w:rPr>
          <w:rFonts w:ascii="Arial" w:eastAsia="Batang" w:hAnsi="Arial" w:cs="Arial"/>
          <w:b/>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Contrato de descuento automático Cadenas Productivas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Firmado por el representante legal con poderes de dominio.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2 convenios con firmas originales</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Contratos Originales de cada Intermediario Financiero.</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Firmado por el representante legal con poderes de dominio.</w:t>
      </w:r>
    </w:p>
    <w:p w:rsidR="00BD286C" w:rsidRPr="00CD2B94" w:rsidRDefault="00BD286C" w:rsidP="00BD286C">
      <w:pPr>
        <w:rPr>
          <w:rFonts w:ascii="Arial" w:eastAsia="Batang" w:hAnsi="Arial" w:cs="Arial"/>
          <w:b/>
          <w:sz w:val="22"/>
          <w:szCs w:val="22"/>
        </w:rPr>
      </w:pPr>
      <w:r w:rsidRPr="00CD2B94">
        <w:rPr>
          <w:rFonts w:ascii="Arial" w:eastAsia="Batang" w:hAnsi="Arial" w:cs="Arial"/>
          <w:b/>
          <w:sz w:val="22"/>
          <w:szCs w:val="22"/>
        </w:rPr>
        <w:t>(** Únicamente, para personas Morales)</w:t>
      </w:r>
    </w:p>
    <w:p w:rsidR="00BD286C" w:rsidRPr="00CD2B94" w:rsidRDefault="00BD286C" w:rsidP="00BD286C">
      <w:pPr>
        <w:rPr>
          <w:rFonts w:ascii="Arial" w:eastAsia="Batang" w:hAnsi="Arial" w:cs="Arial"/>
          <w:sz w:val="22"/>
          <w:szCs w:val="22"/>
        </w:rPr>
      </w:pP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Usted podrá contactarse con la </w:t>
      </w:r>
      <w:proofErr w:type="spellStart"/>
      <w:r w:rsidRPr="00CD2B94">
        <w:rPr>
          <w:rFonts w:ascii="Arial" w:eastAsia="Batang" w:hAnsi="Arial" w:cs="Arial"/>
          <w:sz w:val="22"/>
          <w:szCs w:val="22"/>
        </w:rPr>
        <w:t>Promotoría</w:t>
      </w:r>
      <w:proofErr w:type="spellEnd"/>
      <w:r w:rsidRPr="00CD2B94">
        <w:rPr>
          <w:rFonts w:ascii="Arial" w:eastAsia="Batang" w:hAnsi="Arial" w:cs="Arial"/>
          <w:sz w:val="22"/>
          <w:szCs w:val="22"/>
        </w:rPr>
        <w:t xml:space="preserve"> que va a afiliarlo llamando al 01-800- NAFINSA (01-800-6234672)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al 50-89-61-07;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acudir a las oficinas de Nacional Financiera en:</w:t>
      </w:r>
    </w:p>
    <w:p w:rsidR="00BD286C" w:rsidRPr="00CD2B94" w:rsidRDefault="00BD286C" w:rsidP="00BD286C">
      <w:pPr>
        <w:rPr>
          <w:rFonts w:ascii="Arial" w:eastAsia="Batang" w:hAnsi="Arial" w:cs="Arial"/>
          <w:sz w:val="22"/>
          <w:szCs w:val="22"/>
        </w:rPr>
      </w:pPr>
      <w:r w:rsidRPr="00CD2B94">
        <w:rPr>
          <w:rFonts w:ascii="Arial" w:eastAsia="Batang" w:hAnsi="Arial" w:cs="Arial"/>
          <w:sz w:val="22"/>
          <w:szCs w:val="22"/>
        </w:rPr>
        <w:t xml:space="preserve">Av. Insurgentes Sur no. 1971, Col Guadalupe </w:t>
      </w:r>
      <w:proofErr w:type="spellStart"/>
      <w:r w:rsidRPr="00CD2B94">
        <w:rPr>
          <w:rFonts w:ascii="Arial" w:eastAsia="Batang" w:hAnsi="Arial" w:cs="Arial"/>
          <w:sz w:val="22"/>
          <w:szCs w:val="22"/>
        </w:rPr>
        <w:t>Inn</w:t>
      </w:r>
      <w:proofErr w:type="spellEnd"/>
      <w:r w:rsidRPr="00CD2B94">
        <w:rPr>
          <w:rFonts w:ascii="Arial" w:eastAsia="Batang" w:hAnsi="Arial" w:cs="Arial"/>
          <w:sz w:val="22"/>
          <w:szCs w:val="22"/>
        </w:rPr>
        <w:t xml:space="preserve">, C.P. 01020, Delegación Álvaro Obregón, en el Edificio Anexo, nivel Jardín, área de Atención a Clientes. </w:t>
      </w:r>
    </w:p>
    <w:p w:rsidR="00BD286C" w:rsidRPr="00CD2B94" w:rsidRDefault="00BD286C" w:rsidP="00BD286C">
      <w:pPr>
        <w:rPr>
          <w:rFonts w:ascii="Arial" w:hAnsi="Arial" w:cs="Arial"/>
          <w:sz w:val="22"/>
          <w:szCs w:val="22"/>
        </w:rPr>
      </w:pPr>
    </w:p>
    <w:p w:rsidR="00BD286C" w:rsidRPr="00CD2B94" w:rsidRDefault="00BD286C" w:rsidP="00BD286C">
      <w:pPr>
        <w:rPr>
          <w:rFonts w:ascii="Arial" w:hAnsi="Arial" w:cs="Arial"/>
          <w:b/>
          <w:sz w:val="22"/>
          <w:szCs w:val="22"/>
        </w:rPr>
      </w:pPr>
      <w:r w:rsidRPr="00CD2B94">
        <w:rPr>
          <w:rFonts w:ascii="Arial" w:hAnsi="Arial" w:cs="Arial"/>
          <w:b/>
          <w:sz w:val="22"/>
          <w:szCs w:val="22"/>
        </w:rPr>
        <w:t>Estimado Proveedor del Gobierno Federal:</w:t>
      </w:r>
    </w:p>
    <w:p w:rsidR="00BD286C" w:rsidRPr="00CD2B94" w:rsidRDefault="00BD286C" w:rsidP="00BD286C">
      <w:pPr>
        <w:rPr>
          <w:rFonts w:ascii="Arial" w:hAnsi="Arial" w:cs="Arial"/>
          <w:b/>
          <w:sz w:val="22"/>
          <w:szCs w:val="22"/>
        </w:rPr>
      </w:pPr>
    </w:p>
    <w:p w:rsidR="00BD286C" w:rsidRPr="00CD2B94" w:rsidRDefault="00BD286C" w:rsidP="00BD286C">
      <w:pPr>
        <w:jc w:val="both"/>
        <w:rPr>
          <w:rFonts w:ascii="Arial" w:hAnsi="Arial" w:cs="Arial"/>
          <w:sz w:val="22"/>
          <w:szCs w:val="22"/>
        </w:rPr>
      </w:pPr>
      <w:r w:rsidRPr="00CD2B94">
        <w:rPr>
          <w:rFonts w:ascii="Arial" w:hAnsi="Arial" w:cs="Arial"/>
          <w:sz w:val="22"/>
          <w:szCs w:val="22"/>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BD286C" w:rsidRPr="00CD2B94" w:rsidRDefault="00BD286C" w:rsidP="00BD286C">
      <w:pPr>
        <w:rPr>
          <w:rFonts w:ascii="Arial" w:hAnsi="Arial" w:cs="Arial"/>
          <w:b/>
          <w:sz w:val="22"/>
          <w:szCs w:val="22"/>
          <w:u w:val="single"/>
        </w:rPr>
      </w:pP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 xml:space="preserve">    </w:t>
      </w:r>
      <w:r w:rsidRPr="00CD2B94">
        <w:rPr>
          <w:rFonts w:ascii="Arial" w:hAnsi="Arial" w:cs="Arial"/>
          <w:b/>
          <w:sz w:val="22"/>
          <w:szCs w:val="22"/>
          <w:u w:val="single"/>
        </w:rPr>
        <w:tab/>
      </w:r>
      <w:r w:rsidRPr="00CD2B94">
        <w:rPr>
          <w:rFonts w:ascii="Arial" w:hAnsi="Arial" w:cs="Arial"/>
          <w:b/>
          <w:sz w:val="22"/>
          <w:szCs w:val="22"/>
          <w:u w:val="single"/>
        </w:rPr>
        <w:tab/>
        <w:t>____________</w:t>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__</w:t>
      </w:r>
    </w:p>
    <w:p w:rsidR="00BD286C" w:rsidRPr="00CD2B94" w:rsidRDefault="00BD286C" w:rsidP="00BD286C">
      <w:pPr>
        <w:rPr>
          <w:rFonts w:ascii="Arial" w:hAnsi="Arial" w:cs="Arial"/>
          <w:b/>
          <w:sz w:val="22"/>
          <w:szCs w:val="22"/>
        </w:rPr>
      </w:pPr>
      <w:r w:rsidRPr="00CD2B94">
        <w:rPr>
          <w:rFonts w:ascii="Arial" w:hAnsi="Arial" w:cs="Arial"/>
          <w:b/>
          <w:sz w:val="22"/>
          <w:szCs w:val="22"/>
        </w:rPr>
        <w:t>Información requerida para Afiliación a la Cadena Productiva.</w:t>
      </w:r>
    </w:p>
    <w:p w:rsidR="00BD286C" w:rsidRPr="00CD2B94" w:rsidRDefault="00BD286C" w:rsidP="00BD286C">
      <w:pPr>
        <w:rPr>
          <w:rFonts w:ascii="Arial" w:hAnsi="Arial" w:cs="Arial"/>
          <w:b/>
          <w:sz w:val="22"/>
          <w:szCs w:val="22"/>
          <w:u w:val="single"/>
        </w:rPr>
      </w:pP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 xml:space="preserve">    </w:t>
      </w:r>
      <w:r w:rsidRPr="00CD2B94">
        <w:rPr>
          <w:rFonts w:ascii="Arial" w:hAnsi="Arial" w:cs="Arial"/>
          <w:b/>
          <w:sz w:val="22"/>
          <w:szCs w:val="22"/>
          <w:u w:val="single"/>
        </w:rPr>
        <w:tab/>
      </w:r>
      <w:r w:rsidRPr="00CD2B94">
        <w:rPr>
          <w:rFonts w:ascii="Arial" w:hAnsi="Arial" w:cs="Arial"/>
          <w:b/>
          <w:sz w:val="22"/>
          <w:szCs w:val="22"/>
          <w:u w:val="single"/>
        </w:rPr>
        <w:tab/>
        <w:t>____________</w:t>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__</w:t>
      </w:r>
    </w:p>
    <w:p w:rsidR="00BD286C" w:rsidRPr="00CD2B94" w:rsidRDefault="00BD286C" w:rsidP="00BD286C">
      <w:pPr>
        <w:rPr>
          <w:rFonts w:ascii="Arial" w:hAnsi="Arial" w:cs="Arial"/>
          <w:b/>
          <w:sz w:val="22"/>
          <w:szCs w:val="22"/>
        </w:rPr>
      </w:pPr>
    </w:p>
    <w:p w:rsidR="00BD286C" w:rsidRPr="00CD2B94" w:rsidRDefault="00BD286C" w:rsidP="00BD286C">
      <w:pPr>
        <w:rPr>
          <w:rFonts w:ascii="Arial" w:hAnsi="Arial" w:cs="Arial"/>
          <w:b/>
          <w:sz w:val="22"/>
          <w:szCs w:val="22"/>
          <w:u w:val="single"/>
        </w:rPr>
      </w:pPr>
      <w:r w:rsidRPr="00CD2B94">
        <w:rPr>
          <w:rFonts w:ascii="Arial" w:hAnsi="Arial" w:cs="Arial"/>
          <w:b/>
          <w:sz w:val="22"/>
          <w:szCs w:val="22"/>
          <w:u w:val="single"/>
        </w:rPr>
        <w:t>Cadena(s) a la que desea afiliarse:</w:t>
      </w:r>
    </w:p>
    <w:p w:rsidR="00BD286C" w:rsidRPr="00CD2B94" w:rsidRDefault="00BD286C" w:rsidP="00BD286C">
      <w:pPr>
        <w:rPr>
          <w:rFonts w:ascii="Arial" w:hAnsi="Arial" w:cs="Arial"/>
          <w:b/>
          <w:sz w:val="22"/>
          <w:szCs w:val="22"/>
        </w:rPr>
      </w:pPr>
    </w:p>
    <w:p w:rsidR="00BD286C" w:rsidRPr="00CD2B94" w:rsidRDefault="00BD286C" w:rsidP="00BD286C">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BD286C" w:rsidRPr="00CD2B94" w:rsidRDefault="00BD286C" w:rsidP="00BD286C">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BD286C" w:rsidRPr="00CD2B94" w:rsidRDefault="00BD286C" w:rsidP="00BD286C">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Número(s) de proveedor (opcional):</w:t>
      </w:r>
    </w:p>
    <w:p w:rsidR="00BD286C" w:rsidRPr="00CD2B94" w:rsidRDefault="00BD286C" w:rsidP="00BD286C">
      <w:pPr>
        <w:rPr>
          <w:rFonts w:ascii="Arial" w:hAnsi="Arial" w:cs="Arial"/>
          <w:b/>
          <w:sz w:val="22"/>
          <w:szCs w:val="22"/>
          <w:u w:val="single"/>
        </w:rPr>
      </w:pPr>
      <w:r w:rsidRPr="00CD2B94">
        <w:rPr>
          <w:rFonts w:ascii="Arial" w:hAnsi="Arial" w:cs="Arial"/>
          <w:b/>
          <w:sz w:val="22"/>
          <w:szCs w:val="22"/>
          <w:u w:val="single"/>
        </w:rPr>
        <w:t>*</w:t>
      </w:r>
    </w:p>
    <w:p w:rsidR="00BD286C" w:rsidRPr="00CD2B94" w:rsidRDefault="00BD286C" w:rsidP="00BD286C">
      <w:pPr>
        <w:rPr>
          <w:rFonts w:ascii="Arial" w:hAnsi="Arial" w:cs="Arial"/>
          <w:b/>
          <w:sz w:val="22"/>
          <w:szCs w:val="22"/>
          <w:u w:val="single"/>
        </w:rPr>
      </w:pPr>
      <w:r w:rsidRPr="00CD2B94">
        <w:rPr>
          <w:rFonts w:ascii="Arial" w:hAnsi="Arial" w:cs="Arial"/>
          <w:b/>
          <w:sz w:val="22"/>
          <w:szCs w:val="22"/>
          <w:u w:val="single"/>
        </w:rPr>
        <w:t>*</w:t>
      </w:r>
    </w:p>
    <w:p w:rsidR="00BD286C" w:rsidRPr="00CD2B94" w:rsidRDefault="00BD286C" w:rsidP="00BD286C">
      <w:pPr>
        <w:rPr>
          <w:rFonts w:ascii="Arial" w:hAnsi="Arial" w:cs="Arial"/>
          <w:b/>
          <w:sz w:val="22"/>
          <w:szCs w:val="22"/>
          <w:u w:val="single"/>
        </w:rPr>
      </w:pPr>
    </w:p>
    <w:p w:rsidR="00BD286C" w:rsidRPr="00CD2B94" w:rsidRDefault="00BD286C" w:rsidP="00BD286C">
      <w:pPr>
        <w:rPr>
          <w:rFonts w:ascii="Arial" w:hAnsi="Arial" w:cs="Arial"/>
          <w:b/>
          <w:sz w:val="22"/>
          <w:szCs w:val="22"/>
        </w:rPr>
      </w:pPr>
      <w:r w:rsidRPr="00CD2B94">
        <w:rPr>
          <w:rFonts w:ascii="Arial" w:hAnsi="Arial" w:cs="Arial"/>
          <w:b/>
          <w:sz w:val="22"/>
          <w:szCs w:val="22"/>
          <w:u w:val="single"/>
        </w:rPr>
        <w:t>Datos generales de la empresa.</w:t>
      </w:r>
    </w:p>
    <w:p w:rsidR="00BD286C" w:rsidRPr="00CD2B94" w:rsidRDefault="00BD286C" w:rsidP="00BD286C">
      <w:pPr>
        <w:rPr>
          <w:rFonts w:ascii="Arial" w:hAnsi="Arial" w:cs="Arial"/>
          <w:b/>
          <w:sz w:val="22"/>
          <w:szCs w:val="22"/>
        </w:rPr>
      </w:pPr>
    </w:p>
    <w:p w:rsidR="00BD286C" w:rsidRPr="00CD2B94" w:rsidRDefault="00BD286C" w:rsidP="00BD286C">
      <w:pPr>
        <w:rPr>
          <w:rFonts w:ascii="Arial" w:hAnsi="Arial" w:cs="Arial"/>
          <w:sz w:val="22"/>
          <w:szCs w:val="22"/>
        </w:rPr>
      </w:pPr>
      <w:r w:rsidRPr="00CD2B94">
        <w:rPr>
          <w:rFonts w:ascii="Arial" w:hAnsi="Arial" w:cs="Arial"/>
          <w:sz w:val="22"/>
          <w:szCs w:val="22"/>
        </w:rPr>
        <w:t xml:space="preserve">Razón Social: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Fecha de alta SHCP:</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R.F.C.:</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Domicilio Fiscal: </w:t>
      </w:r>
      <w:r w:rsidRPr="00CD2B94">
        <w:rPr>
          <w:rFonts w:ascii="Arial" w:hAnsi="Arial" w:cs="Arial"/>
          <w:sz w:val="22"/>
          <w:szCs w:val="22"/>
        </w:rPr>
        <w:tab/>
        <w:t>Calle:</w:t>
      </w:r>
      <w:r w:rsidRPr="00CD2B94">
        <w:rPr>
          <w:rFonts w:ascii="Arial" w:hAnsi="Arial" w:cs="Arial"/>
          <w:sz w:val="22"/>
          <w:szCs w:val="22"/>
        </w:rPr>
        <w:tab/>
      </w:r>
      <w:r w:rsidRPr="00CD2B94">
        <w:rPr>
          <w:rFonts w:ascii="Arial" w:hAnsi="Arial" w:cs="Arial"/>
          <w:sz w:val="22"/>
          <w:szCs w:val="22"/>
        </w:rPr>
        <w:tab/>
        <w:t xml:space="preserve">                No.:</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C.P.:</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Colonia:</w:t>
      </w:r>
      <w:r w:rsidRPr="00CD2B94">
        <w:rPr>
          <w:rFonts w:ascii="Arial" w:hAnsi="Arial" w:cs="Arial"/>
          <w:sz w:val="22"/>
          <w:szCs w:val="22"/>
        </w:rPr>
        <w:tab/>
        <w:t xml:space="preserve">                                                                Ciudad:</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Teléfono (incluir clave LADA):</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Fax (incluir clave LADA):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e-mail:</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Nacionalidad: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Datos de constitución de la sociedad: </w:t>
      </w:r>
      <w:r w:rsidRPr="00CD2B94">
        <w:rPr>
          <w:rFonts w:ascii="Arial" w:hAnsi="Arial" w:cs="Arial"/>
          <w:b/>
          <w:sz w:val="22"/>
          <w:szCs w:val="22"/>
          <w:lang w:eastAsia="en-US"/>
        </w:rPr>
        <w:t>(Acta Constitutiva / Persona Moral)</w:t>
      </w:r>
    </w:p>
    <w:p w:rsidR="00BD286C" w:rsidRPr="00CD2B94" w:rsidRDefault="00BD286C" w:rsidP="00BD286C">
      <w:pPr>
        <w:rPr>
          <w:rFonts w:ascii="Arial" w:hAnsi="Arial" w:cs="Arial"/>
          <w:sz w:val="22"/>
          <w:szCs w:val="22"/>
          <w:u w:val="single"/>
        </w:rPr>
      </w:pPr>
      <w:r w:rsidRPr="00CD2B94">
        <w:rPr>
          <w:rFonts w:ascii="Arial" w:hAnsi="Arial" w:cs="Arial"/>
          <w:sz w:val="22"/>
          <w:szCs w:val="22"/>
        </w:rPr>
        <w:lastRenderedPageBreak/>
        <w:t>No. de la Escritura: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Fecha de la Escritura:</w:t>
      </w:r>
      <w:r w:rsidRPr="00CD2B94">
        <w:rPr>
          <w:rFonts w:ascii="Arial" w:hAnsi="Arial" w:cs="Arial"/>
          <w:sz w:val="22"/>
          <w:szCs w:val="22"/>
          <w:u w:val="single"/>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p>
    <w:p w:rsidR="00BD286C" w:rsidRPr="00CD2B94" w:rsidRDefault="00BD286C" w:rsidP="00BD286C">
      <w:pPr>
        <w:rPr>
          <w:rFonts w:ascii="Arial" w:hAnsi="Arial" w:cs="Arial"/>
          <w:b/>
          <w:sz w:val="22"/>
          <w:szCs w:val="22"/>
        </w:rPr>
      </w:pPr>
      <w:r w:rsidRPr="00CD2B94">
        <w:rPr>
          <w:rFonts w:ascii="Arial" w:hAnsi="Arial" w:cs="Arial"/>
          <w:b/>
          <w:sz w:val="22"/>
          <w:szCs w:val="22"/>
        </w:rPr>
        <w:t>Datos del Registro Público de Comercio</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Fecha de Inscripción: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Entidad Federativa: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Delegación </w:t>
      </w:r>
      <w:proofErr w:type="spellStart"/>
      <w:r w:rsidRPr="00CD2B94">
        <w:rPr>
          <w:rFonts w:ascii="Arial" w:hAnsi="Arial" w:cs="Arial"/>
          <w:sz w:val="22"/>
          <w:szCs w:val="22"/>
        </w:rPr>
        <w:t>ó</w:t>
      </w:r>
      <w:proofErr w:type="spellEnd"/>
      <w:r w:rsidRPr="00CD2B94">
        <w:rPr>
          <w:rFonts w:ascii="Arial" w:hAnsi="Arial" w:cs="Arial"/>
          <w:sz w:val="22"/>
          <w:szCs w:val="22"/>
        </w:rPr>
        <w:t xml:space="preserve"> municipio:</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Folio: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BD286C" w:rsidRPr="00CD2B94" w:rsidRDefault="00BD286C" w:rsidP="00BD286C">
      <w:pPr>
        <w:rPr>
          <w:rFonts w:ascii="Arial" w:hAnsi="Arial" w:cs="Arial"/>
          <w:sz w:val="22"/>
          <w:szCs w:val="22"/>
          <w:u w:val="single"/>
        </w:rPr>
      </w:pPr>
      <w:r w:rsidRPr="00CD2B94">
        <w:rPr>
          <w:rFonts w:ascii="Arial" w:hAnsi="Arial" w:cs="Arial"/>
          <w:sz w:val="22"/>
          <w:szCs w:val="22"/>
        </w:rPr>
        <w:t>Fecha del folio</w:t>
      </w:r>
      <w:r w:rsidRPr="00CD2B94">
        <w:rPr>
          <w:rFonts w:ascii="Arial" w:hAnsi="Arial" w:cs="Arial"/>
          <w:sz w:val="22"/>
          <w:szCs w:val="22"/>
        </w:rPr>
        <w:tab/>
        <w:t>:</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Libro: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u w:val="single"/>
        </w:rPr>
        <w:t xml:space="preserve">      </w:t>
      </w:r>
    </w:p>
    <w:p w:rsidR="00BD286C" w:rsidRPr="00CD2B94" w:rsidRDefault="00BD286C" w:rsidP="00BD286C">
      <w:pPr>
        <w:rPr>
          <w:rFonts w:ascii="Arial" w:hAnsi="Arial" w:cs="Arial"/>
          <w:sz w:val="22"/>
          <w:szCs w:val="22"/>
        </w:rPr>
      </w:pPr>
      <w:r w:rsidRPr="00CD2B94">
        <w:rPr>
          <w:rFonts w:ascii="Arial" w:hAnsi="Arial" w:cs="Arial"/>
          <w:sz w:val="22"/>
          <w:szCs w:val="22"/>
        </w:rPr>
        <w:t>Partida: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Fojas: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Nombre del Notario Público: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No. de Notaria: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Entidad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Delegación o municipio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lang w:eastAsia="en-US"/>
        </w:rPr>
      </w:pPr>
      <w:r w:rsidRPr="00CD2B94">
        <w:rPr>
          <w:rFonts w:ascii="Arial" w:hAnsi="Arial" w:cs="Arial"/>
          <w:b/>
          <w:sz w:val="22"/>
          <w:szCs w:val="22"/>
          <w:u w:val="single"/>
        </w:rPr>
        <w:t xml:space="preserve">Datos de inscripción y registro de poderes para actos de dominio </w:t>
      </w:r>
      <w:r w:rsidRPr="00CD2B94">
        <w:rPr>
          <w:rFonts w:ascii="Arial" w:hAnsi="Arial" w:cs="Arial"/>
          <w:sz w:val="22"/>
          <w:szCs w:val="22"/>
          <w:u w:val="single"/>
        </w:rPr>
        <w:t>(Persona Moral)</w:t>
      </w:r>
      <w:r w:rsidRPr="00CD2B94">
        <w:rPr>
          <w:rFonts w:ascii="Arial" w:hAnsi="Arial" w:cs="Arial"/>
          <w:b/>
          <w:sz w:val="22"/>
          <w:szCs w:val="22"/>
          <w:u w:val="single"/>
        </w:rPr>
        <w:t>:</w:t>
      </w:r>
    </w:p>
    <w:p w:rsidR="00BD286C" w:rsidRPr="00CD2B94" w:rsidRDefault="00BD286C" w:rsidP="00BD286C">
      <w:pPr>
        <w:rPr>
          <w:rFonts w:ascii="Arial" w:hAnsi="Arial" w:cs="Arial"/>
          <w:b/>
          <w:sz w:val="22"/>
          <w:szCs w:val="22"/>
          <w:lang w:eastAsia="en-US"/>
        </w:rPr>
      </w:pPr>
      <w:r w:rsidRPr="00CD2B94">
        <w:rPr>
          <w:rFonts w:ascii="Arial" w:hAnsi="Arial" w:cs="Arial"/>
          <w:sz w:val="22"/>
          <w:szCs w:val="22"/>
          <w:lang w:eastAsia="en-US"/>
        </w:rPr>
        <w:t>(Acta de poderes y/o acta constitutiva)</w:t>
      </w:r>
    </w:p>
    <w:p w:rsidR="00BD286C" w:rsidRPr="00CD2B94" w:rsidRDefault="00BD286C" w:rsidP="00BD286C">
      <w:pPr>
        <w:rPr>
          <w:rFonts w:ascii="Arial" w:hAnsi="Arial" w:cs="Arial"/>
          <w:sz w:val="22"/>
          <w:szCs w:val="22"/>
        </w:rPr>
      </w:pPr>
      <w:r w:rsidRPr="00CD2B94">
        <w:rPr>
          <w:rFonts w:ascii="Arial" w:hAnsi="Arial" w:cs="Arial"/>
          <w:sz w:val="22"/>
          <w:szCs w:val="22"/>
        </w:rPr>
        <w:t>No. de la Escritura: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Fecha de la Escritura: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Tipo de Poder:  </w:t>
      </w:r>
      <w:r w:rsidRPr="00CD2B94">
        <w:rPr>
          <w:rFonts w:ascii="Arial" w:hAnsi="Arial" w:cs="Arial"/>
          <w:sz w:val="22"/>
          <w:szCs w:val="22"/>
        </w:rPr>
        <w:tab/>
        <w:t>Único (</w:t>
      </w:r>
      <w:r w:rsidRPr="00CD2B94">
        <w:rPr>
          <w:rFonts w:ascii="Arial" w:hAnsi="Arial" w:cs="Arial"/>
          <w:b/>
          <w:sz w:val="22"/>
          <w:szCs w:val="22"/>
        </w:rPr>
        <w:t xml:space="preserve">   </w:t>
      </w:r>
      <w:r w:rsidRPr="00CD2B94">
        <w:rPr>
          <w:rFonts w:ascii="Arial" w:hAnsi="Arial" w:cs="Arial"/>
          <w:sz w:val="22"/>
          <w:szCs w:val="22"/>
        </w:rPr>
        <w:t xml:space="preserve">)  </w:t>
      </w:r>
      <w:r w:rsidRPr="00CD2B94">
        <w:rPr>
          <w:rFonts w:ascii="Arial" w:hAnsi="Arial" w:cs="Arial"/>
          <w:sz w:val="22"/>
          <w:szCs w:val="22"/>
        </w:rPr>
        <w:tab/>
        <w:t>Mancomunado (</w:t>
      </w:r>
      <w:r w:rsidRPr="00CD2B94">
        <w:rPr>
          <w:rFonts w:ascii="Arial" w:hAnsi="Arial" w:cs="Arial"/>
          <w:b/>
          <w:sz w:val="22"/>
          <w:szCs w:val="22"/>
        </w:rPr>
        <w:t xml:space="preserve">   </w:t>
      </w:r>
      <w:r w:rsidRPr="00CD2B94">
        <w:rPr>
          <w:rFonts w:ascii="Arial" w:hAnsi="Arial" w:cs="Arial"/>
          <w:sz w:val="22"/>
          <w:szCs w:val="22"/>
        </w:rPr>
        <w:t xml:space="preserve">)  </w:t>
      </w:r>
      <w:r w:rsidRPr="00CD2B94">
        <w:rPr>
          <w:rFonts w:ascii="Arial" w:hAnsi="Arial" w:cs="Arial"/>
          <w:sz w:val="22"/>
          <w:szCs w:val="22"/>
        </w:rPr>
        <w:tab/>
        <w:t>Consejo (</w:t>
      </w:r>
      <w:r w:rsidRPr="00CD2B94">
        <w:rPr>
          <w:rFonts w:ascii="Arial" w:hAnsi="Arial" w:cs="Arial"/>
          <w:b/>
          <w:sz w:val="22"/>
          <w:szCs w:val="22"/>
        </w:rPr>
        <w:t xml:space="preserve">   </w:t>
      </w:r>
      <w:r w:rsidRPr="00CD2B94">
        <w:rPr>
          <w:rFonts w:ascii="Arial" w:hAnsi="Arial" w:cs="Arial"/>
          <w:sz w:val="22"/>
          <w:szCs w:val="22"/>
        </w:rPr>
        <w:t xml:space="preserve">) </w:t>
      </w:r>
    </w:p>
    <w:p w:rsidR="00BD286C" w:rsidRPr="00CD2B94" w:rsidRDefault="00BD286C" w:rsidP="00BD286C">
      <w:pPr>
        <w:rPr>
          <w:rFonts w:ascii="Arial" w:hAnsi="Arial" w:cs="Arial"/>
          <w:sz w:val="22"/>
          <w:szCs w:val="22"/>
        </w:rPr>
      </w:pPr>
    </w:p>
    <w:p w:rsidR="00BD286C" w:rsidRPr="00CD2B94" w:rsidRDefault="00BD286C" w:rsidP="00BD286C">
      <w:pPr>
        <w:rPr>
          <w:rFonts w:ascii="Arial" w:hAnsi="Arial" w:cs="Arial"/>
          <w:sz w:val="22"/>
          <w:szCs w:val="22"/>
        </w:rPr>
      </w:pPr>
      <w:r w:rsidRPr="00CD2B94">
        <w:rPr>
          <w:rFonts w:ascii="Arial" w:hAnsi="Arial" w:cs="Arial"/>
          <w:b/>
          <w:sz w:val="22"/>
          <w:szCs w:val="22"/>
          <w:u w:val="single"/>
        </w:rPr>
        <w:t xml:space="preserve">Datos del registro público de la propiedad y el comercio </w:t>
      </w:r>
      <w:r w:rsidRPr="00CD2B94">
        <w:rPr>
          <w:rFonts w:ascii="Arial" w:hAnsi="Arial" w:cs="Arial"/>
          <w:sz w:val="22"/>
          <w:szCs w:val="22"/>
          <w:u w:val="single"/>
        </w:rPr>
        <w:t>(Persona Moral)</w:t>
      </w:r>
      <w:r w:rsidRPr="00CD2B94">
        <w:rPr>
          <w:rFonts w:ascii="Arial" w:hAnsi="Arial" w:cs="Arial"/>
          <w:b/>
          <w:sz w:val="22"/>
          <w:szCs w:val="22"/>
          <w:u w:val="single"/>
        </w:rPr>
        <w:t>:</w:t>
      </w:r>
    </w:p>
    <w:p w:rsidR="00BD286C" w:rsidRPr="00CD2B94" w:rsidRDefault="00BD286C" w:rsidP="00BD286C">
      <w:pPr>
        <w:rPr>
          <w:rFonts w:ascii="Arial" w:hAnsi="Arial" w:cs="Arial"/>
          <w:sz w:val="22"/>
          <w:szCs w:val="22"/>
        </w:rPr>
      </w:pPr>
      <w:r w:rsidRPr="00CD2B94">
        <w:rPr>
          <w:rFonts w:ascii="Arial" w:hAnsi="Arial" w:cs="Arial"/>
          <w:sz w:val="22"/>
          <w:szCs w:val="22"/>
        </w:rPr>
        <w:t>Fecha de inscripción: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Entidad Federativa: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Delegación </w:t>
      </w:r>
      <w:proofErr w:type="spellStart"/>
      <w:r w:rsidRPr="00CD2B94">
        <w:rPr>
          <w:rFonts w:ascii="Arial" w:hAnsi="Arial" w:cs="Arial"/>
          <w:sz w:val="22"/>
          <w:szCs w:val="22"/>
        </w:rPr>
        <w:t>ó</w:t>
      </w:r>
      <w:proofErr w:type="spellEnd"/>
      <w:r w:rsidRPr="00CD2B94">
        <w:rPr>
          <w:rFonts w:ascii="Arial" w:hAnsi="Arial" w:cs="Arial"/>
          <w:sz w:val="22"/>
          <w:szCs w:val="22"/>
        </w:rPr>
        <w:t xml:space="preserve"> municipio: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Folio: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BD286C" w:rsidRPr="00CD2B94" w:rsidRDefault="00BD286C" w:rsidP="00BD286C">
      <w:pPr>
        <w:rPr>
          <w:rFonts w:ascii="Arial" w:hAnsi="Arial" w:cs="Arial"/>
          <w:sz w:val="22"/>
          <w:szCs w:val="22"/>
          <w:u w:val="single"/>
        </w:rPr>
      </w:pPr>
      <w:r w:rsidRPr="00CD2B94">
        <w:rPr>
          <w:rFonts w:ascii="Arial" w:hAnsi="Arial" w:cs="Arial"/>
          <w:sz w:val="22"/>
          <w:szCs w:val="22"/>
        </w:rPr>
        <w:t>Fecha del folio</w:t>
      </w:r>
      <w:r w:rsidRPr="00CD2B94">
        <w:rPr>
          <w:rFonts w:ascii="Arial" w:hAnsi="Arial" w:cs="Arial"/>
          <w:sz w:val="22"/>
          <w:szCs w:val="22"/>
        </w:rPr>
        <w:tab/>
        <w:t>:</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Libro: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u w:val="single"/>
        </w:rPr>
        <w:t xml:space="preserve">    </w:t>
      </w:r>
    </w:p>
    <w:p w:rsidR="00BD286C" w:rsidRPr="00CD2B94" w:rsidRDefault="00BD286C" w:rsidP="00BD286C">
      <w:pPr>
        <w:rPr>
          <w:rFonts w:ascii="Arial" w:hAnsi="Arial" w:cs="Arial"/>
          <w:sz w:val="22"/>
          <w:szCs w:val="22"/>
          <w:u w:val="single"/>
        </w:rPr>
      </w:pPr>
      <w:r w:rsidRPr="00CD2B94">
        <w:rPr>
          <w:rFonts w:ascii="Arial" w:hAnsi="Arial" w:cs="Arial"/>
          <w:sz w:val="22"/>
          <w:szCs w:val="22"/>
        </w:rPr>
        <w:t>Partida:</w:t>
      </w:r>
      <w:r w:rsidRPr="00CD2B94">
        <w:rPr>
          <w:rFonts w:ascii="Arial" w:hAnsi="Arial" w:cs="Arial"/>
          <w:sz w:val="22"/>
          <w:szCs w:val="22"/>
          <w:u w:val="single"/>
        </w:rPr>
        <w:tab/>
      </w:r>
      <w:r w:rsidRPr="00CD2B94">
        <w:rPr>
          <w:rFonts w:ascii="Arial" w:hAnsi="Arial" w:cs="Arial"/>
          <w:sz w:val="22"/>
          <w:szCs w:val="22"/>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Fojas: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Nombre del Notario Público: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No. de Notaría: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 xml:space="preserve">Entidad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Delegación o municipio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u w:val="single"/>
        </w:rPr>
      </w:pPr>
      <w:r w:rsidRPr="00CD2B94">
        <w:rPr>
          <w:rFonts w:ascii="Arial" w:hAnsi="Arial" w:cs="Arial"/>
          <w:sz w:val="22"/>
          <w:szCs w:val="22"/>
        </w:rPr>
        <w:tab/>
      </w:r>
      <w:r w:rsidRPr="00CD2B94">
        <w:rPr>
          <w:rFonts w:ascii="Arial" w:hAnsi="Arial" w:cs="Arial"/>
          <w:b/>
          <w:sz w:val="22"/>
          <w:szCs w:val="22"/>
          <w:u w:val="single"/>
        </w:rPr>
        <w:t>Datos del representante legal con actos de administración o dominio:</w:t>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Nombre: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Estado civil: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Fecha de nacimiento:</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sz w:val="22"/>
          <w:szCs w:val="22"/>
        </w:rPr>
        <w:t xml:space="preserve"> </w:t>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R.F.C.:</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Fecha de alta SHCP:</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Teléfono: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Fax (incluir clave LADA):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e-mail:</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Nacionalidad: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Tipo de identificación oficial: Credencial IFE (   )</w:t>
      </w:r>
      <w:r w:rsidRPr="00CD2B94">
        <w:rPr>
          <w:rFonts w:ascii="Arial" w:hAnsi="Arial" w:cs="Arial"/>
          <w:b/>
          <w:sz w:val="22"/>
          <w:szCs w:val="22"/>
          <w:lang w:eastAsia="en-US"/>
        </w:rPr>
        <w:t xml:space="preserve"> Pasaporte</w:t>
      </w:r>
      <w:r w:rsidRPr="00CD2B94">
        <w:rPr>
          <w:rFonts w:ascii="Arial" w:hAnsi="Arial" w:cs="Arial"/>
          <w:sz w:val="22"/>
          <w:szCs w:val="22"/>
        </w:rPr>
        <w:t xml:space="preserve"> Vigente (   )</w:t>
      </w:r>
      <w:r w:rsidRPr="00CD2B94">
        <w:rPr>
          <w:rFonts w:ascii="Arial" w:hAnsi="Arial" w:cs="Arial"/>
          <w:sz w:val="22"/>
          <w:szCs w:val="22"/>
        </w:rPr>
        <w:tab/>
        <w:t xml:space="preserve">FM2 </w:t>
      </w:r>
      <w:proofErr w:type="spellStart"/>
      <w:r w:rsidRPr="00CD2B94">
        <w:rPr>
          <w:rFonts w:ascii="Arial" w:hAnsi="Arial" w:cs="Arial"/>
          <w:sz w:val="22"/>
          <w:szCs w:val="22"/>
        </w:rPr>
        <w:t>ó</w:t>
      </w:r>
      <w:proofErr w:type="spellEnd"/>
      <w:r w:rsidRPr="00CD2B94">
        <w:rPr>
          <w:rFonts w:ascii="Arial" w:hAnsi="Arial" w:cs="Arial"/>
          <w:sz w:val="22"/>
          <w:szCs w:val="22"/>
        </w:rPr>
        <w:t xml:space="preserve"> FM3 extranjeros (   )</w:t>
      </w:r>
    </w:p>
    <w:p w:rsidR="00BD286C" w:rsidRPr="00CD2B94" w:rsidRDefault="00BD286C" w:rsidP="00BD286C">
      <w:pPr>
        <w:rPr>
          <w:rFonts w:ascii="Arial" w:hAnsi="Arial" w:cs="Arial"/>
          <w:sz w:val="22"/>
          <w:szCs w:val="22"/>
        </w:rPr>
      </w:pPr>
      <w:r w:rsidRPr="00CD2B94">
        <w:rPr>
          <w:rFonts w:ascii="Arial" w:hAnsi="Arial" w:cs="Arial"/>
          <w:sz w:val="22"/>
          <w:szCs w:val="22"/>
        </w:rPr>
        <w:t>No. de la identificación (si es IFE poner el No. que está en la parte donde está su firma):</w:t>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Domicilio Fiscal: </w:t>
      </w:r>
      <w:r w:rsidRPr="00CD2B94">
        <w:rPr>
          <w:rFonts w:ascii="Arial" w:hAnsi="Arial" w:cs="Arial"/>
          <w:sz w:val="22"/>
          <w:szCs w:val="22"/>
        </w:rPr>
        <w:tab/>
        <w:t>Calle:</w:t>
      </w:r>
      <w:r w:rsidRPr="00CD2B94">
        <w:rPr>
          <w:rFonts w:ascii="Arial" w:hAnsi="Arial" w:cs="Arial"/>
          <w:sz w:val="22"/>
          <w:szCs w:val="22"/>
        </w:rPr>
        <w:tab/>
      </w:r>
      <w:r w:rsidRPr="00CD2B94">
        <w:rPr>
          <w:rFonts w:ascii="Arial" w:hAnsi="Arial" w:cs="Arial"/>
          <w:sz w:val="22"/>
          <w:szCs w:val="22"/>
        </w:rPr>
        <w:tab/>
        <w:t xml:space="preserve"> No.:</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lastRenderedPageBreak/>
        <w:t>C.P.:</w:t>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Colonia:</w:t>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Ciudad: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b/>
          <w:sz w:val="22"/>
          <w:szCs w:val="22"/>
          <w:u w:val="single"/>
        </w:rPr>
      </w:pPr>
    </w:p>
    <w:p w:rsidR="00BD286C" w:rsidRPr="00CD2B94" w:rsidRDefault="00BD286C" w:rsidP="00BD286C">
      <w:pPr>
        <w:rPr>
          <w:rFonts w:ascii="Arial" w:hAnsi="Arial" w:cs="Arial"/>
          <w:b/>
          <w:sz w:val="22"/>
          <w:szCs w:val="22"/>
          <w:lang w:eastAsia="en-US"/>
        </w:rPr>
      </w:pPr>
      <w:r w:rsidRPr="00CD2B94">
        <w:rPr>
          <w:rFonts w:ascii="Arial" w:hAnsi="Arial" w:cs="Arial"/>
          <w:b/>
          <w:sz w:val="22"/>
          <w:szCs w:val="22"/>
          <w:u w:val="single"/>
        </w:rPr>
        <w:t>Datos del banco donde se depositarán recursos:</w:t>
      </w:r>
    </w:p>
    <w:p w:rsidR="00BD286C" w:rsidRPr="00CD2B94" w:rsidRDefault="00BD286C" w:rsidP="00BD286C">
      <w:pPr>
        <w:rPr>
          <w:rFonts w:ascii="Arial" w:hAnsi="Arial" w:cs="Arial"/>
          <w:sz w:val="22"/>
          <w:szCs w:val="22"/>
        </w:rPr>
      </w:pPr>
      <w:r w:rsidRPr="00CD2B94">
        <w:rPr>
          <w:rFonts w:ascii="Arial" w:hAnsi="Arial" w:cs="Arial"/>
          <w:sz w:val="22"/>
          <w:szCs w:val="22"/>
        </w:rPr>
        <w:t xml:space="preserve">Moneda:   </w:t>
      </w:r>
      <w:r w:rsidRPr="00CD2B94">
        <w:rPr>
          <w:rFonts w:ascii="Arial" w:hAnsi="Arial" w:cs="Arial"/>
          <w:sz w:val="22"/>
          <w:szCs w:val="22"/>
        </w:rPr>
        <w:tab/>
        <w:t>pesos (   X   )        dólares (      )</w:t>
      </w:r>
    </w:p>
    <w:p w:rsidR="00BD286C" w:rsidRPr="00CD2B94" w:rsidRDefault="00BD286C" w:rsidP="00BD286C">
      <w:pPr>
        <w:rPr>
          <w:rFonts w:ascii="Arial" w:hAnsi="Arial" w:cs="Arial"/>
          <w:sz w:val="22"/>
          <w:szCs w:val="22"/>
        </w:rPr>
      </w:pPr>
      <w:r w:rsidRPr="00CD2B94">
        <w:rPr>
          <w:rFonts w:ascii="Arial" w:hAnsi="Arial" w:cs="Arial"/>
          <w:sz w:val="22"/>
          <w:szCs w:val="22"/>
        </w:rPr>
        <w:t>Nombre del banco: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No. de cuenta (11 dígitos):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Plaza: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No. de sucursal: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u w:val="single"/>
        </w:rPr>
      </w:pPr>
      <w:r w:rsidRPr="00CD2B94">
        <w:rPr>
          <w:rFonts w:ascii="Arial" w:hAnsi="Arial" w:cs="Arial"/>
          <w:sz w:val="22"/>
          <w:szCs w:val="22"/>
        </w:rPr>
        <w:t xml:space="preserve">CLABE bancaria:(18 dígitos):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 xml:space="preserve">Régimen: </w:t>
      </w:r>
      <w:r w:rsidRPr="00CD2B94">
        <w:rPr>
          <w:rFonts w:ascii="Arial" w:hAnsi="Arial" w:cs="Arial"/>
          <w:sz w:val="22"/>
          <w:szCs w:val="22"/>
        </w:rPr>
        <w:tab/>
        <w:t xml:space="preserve">Mancomunada (   )       Individual     (   )     Indistinta (   )    Órgano colegiado (     ) </w:t>
      </w:r>
    </w:p>
    <w:p w:rsidR="00BD286C" w:rsidRPr="00CD2B94" w:rsidRDefault="00BD286C" w:rsidP="00BD286C">
      <w:pPr>
        <w:rPr>
          <w:rFonts w:ascii="Arial" w:hAnsi="Arial" w:cs="Arial"/>
          <w:sz w:val="22"/>
          <w:szCs w:val="22"/>
        </w:rPr>
      </w:pPr>
    </w:p>
    <w:p w:rsidR="00BD286C" w:rsidRPr="00CD2B94" w:rsidRDefault="00BD286C" w:rsidP="00BD286C">
      <w:pPr>
        <w:rPr>
          <w:rFonts w:ascii="Arial" w:hAnsi="Arial" w:cs="Arial"/>
          <w:sz w:val="22"/>
          <w:szCs w:val="22"/>
        </w:rPr>
      </w:pPr>
      <w:r w:rsidRPr="00CD2B94">
        <w:rPr>
          <w:rFonts w:ascii="Arial" w:hAnsi="Arial" w:cs="Arial"/>
          <w:b/>
          <w:sz w:val="22"/>
          <w:szCs w:val="22"/>
          <w:u w:val="single"/>
        </w:rPr>
        <w:t xml:space="preserve">Persona(s) autorizada(s)  por la </w:t>
      </w:r>
      <w:proofErr w:type="spellStart"/>
      <w:r w:rsidRPr="00CD2B94">
        <w:rPr>
          <w:rFonts w:ascii="Arial" w:hAnsi="Arial" w:cs="Arial"/>
          <w:b/>
          <w:sz w:val="22"/>
          <w:szCs w:val="22"/>
          <w:u w:val="single"/>
        </w:rPr>
        <w:t>PyME</w:t>
      </w:r>
      <w:proofErr w:type="spellEnd"/>
      <w:r w:rsidRPr="00CD2B94">
        <w:rPr>
          <w:rFonts w:ascii="Arial" w:hAnsi="Arial" w:cs="Arial"/>
          <w:b/>
          <w:sz w:val="22"/>
          <w:szCs w:val="22"/>
          <w:u w:val="single"/>
        </w:rPr>
        <w:t xml:space="preserve"> para la entrega y uso de claves:</w:t>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Nombre: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Puesto: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Teléfono (incluir clave LADA): </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sz w:val="22"/>
          <w:szCs w:val="22"/>
          <w:lang w:val="fr-FR"/>
        </w:rPr>
        <w:t xml:space="preserve">Fax: </w:t>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p>
    <w:p w:rsidR="00BD286C" w:rsidRPr="00CD2B94" w:rsidRDefault="00BD286C" w:rsidP="00BD286C">
      <w:pPr>
        <w:rPr>
          <w:rFonts w:ascii="Arial" w:hAnsi="Arial" w:cs="Arial"/>
          <w:sz w:val="22"/>
          <w:szCs w:val="22"/>
          <w:lang w:val="fr-FR"/>
        </w:rPr>
      </w:pPr>
      <w:r w:rsidRPr="00CD2B94">
        <w:rPr>
          <w:rFonts w:ascii="Arial" w:hAnsi="Arial" w:cs="Arial"/>
          <w:sz w:val="22"/>
          <w:szCs w:val="22"/>
          <w:lang w:val="fr-FR"/>
        </w:rPr>
        <w:t>E-mail:</w:t>
      </w:r>
      <w:r w:rsidRPr="00CD2B94">
        <w:rPr>
          <w:rFonts w:ascii="Arial" w:hAnsi="Arial" w:cs="Arial"/>
          <w:sz w:val="22"/>
          <w:szCs w:val="22"/>
          <w:lang w:val="fr-FR"/>
        </w:rPr>
        <w:tab/>
      </w:r>
      <w:r w:rsidRPr="00CD2B94">
        <w:rPr>
          <w:rFonts w:ascii="Arial" w:hAnsi="Arial" w:cs="Arial"/>
          <w:sz w:val="22"/>
          <w:szCs w:val="22"/>
          <w:lang w:val="fr-FR"/>
        </w:rPr>
        <w:tab/>
      </w:r>
    </w:p>
    <w:p w:rsidR="00BD286C" w:rsidRPr="00CD2B94" w:rsidRDefault="00BD286C" w:rsidP="00BD286C">
      <w:pPr>
        <w:rPr>
          <w:rFonts w:ascii="Arial" w:hAnsi="Arial" w:cs="Arial"/>
          <w:b/>
          <w:sz w:val="22"/>
          <w:szCs w:val="22"/>
          <w:lang w:val="fr-FR" w:eastAsia="en-US"/>
        </w:rPr>
      </w:pPr>
      <w:r w:rsidRPr="00CD2B94">
        <w:rPr>
          <w:rFonts w:ascii="Arial" w:hAnsi="Arial" w:cs="Arial"/>
          <w:b/>
          <w:sz w:val="22"/>
          <w:szCs w:val="22"/>
          <w:lang w:val="fr-FR" w:eastAsia="en-US"/>
        </w:rPr>
        <w:tab/>
      </w:r>
    </w:p>
    <w:p w:rsidR="00BD286C" w:rsidRPr="00CD2B94" w:rsidRDefault="00BD286C" w:rsidP="00BD286C">
      <w:pPr>
        <w:rPr>
          <w:rFonts w:ascii="Arial" w:hAnsi="Arial" w:cs="Arial"/>
          <w:sz w:val="22"/>
          <w:szCs w:val="22"/>
        </w:rPr>
      </w:pPr>
      <w:r w:rsidRPr="00CD2B94">
        <w:rPr>
          <w:rFonts w:ascii="Arial" w:hAnsi="Arial" w:cs="Arial"/>
          <w:b/>
          <w:sz w:val="22"/>
          <w:szCs w:val="22"/>
          <w:u w:val="single"/>
        </w:rPr>
        <w:t>Actividad empresarial:</w:t>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Fecha de inicio de operaciones: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Personal ocupado: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b/>
          <w:sz w:val="22"/>
          <w:szCs w:val="22"/>
          <w:lang w:eastAsia="en-US"/>
        </w:rPr>
        <w:tab/>
      </w:r>
    </w:p>
    <w:p w:rsidR="00BD286C" w:rsidRPr="00CD2B94" w:rsidRDefault="00BD286C" w:rsidP="00BD286C">
      <w:pPr>
        <w:rPr>
          <w:rFonts w:ascii="Arial" w:hAnsi="Arial" w:cs="Arial"/>
          <w:b/>
          <w:sz w:val="22"/>
          <w:szCs w:val="22"/>
          <w:lang w:eastAsia="en-US"/>
        </w:rPr>
      </w:pPr>
      <w:r w:rsidRPr="00CD2B94">
        <w:rPr>
          <w:rFonts w:ascii="Arial" w:hAnsi="Arial" w:cs="Arial"/>
          <w:sz w:val="22"/>
          <w:szCs w:val="22"/>
        </w:rPr>
        <w:t xml:space="preserve">Actividad </w:t>
      </w:r>
      <w:proofErr w:type="spellStart"/>
      <w:r w:rsidRPr="00CD2B94">
        <w:rPr>
          <w:rFonts w:ascii="Arial" w:hAnsi="Arial" w:cs="Arial"/>
          <w:sz w:val="22"/>
          <w:szCs w:val="22"/>
        </w:rPr>
        <w:t>ó</w:t>
      </w:r>
      <w:proofErr w:type="spellEnd"/>
      <w:r w:rsidRPr="00CD2B94">
        <w:rPr>
          <w:rFonts w:ascii="Arial" w:hAnsi="Arial" w:cs="Arial"/>
          <w:sz w:val="22"/>
          <w:szCs w:val="22"/>
        </w:rPr>
        <w:t xml:space="preserve"> giro: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BD286C" w:rsidRPr="00CD2B94" w:rsidRDefault="00BD286C" w:rsidP="00BD286C">
      <w:pPr>
        <w:rPr>
          <w:rFonts w:ascii="Arial" w:hAnsi="Arial" w:cs="Arial"/>
          <w:sz w:val="22"/>
          <w:szCs w:val="22"/>
          <w:lang w:eastAsia="en-US"/>
        </w:rPr>
      </w:pPr>
      <w:r w:rsidRPr="00CD2B94">
        <w:rPr>
          <w:rFonts w:ascii="Arial" w:hAnsi="Arial" w:cs="Arial"/>
          <w:sz w:val="22"/>
          <w:szCs w:val="22"/>
        </w:rPr>
        <w:t>Empleos a generar</w:t>
      </w:r>
      <w:r w:rsidRPr="00CD2B94">
        <w:rPr>
          <w:rFonts w:ascii="Arial" w:hAnsi="Arial" w:cs="Arial"/>
          <w:sz w:val="22"/>
          <w:szCs w:val="22"/>
          <w:lang w:eastAsia="en-US"/>
        </w:rPr>
        <w:t>:</w:t>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p>
    <w:p w:rsidR="00BD286C" w:rsidRPr="00CD2B94" w:rsidRDefault="00BD286C" w:rsidP="00BD286C">
      <w:pPr>
        <w:rPr>
          <w:rFonts w:ascii="Arial" w:hAnsi="Arial" w:cs="Arial"/>
          <w:sz w:val="22"/>
          <w:szCs w:val="22"/>
          <w:lang w:eastAsia="en-US"/>
        </w:rPr>
      </w:pPr>
      <w:r w:rsidRPr="00CD2B94">
        <w:rPr>
          <w:rFonts w:ascii="Arial" w:hAnsi="Arial" w:cs="Arial"/>
          <w:sz w:val="22"/>
          <w:szCs w:val="22"/>
        </w:rPr>
        <w:t>Principales productos</w:t>
      </w:r>
      <w:r w:rsidRPr="00CD2B94">
        <w:rPr>
          <w:rFonts w:ascii="Arial" w:hAnsi="Arial" w:cs="Arial"/>
          <w:sz w:val="22"/>
          <w:szCs w:val="22"/>
          <w:lang w:eastAsia="en-US"/>
        </w:rPr>
        <w:t>:</w:t>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p>
    <w:p w:rsidR="00BD286C" w:rsidRPr="00CD2B94" w:rsidRDefault="00BD286C" w:rsidP="00BD286C">
      <w:pPr>
        <w:rPr>
          <w:rFonts w:ascii="Arial" w:hAnsi="Arial" w:cs="Arial"/>
          <w:sz w:val="22"/>
          <w:szCs w:val="22"/>
        </w:rPr>
      </w:pPr>
      <w:r w:rsidRPr="00CD2B94">
        <w:rPr>
          <w:rFonts w:ascii="Arial" w:hAnsi="Arial" w:cs="Arial"/>
          <w:sz w:val="22"/>
          <w:szCs w:val="22"/>
        </w:rPr>
        <w:t>Ventas (último ejercicio) anuales: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BD286C" w:rsidRPr="00CD2B94" w:rsidRDefault="00BD286C" w:rsidP="00BD286C">
      <w:pPr>
        <w:rPr>
          <w:rFonts w:ascii="Arial" w:hAnsi="Arial" w:cs="Arial"/>
          <w:sz w:val="22"/>
          <w:szCs w:val="22"/>
        </w:rPr>
      </w:pPr>
      <w:r w:rsidRPr="00CD2B94">
        <w:rPr>
          <w:rFonts w:ascii="Arial" w:hAnsi="Arial" w:cs="Arial"/>
          <w:sz w:val="22"/>
          <w:szCs w:val="22"/>
        </w:rPr>
        <w:t>Netas exportación: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rPr>
      </w:pPr>
      <w:r w:rsidRPr="00CD2B94">
        <w:rPr>
          <w:rFonts w:ascii="Arial" w:hAnsi="Arial" w:cs="Arial"/>
          <w:sz w:val="22"/>
          <w:szCs w:val="22"/>
        </w:rPr>
        <w:t>Activo total (aprox.):</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CD2B94" w:rsidRDefault="00BD286C" w:rsidP="00BD286C">
      <w:pPr>
        <w:rPr>
          <w:rFonts w:ascii="Arial" w:hAnsi="Arial" w:cs="Arial"/>
          <w:sz w:val="22"/>
          <w:szCs w:val="22"/>
          <w:lang w:eastAsia="en-US"/>
        </w:rPr>
      </w:pPr>
      <w:r w:rsidRPr="00CD2B94">
        <w:rPr>
          <w:rFonts w:ascii="Arial" w:hAnsi="Arial" w:cs="Arial"/>
          <w:sz w:val="22"/>
          <w:szCs w:val="22"/>
        </w:rPr>
        <w:t>Capital contable (aprox.)</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BD286C" w:rsidRPr="00F74B14" w:rsidRDefault="00BD286C" w:rsidP="00BD286C">
      <w:pPr>
        <w:rPr>
          <w:rFonts w:ascii="Arial" w:hAnsi="Arial" w:cs="Arial"/>
          <w:sz w:val="22"/>
          <w:szCs w:val="22"/>
          <w:lang w:eastAsia="en-US"/>
        </w:rPr>
      </w:pPr>
      <w:r w:rsidRPr="00CD2B94">
        <w:rPr>
          <w:rFonts w:ascii="Arial" w:hAnsi="Arial" w:cs="Arial"/>
          <w:sz w:val="22"/>
          <w:szCs w:val="22"/>
        </w:rPr>
        <w:t>Requiere Financiamiento</w:t>
      </w:r>
      <w:r w:rsidRPr="00CD2B94">
        <w:rPr>
          <w:rFonts w:ascii="Arial" w:hAnsi="Arial" w:cs="Arial"/>
          <w:sz w:val="22"/>
          <w:szCs w:val="22"/>
          <w:lang w:eastAsia="en-US"/>
        </w:rPr>
        <w:tab/>
        <w:t>SI   NO</w:t>
      </w:r>
      <w:r w:rsidRPr="00F74B14">
        <w:rPr>
          <w:rFonts w:ascii="Arial" w:hAnsi="Arial" w:cs="Arial"/>
          <w:sz w:val="22"/>
          <w:szCs w:val="22"/>
          <w:lang w:eastAsia="en-US"/>
        </w:rPr>
        <w:tab/>
      </w:r>
    </w:p>
    <w:p w:rsidR="00BD286C" w:rsidRPr="00F74B14" w:rsidRDefault="00BD286C" w:rsidP="00BD286C">
      <w:pPr>
        <w:rPr>
          <w:rFonts w:ascii="Arial" w:hAnsi="Arial" w:cs="Arial"/>
          <w:sz w:val="22"/>
          <w:szCs w:val="22"/>
          <w:lang w:eastAsia="en-US"/>
        </w:rPr>
      </w:pPr>
    </w:p>
    <w:p w:rsidR="00BD286C" w:rsidRPr="00F74B14" w:rsidRDefault="00BD286C" w:rsidP="00BD286C">
      <w:pPr>
        <w:pStyle w:val="Puesto"/>
        <w:jc w:val="both"/>
        <w:rPr>
          <w:b w:val="0"/>
          <w:i w:val="0"/>
          <w:iCs w:val="0"/>
          <w:sz w:val="26"/>
          <w:szCs w:val="26"/>
          <w:lang w:val="es-ES"/>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BD286C" w:rsidRDefault="00BD286C" w:rsidP="00BD286C">
      <w:pPr>
        <w:jc w:val="both"/>
        <w:rPr>
          <w:rFonts w:ascii="Arial" w:hAnsi="Arial" w:cs="Arial"/>
          <w:sz w:val="20"/>
        </w:rPr>
      </w:pPr>
    </w:p>
    <w:p w:rsidR="002B5DC0" w:rsidRDefault="002B5DC0" w:rsidP="00BD286C">
      <w:pPr>
        <w:jc w:val="both"/>
        <w:rPr>
          <w:rFonts w:ascii="Arial" w:hAnsi="Arial" w:cs="Arial"/>
          <w:sz w:val="20"/>
        </w:rPr>
      </w:pPr>
    </w:p>
    <w:p w:rsidR="002B5DC0" w:rsidRDefault="002B5DC0" w:rsidP="00BD286C">
      <w:pPr>
        <w:jc w:val="both"/>
        <w:rPr>
          <w:rFonts w:ascii="Arial" w:hAnsi="Arial" w:cs="Arial"/>
          <w:sz w:val="20"/>
        </w:rPr>
      </w:pPr>
    </w:p>
    <w:p w:rsidR="002B5DC0" w:rsidRDefault="002B5DC0" w:rsidP="00BD286C">
      <w:pPr>
        <w:jc w:val="both"/>
        <w:rPr>
          <w:rFonts w:ascii="Arial" w:hAnsi="Arial" w:cs="Arial"/>
          <w:sz w:val="20"/>
        </w:rPr>
      </w:pPr>
    </w:p>
    <w:p w:rsidR="002B5DC0" w:rsidRDefault="002B5DC0" w:rsidP="00BD286C">
      <w:pPr>
        <w:jc w:val="both"/>
        <w:rPr>
          <w:rFonts w:ascii="Arial" w:hAnsi="Arial" w:cs="Arial"/>
          <w:sz w:val="20"/>
        </w:rPr>
      </w:pPr>
    </w:p>
    <w:p w:rsidR="00831DE1" w:rsidRDefault="00831DE1">
      <w:pPr>
        <w:rPr>
          <w:rFonts w:ascii="Arial" w:hAnsi="Arial" w:cs="Arial"/>
          <w:sz w:val="20"/>
        </w:rPr>
      </w:pPr>
      <w:r>
        <w:rPr>
          <w:rFonts w:ascii="Arial" w:hAnsi="Arial" w:cs="Arial"/>
          <w:sz w:val="20"/>
        </w:rPr>
        <w:br w:type="page"/>
      </w:r>
    </w:p>
    <w:p w:rsidR="00673492" w:rsidRDefault="00673492" w:rsidP="00BD286C">
      <w:pPr>
        <w:jc w:val="both"/>
        <w:rPr>
          <w:rFonts w:ascii="Arial" w:hAnsi="Arial" w:cs="Arial"/>
          <w:sz w:val="20"/>
        </w:rPr>
      </w:pPr>
    </w:p>
    <w:p w:rsidR="00673492" w:rsidRPr="00CD2B94" w:rsidRDefault="00673492" w:rsidP="00673492">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t xml:space="preserve">ANEXO No. </w:t>
      </w:r>
      <w:r>
        <w:rPr>
          <w:sz w:val="24"/>
        </w:rPr>
        <w:t>7</w:t>
      </w:r>
    </w:p>
    <w:p w:rsidR="00673492" w:rsidRDefault="00673492" w:rsidP="00BD286C">
      <w:pPr>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44"/>
        <w:gridCol w:w="527"/>
        <w:gridCol w:w="493"/>
        <w:gridCol w:w="549"/>
        <w:gridCol w:w="472"/>
        <w:gridCol w:w="512"/>
        <w:gridCol w:w="419"/>
        <w:gridCol w:w="421"/>
        <w:gridCol w:w="546"/>
        <w:gridCol w:w="416"/>
        <w:gridCol w:w="415"/>
        <w:gridCol w:w="376"/>
        <w:gridCol w:w="447"/>
        <w:gridCol w:w="447"/>
        <w:gridCol w:w="376"/>
        <w:gridCol w:w="403"/>
        <w:gridCol w:w="402"/>
        <w:gridCol w:w="404"/>
        <w:gridCol w:w="402"/>
        <w:gridCol w:w="399"/>
        <w:gridCol w:w="399"/>
        <w:gridCol w:w="342"/>
        <w:gridCol w:w="342"/>
      </w:tblGrid>
      <w:tr w:rsidR="00673492" w:rsidRPr="008935F1" w:rsidTr="00673492">
        <w:trPr>
          <w:trHeight w:val="15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bookmarkStart w:id="2" w:name="RANGE!A1:W67"/>
            <w:bookmarkEnd w:id="2"/>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31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noProof/>
                <w:sz w:val="20"/>
                <w:szCs w:val="20"/>
              </w:rPr>
              <w:drawing>
                <wp:anchor distT="0" distB="0" distL="114300" distR="114300" simplePos="0" relativeHeight="251674112" behindDoc="0" locked="0" layoutInCell="1" allowOverlap="1" wp14:anchorId="12ED82EE" wp14:editId="5C901EF0">
                  <wp:simplePos x="0" y="0"/>
                  <wp:positionH relativeFrom="column">
                    <wp:posOffset>38100</wp:posOffset>
                  </wp:positionH>
                  <wp:positionV relativeFrom="paragraph">
                    <wp:posOffset>38100</wp:posOffset>
                  </wp:positionV>
                  <wp:extent cx="1362075" cy="466725"/>
                  <wp:effectExtent l="0" t="0" r="9525" b="9525"/>
                  <wp:wrapNone/>
                  <wp:docPr id="12" name="Imagen 12"/>
                  <wp:cNvGraphicFramePr/>
                  <a:graphic xmlns:a="http://schemas.openxmlformats.org/drawingml/2006/main">
                    <a:graphicData uri="http://schemas.openxmlformats.org/drawingml/2006/picture">
                      <pic:pic xmlns:pic="http://schemas.openxmlformats.org/drawingml/2006/picture">
                        <pic:nvPicPr>
                          <pic:cNvPr id="6" name="8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7"/>
            </w:tblGrid>
            <w:tr w:rsidR="00673492" w:rsidRPr="008935F1">
              <w:trPr>
                <w:trHeight w:val="315"/>
                <w:tblCellSpacing w:w="0" w:type="dxa"/>
              </w:trPr>
              <w:tc>
                <w:tcPr>
                  <w:tcW w:w="460" w:type="dxa"/>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r>
          </w:tbl>
          <w:p w:rsidR="00673492" w:rsidRPr="008935F1" w:rsidRDefault="00673492" w:rsidP="00673492">
            <w:pPr>
              <w:rPr>
                <w:rFonts w:ascii="Arial" w:hAnsi="Arial" w:cs="Arial"/>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73" w:type="pct"/>
            <w:gridSpan w:val="11"/>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b/>
                <w:bCs/>
                <w:sz w:val="20"/>
              </w:rPr>
            </w:pPr>
            <w:r w:rsidRPr="008935F1">
              <w:rPr>
                <w:rFonts w:ascii="Arial" w:hAnsi="Arial" w:cs="Arial"/>
                <w:b/>
                <w:bCs/>
                <w:sz w:val="20"/>
              </w:rPr>
              <w:t xml:space="preserve">                     CATALOGO DE BENEFICIARIOS</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b/>
                <w:bCs/>
                <w:sz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31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3338" w:type="pct"/>
            <w:gridSpan w:val="15"/>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SOLICITUD DE ALTA </w:t>
            </w:r>
            <w:proofErr w:type="spellStart"/>
            <w:r w:rsidRPr="008935F1">
              <w:rPr>
                <w:rFonts w:ascii="Arial" w:hAnsi="Arial" w:cs="Arial"/>
                <w:sz w:val="20"/>
                <w:szCs w:val="20"/>
              </w:rPr>
              <w:t>ó</w:t>
            </w:r>
            <w:proofErr w:type="spellEnd"/>
            <w:r w:rsidRPr="008935F1">
              <w:rPr>
                <w:rFonts w:ascii="Arial" w:hAnsi="Arial" w:cs="Arial"/>
                <w:sz w:val="20"/>
                <w:szCs w:val="20"/>
              </w:rPr>
              <w:t xml:space="preserve"> BAJA DE BENEFICIARIO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6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28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1232" w:type="pct"/>
            <w:gridSpan w:val="6"/>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FECHA  DE ELABORACIÓN</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33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1000" w:type="pct"/>
            <w:gridSpan w:val="4"/>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TIPO DE MOVIMIENTO :</w:t>
            </w: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noProof/>
                <w:sz w:val="20"/>
                <w:szCs w:val="20"/>
              </w:rPr>
              <w:drawing>
                <wp:anchor distT="0" distB="0" distL="114300" distR="114300" simplePos="0" relativeHeight="251670016" behindDoc="0" locked="0" layoutInCell="1" allowOverlap="1" wp14:anchorId="3CC4AC65" wp14:editId="2D00CFE2">
                  <wp:simplePos x="0" y="0"/>
                  <wp:positionH relativeFrom="column">
                    <wp:posOffset>285750</wp:posOffset>
                  </wp:positionH>
                  <wp:positionV relativeFrom="paragraph">
                    <wp:posOffset>19050</wp:posOffset>
                  </wp:positionV>
                  <wp:extent cx="171450" cy="247650"/>
                  <wp:effectExtent l="0" t="0" r="0" b="0"/>
                  <wp:wrapNone/>
                  <wp:docPr id="11" name="Imagen 1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CheckBox1">
                            <a:extLst>
                              <a:ext uri="{63B3BB69-23CF-44E3-9099-C40C66FF867C}">
                                <a14:compatExt xmlns:a14="http://schemas.microsoft.com/office/drawing/2010/main" spid="_x0000_s1025"/>
                              </a:ext>
                            </a:extLst>
                          </pic:cNvPr>
                          <pic:cNvPicPr>
                            <a:picLocks noChangeAspect="1"/>
                          </pic:cNvPicPr>
                        </pic:nvPicPr>
                        <pic:blipFill>
                          <a:blip r:embed="rId28"/>
                          <a:stretch>
                            <a:fillRect/>
                          </a:stretch>
                        </pic:blipFill>
                        <pic:spPr>
                          <a:xfrm>
                            <a:off x="0" y="0"/>
                            <a:ext cx="171450" cy="2476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2"/>
            </w:tblGrid>
            <w:tr w:rsidR="00673492" w:rsidRPr="008935F1">
              <w:trPr>
                <w:trHeight w:val="330"/>
                <w:tblCellSpacing w:w="0" w:type="dxa"/>
              </w:trPr>
              <w:tc>
                <w:tcPr>
                  <w:tcW w:w="460" w:type="dxa"/>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r>
          </w:tbl>
          <w:p w:rsidR="00673492" w:rsidRPr="008935F1" w:rsidRDefault="00673492" w:rsidP="00673492">
            <w:pPr>
              <w:rPr>
                <w:rFonts w:ascii="Arial" w:hAnsi="Arial" w:cs="Arial"/>
                <w:sz w:val="20"/>
                <w:szCs w:val="20"/>
              </w:rPr>
            </w:pPr>
          </w:p>
        </w:tc>
        <w:tc>
          <w:tcPr>
            <w:tcW w:w="411"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ALTA</w:t>
            </w: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noProof/>
                <w:sz w:val="20"/>
                <w:szCs w:val="20"/>
              </w:rPr>
              <w:drawing>
                <wp:anchor distT="0" distB="0" distL="114300" distR="114300" simplePos="0" relativeHeight="251671040" behindDoc="0" locked="0" layoutInCell="1" allowOverlap="1" wp14:anchorId="6016608D" wp14:editId="49AAF7D8">
                  <wp:simplePos x="0" y="0"/>
                  <wp:positionH relativeFrom="column">
                    <wp:posOffset>276225</wp:posOffset>
                  </wp:positionH>
                  <wp:positionV relativeFrom="paragraph">
                    <wp:posOffset>19050</wp:posOffset>
                  </wp:positionV>
                  <wp:extent cx="142875" cy="247650"/>
                  <wp:effectExtent l="0" t="0" r="9525" b="0"/>
                  <wp:wrapNone/>
                  <wp:docPr id="10" name="Imagen 10">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CheckBox2">
                            <a:extLst>
                              <a:ext uri="{63B3BB69-23CF-44E3-9099-C40C66FF867C}">
                                <a14:compatExt xmlns:a14="http://schemas.microsoft.com/office/drawing/2010/main" spid="_x0000_s1026"/>
                              </a:ext>
                            </a:extLst>
                          </pic:cNvPr>
                          <pic:cNvPicPr>
                            <a:picLocks noChangeAspect="1"/>
                          </pic:cNvPicPr>
                        </pic:nvPicPr>
                        <pic:blipFill>
                          <a:blip r:embed="rId29"/>
                          <a:stretch>
                            <a:fillRect/>
                          </a:stretch>
                        </pic:blipFill>
                        <pic:spPr>
                          <a:xfrm>
                            <a:off x="0" y="0"/>
                            <a:ext cx="142875" cy="2476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6"/>
            </w:tblGrid>
            <w:tr w:rsidR="00673492" w:rsidRPr="008935F1">
              <w:trPr>
                <w:trHeight w:val="330"/>
                <w:tblCellSpacing w:w="0" w:type="dxa"/>
              </w:trPr>
              <w:tc>
                <w:tcPr>
                  <w:tcW w:w="460" w:type="dxa"/>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BAJA</w:t>
                  </w:r>
                </w:p>
              </w:tc>
            </w:tr>
          </w:tbl>
          <w:p w:rsidR="00673492" w:rsidRPr="008935F1" w:rsidRDefault="00673492" w:rsidP="00673492">
            <w:pPr>
              <w:rPr>
                <w:rFonts w:ascii="Arial" w:hAnsi="Arial" w:cs="Arial"/>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r>
      <w:tr w:rsidR="00673492" w:rsidRPr="008935F1" w:rsidTr="00673492">
        <w:trPr>
          <w:trHeight w:val="21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vAlign w:val="center"/>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p>
        </w:tc>
      </w:tr>
      <w:tr w:rsidR="00673492" w:rsidRPr="008935F1" w:rsidTr="00673492">
        <w:trPr>
          <w:trHeight w:val="120"/>
        </w:trPr>
        <w:tc>
          <w:tcPr>
            <w:tcW w:w="136" w:type="pct"/>
            <w:tcBorders>
              <w:top w:val="nil"/>
              <w:left w:val="nil"/>
              <w:bottom w:val="nil"/>
              <w:right w:val="nil"/>
            </w:tcBorders>
            <w:shd w:val="clear" w:color="auto" w:fill="auto"/>
            <w:noWrap/>
            <w:vAlign w:val="bottom"/>
            <w:hideMark/>
          </w:tcPr>
          <w:p w:rsidR="00673492" w:rsidRPr="008935F1" w:rsidRDefault="00673492" w:rsidP="00673492">
            <w:pPr>
              <w:jc w:val="cente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5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double" w:sz="6" w:space="0" w:color="auto"/>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687" w:type="pct"/>
            <w:gridSpan w:val="7"/>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FECHA DE REGISTRO</w:t>
            </w: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411"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FOLIO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b/>
                <w:bCs/>
                <w:sz w:val="20"/>
                <w:szCs w:val="20"/>
              </w:rPr>
            </w:pPr>
            <w:r w:rsidRPr="008935F1">
              <w:rPr>
                <w:rFonts w:ascii="Arial" w:hAnsi="Arial" w:cs="Arial"/>
                <w:b/>
                <w:bCs/>
                <w:sz w:val="20"/>
                <w:szCs w:val="20"/>
              </w:rPr>
              <w:t> </w:t>
            </w:r>
          </w:p>
        </w:tc>
      </w:tr>
      <w:tr w:rsidR="00673492" w:rsidRPr="008935F1" w:rsidTr="00673492">
        <w:trPr>
          <w:trHeight w:val="22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b/>
                <w:bCs/>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1437"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4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70"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31"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59"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76"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8"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8"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5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double" w:sz="6" w:space="0" w:color="auto"/>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3579" w:type="pct"/>
            <w:gridSpan w:val="16"/>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NOMBRE COMPLETO DEL BENEFICIARIO, DENOMINACIÓN O RAZÓN SOCIAL</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4400"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103" w:type="pct"/>
            <w:gridSpan w:val="9"/>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REGISTRO FEDERAL DE CONTRIBUYENTE</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821" w:type="pct"/>
            <w:gridSpan w:val="4"/>
            <w:tcBorders>
              <w:top w:val="nil"/>
              <w:left w:val="nil"/>
              <w:bottom w:val="nil"/>
              <w:right w:val="double" w:sz="6" w:space="0" w:color="000000"/>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U.R. Y/O  ORG.</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L</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5</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X</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511"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CURP</w:t>
            </w: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511"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DOMICILIO </w:t>
            </w:r>
          </w:p>
        </w:tc>
        <w:tc>
          <w:tcPr>
            <w:tcW w:w="3889" w:type="pct"/>
            <w:gridSpan w:val="18"/>
            <w:tcBorders>
              <w:top w:val="nil"/>
              <w:left w:val="nil"/>
              <w:bottom w:val="single" w:sz="4" w:space="0" w:color="auto"/>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511"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CALLE</w:t>
            </w:r>
          </w:p>
        </w:tc>
        <w:tc>
          <w:tcPr>
            <w:tcW w:w="3889" w:type="pct"/>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000" w:type="pct"/>
            <w:gridSpan w:val="4"/>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NUMERO EXTERIOR</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1103" w:type="pct"/>
            <w:gridSpan w:val="5"/>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NUMERO INTERIOR</w:t>
            </w:r>
          </w:p>
        </w:tc>
        <w:tc>
          <w:tcPr>
            <w:tcW w:w="449"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COLONIA</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89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091"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411" w:type="pct"/>
            <w:gridSpan w:val="6"/>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LOCALIDAD Y/O DELEGACIÓN</w:t>
            </w: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416" w:type="pct"/>
            <w:gridSpan w:val="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ESTADO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616" w:type="pct"/>
            <w:gridSpan w:val="3"/>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MUNICIPIO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411"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1276"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1232"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000" w:type="pct"/>
            <w:gridSpan w:val="4"/>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CÓDIGO POSTAL</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655" w:type="pct"/>
            <w:gridSpan w:val="3"/>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TELÉFONO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20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91"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2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206" w:type="pct"/>
            <w:gridSpan w:val="5"/>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CORREO ELECTRÓNICO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989" w:type="pct"/>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color w:val="0000FF"/>
                <w:sz w:val="20"/>
                <w:szCs w:val="20"/>
                <w:u w:val="single"/>
              </w:rPr>
            </w:pPr>
            <w:r w:rsidRPr="008935F1">
              <w:rPr>
                <w:rFonts w:ascii="Arial" w:hAnsi="Arial" w:cs="Arial"/>
                <w:color w:val="0000FF"/>
                <w:sz w:val="20"/>
                <w:szCs w:val="20"/>
                <w:u w:val="single"/>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2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6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9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double" w:sz="6" w:space="0" w:color="auto"/>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double" w:sz="6" w:space="0" w:color="auto"/>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687" w:type="pct"/>
            <w:gridSpan w:val="7"/>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No. DE CUENTA DE CHEQUES</w:t>
            </w: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08" w:type="pct"/>
            <w:gridSpan w:val="10"/>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CLAVE BANCARIA ESTANDARIZADA ( CLABE )</w:t>
            </w: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000" w:type="pct"/>
            <w:gridSpan w:val="4"/>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No. DE SUCURSAL</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821" w:type="pct"/>
            <w:gridSpan w:val="4"/>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xml:space="preserve">       No. DE PLAZA</w:t>
            </w:r>
          </w:p>
        </w:tc>
        <w:tc>
          <w:tcPr>
            <w:tcW w:w="61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58" w:type="pct"/>
            <w:gridSpan w:val="12"/>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NOMBRE COMO APARECE EN LA CUENTA DE CHEQUES</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33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4400"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206" w:type="pct"/>
            <w:gridSpan w:val="5"/>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FECHA DE APERTURA</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616" w:type="pct"/>
            <w:gridSpan w:val="3"/>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MONEDA</w:t>
            </w:r>
          </w:p>
        </w:tc>
        <w:tc>
          <w:tcPr>
            <w:tcW w:w="82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76"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08"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8"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2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2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rFonts w:ascii="Arial" w:hAnsi="Arial" w:cs="Arial"/>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vAlign w:val="center"/>
            <w:hideMark/>
          </w:tcPr>
          <w:p w:rsidR="00673492" w:rsidRPr="008935F1" w:rsidRDefault="00673492" w:rsidP="00673492">
            <w:pPr>
              <w:jc w:val="cente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34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08" w:type="pct"/>
            <w:gridSpan w:val="10"/>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DENOMINACION DE LA INSTITUCION BANCARIA</w:t>
            </w: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33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4400"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8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1411" w:type="pct"/>
            <w:gridSpan w:val="6"/>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FECHA DE CANCELACIÓN</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r w:rsidRPr="008935F1">
              <w:rPr>
                <w:rFonts w:ascii="Arial" w:hAnsi="Arial" w:cs="Arial"/>
                <w:color w:val="1B0795"/>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color w:val="1B0795"/>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7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double" w:sz="6" w:space="0" w:color="auto"/>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08"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D</w:t>
            </w:r>
          </w:p>
        </w:tc>
        <w:tc>
          <w:tcPr>
            <w:tcW w:w="208"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M</w:t>
            </w:r>
          </w:p>
        </w:tc>
        <w:tc>
          <w:tcPr>
            <w:tcW w:w="22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2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A</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nil"/>
            </w:tcBorders>
            <w:shd w:val="clear" w:color="auto" w:fill="auto"/>
            <w:vAlign w:val="center"/>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w:t>
            </w:r>
          </w:p>
        </w:tc>
        <w:tc>
          <w:tcPr>
            <w:tcW w:w="205" w:type="pct"/>
            <w:tcBorders>
              <w:top w:val="nil"/>
              <w:left w:val="nil"/>
              <w:bottom w:val="double" w:sz="6" w:space="0" w:color="auto"/>
              <w:right w:val="double" w:sz="6"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4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22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single" w:sz="8" w:space="0" w:color="auto"/>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single" w:sz="8" w:space="0" w:color="auto"/>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33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1437" w:type="pct"/>
            <w:gridSpan w:val="7"/>
            <w:tcBorders>
              <w:top w:val="nil"/>
              <w:left w:val="single" w:sz="8" w:space="0" w:color="auto"/>
              <w:bottom w:val="nil"/>
              <w:right w:val="single" w:sz="8" w:space="0" w:color="000000"/>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r w:rsidRPr="008935F1">
              <w:rPr>
                <w:rFonts w:ascii="Arial" w:hAnsi="Arial" w:cs="Arial"/>
                <w:b/>
                <w:bCs/>
                <w:color w:val="1B0795"/>
                <w:sz w:val="20"/>
                <w:szCs w:val="20"/>
              </w:rPr>
              <w:t xml:space="preserve">  SELLO</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b/>
                <w:bCs/>
                <w:color w:val="1B0795"/>
                <w:sz w:val="20"/>
                <w:szCs w:val="20"/>
              </w:rPr>
            </w:pPr>
          </w:p>
        </w:tc>
        <w:tc>
          <w:tcPr>
            <w:tcW w:w="3016" w:type="pct"/>
            <w:gridSpan w:val="13"/>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139"/>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41"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0"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31"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59"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b/>
                <w:bCs/>
                <w:sz w:val="20"/>
                <w:szCs w:val="20"/>
              </w:rPr>
            </w:pPr>
            <w:r w:rsidRPr="008935F1">
              <w:rPr>
                <w:rFonts w:ascii="Arial" w:hAnsi="Arial" w:cs="Arial"/>
                <w:b/>
                <w:bCs/>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76"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8"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2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3016" w:type="pct"/>
            <w:gridSpan w:val="13"/>
            <w:tcBorders>
              <w:top w:val="single" w:sz="8" w:space="0" w:color="auto"/>
              <w:left w:val="nil"/>
              <w:bottom w:val="nil"/>
              <w:right w:val="nil"/>
            </w:tcBorders>
            <w:shd w:val="clear" w:color="auto" w:fill="auto"/>
            <w:noWrap/>
            <w:vAlign w:val="bottom"/>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NOMBRE Y FIRMA DEL BENEFICIARIO (EN SU CASO, SERVIDOR</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70"/>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3016" w:type="pct"/>
            <w:gridSpan w:val="13"/>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sz w:val="20"/>
                <w:szCs w:val="20"/>
              </w:rPr>
            </w:pPr>
            <w:r w:rsidRPr="008935F1">
              <w:rPr>
                <w:rFonts w:ascii="Arial" w:hAnsi="Arial" w:cs="Arial"/>
                <w:sz w:val="20"/>
                <w:szCs w:val="20"/>
              </w:rPr>
              <w:t xml:space="preserve">PUBLICO FACULTADO DE LA U.R. </w:t>
            </w:r>
            <w:proofErr w:type="spellStart"/>
            <w:r w:rsidRPr="008935F1">
              <w:rPr>
                <w:rFonts w:ascii="Arial" w:hAnsi="Arial" w:cs="Arial"/>
                <w:sz w:val="20"/>
                <w:szCs w:val="20"/>
              </w:rPr>
              <w:t>ú</w:t>
            </w:r>
            <w:proofErr w:type="spellEnd"/>
            <w:r w:rsidRPr="008935F1">
              <w:rPr>
                <w:rFonts w:ascii="Arial" w:hAnsi="Arial" w:cs="Arial"/>
                <w:sz w:val="20"/>
                <w:szCs w:val="20"/>
              </w:rPr>
              <w:t xml:space="preserve"> ORGANISMO)</w:t>
            </w:r>
          </w:p>
        </w:tc>
        <w:tc>
          <w:tcPr>
            <w:tcW w:w="205" w:type="pct"/>
            <w:tcBorders>
              <w:top w:val="nil"/>
              <w:left w:val="nil"/>
              <w:bottom w:val="nil"/>
              <w:right w:val="nil"/>
            </w:tcBorders>
            <w:shd w:val="clear" w:color="auto" w:fill="auto"/>
            <w:noWrap/>
            <w:vAlign w:val="bottom"/>
            <w:hideMark/>
          </w:tcPr>
          <w:p w:rsidR="00673492" w:rsidRPr="008935F1" w:rsidRDefault="00673492" w:rsidP="00673492">
            <w:pPr>
              <w:jc w:val="cente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single" w:sz="8" w:space="0" w:color="auto"/>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c>
          <w:tcPr>
            <w:tcW w:w="205" w:type="pct"/>
            <w:tcBorders>
              <w:top w:val="nil"/>
              <w:left w:val="nil"/>
              <w:bottom w:val="single" w:sz="8" w:space="0" w:color="auto"/>
              <w:right w:val="single" w:sz="8" w:space="0" w:color="auto"/>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sz w:val="20"/>
                <w:szCs w:val="20"/>
              </w:rPr>
              <w:t> </w:t>
            </w: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6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16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vMerge w:val="restar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noProof/>
                <w:sz w:val="20"/>
                <w:szCs w:val="20"/>
              </w:rPr>
              <w:drawing>
                <wp:anchor distT="0" distB="0" distL="114300" distR="114300" simplePos="0" relativeHeight="251672064" behindDoc="0" locked="0" layoutInCell="1" allowOverlap="1" wp14:anchorId="5582F476" wp14:editId="7CE69963">
                  <wp:simplePos x="0" y="0"/>
                  <wp:positionH relativeFrom="column">
                    <wp:posOffset>19050</wp:posOffset>
                  </wp:positionH>
                  <wp:positionV relativeFrom="paragraph">
                    <wp:posOffset>0</wp:posOffset>
                  </wp:positionV>
                  <wp:extent cx="180975" cy="247650"/>
                  <wp:effectExtent l="0" t="0" r="9525" b="0"/>
                  <wp:wrapNone/>
                  <wp:docPr id="8" name="Imagen 8">
                    <a:extLst xmlns:a="http://schemas.openxmlformats.org/drawingml/2006/main">
                      <a:ext uri="{63B3BB69-23CF-44E3-9099-C40C66FF867C}">
                        <a14:compatExt xmlns:a14="http://schemas.microsoft.com/office/drawing/2010/main" spid="_x0000_s1027"/>
                      </a:ext>
                    </a:extLst>
                  </wp:docPr>
                  <wp:cNvGraphicFramePr/>
                  <a:graphic xmlns:a="http://schemas.openxmlformats.org/drawingml/2006/main">
                    <a:graphicData uri="http://schemas.openxmlformats.org/drawingml/2006/picture">
                      <pic:pic xmlns:pic="http://schemas.openxmlformats.org/drawingml/2006/picture">
                        <pic:nvPicPr>
                          <pic:cNvPr id="2" name="CheckBox3">
                            <a:extLst>
                              <a:ext uri="{63B3BB69-23CF-44E3-9099-C40C66FF867C}">
                                <a14:compatExt xmlns:a14="http://schemas.microsoft.com/office/drawing/2010/main" spid="_x0000_s1027"/>
                              </a:ext>
                            </a:extLst>
                          </pic:cNvPr>
                          <pic:cNvPicPr>
                            <a:picLocks noChangeAspect="1"/>
                          </pic:cNvPicPr>
                        </pic:nvPicPr>
                        <pic:blipFill>
                          <a:blip r:embed="rId30"/>
                          <a:stretch>
                            <a:fillRect/>
                          </a:stretch>
                        </pic:blipFill>
                        <pic:spPr>
                          <a:xfrm>
                            <a:off x="0" y="0"/>
                            <a:ext cx="180975" cy="247650"/>
                          </a:xfrm>
                          <a:prstGeom prst="rect">
                            <a:avLst/>
                          </a:prstGeom>
                        </pic:spPr>
                      </pic:pic>
                    </a:graphicData>
                  </a:graphic>
                  <wp14:sizeRelH relativeFrom="page">
                    <wp14:pctWidth>0</wp14:pctWidth>
                  </wp14:sizeRelH>
                  <wp14:sizeRelV relativeFrom="page">
                    <wp14:pctHeight>0</wp14:pctHeight>
                  </wp14:sizeRelV>
                </wp:anchor>
              </w:drawing>
            </w: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vMerge w:val="restar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r w:rsidRPr="008935F1">
              <w:rPr>
                <w:rFonts w:ascii="Arial" w:hAnsi="Arial" w:cs="Arial"/>
                <w:noProof/>
                <w:sz w:val="20"/>
                <w:szCs w:val="20"/>
              </w:rPr>
              <w:drawing>
                <wp:anchor distT="0" distB="0" distL="114300" distR="114300" simplePos="0" relativeHeight="251673088" behindDoc="0" locked="0" layoutInCell="1" allowOverlap="1" wp14:anchorId="1BE93AA5" wp14:editId="22560B57">
                  <wp:simplePos x="0" y="0"/>
                  <wp:positionH relativeFrom="column">
                    <wp:posOffset>9525</wp:posOffset>
                  </wp:positionH>
                  <wp:positionV relativeFrom="paragraph">
                    <wp:posOffset>0</wp:posOffset>
                  </wp:positionV>
                  <wp:extent cx="161925" cy="247650"/>
                  <wp:effectExtent l="0" t="0" r="9525" b="0"/>
                  <wp:wrapNone/>
                  <wp:docPr id="7" name="Imagen 7">
                    <a:extLst xmlns:a="http://schemas.openxmlformats.org/drawingml/2006/main">
                      <a:ext uri="{63B3BB69-23CF-44E3-9099-C40C66FF867C}">
                        <a14:compatExt xmlns:a14="http://schemas.microsoft.com/office/drawing/2010/main" spid="_x0000_s1028"/>
                      </a:ext>
                    </a:extLst>
                  </wp:docPr>
                  <wp:cNvGraphicFramePr/>
                  <a:graphic xmlns:a="http://schemas.openxmlformats.org/drawingml/2006/main">
                    <a:graphicData uri="http://schemas.openxmlformats.org/drawingml/2006/picture">
                      <pic:pic xmlns:pic="http://schemas.openxmlformats.org/drawingml/2006/picture">
                        <pic:nvPicPr>
                          <pic:cNvPr id="2" name="CheckBox4">
                            <a:extLst>
                              <a:ext uri="{63B3BB69-23CF-44E3-9099-C40C66FF867C}">
                                <a14:compatExt xmlns:a14="http://schemas.microsoft.com/office/drawing/2010/main" spid="_x0000_s1028"/>
                              </a:ext>
                            </a:extLst>
                          </pic:cNvPr>
                          <pic:cNvPicPr>
                            <a:picLocks noChangeAspect="1"/>
                          </pic:cNvPicPr>
                        </pic:nvPicPr>
                        <pic:blipFill>
                          <a:blip r:embed="rId31"/>
                          <a:stretch>
                            <a:fillRect/>
                          </a:stretch>
                        </pic:blipFill>
                        <pic:spPr>
                          <a:xfrm>
                            <a:off x="0" y="0"/>
                            <a:ext cx="161925" cy="247650"/>
                          </a:xfrm>
                          <a:prstGeom prst="rect">
                            <a:avLst/>
                          </a:prstGeom>
                        </pic:spPr>
                      </pic:pic>
                    </a:graphicData>
                  </a:graphic>
                  <wp14:sizeRelH relativeFrom="page">
                    <wp14:pctWidth>0</wp14:pctWidth>
                  </wp14:sizeRelH>
                  <wp14:sizeRelV relativeFrom="page">
                    <wp14:pctHeight>0</wp14:pctHeight>
                  </wp14:sizeRelV>
                </wp:anchor>
              </w:drawing>
            </w: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vMerge/>
            <w:tcBorders>
              <w:top w:val="nil"/>
              <w:left w:val="nil"/>
              <w:bottom w:val="nil"/>
              <w:right w:val="nil"/>
            </w:tcBorders>
            <w:vAlign w:val="center"/>
            <w:hideMark/>
          </w:tcPr>
          <w:p w:rsidR="00673492" w:rsidRPr="008935F1" w:rsidRDefault="00673492" w:rsidP="00673492">
            <w:pPr>
              <w:rPr>
                <w:rFonts w:ascii="Arial" w:hAnsi="Arial" w:cs="Arial"/>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vMerge/>
            <w:tcBorders>
              <w:top w:val="nil"/>
              <w:left w:val="nil"/>
              <w:bottom w:val="nil"/>
              <w:right w:val="nil"/>
            </w:tcBorders>
            <w:vAlign w:val="center"/>
            <w:hideMark/>
          </w:tcPr>
          <w:p w:rsidR="00673492" w:rsidRPr="008935F1" w:rsidRDefault="00673492" w:rsidP="00673492">
            <w:pPr>
              <w:rPr>
                <w:rFonts w:ascii="Arial" w:hAnsi="Arial" w:cs="Arial"/>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r w:rsidR="00673492" w:rsidRPr="008935F1" w:rsidTr="00673492">
        <w:trPr>
          <w:trHeight w:val="255"/>
        </w:trPr>
        <w:tc>
          <w:tcPr>
            <w:tcW w:w="13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4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0"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31"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59"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76"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8"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2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c>
          <w:tcPr>
            <w:tcW w:w="205" w:type="pct"/>
            <w:tcBorders>
              <w:top w:val="nil"/>
              <w:left w:val="nil"/>
              <w:bottom w:val="nil"/>
              <w:right w:val="nil"/>
            </w:tcBorders>
            <w:shd w:val="clear" w:color="auto" w:fill="auto"/>
            <w:noWrap/>
            <w:vAlign w:val="bottom"/>
            <w:hideMark/>
          </w:tcPr>
          <w:p w:rsidR="00673492" w:rsidRPr="008935F1" w:rsidRDefault="00673492" w:rsidP="00673492">
            <w:pPr>
              <w:rPr>
                <w:sz w:val="20"/>
                <w:szCs w:val="20"/>
              </w:rPr>
            </w:pPr>
          </w:p>
        </w:tc>
      </w:tr>
    </w:tbl>
    <w:p w:rsidR="00673492" w:rsidRDefault="00673492" w:rsidP="00BD286C">
      <w:pPr>
        <w:jc w:val="both"/>
        <w:rPr>
          <w:rFonts w:ascii="Arial" w:hAnsi="Arial" w:cs="Arial"/>
          <w:sz w:val="20"/>
        </w:rPr>
      </w:pPr>
    </w:p>
    <w:p w:rsidR="00673492" w:rsidRDefault="00673492" w:rsidP="00BD286C">
      <w:pPr>
        <w:jc w:val="both"/>
        <w:rPr>
          <w:rFonts w:ascii="Arial" w:hAnsi="Arial" w:cs="Arial"/>
          <w:sz w:val="20"/>
        </w:rPr>
      </w:pPr>
    </w:p>
    <w:p w:rsidR="003D39BA" w:rsidRDefault="003D39BA" w:rsidP="00BD286C">
      <w:pPr>
        <w:jc w:val="both"/>
        <w:rPr>
          <w:rFonts w:ascii="Arial" w:hAnsi="Arial" w:cs="Arial"/>
          <w:sz w:val="20"/>
        </w:rPr>
      </w:pPr>
    </w:p>
    <w:p w:rsidR="003D39BA" w:rsidRDefault="003D39BA" w:rsidP="00BD286C">
      <w:pPr>
        <w:jc w:val="both"/>
        <w:rPr>
          <w:rFonts w:ascii="Arial" w:hAnsi="Arial" w:cs="Arial"/>
          <w:sz w:val="20"/>
        </w:rPr>
      </w:pPr>
    </w:p>
    <w:sectPr w:rsidR="003D39BA" w:rsidSect="00C471A3">
      <w:headerReference w:type="default" r:id="rId32"/>
      <w:footerReference w:type="default" r:id="rId33"/>
      <w:pgSz w:w="12240" w:h="15840"/>
      <w:pgMar w:top="1079" w:right="1327" w:bottom="1258" w:left="1260"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74" w:rsidRDefault="00603374">
      <w:r>
        <w:separator/>
      </w:r>
    </w:p>
  </w:endnote>
  <w:endnote w:type="continuationSeparator" w:id="0">
    <w:p w:rsidR="00603374" w:rsidRDefault="0060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szCs w:val="20"/>
      </w:rPr>
      <w:id w:val="-1762985435"/>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p w:rsidR="00C80E2A" w:rsidRPr="007F622E" w:rsidRDefault="00C80E2A" w:rsidP="007F622E">
            <w:pPr>
              <w:pStyle w:val="Piedepgina"/>
              <w:jc w:val="center"/>
              <w:rPr>
                <w:rFonts w:ascii="Century Gothic" w:hAnsi="Century Gothic"/>
                <w:sz w:val="20"/>
                <w:szCs w:val="20"/>
              </w:rPr>
            </w:pPr>
            <w:r w:rsidRPr="007F622E">
              <w:rPr>
                <w:rFonts w:ascii="Century Gothic" w:hAnsi="Century Gothic"/>
                <w:sz w:val="20"/>
                <w:szCs w:val="20"/>
                <w:lang w:val="es-ES"/>
              </w:rPr>
              <w:t xml:space="preserve">Página </w:t>
            </w:r>
            <w:r w:rsidRPr="007F622E">
              <w:rPr>
                <w:rFonts w:ascii="Century Gothic" w:hAnsi="Century Gothic"/>
                <w:b/>
                <w:bCs/>
                <w:sz w:val="20"/>
                <w:szCs w:val="20"/>
              </w:rPr>
              <w:fldChar w:fldCharType="begin"/>
            </w:r>
            <w:r w:rsidRPr="007F622E">
              <w:rPr>
                <w:rFonts w:ascii="Century Gothic" w:hAnsi="Century Gothic"/>
                <w:b/>
                <w:bCs/>
                <w:sz w:val="20"/>
                <w:szCs w:val="20"/>
              </w:rPr>
              <w:instrText>PAGE</w:instrText>
            </w:r>
            <w:r w:rsidRPr="007F622E">
              <w:rPr>
                <w:rFonts w:ascii="Century Gothic" w:hAnsi="Century Gothic"/>
                <w:b/>
                <w:bCs/>
                <w:sz w:val="20"/>
                <w:szCs w:val="20"/>
              </w:rPr>
              <w:fldChar w:fldCharType="separate"/>
            </w:r>
            <w:r w:rsidR="00E96A67">
              <w:rPr>
                <w:rFonts w:ascii="Century Gothic" w:hAnsi="Century Gothic"/>
                <w:b/>
                <w:bCs/>
                <w:noProof/>
                <w:sz w:val="20"/>
                <w:szCs w:val="20"/>
              </w:rPr>
              <w:t>35</w:t>
            </w:r>
            <w:r w:rsidRPr="007F622E">
              <w:rPr>
                <w:rFonts w:ascii="Century Gothic" w:hAnsi="Century Gothic"/>
                <w:b/>
                <w:bCs/>
                <w:sz w:val="20"/>
                <w:szCs w:val="20"/>
              </w:rPr>
              <w:fldChar w:fldCharType="end"/>
            </w:r>
            <w:r w:rsidRPr="007F622E">
              <w:rPr>
                <w:rFonts w:ascii="Century Gothic" w:hAnsi="Century Gothic"/>
                <w:sz w:val="20"/>
                <w:szCs w:val="20"/>
                <w:lang w:val="es-ES"/>
              </w:rPr>
              <w:t xml:space="preserve"> de </w:t>
            </w:r>
            <w:r w:rsidRPr="007F622E">
              <w:rPr>
                <w:rFonts w:ascii="Century Gothic" w:hAnsi="Century Gothic"/>
                <w:b/>
                <w:bCs/>
                <w:sz w:val="20"/>
                <w:szCs w:val="20"/>
              </w:rPr>
              <w:fldChar w:fldCharType="begin"/>
            </w:r>
            <w:r w:rsidRPr="007F622E">
              <w:rPr>
                <w:rFonts w:ascii="Century Gothic" w:hAnsi="Century Gothic"/>
                <w:b/>
                <w:bCs/>
                <w:sz w:val="20"/>
                <w:szCs w:val="20"/>
              </w:rPr>
              <w:instrText>NUMPAGES</w:instrText>
            </w:r>
            <w:r w:rsidRPr="007F622E">
              <w:rPr>
                <w:rFonts w:ascii="Century Gothic" w:hAnsi="Century Gothic"/>
                <w:b/>
                <w:bCs/>
                <w:sz w:val="20"/>
                <w:szCs w:val="20"/>
              </w:rPr>
              <w:fldChar w:fldCharType="separate"/>
            </w:r>
            <w:r w:rsidR="00E96A67">
              <w:rPr>
                <w:rFonts w:ascii="Century Gothic" w:hAnsi="Century Gothic"/>
                <w:b/>
                <w:bCs/>
                <w:noProof/>
                <w:sz w:val="20"/>
                <w:szCs w:val="20"/>
              </w:rPr>
              <w:t>58</w:t>
            </w:r>
            <w:r w:rsidRPr="007F622E">
              <w:rPr>
                <w:rFonts w:ascii="Century Gothic" w:hAnsi="Century Gothic"/>
                <w:b/>
                <w:bCs/>
                <w:sz w:val="20"/>
                <w:szCs w:val="20"/>
              </w:rPr>
              <w:fldChar w:fldCharType="end"/>
            </w:r>
          </w:p>
        </w:sdtContent>
      </w:sdt>
    </w:sdtContent>
  </w:sdt>
  <w:p w:rsidR="00C80E2A" w:rsidRPr="00450DCA" w:rsidRDefault="00C80E2A" w:rsidP="007F622E">
    <w:pPr>
      <w:pStyle w:val="Piedepgina"/>
      <w:pBdr>
        <w:top w:val="double" w:sz="4" w:space="0" w:color="auto"/>
      </w:pBdr>
      <w:rPr>
        <w:rFonts w:ascii="Century Gothic" w:hAnsi="Century Gothic" w:cs="Arial"/>
        <w:b/>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74" w:rsidRDefault="00603374">
      <w:r>
        <w:separator/>
      </w:r>
    </w:p>
  </w:footnote>
  <w:footnote w:type="continuationSeparator" w:id="0">
    <w:p w:rsidR="00603374" w:rsidRDefault="0060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92"/>
    </w:tblGrid>
    <w:tr w:rsidR="00C80E2A" w:rsidRPr="005351E1" w:rsidTr="00450DCA">
      <w:trPr>
        <w:trHeight w:val="828"/>
      </w:trPr>
      <w:tc>
        <w:tcPr>
          <w:tcW w:w="2978" w:type="dxa"/>
        </w:tcPr>
        <w:p w:rsidR="00C80E2A" w:rsidRPr="0035679C" w:rsidRDefault="00603374" w:rsidP="0087371D">
          <w:pPr>
            <w:pStyle w:val="Encabezado"/>
            <w:rPr>
              <w:sz w:val="16"/>
              <w:szCs w:val="16"/>
            </w:rPr>
          </w:pPr>
          <w:r>
            <w:rPr>
              <w:noProof/>
              <w:sz w:val="16"/>
              <w:szCs w:val="16"/>
            </w:rPr>
            <w:object w:dxaOrig="1440" w:dyaOrig="1440" w14:anchorId="3F88B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1.45pt;margin-top:3.6pt;width:53.7pt;height:39.65pt;z-index:-251658752">
                <v:imagedata r:id="rId1" o:title=""/>
              </v:shape>
              <o:OLEObject Type="Embed" ProgID="CorelDraw.Graphic.16" ShapeID="_x0000_s2053" DrawAspect="Content" ObjectID="_1535377805" r:id="rId2"/>
            </w:object>
          </w:r>
        </w:p>
      </w:tc>
      <w:tc>
        <w:tcPr>
          <w:tcW w:w="6992" w:type="dxa"/>
          <w:shd w:val="clear" w:color="auto" w:fill="auto"/>
        </w:tcPr>
        <w:p w:rsidR="00C80E2A" w:rsidRPr="0035679C" w:rsidRDefault="00C80E2A" w:rsidP="0087371D">
          <w:pPr>
            <w:pStyle w:val="Encabezado"/>
            <w:jc w:val="center"/>
            <w:rPr>
              <w:rFonts w:ascii="Verdana" w:hAnsi="Verdana"/>
              <w:sz w:val="16"/>
              <w:szCs w:val="18"/>
            </w:rPr>
          </w:pPr>
          <w:r w:rsidRPr="0035679C">
            <w:rPr>
              <w:rFonts w:ascii="Verdana" w:hAnsi="Verdana"/>
              <w:sz w:val="16"/>
              <w:szCs w:val="18"/>
            </w:rPr>
            <w:t xml:space="preserve">Licitación Pública Nacional Mixta No. </w:t>
          </w:r>
          <w:r w:rsidR="00E96A67">
            <w:rPr>
              <w:rFonts w:ascii="Arial" w:hAnsi="Arial" w:cs="Arial"/>
              <w:b/>
              <w:color w:val="000000"/>
              <w:sz w:val="16"/>
              <w:szCs w:val="20"/>
            </w:rPr>
            <w:t>LA-011L5X001-E71-2016</w:t>
          </w:r>
        </w:p>
        <w:p w:rsidR="00C80E2A" w:rsidRPr="0035679C" w:rsidRDefault="00C80E2A" w:rsidP="006F6E37">
          <w:pPr>
            <w:pStyle w:val="Encabezado"/>
            <w:jc w:val="center"/>
            <w:rPr>
              <w:rFonts w:ascii="Arial" w:hAnsi="Arial" w:cs="Arial"/>
              <w:b/>
              <w:sz w:val="20"/>
              <w:szCs w:val="20"/>
            </w:rPr>
          </w:pPr>
          <w:r w:rsidRPr="00D9223B">
            <w:rPr>
              <w:rFonts w:ascii="Verdana" w:hAnsi="Verdana"/>
              <w:sz w:val="16"/>
              <w:szCs w:val="18"/>
            </w:rPr>
            <w:t>CONTRATACIÓN DE LA PÓLIZA  DE SEGURO DE ACCIDENTES PERSONALES ESCOLARES  DE ALUMNOS DEL SISTEMA CONALEP</w:t>
          </w:r>
          <w:r>
            <w:rPr>
              <w:rFonts w:ascii="Verdana" w:hAnsi="Verdana"/>
              <w:sz w:val="16"/>
              <w:szCs w:val="18"/>
            </w:rPr>
            <w:t xml:space="preserve"> 2016-2017</w:t>
          </w:r>
        </w:p>
      </w:tc>
    </w:tr>
  </w:tbl>
  <w:p w:rsidR="00C80E2A" w:rsidRDefault="00C80E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5D98"/>
    <w:multiLevelType w:val="hybridMultilevel"/>
    <w:tmpl w:val="949A4EAE"/>
    <w:lvl w:ilvl="0" w:tplc="3676B5DA">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A13FD"/>
    <w:multiLevelType w:val="hybridMultilevel"/>
    <w:tmpl w:val="A3381CC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3">
    <w:nsid w:val="03563077"/>
    <w:multiLevelType w:val="hybridMultilevel"/>
    <w:tmpl w:val="F2320F42"/>
    <w:lvl w:ilvl="0" w:tplc="080A0019">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4">
    <w:nsid w:val="03783E51"/>
    <w:multiLevelType w:val="hybridMultilevel"/>
    <w:tmpl w:val="935E28A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6">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8">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9">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10">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11">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2">
    <w:nsid w:val="0A417E01"/>
    <w:multiLevelType w:val="hybridMultilevel"/>
    <w:tmpl w:val="9176D984"/>
    <w:lvl w:ilvl="0" w:tplc="0F6E4CCC">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4">
    <w:nsid w:val="0C26451A"/>
    <w:multiLevelType w:val="hybridMultilevel"/>
    <w:tmpl w:val="B3C04C54"/>
    <w:lvl w:ilvl="0" w:tplc="F63C0AB8">
      <w:start w:val="1"/>
      <w:numFmt w:val="lowerLetter"/>
      <w:lvlText w:val="%1)"/>
      <w:lvlJc w:val="left"/>
      <w:pPr>
        <w:tabs>
          <w:tab w:val="num" w:pos="4451"/>
        </w:tabs>
        <w:ind w:left="4451" w:hanging="765"/>
      </w:pPr>
      <w:rPr>
        <w:rFonts w:hint="default"/>
      </w:rPr>
    </w:lvl>
    <w:lvl w:ilvl="1" w:tplc="080A0019">
      <w:start w:val="1"/>
      <w:numFmt w:val="lowerLetter"/>
      <w:lvlText w:val="%2."/>
      <w:lvlJc w:val="left"/>
      <w:pPr>
        <w:tabs>
          <w:tab w:val="num" w:pos="1790"/>
        </w:tabs>
        <w:ind w:left="1790" w:hanging="360"/>
      </w:pPr>
    </w:lvl>
    <w:lvl w:ilvl="2" w:tplc="34366E8A">
      <w:start w:val="1"/>
      <w:numFmt w:val="lowerLetter"/>
      <w:lvlText w:val="%3)"/>
      <w:lvlJc w:val="left"/>
      <w:pPr>
        <w:ind w:left="2690" w:hanging="360"/>
      </w:pPr>
    </w:lvl>
    <w:lvl w:ilvl="3" w:tplc="688E67B8">
      <w:start w:val="2"/>
      <w:numFmt w:val="decimal"/>
      <w:lvlText w:val="%4"/>
      <w:lvlJc w:val="left"/>
      <w:pPr>
        <w:ind w:left="3230" w:hanging="360"/>
      </w:pPr>
    </w:lvl>
    <w:lvl w:ilvl="4" w:tplc="0C0A0019">
      <w:start w:val="1"/>
      <w:numFmt w:val="lowerLetter"/>
      <w:lvlText w:val="%5."/>
      <w:lvlJc w:val="left"/>
      <w:pPr>
        <w:tabs>
          <w:tab w:val="num" w:pos="3950"/>
        </w:tabs>
        <w:ind w:left="3950" w:hanging="360"/>
      </w:pPr>
    </w:lvl>
    <w:lvl w:ilvl="5" w:tplc="0C0A001B">
      <w:start w:val="1"/>
      <w:numFmt w:val="lowerRoman"/>
      <w:lvlText w:val="%6."/>
      <w:lvlJc w:val="right"/>
      <w:pPr>
        <w:tabs>
          <w:tab w:val="num" w:pos="4670"/>
        </w:tabs>
        <w:ind w:left="4670" w:hanging="180"/>
      </w:pPr>
    </w:lvl>
    <w:lvl w:ilvl="6" w:tplc="0C0A000F">
      <w:start w:val="1"/>
      <w:numFmt w:val="decimal"/>
      <w:lvlText w:val="%7."/>
      <w:lvlJc w:val="left"/>
      <w:pPr>
        <w:tabs>
          <w:tab w:val="num" w:pos="5390"/>
        </w:tabs>
        <w:ind w:left="5390" w:hanging="360"/>
      </w:pPr>
    </w:lvl>
    <w:lvl w:ilvl="7" w:tplc="0C0A0019">
      <w:start w:val="1"/>
      <w:numFmt w:val="lowerLetter"/>
      <w:lvlText w:val="%8."/>
      <w:lvlJc w:val="left"/>
      <w:pPr>
        <w:tabs>
          <w:tab w:val="num" w:pos="6110"/>
        </w:tabs>
        <w:ind w:left="6110" w:hanging="360"/>
      </w:pPr>
    </w:lvl>
    <w:lvl w:ilvl="8" w:tplc="0C0A001B">
      <w:start w:val="1"/>
      <w:numFmt w:val="lowerRoman"/>
      <w:lvlText w:val="%9."/>
      <w:lvlJc w:val="right"/>
      <w:pPr>
        <w:tabs>
          <w:tab w:val="num" w:pos="6830"/>
        </w:tabs>
        <w:ind w:left="6830" w:hanging="180"/>
      </w:pPr>
    </w:lvl>
  </w:abstractNum>
  <w:abstractNum w:abstractNumId="15">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860DAA"/>
    <w:multiLevelType w:val="hybridMultilevel"/>
    <w:tmpl w:val="B3B012D8"/>
    <w:lvl w:ilvl="0" w:tplc="70FAA85A">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741968"/>
    <w:multiLevelType w:val="hybridMultilevel"/>
    <w:tmpl w:val="E9005072"/>
    <w:lvl w:ilvl="0" w:tplc="AD9CB46C">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EA03871"/>
    <w:multiLevelType w:val="hybridMultilevel"/>
    <w:tmpl w:val="154A0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20">
    <w:nsid w:val="0FF0272D"/>
    <w:multiLevelType w:val="multilevel"/>
    <w:tmpl w:val="68AE41EA"/>
    <w:lvl w:ilvl="0">
      <w:start w:val="5"/>
      <w:numFmt w:val="decimal"/>
      <w:lvlText w:val="%1."/>
      <w:lvlJc w:val="left"/>
      <w:pPr>
        <w:ind w:left="360" w:hanging="360"/>
      </w:pPr>
      <w:rPr>
        <w:rFonts w:hint="default"/>
        <w:sz w:val="18"/>
      </w:rPr>
    </w:lvl>
    <w:lvl w:ilvl="1">
      <w:start w:val="1"/>
      <w:numFmt w:val="decimal"/>
      <w:lvlText w:val="%1.%2."/>
      <w:lvlJc w:val="left"/>
      <w:pPr>
        <w:ind w:left="1713" w:hanging="360"/>
      </w:pPr>
      <w:rPr>
        <w:rFonts w:hint="default"/>
        <w:sz w:val="18"/>
      </w:rPr>
    </w:lvl>
    <w:lvl w:ilvl="2">
      <w:start w:val="1"/>
      <w:numFmt w:val="decimal"/>
      <w:lvlText w:val="%1.%2.%3."/>
      <w:lvlJc w:val="left"/>
      <w:pPr>
        <w:ind w:left="3426" w:hanging="720"/>
      </w:pPr>
      <w:rPr>
        <w:rFonts w:hint="default"/>
        <w:sz w:val="18"/>
      </w:rPr>
    </w:lvl>
    <w:lvl w:ilvl="3">
      <w:start w:val="1"/>
      <w:numFmt w:val="upperLetter"/>
      <w:lvlText w:val="%1.%2.%3.%4."/>
      <w:lvlJc w:val="left"/>
      <w:pPr>
        <w:ind w:left="4779" w:hanging="720"/>
      </w:pPr>
      <w:rPr>
        <w:rFonts w:hint="default"/>
        <w:sz w:val="18"/>
      </w:rPr>
    </w:lvl>
    <w:lvl w:ilvl="4">
      <w:start w:val="1"/>
      <w:numFmt w:val="decimal"/>
      <w:lvlText w:val="%1.%2.%3.%4.%5."/>
      <w:lvlJc w:val="left"/>
      <w:pPr>
        <w:ind w:left="6492" w:hanging="1080"/>
      </w:pPr>
      <w:rPr>
        <w:rFonts w:hint="default"/>
        <w:sz w:val="18"/>
      </w:rPr>
    </w:lvl>
    <w:lvl w:ilvl="5">
      <w:start w:val="1"/>
      <w:numFmt w:val="decimal"/>
      <w:lvlText w:val="%1.%2.%3.%4.%5.%6."/>
      <w:lvlJc w:val="left"/>
      <w:pPr>
        <w:ind w:left="7845" w:hanging="1080"/>
      </w:pPr>
      <w:rPr>
        <w:rFonts w:hint="default"/>
        <w:sz w:val="18"/>
      </w:rPr>
    </w:lvl>
    <w:lvl w:ilvl="6">
      <w:start w:val="1"/>
      <w:numFmt w:val="decimal"/>
      <w:lvlText w:val="%1.%2.%3.%4.%5.%6.%7."/>
      <w:lvlJc w:val="left"/>
      <w:pPr>
        <w:ind w:left="9558" w:hanging="1440"/>
      </w:pPr>
      <w:rPr>
        <w:rFonts w:hint="default"/>
        <w:sz w:val="18"/>
      </w:rPr>
    </w:lvl>
    <w:lvl w:ilvl="7">
      <w:start w:val="1"/>
      <w:numFmt w:val="decimal"/>
      <w:lvlText w:val="%1.%2.%3.%4.%5.%6.%7.%8."/>
      <w:lvlJc w:val="left"/>
      <w:pPr>
        <w:ind w:left="10911" w:hanging="1440"/>
      </w:pPr>
      <w:rPr>
        <w:rFonts w:hint="default"/>
        <w:sz w:val="18"/>
      </w:rPr>
    </w:lvl>
    <w:lvl w:ilvl="8">
      <w:start w:val="1"/>
      <w:numFmt w:val="decimal"/>
      <w:lvlText w:val="%1.%2.%3.%4.%5.%6.%7.%8.%9."/>
      <w:lvlJc w:val="left"/>
      <w:pPr>
        <w:ind w:left="12624" w:hanging="1800"/>
      </w:pPr>
      <w:rPr>
        <w:rFonts w:hint="default"/>
        <w:sz w:val="18"/>
      </w:rPr>
    </w:lvl>
  </w:abstractNum>
  <w:abstractNum w:abstractNumId="21">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22">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23">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4">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5">
    <w:nsid w:val="124523F7"/>
    <w:multiLevelType w:val="hybridMultilevel"/>
    <w:tmpl w:val="6F00F592"/>
    <w:lvl w:ilvl="0" w:tplc="080A0013">
      <w:start w:val="1"/>
      <w:numFmt w:val="upperRoman"/>
      <w:lvlText w:val="%1."/>
      <w:lvlJc w:val="righ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6972D7F4">
      <w:start w:val="1"/>
      <w:numFmt w:val="upperRoman"/>
      <w:lvlText w:val="%4."/>
      <w:lvlJc w:val="left"/>
      <w:pPr>
        <w:ind w:left="3240" w:hanging="72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705610E"/>
    <w:multiLevelType w:val="multilevel"/>
    <w:tmpl w:val="76E6ED18"/>
    <w:lvl w:ilvl="0">
      <w:start w:val="2"/>
      <w:numFmt w:val="decimal"/>
      <w:lvlText w:val="%1."/>
      <w:lvlJc w:val="left"/>
      <w:pPr>
        <w:ind w:left="862" w:hanging="360"/>
      </w:pPr>
      <w:rPr>
        <w:rFonts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27">
    <w:nsid w:val="18825830"/>
    <w:multiLevelType w:val="hybridMultilevel"/>
    <w:tmpl w:val="05F6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8F648F6"/>
    <w:multiLevelType w:val="multilevel"/>
    <w:tmpl w:val="943AF2C4"/>
    <w:lvl w:ilvl="0">
      <w:start w:val="2"/>
      <w:numFmt w:val="decimal"/>
      <w:lvlText w:val="%1"/>
      <w:lvlJc w:val="left"/>
      <w:pPr>
        <w:ind w:left="36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29">
    <w:nsid w:val="19452F1B"/>
    <w:multiLevelType w:val="hybridMultilevel"/>
    <w:tmpl w:val="143EF866"/>
    <w:lvl w:ilvl="0" w:tplc="EA32052E">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1A184EB6"/>
    <w:multiLevelType w:val="hybridMultilevel"/>
    <w:tmpl w:val="C70A70C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1AD45EE8"/>
    <w:multiLevelType w:val="hybridMultilevel"/>
    <w:tmpl w:val="886C1ED4"/>
    <w:lvl w:ilvl="0" w:tplc="080A0001">
      <w:start w:val="1"/>
      <w:numFmt w:val="bullet"/>
      <w:lvlText w:val=""/>
      <w:lvlJc w:val="left"/>
      <w:pPr>
        <w:ind w:left="723" w:hanging="360"/>
      </w:pPr>
      <w:rPr>
        <w:rFonts w:ascii="Symbol" w:hAnsi="Symbo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32">
    <w:nsid w:val="1BAB2F69"/>
    <w:multiLevelType w:val="hybridMultilevel"/>
    <w:tmpl w:val="8F6CB67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1D8952F7"/>
    <w:multiLevelType w:val="hybridMultilevel"/>
    <w:tmpl w:val="39A0FA20"/>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4">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5">
    <w:nsid w:val="1EB374ED"/>
    <w:multiLevelType w:val="hybridMultilevel"/>
    <w:tmpl w:val="E8C68218"/>
    <w:lvl w:ilvl="0" w:tplc="080A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1F0D7967"/>
    <w:multiLevelType w:val="hybridMultilevel"/>
    <w:tmpl w:val="8DE06F5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38">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9">
    <w:nsid w:val="2332001E"/>
    <w:multiLevelType w:val="hybridMultilevel"/>
    <w:tmpl w:val="6BAC0FFE"/>
    <w:lvl w:ilvl="0" w:tplc="A0D0F50A">
      <w:start w:val="1"/>
      <w:numFmt w:val="lowerLetter"/>
      <w:lvlText w:val="%1)"/>
      <w:lvlJc w:val="left"/>
      <w:pPr>
        <w:tabs>
          <w:tab w:val="num" w:pos="720"/>
        </w:tabs>
        <w:ind w:left="720" w:hanging="360"/>
      </w:pPr>
      <w:rPr>
        <w:rFonts w:hint="default"/>
      </w:rPr>
    </w:lvl>
    <w:lvl w:ilvl="1" w:tplc="080A0019">
      <w:start w:val="1"/>
      <w:numFmt w:val="lowerLetter"/>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CE60C840">
      <w:start w:val="2"/>
      <w:numFmt w:val="upperRoman"/>
      <w:lvlText w:val="%4."/>
      <w:lvlJc w:val="left"/>
      <w:pPr>
        <w:ind w:left="3240" w:hanging="720"/>
      </w:pPr>
      <w:rPr>
        <w:rFonts w:hint="default"/>
        <w:b/>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nsid w:val="234134AD"/>
    <w:multiLevelType w:val="hybridMultilevel"/>
    <w:tmpl w:val="5A2220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250325D2"/>
    <w:multiLevelType w:val="hybridMultilevel"/>
    <w:tmpl w:val="50EABB64"/>
    <w:lvl w:ilvl="0" w:tplc="FFFFFFFF">
      <w:start w:val="1"/>
      <w:numFmt w:val="bullet"/>
      <w:lvlText w:val=""/>
      <w:lvlJc w:val="left"/>
      <w:pPr>
        <w:tabs>
          <w:tab w:val="num" w:pos="717"/>
        </w:tabs>
        <w:ind w:left="624" w:hanging="2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25E90AB8"/>
    <w:multiLevelType w:val="hybridMultilevel"/>
    <w:tmpl w:val="58808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78E1EDE"/>
    <w:multiLevelType w:val="hybridMultilevel"/>
    <w:tmpl w:val="88AA7A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9D17628"/>
    <w:multiLevelType w:val="hybridMultilevel"/>
    <w:tmpl w:val="106AF808"/>
    <w:lvl w:ilvl="0" w:tplc="73804E62">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6">
    <w:nsid w:val="2E675917"/>
    <w:multiLevelType w:val="hybridMultilevel"/>
    <w:tmpl w:val="143EF866"/>
    <w:lvl w:ilvl="0" w:tplc="EA32052E">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2EC3380D"/>
    <w:multiLevelType w:val="hybridMultilevel"/>
    <w:tmpl w:val="ED9650A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8">
    <w:nsid w:val="2F047899"/>
    <w:multiLevelType w:val="hybridMultilevel"/>
    <w:tmpl w:val="9084C2BA"/>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9">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0">
    <w:nsid w:val="394E36F1"/>
    <w:multiLevelType w:val="hybridMultilevel"/>
    <w:tmpl w:val="1C74FA5E"/>
    <w:lvl w:ilvl="0" w:tplc="F0D229B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1">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nsid w:val="3C0D08E2"/>
    <w:multiLevelType w:val="hybridMultilevel"/>
    <w:tmpl w:val="6EA29A60"/>
    <w:lvl w:ilvl="0" w:tplc="E60AB446">
      <w:start w:val="2"/>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DC27FCE"/>
    <w:multiLevelType w:val="hybridMultilevel"/>
    <w:tmpl w:val="E14233D0"/>
    <w:lvl w:ilvl="0" w:tplc="080A000F">
      <w:start w:val="1"/>
      <w:numFmt w:val="lowerLetter"/>
      <w:lvlText w:val="%1)"/>
      <w:lvlJc w:val="left"/>
      <w:pPr>
        <w:tabs>
          <w:tab w:val="num" w:pos="1070"/>
        </w:tabs>
        <w:ind w:left="1070" w:hanging="360"/>
      </w:pPr>
      <w:rPr>
        <w:rFonts w:hint="default"/>
      </w:rPr>
    </w:lvl>
    <w:lvl w:ilvl="1" w:tplc="080A0019">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830279DC">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54">
    <w:nsid w:val="3EA7586D"/>
    <w:multiLevelType w:val="hybridMultilevel"/>
    <w:tmpl w:val="B2087214"/>
    <w:lvl w:ilvl="0" w:tplc="244E3A80">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420F043C"/>
    <w:multiLevelType w:val="hybridMultilevel"/>
    <w:tmpl w:val="66E033FC"/>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3019" w:hanging="360"/>
      </w:pPr>
      <w:rPr>
        <w:rFonts w:ascii="Courier New" w:hAnsi="Courier New" w:cs="Courier New" w:hint="default"/>
      </w:rPr>
    </w:lvl>
    <w:lvl w:ilvl="2" w:tplc="FFFFFFFF" w:tentative="1">
      <w:start w:val="1"/>
      <w:numFmt w:val="bullet"/>
      <w:lvlText w:val=""/>
      <w:lvlJc w:val="left"/>
      <w:pPr>
        <w:ind w:left="3739" w:hanging="360"/>
      </w:pPr>
      <w:rPr>
        <w:rFonts w:ascii="Wingdings" w:hAnsi="Wingdings" w:hint="default"/>
      </w:rPr>
    </w:lvl>
    <w:lvl w:ilvl="3" w:tplc="FFFFFFFF" w:tentative="1">
      <w:start w:val="1"/>
      <w:numFmt w:val="bullet"/>
      <w:lvlText w:val=""/>
      <w:lvlJc w:val="left"/>
      <w:pPr>
        <w:ind w:left="4459" w:hanging="360"/>
      </w:pPr>
      <w:rPr>
        <w:rFonts w:ascii="Symbol" w:hAnsi="Symbol" w:hint="default"/>
      </w:rPr>
    </w:lvl>
    <w:lvl w:ilvl="4" w:tplc="FFFFFFFF" w:tentative="1">
      <w:start w:val="1"/>
      <w:numFmt w:val="bullet"/>
      <w:lvlText w:val="o"/>
      <w:lvlJc w:val="left"/>
      <w:pPr>
        <w:ind w:left="5179" w:hanging="360"/>
      </w:pPr>
      <w:rPr>
        <w:rFonts w:ascii="Courier New" w:hAnsi="Courier New" w:cs="Courier New" w:hint="default"/>
      </w:rPr>
    </w:lvl>
    <w:lvl w:ilvl="5" w:tplc="FFFFFFFF" w:tentative="1">
      <w:start w:val="1"/>
      <w:numFmt w:val="bullet"/>
      <w:lvlText w:val=""/>
      <w:lvlJc w:val="left"/>
      <w:pPr>
        <w:ind w:left="5899" w:hanging="360"/>
      </w:pPr>
      <w:rPr>
        <w:rFonts w:ascii="Wingdings" w:hAnsi="Wingdings" w:hint="default"/>
      </w:rPr>
    </w:lvl>
    <w:lvl w:ilvl="6" w:tplc="FFFFFFFF" w:tentative="1">
      <w:start w:val="1"/>
      <w:numFmt w:val="bullet"/>
      <w:lvlText w:val=""/>
      <w:lvlJc w:val="left"/>
      <w:pPr>
        <w:ind w:left="6619" w:hanging="360"/>
      </w:pPr>
      <w:rPr>
        <w:rFonts w:ascii="Symbol" w:hAnsi="Symbol" w:hint="default"/>
      </w:rPr>
    </w:lvl>
    <w:lvl w:ilvl="7" w:tplc="FFFFFFFF" w:tentative="1">
      <w:start w:val="1"/>
      <w:numFmt w:val="bullet"/>
      <w:lvlText w:val="o"/>
      <w:lvlJc w:val="left"/>
      <w:pPr>
        <w:ind w:left="7339" w:hanging="360"/>
      </w:pPr>
      <w:rPr>
        <w:rFonts w:ascii="Courier New" w:hAnsi="Courier New" w:cs="Courier New" w:hint="default"/>
      </w:rPr>
    </w:lvl>
    <w:lvl w:ilvl="8" w:tplc="FFFFFFFF" w:tentative="1">
      <w:start w:val="1"/>
      <w:numFmt w:val="bullet"/>
      <w:lvlText w:val=""/>
      <w:lvlJc w:val="left"/>
      <w:pPr>
        <w:ind w:left="8059" w:hanging="360"/>
      </w:pPr>
      <w:rPr>
        <w:rFonts w:ascii="Wingdings" w:hAnsi="Wingdings" w:hint="default"/>
      </w:rPr>
    </w:lvl>
  </w:abstractNum>
  <w:abstractNum w:abstractNumId="57">
    <w:nsid w:val="46B7195A"/>
    <w:multiLevelType w:val="hybridMultilevel"/>
    <w:tmpl w:val="96FCAF74"/>
    <w:lvl w:ilvl="0" w:tplc="6D4C8444">
      <w:start w:val="2"/>
      <w:numFmt w:val="decimal"/>
      <w:lvlText w:val="%1."/>
      <w:lvlJc w:val="left"/>
      <w:pPr>
        <w:tabs>
          <w:tab w:val="num" w:pos="2880"/>
        </w:tabs>
        <w:ind w:left="28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7EC7B0B"/>
    <w:multiLevelType w:val="hybridMultilevel"/>
    <w:tmpl w:val="418E5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48040813"/>
    <w:multiLevelType w:val="hybridMultilevel"/>
    <w:tmpl w:val="F05CA9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81B034B"/>
    <w:multiLevelType w:val="hybridMultilevel"/>
    <w:tmpl w:val="0674041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nsid w:val="4875717A"/>
    <w:multiLevelType w:val="hybridMultilevel"/>
    <w:tmpl w:val="3A2C19A6"/>
    <w:lvl w:ilvl="0" w:tplc="20BC2A8A">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AC53ECE"/>
    <w:multiLevelType w:val="hybridMultilevel"/>
    <w:tmpl w:val="55BEE024"/>
    <w:lvl w:ilvl="0" w:tplc="080A0001">
      <w:start w:val="1"/>
      <w:numFmt w:val="bullet"/>
      <w:lvlText w:val=""/>
      <w:lvlJc w:val="left"/>
      <w:pPr>
        <w:ind w:left="723" w:hanging="360"/>
      </w:pPr>
      <w:rPr>
        <w:rFonts w:ascii="Symbol" w:hAnsi="Symbo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63">
    <w:nsid w:val="4B3737E1"/>
    <w:multiLevelType w:val="multilevel"/>
    <w:tmpl w:val="56C640D4"/>
    <w:lvl w:ilvl="0">
      <w:start w:val="8"/>
      <w:numFmt w:val="decimal"/>
      <w:lvlText w:val="%1."/>
      <w:lvlJc w:val="left"/>
      <w:pPr>
        <w:ind w:left="360" w:hanging="360"/>
      </w:pPr>
      <w:rPr>
        <w:rFonts w:hint="default"/>
        <w:sz w:val="18"/>
      </w:rPr>
    </w:lvl>
    <w:lvl w:ilvl="1">
      <w:start w:val="1"/>
      <w:numFmt w:val="decimal"/>
      <w:lvlText w:val="%1.%2."/>
      <w:lvlJc w:val="left"/>
      <w:pPr>
        <w:ind w:left="1713" w:hanging="360"/>
      </w:pPr>
      <w:rPr>
        <w:rFonts w:hint="default"/>
        <w:sz w:val="18"/>
      </w:rPr>
    </w:lvl>
    <w:lvl w:ilvl="2">
      <w:start w:val="1"/>
      <w:numFmt w:val="decimal"/>
      <w:lvlText w:val="%1.%2.%3."/>
      <w:lvlJc w:val="left"/>
      <w:pPr>
        <w:ind w:left="3426" w:hanging="720"/>
      </w:pPr>
      <w:rPr>
        <w:rFonts w:hint="default"/>
        <w:sz w:val="18"/>
      </w:rPr>
    </w:lvl>
    <w:lvl w:ilvl="3">
      <w:start w:val="1"/>
      <w:numFmt w:val="upperLetter"/>
      <w:lvlText w:val="%1.%2.%3.%4."/>
      <w:lvlJc w:val="left"/>
      <w:pPr>
        <w:ind w:left="4779" w:hanging="720"/>
      </w:pPr>
      <w:rPr>
        <w:rFonts w:hint="default"/>
        <w:sz w:val="18"/>
      </w:rPr>
    </w:lvl>
    <w:lvl w:ilvl="4">
      <w:start w:val="1"/>
      <w:numFmt w:val="decimal"/>
      <w:lvlText w:val="%1.%2.%3.%4.%5."/>
      <w:lvlJc w:val="left"/>
      <w:pPr>
        <w:ind w:left="6492" w:hanging="1080"/>
      </w:pPr>
      <w:rPr>
        <w:rFonts w:hint="default"/>
        <w:sz w:val="18"/>
      </w:rPr>
    </w:lvl>
    <w:lvl w:ilvl="5">
      <w:start w:val="1"/>
      <w:numFmt w:val="decimal"/>
      <w:lvlText w:val="%1.%2.%3.%4.%5.%6."/>
      <w:lvlJc w:val="left"/>
      <w:pPr>
        <w:ind w:left="7845" w:hanging="1080"/>
      </w:pPr>
      <w:rPr>
        <w:rFonts w:hint="default"/>
        <w:sz w:val="18"/>
      </w:rPr>
    </w:lvl>
    <w:lvl w:ilvl="6">
      <w:start w:val="1"/>
      <w:numFmt w:val="decimal"/>
      <w:lvlText w:val="%1.%2.%3.%4.%5.%6.%7."/>
      <w:lvlJc w:val="left"/>
      <w:pPr>
        <w:ind w:left="9558" w:hanging="1440"/>
      </w:pPr>
      <w:rPr>
        <w:rFonts w:hint="default"/>
        <w:sz w:val="18"/>
      </w:rPr>
    </w:lvl>
    <w:lvl w:ilvl="7">
      <w:start w:val="1"/>
      <w:numFmt w:val="decimal"/>
      <w:lvlText w:val="%1.%2.%3.%4.%5.%6.%7.%8."/>
      <w:lvlJc w:val="left"/>
      <w:pPr>
        <w:ind w:left="10911" w:hanging="1440"/>
      </w:pPr>
      <w:rPr>
        <w:rFonts w:hint="default"/>
        <w:sz w:val="18"/>
      </w:rPr>
    </w:lvl>
    <w:lvl w:ilvl="8">
      <w:start w:val="1"/>
      <w:numFmt w:val="decimal"/>
      <w:lvlText w:val="%1.%2.%3.%4.%5.%6.%7.%8.%9."/>
      <w:lvlJc w:val="left"/>
      <w:pPr>
        <w:ind w:left="12624" w:hanging="1800"/>
      </w:pPr>
      <w:rPr>
        <w:rFonts w:hint="default"/>
        <w:sz w:val="18"/>
      </w:rPr>
    </w:lvl>
  </w:abstractNum>
  <w:abstractNum w:abstractNumId="64">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DE341A6"/>
    <w:multiLevelType w:val="hybridMultilevel"/>
    <w:tmpl w:val="AF76AFC4"/>
    <w:lvl w:ilvl="0" w:tplc="B81E10DE">
      <w:numFmt w:val="bullet"/>
      <w:lvlText w:val=""/>
      <w:lvlJc w:val="left"/>
      <w:pPr>
        <w:ind w:left="2670" w:hanging="360"/>
      </w:pPr>
      <w:rPr>
        <w:rFonts w:ascii="Symbol" w:eastAsia="Times New Roman" w:hAnsi="Symbol" w:cs="Arial" w:hint="default"/>
      </w:rPr>
    </w:lvl>
    <w:lvl w:ilvl="1" w:tplc="080A0003" w:tentative="1">
      <w:start w:val="1"/>
      <w:numFmt w:val="bullet"/>
      <w:lvlText w:val="o"/>
      <w:lvlJc w:val="left"/>
      <w:pPr>
        <w:ind w:left="3390" w:hanging="360"/>
      </w:pPr>
      <w:rPr>
        <w:rFonts w:ascii="Courier New" w:hAnsi="Courier New" w:cs="Courier New" w:hint="default"/>
      </w:rPr>
    </w:lvl>
    <w:lvl w:ilvl="2" w:tplc="080A0005" w:tentative="1">
      <w:start w:val="1"/>
      <w:numFmt w:val="bullet"/>
      <w:lvlText w:val=""/>
      <w:lvlJc w:val="left"/>
      <w:pPr>
        <w:ind w:left="4110" w:hanging="360"/>
      </w:pPr>
      <w:rPr>
        <w:rFonts w:ascii="Wingdings" w:hAnsi="Wingdings" w:hint="default"/>
      </w:rPr>
    </w:lvl>
    <w:lvl w:ilvl="3" w:tplc="080A0001" w:tentative="1">
      <w:start w:val="1"/>
      <w:numFmt w:val="bullet"/>
      <w:lvlText w:val=""/>
      <w:lvlJc w:val="left"/>
      <w:pPr>
        <w:ind w:left="4830" w:hanging="360"/>
      </w:pPr>
      <w:rPr>
        <w:rFonts w:ascii="Symbol" w:hAnsi="Symbol" w:hint="default"/>
      </w:rPr>
    </w:lvl>
    <w:lvl w:ilvl="4" w:tplc="080A0003" w:tentative="1">
      <w:start w:val="1"/>
      <w:numFmt w:val="bullet"/>
      <w:lvlText w:val="o"/>
      <w:lvlJc w:val="left"/>
      <w:pPr>
        <w:ind w:left="5550" w:hanging="360"/>
      </w:pPr>
      <w:rPr>
        <w:rFonts w:ascii="Courier New" w:hAnsi="Courier New" w:cs="Courier New" w:hint="default"/>
      </w:rPr>
    </w:lvl>
    <w:lvl w:ilvl="5" w:tplc="080A0005" w:tentative="1">
      <w:start w:val="1"/>
      <w:numFmt w:val="bullet"/>
      <w:lvlText w:val=""/>
      <w:lvlJc w:val="left"/>
      <w:pPr>
        <w:ind w:left="6270" w:hanging="360"/>
      </w:pPr>
      <w:rPr>
        <w:rFonts w:ascii="Wingdings" w:hAnsi="Wingdings" w:hint="default"/>
      </w:rPr>
    </w:lvl>
    <w:lvl w:ilvl="6" w:tplc="080A0001" w:tentative="1">
      <w:start w:val="1"/>
      <w:numFmt w:val="bullet"/>
      <w:lvlText w:val=""/>
      <w:lvlJc w:val="left"/>
      <w:pPr>
        <w:ind w:left="6990" w:hanging="360"/>
      </w:pPr>
      <w:rPr>
        <w:rFonts w:ascii="Symbol" w:hAnsi="Symbol" w:hint="default"/>
      </w:rPr>
    </w:lvl>
    <w:lvl w:ilvl="7" w:tplc="080A0003" w:tentative="1">
      <w:start w:val="1"/>
      <w:numFmt w:val="bullet"/>
      <w:lvlText w:val="o"/>
      <w:lvlJc w:val="left"/>
      <w:pPr>
        <w:ind w:left="7710" w:hanging="360"/>
      </w:pPr>
      <w:rPr>
        <w:rFonts w:ascii="Courier New" w:hAnsi="Courier New" w:cs="Courier New" w:hint="default"/>
      </w:rPr>
    </w:lvl>
    <w:lvl w:ilvl="8" w:tplc="080A0005" w:tentative="1">
      <w:start w:val="1"/>
      <w:numFmt w:val="bullet"/>
      <w:lvlText w:val=""/>
      <w:lvlJc w:val="left"/>
      <w:pPr>
        <w:ind w:left="8430" w:hanging="360"/>
      </w:pPr>
      <w:rPr>
        <w:rFonts w:ascii="Wingdings" w:hAnsi="Wingdings" w:hint="default"/>
      </w:rPr>
    </w:lvl>
  </w:abstractNum>
  <w:abstractNum w:abstractNumId="66">
    <w:nsid w:val="51155793"/>
    <w:multiLevelType w:val="hybridMultilevel"/>
    <w:tmpl w:val="F4A2902A"/>
    <w:lvl w:ilvl="0" w:tplc="080A000F">
      <w:start w:val="1"/>
      <w:numFmt w:val="lowerLetter"/>
      <w:lvlText w:val="%1)"/>
      <w:lvlJc w:val="left"/>
      <w:pPr>
        <w:tabs>
          <w:tab w:val="num" w:pos="1070"/>
        </w:tabs>
        <w:ind w:left="1070" w:hanging="360"/>
      </w:pPr>
      <w:rPr>
        <w:rFonts w:hint="default"/>
      </w:rPr>
    </w:lvl>
    <w:lvl w:ilvl="1" w:tplc="080A0009">
      <w:start w:val="1"/>
      <w:numFmt w:val="bullet"/>
      <w:lvlText w:val=""/>
      <w:lvlJc w:val="left"/>
      <w:pPr>
        <w:tabs>
          <w:tab w:val="num" w:pos="1440"/>
        </w:tabs>
        <w:ind w:left="1440" w:hanging="360"/>
      </w:pPr>
      <w:rPr>
        <w:rFonts w:ascii="Wingdings" w:hAnsi="Wingdings" w:hint="default"/>
        <w:sz w:val="16"/>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67">
    <w:nsid w:val="515D158F"/>
    <w:multiLevelType w:val="hybridMultilevel"/>
    <w:tmpl w:val="793A44E6"/>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8">
    <w:nsid w:val="51BE38CD"/>
    <w:multiLevelType w:val="hybridMultilevel"/>
    <w:tmpl w:val="2760040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9">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nsid w:val="53436CEC"/>
    <w:multiLevelType w:val="hybridMultilevel"/>
    <w:tmpl w:val="D33E892E"/>
    <w:lvl w:ilvl="0" w:tplc="9104CD04">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3FC2BD5"/>
    <w:multiLevelType w:val="hybridMultilevel"/>
    <w:tmpl w:val="775A2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55DA4FC9"/>
    <w:multiLevelType w:val="hybridMultilevel"/>
    <w:tmpl w:val="12B6332A"/>
    <w:lvl w:ilvl="0" w:tplc="04090017">
      <w:start w:val="1"/>
      <w:numFmt w:val="lowerLetter"/>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3">
    <w:nsid w:val="56B935E2"/>
    <w:multiLevelType w:val="multilevel"/>
    <w:tmpl w:val="534281E8"/>
    <w:lvl w:ilvl="0">
      <w:start w:val="1"/>
      <w:numFmt w:val="bullet"/>
      <w:lvlText w:val=""/>
      <w:lvlJc w:val="left"/>
      <w:pPr>
        <w:ind w:left="360" w:hanging="360"/>
      </w:pPr>
      <w:rPr>
        <w:rFonts w:ascii="Wingdings" w:hAnsi="Wingdings" w:hint="default"/>
      </w:rPr>
    </w:lvl>
    <w:lvl w:ilvl="1">
      <w:start w:val="1"/>
      <w:numFmt w:val="upperRoman"/>
      <w:lvlText w:val="%2."/>
      <w:lvlJc w:val="righ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nsid w:val="571B7E5B"/>
    <w:multiLevelType w:val="hybridMultilevel"/>
    <w:tmpl w:val="F2C8AA54"/>
    <w:lvl w:ilvl="0" w:tplc="0C0A0003">
      <w:start w:val="1"/>
      <w:numFmt w:val="bullet"/>
      <w:lvlText w:val=""/>
      <w:lvlJc w:val="left"/>
      <w:pPr>
        <w:tabs>
          <w:tab w:val="num" w:pos="2070"/>
        </w:tabs>
        <w:ind w:left="2070" w:hanging="360"/>
      </w:pPr>
      <w:rPr>
        <w:rFonts w:ascii="Wingdings" w:hAnsi="Wingdings" w:hint="default"/>
      </w:rPr>
    </w:lvl>
    <w:lvl w:ilvl="1" w:tplc="0C0A0003" w:tentative="1">
      <w:start w:val="1"/>
      <w:numFmt w:val="bullet"/>
      <w:lvlText w:val="o"/>
      <w:lvlJc w:val="left"/>
      <w:pPr>
        <w:tabs>
          <w:tab w:val="num" w:pos="2790"/>
        </w:tabs>
        <w:ind w:left="2790" w:hanging="360"/>
      </w:pPr>
      <w:rPr>
        <w:rFonts w:ascii="Courier New" w:hAnsi="Courier New" w:hint="default"/>
      </w:rPr>
    </w:lvl>
    <w:lvl w:ilvl="2" w:tplc="0C0A0005" w:tentative="1">
      <w:start w:val="1"/>
      <w:numFmt w:val="bullet"/>
      <w:lvlText w:val=""/>
      <w:lvlJc w:val="left"/>
      <w:pPr>
        <w:tabs>
          <w:tab w:val="num" w:pos="3510"/>
        </w:tabs>
        <w:ind w:left="3510" w:hanging="360"/>
      </w:pPr>
      <w:rPr>
        <w:rFonts w:ascii="Wingdings" w:hAnsi="Wingdings" w:hint="default"/>
      </w:rPr>
    </w:lvl>
    <w:lvl w:ilvl="3" w:tplc="0C0A0001" w:tentative="1">
      <w:start w:val="1"/>
      <w:numFmt w:val="bullet"/>
      <w:lvlText w:val=""/>
      <w:lvlJc w:val="left"/>
      <w:pPr>
        <w:tabs>
          <w:tab w:val="num" w:pos="4230"/>
        </w:tabs>
        <w:ind w:left="4230" w:hanging="360"/>
      </w:pPr>
      <w:rPr>
        <w:rFonts w:ascii="Symbol" w:hAnsi="Symbol" w:hint="default"/>
      </w:rPr>
    </w:lvl>
    <w:lvl w:ilvl="4" w:tplc="0C0A0003" w:tentative="1">
      <w:start w:val="1"/>
      <w:numFmt w:val="bullet"/>
      <w:lvlText w:val="o"/>
      <w:lvlJc w:val="left"/>
      <w:pPr>
        <w:tabs>
          <w:tab w:val="num" w:pos="4950"/>
        </w:tabs>
        <w:ind w:left="4950" w:hanging="360"/>
      </w:pPr>
      <w:rPr>
        <w:rFonts w:ascii="Courier New" w:hAnsi="Courier New" w:hint="default"/>
      </w:rPr>
    </w:lvl>
    <w:lvl w:ilvl="5" w:tplc="0C0A0005" w:tentative="1">
      <w:start w:val="1"/>
      <w:numFmt w:val="bullet"/>
      <w:lvlText w:val=""/>
      <w:lvlJc w:val="left"/>
      <w:pPr>
        <w:tabs>
          <w:tab w:val="num" w:pos="5670"/>
        </w:tabs>
        <w:ind w:left="5670" w:hanging="360"/>
      </w:pPr>
      <w:rPr>
        <w:rFonts w:ascii="Wingdings" w:hAnsi="Wingdings" w:hint="default"/>
      </w:rPr>
    </w:lvl>
    <w:lvl w:ilvl="6" w:tplc="0C0A0001" w:tentative="1">
      <w:start w:val="1"/>
      <w:numFmt w:val="bullet"/>
      <w:lvlText w:val=""/>
      <w:lvlJc w:val="left"/>
      <w:pPr>
        <w:tabs>
          <w:tab w:val="num" w:pos="6390"/>
        </w:tabs>
        <w:ind w:left="6390" w:hanging="360"/>
      </w:pPr>
      <w:rPr>
        <w:rFonts w:ascii="Symbol" w:hAnsi="Symbol" w:hint="default"/>
      </w:rPr>
    </w:lvl>
    <w:lvl w:ilvl="7" w:tplc="0C0A0003" w:tentative="1">
      <w:start w:val="1"/>
      <w:numFmt w:val="bullet"/>
      <w:lvlText w:val="o"/>
      <w:lvlJc w:val="left"/>
      <w:pPr>
        <w:tabs>
          <w:tab w:val="num" w:pos="7110"/>
        </w:tabs>
        <w:ind w:left="7110" w:hanging="360"/>
      </w:pPr>
      <w:rPr>
        <w:rFonts w:ascii="Courier New" w:hAnsi="Courier New" w:hint="default"/>
      </w:rPr>
    </w:lvl>
    <w:lvl w:ilvl="8" w:tplc="0C0A0005" w:tentative="1">
      <w:start w:val="1"/>
      <w:numFmt w:val="bullet"/>
      <w:lvlText w:val=""/>
      <w:lvlJc w:val="left"/>
      <w:pPr>
        <w:tabs>
          <w:tab w:val="num" w:pos="7830"/>
        </w:tabs>
        <w:ind w:left="7830" w:hanging="360"/>
      </w:pPr>
      <w:rPr>
        <w:rFonts w:ascii="Wingdings" w:hAnsi="Wingdings" w:hint="default"/>
      </w:rPr>
    </w:lvl>
  </w:abstractNum>
  <w:abstractNum w:abstractNumId="75">
    <w:nsid w:val="5B9E754F"/>
    <w:multiLevelType w:val="hybridMultilevel"/>
    <w:tmpl w:val="52BC8E0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77">
    <w:nsid w:val="62650E3E"/>
    <w:multiLevelType w:val="hybridMultilevel"/>
    <w:tmpl w:val="90D23EEA"/>
    <w:lvl w:ilvl="0" w:tplc="601EE56A">
      <w:start w:val="1"/>
      <w:numFmt w:val="upperRoman"/>
      <w:lvlText w:val="%1."/>
      <w:lvlJc w:val="righ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8">
    <w:nsid w:val="641B1AA5"/>
    <w:multiLevelType w:val="hybridMultilevel"/>
    <w:tmpl w:val="A6A0D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64623FF5"/>
    <w:multiLevelType w:val="hybridMultilevel"/>
    <w:tmpl w:val="D8247706"/>
    <w:lvl w:ilvl="0" w:tplc="244E3A80">
      <w:start w:val="1"/>
      <w:numFmt w:val="lowerLetter"/>
      <w:lvlText w:val="%1)"/>
      <w:lvlJc w:val="left"/>
      <w:pPr>
        <w:ind w:left="1788" w:hanging="360"/>
      </w:pPr>
      <w:rPr>
        <w:rFont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80">
    <w:nsid w:val="66BD3AA4"/>
    <w:multiLevelType w:val="hybridMultilevel"/>
    <w:tmpl w:val="05DC10AA"/>
    <w:lvl w:ilvl="0" w:tplc="222A00FE">
      <w:start w:val="1"/>
      <w:numFmt w:val="decimal"/>
      <w:lvlText w:val="%1."/>
      <w:lvlJc w:val="left"/>
      <w:pPr>
        <w:ind w:left="2629"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1">
    <w:nsid w:val="688C1D8B"/>
    <w:multiLevelType w:val="hybridMultilevel"/>
    <w:tmpl w:val="6C96321C"/>
    <w:lvl w:ilvl="0" w:tplc="385EEE52">
      <w:start w:val="1"/>
      <w:numFmt w:val="decimal"/>
      <w:lvlText w:val="%1."/>
      <w:lvlJc w:val="left"/>
      <w:pPr>
        <w:tabs>
          <w:tab w:val="num" w:pos="720"/>
        </w:tabs>
        <w:ind w:left="720" w:hanging="360"/>
      </w:pPr>
      <w:rPr>
        <w:rFonts w:hint="default"/>
      </w:rPr>
    </w:lvl>
    <w:lvl w:ilvl="1" w:tplc="080A0019">
      <w:start w:val="1"/>
      <w:numFmt w:val="lowerLetter"/>
      <w:lvlText w:val="%2)"/>
      <w:lvlJc w:val="left"/>
      <w:pPr>
        <w:tabs>
          <w:tab w:val="num" w:pos="1440"/>
        </w:tabs>
        <w:ind w:left="1440" w:hanging="360"/>
      </w:pPr>
      <w:rPr>
        <w:rFonts w:hint="default"/>
      </w:rPr>
    </w:lvl>
    <w:lvl w:ilvl="2" w:tplc="080A001B">
      <w:start w:val="1"/>
      <w:numFmt w:val="decimal"/>
      <w:lvlText w:val="%3."/>
      <w:lvlJc w:val="left"/>
      <w:pPr>
        <w:tabs>
          <w:tab w:val="num" w:pos="2340"/>
        </w:tabs>
        <w:ind w:left="2340" w:hanging="360"/>
      </w:pPr>
      <w:rPr>
        <w:rFonts w:hint="default"/>
      </w:rPr>
    </w:lvl>
    <w:lvl w:ilvl="3" w:tplc="080A000F">
      <w:start w:val="1"/>
      <w:numFmt w:val="lowerLetter"/>
      <w:lvlText w:val="%4)"/>
      <w:lvlJc w:val="left"/>
      <w:pPr>
        <w:tabs>
          <w:tab w:val="num" w:pos="2880"/>
        </w:tabs>
        <w:ind w:left="2880" w:hanging="360"/>
      </w:pPr>
    </w:lvl>
    <w:lvl w:ilvl="4" w:tplc="7F5A1B3C">
      <w:start w:val="1"/>
      <w:numFmt w:val="upperRoman"/>
      <w:lvlText w:val="%5."/>
      <w:lvlJc w:val="left"/>
      <w:pPr>
        <w:ind w:left="3960" w:hanging="720"/>
      </w:pPr>
      <w:rPr>
        <w:rFonts w:hint="default"/>
        <w:b/>
      </w:r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2">
    <w:nsid w:val="69356C2B"/>
    <w:multiLevelType w:val="hybridMultilevel"/>
    <w:tmpl w:val="EE76D738"/>
    <w:lvl w:ilvl="0" w:tplc="EF203E44">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3">
    <w:nsid w:val="6CE13D6E"/>
    <w:multiLevelType w:val="hybridMultilevel"/>
    <w:tmpl w:val="82A2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6D39713C"/>
    <w:multiLevelType w:val="singleLevel"/>
    <w:tmpl w:val="8AB02468"/>
    <w:lvl w:ilvl="0">
      <w:start w:val="4"/>
      <w:numFmt w:val="bullet"/>
      <w:lvlText w:val="-"/>
      <w:lvlJc w:val="left"/>
      <w:pPr>
        <w:tabs>
          <w:tab w:val="num" w:pos="360"/>
        </w:tabs>
        <w:ind w:left="360" w:hanging="360"/>
      </w:pPr>
      <w:rPr>
        <w:rFonts w:ascii="Times New Roman" w:hAnsi="Times New Roman" w:hint="default"/>
      </w:rPr>
    </w:lvl>
  </w:abstractNum>
  <w:abstractNum w:abstractNumId="85">
    <w:nsid w:val="6E0F77BC"/>
    <w:multiLevelType w:val="multilevel"/>
    <w:tmpl w:val="4408714C"/>
    <w:lvl w:ilvl="0">
      <w:start w:val="10"/>
      <w:numFmt w:val="upperRoman"/>
      <w:lvlText w:val="%1."/>
      <w:lvlJc w:val="right"/>
      <w:pPr>
        <w:ind w:left="720"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6">
    <w:nsid w:val="6F6C4959"/>
    <w:multiLevelType w:val="hybridMultilevel"/>
    <w:tmpl w:val="121C2A7A"/>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E9EEE4F8">
      <w:start w:val="100"/>
      <w:numFmt w:val="decimal"/>
      <w:lvlText w:val="%4"/>
      <w:lvlJc w:val="left"/>
      <w:pPr>
        <w:ind w:left="4219" w:hanging="360"/>
      </w:pPr>
      <w:rPr>
        <w:rFonts w:hint="default"/>
      </w:r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87">
    <w:nsid w:val="6F6E1846"/>
    <w:multiLevelType w:val="hybridMultilevel"/>
    <w:tmpl w:val="B58423D2"/>
    <w:lvl w:ilvl="0" w:tplc="297AA6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0C15F65"/>
    <w:multiLevelType w:val="hybridMultilevel"/>
    <w:tmpl w:val="EE7E14EE"/>
    <w:lvl w:ilvl="0" w:tplc="DD34AD82">
      <w:start w:val="5"/>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0EF5DE0"/>
    <w:multiLevelType w:val="hybridMultilevel"/>
    <w:tmpl w:val="8014EE2C"/>
    <w:lvl w:ilvl="0" w:tplc="5A2A7F78">
      <w:start w:val="1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5905D34"/>
    <w:multiLevelType w:val="hybridMultilevel"/>
    <w:tmpl w:val="A2FA0252"/>
    <w:lvl w:ilvl="0" w:tplc="297AA694">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5C42F9E"/>
    <w:multiLevelType w:val="singleLevel"/>
    <w:tmpl w:val="956A6C08"/>
    <w:lvl w:ilvl="0">
      <w:start w:val="1"/>
      <w:numFmt w:val="upperLetter"/>
      <w:lvlText w:val="%1)"/>
      <w:lvlJc w:val="left"/>
      <w:pPr>
        <w:tabs>
          <w:tab w:val="num" w:pos="385"/>
        </w:tabs>
        <w:ind w:left="385" w:hanging="385"/>
      </w:pPr>
      <w:rPr>
        <w:rFonts w:hint="default"/>
        <w:b/>
      </w:rPr>
    </w:lvl>
  </w:abstractNum>
  <w:abstractNum w:abstractNumId="92">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8D728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4">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95">
    <w:nsid w:val="7C32677A"/>
    <w:multiLevelType w:val="hybridMultilevel"/>
    <w:tmpl w:val="24AC23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nsid w:val="7E085313"/>
    <w:multiLevelType w:val="multilevel"/>
    <w:tmpl w:val="B07626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3"/>
  </w:num>
  <w:num w:numId="2">
    <w:abstractNumId w:val="94"/>
  </w:num>
  <w:num w:numId="3">
    <w:abstractNumId w:val="96"/>
  </w:num>
  <w:num w:numId="4">
    <w:abstractNumId w:val="86"/>
  </w:num>
  <w:num w:numId="5">
    <w:abstractNumId w:val="24"/>
  </w:num>
  <w:num w:numId="6">
    <w:abstractNumId w:val="82"/>
  </w:num>
  <w:num w:numId="7">
    <w:abstractNumId w:val="45"/>
  </w:num>
  <w:num w:numId="8">
    <w:abstractNumId w:val="55"/>
  </w:num>
  <w:num w:numId="9">
    <w:abstractNumId w:val="28"/>
  </w:num>
  <w:num w:numId="10">
    <w:abstractNumId w:val="34"/>
  </w:num>
  <w:num w:numId="11">
    <w:abstractNumId w:val="26"/>
  </w:num>
  <w:num w:numId="12">
    <w:abstractNumId w:val="69"/>
  </w:num>
  <w:num w:numId="13">
    <w:abstractNumId w:val="72"/>
  </w:num>
  <w:num w:numId="14">
    <w:abstractNumId w:val="25"/>
  </w:num>
  <w:num w:numId="15">
    <w:abstractNumId w:val="15"/>
  </w:num>
  <w:num w:numId="16">
    <w:abstractNumId w:val="59"/>
  </w:num>
  <w:num w:numId="17">
    <w:abstractNumId w:val="46"/>
  </w:num>
  <w:num w:numId="18">
    <w:abstractNumId w:val="78"/>
  </w:num>
  <w:num w:numId="19">
    <w:abstractNumId w:val="3"/>
  </w:num>
  <w:num w:numId="20">
    <w:abstractNumId w:val="66"/>
  </w:num>
  <w:num w:numId="21">
    <w:abstractNumId w:val="92"/>
  </w:num>
  <w:num w:numId="22">
    <w:abstractNumId w:val="32"/>
  </w:num>
  <w:num w:numId="23">
    <w:abstractNumId w:val="60"/>
  </w:num>
  <w:num w:numId="24">
    <w:abstractNumId w:val="76"/>
  </w:num>
  <w:num w:numId="25">
    <w:abstractNumId w:val="14"/>
  </w:num>
  <w:num w:numId="26">
    <w:abstractNumId w:val="64"/>
  </w:num>
  <w:num w:numId="27">
    <w:abstractNumId w:val="9"/>
  </w:num>
  <w:num w:numId="28">
    <w:abstractNumId w:val="38"/>
  </w:num>
  <w:num w:numId="29">
    <w:abstractNumId w:val="51"/>
  </w:num>
  <w:num w:numId="30">
    <w:abstractNumId w:val="49"/>
  </w:num>
  <w:num w:numId="31">
    <w:abstractNumId w:val="73"/>
  </w:num>
  <w:num w:numId="32">
    <w:abstractNumId w:val="50"/>
  </w:num>
  <w:num w:numId="33">
    <w:abstractNumId w:val="74"/>
  </w:num>
  <w:num w:numId="34">
    <w:abstractNumId w:val="80"/>
  </w:num>
  <w:num w:numId="35">
    <w:abstractNumId w:val="52"/>
  </w:num>
  <w:num w:numId="36">
    <w:abstractNumId w:val="33"/>
  </w:num>
  <w:num w:numId="37">
    <w:abstractNumId w:val="47"/>
  </w:num>
  <w:num w:numId="38">
    <w:abstractNumId w:val="1"/>
  </w:num>
  <w:num w:numId="39">
    <w:abstractNumId w:val="48"/>
  </w:num>
  <w:num w:numId="40">
    <w:abstractNumId w:val="54"/>
  </w:num>
  <w:num w:numId="41">
    <w:abstractNumId w:val="20"/>
  </w:num>
  <w:num w:numId="42">
    <w:abstractNumId w:val="57"/>
  </w:num>
  <w:num w:numId="43">
    <w:abstractNumId w:val="17"/>
  </w:num>
  <w:num w:numId="44">
    <w:abstractNumId w:val="90"/>
  </w:num>
  <w:num w:numId="45">
    <w:abstractNumId w:val="35"/>
  </w:num>
  <w:num w:numId="46">
    <w:abstractNumId w:val="77"/>
  </w:num>
  <w:num w:numId="47">
    <w:abstractNumId w:val="44"/>
  </w:num>
  <w:num w:numId="48">
    <w:abstractNumId w:val="0"/>
  </w:num>
  <w:num w:numId="49">
    <w:abstractNumId w:val="16"/>
  </w:num>
  <w:num w:numId="50">
    <w:abstractNumId w:val="87"/>
  </w:num>
  <w:num w:numId="51">
    <w:abstractNumId w:val="61"/>
  </w:num>
  <w:num w:numId="52">
    <w:abstractNumId w:val="39"/>
  </w:num>
  <w:num w:numId="53">
    <w:abstractNumId w:val="56"/>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1"/>
  </w:num>
  <w:num w:numId="57">
    <w:abstractNumId w:val="91"/>
  </w:num>
  <w:num w:numId="58">
    <w:abstractNumId w:val="40"/>
  </w:num>
  <w:num w:numId="59">
    <w:abstractNumId w:val="75"/>
  </w:num>
  <w:num w:numId="60">
    <w:abstractNumId w:val="84"/>
  </w:num>
  <w:num w:numId="61">
    <w:abstractNumId w:val="58"/>
  </w:num>
  <w:num w:numId="62">
    <w:abstractNumId w:val="95"/>
  </w:num>
  <w:num w:numId="63">
    <w:abstractNumId w:val="89"/>
  </w:num>
  <w:num w:numId="64">
    <w:abstractNumId w:val="42"/>
  </w:num>
  <w:num w:numId="65">
    <w:abstractNumId w:val="30"/>
  </w:num>
  <w:num w:numId="66">
    <w:abstractNumId w:val="27"/>
  </w:num>
  <w:num w:numId="67">
    <w:abstractNumId w:val="83"/>
  </w:num>
  <w:num w:numId="68">
    <w:abstractNumId w:val="62"/>
  </w:num>
  <w:num w:numId="69">
    <w:abstractNumId w:val="31"/>
  </w:num>
  <w:num w:numId="70">
    <w:abstractNumId w:val="71"/>
  </w:num>
  <w:num w:numId="71">
    <w:abstractNumId w:val="70"/>
  </w:num>
  <w:num w:numId="72">
    <w:abstractNumId w:val="85"/>
  </w:num>
  <w:num w:numId="73">
    <w:abstractNumId w:val="4"/>
  </w:num>
  <w:num w:numId="74">
    <w:abstractNumId w:val="65"/>
  </w:num>
  <w:num w:numId="75">
    <w:abstractNumId w:val="63"/>
  </w:num>
  <w:num w:numId="76">
    <w:abstractNumId w:val="68"/>
  </w:num>
  <w:num w:numId="77">
    <w:abstractNumId w:val="93"/>
  </w:num>
  <w:num w:numId="78">
    <w:abstractNumId w:val="79"/>
  </w:num>
  <w:num w:numId="79">
    <w:abstractNumId w:val="12"/>
  </w:num>
  <w:num w:numId="80">
    <w:abstractNumId w:val="43"/>
  </w:num>
  <w:num w:numId="81">
    <w:abstractNumId w:val="29"/>
  </w:num>
  <w:num w:numId="82">
    <w:abstractNumId w:val="88"/>
  </w:num>
  <w:num w:numId="83">
    <w:abstractNumId w:val="18"/>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36"/>
    <w:rsid w:val="0000028F"/>
    <w:rsid w:val="00000828"/>
    <w:rsid w:val="00000A98"/>
    <w:rsid w:val="000012E0"/>
    <w:rsid w:val="000015C8"/>
    <w:rsid w:val="0000181E"/>
    <w:rsid w:val="00001D5A"/>
    <w:rsid w:val="0000305C"/>
    <w:rsid w:val="00003315"/>
    <w:rsid w:val="0000344E"/>
    <w:rsid w:val="0000384E"/>
    <w:rsid w:val="00004835"/>
    <w:rsid w:val="00005D52"/>
    <w:rsid w:val="00005F24"/>
    <w:rsid w:val="0000655B"/>
    <w:rsid w:val="00006F6C"/>
    <w:rsid w:val="00007608"/>
    <w:rsid w:val="00007660"/>
    <w:rsid w:val="00007AEB"/>
    <w:rsid w:val="000110D0"/>
    <w:rsid w:val="0001124C"/>
    <w:rsid w:val="00011289"/>
    <w:rsid w:val="000112CD"/>
    <w:rsid w:val="000113B8"/>
    <w:rsid w:val="000115C5"/>
    <w:rsid w:val="00011DBF"/>
    <w:rsid w:val="00011FB8"/>
    <w:rsid w:val="000120E3"/>
    <w:rsid w:val="0001241F"/>
    <w:rsid w:val="00012A02"/>
    <w:rsid w:val="0001388C"/>
    <w:rsid w:val="00013FE7"/>
    <w:rsid w:val="00014491"/>
    <w:rsid w:val="0001461C"/>
    <w:rsid w:val="0001528A"/>
    <w:rsid w:val="00015347"/>
    <w:rsid w:val="00015B7D"/>
    <w:rsid w:val="00015BEB"/>
    <w:rsid w:val="00016D44"/>
    <w:rsid w:val="00016F82"/>
    <w:rsid w:val="00017343"/>
    <w:rsid w:val="0001737C"/>
    <w:rsid w:val="00017545"/>
    <w:rsid w:val="00020844"/>
    <w:rsid w:val="00020B7A"/>
    <w:rsid w:val="00021782"/>
    <w:rsid w:val="000224C1"/>
    <w:rsid w:val="00024898"/>
    <w:rsid w:val="000251EE"/>
    <w:rsid w:val="00025935"/>
    <w:rsid w:val="00025BED"/>
    <w:rsid w:val="00026795"/>
    <w:rsid w:val="00026958"/>
    <w:rsid w:val="00026CE3"/>
    <w:rsid w:val="00027701"/>
    <w:rsid w:val="00027778"/>
    <w:rsid w:val="00027BC3"/>
    <w:rsid w:val="00030576"/>
    <w:rsid w:val="00030A8D"/>
    <w:rsid w:val="00030BE6"/>
    <w:rsid w:val="00030BED"/>
    <w:rsid w:val="00030F58"/>
    <w:rsid w:val="00031453"/>
    <w:rsid w:val="0003183A"/>
    <w:rsid w:val="00032155"/>
    <w:rsid w:val="00032958"/>
    <w:rsid w:val="00032D6A"/>
    <w:rsid w:val="00033979"/>
    <w:rsid w:val="00033C5E"/>
    <w:rsid w:val="00033DB3"/>
    <w:rsid w:val="00034C43"/>
    <w:rsid w:val="00034CFF"/>
    <w:rsid w:val="000355D1"/>
    <w:rsid w:val="00035E0A"/>
    <w:rsid w:val="00036166"/>
    <w:rsid w:val="000364F8"/>
    <w:rsid w:val="00036B47"/>
    <w:rsid w:val="0003720B"/>
    <w:rsid w:val="000377D6"/>
    <w:rsid w:val="00037C6F"/>
    <w:rsid w:val="00037F86"/>
    <w:rsid w:val="000403FB"/>
    <w:rsid w:val="0004094B"/>
    <w:rsid w:val="00040ACE"/>
    <w:rsid w:val="00040CD2"/>
    <w:rsid w:val="00041683"/>
    <w:rsid w:val="000422EE"/>
    <w:rsid w:val="00042BB7"/>
    <w:rsid w:val="00042D59"/>
    <w:rsid w:val="00042D6D"/>
    <w:rsid w:val="00044349"/>
    <w:rsid w:val="00044804"/>
    <w:rsid w:val="00044E1A"/>
    <w:rsid w:val="0004555A"/>
    <w:rsid w:val="00047294"/>
    <w:rsid w:val="000472CA"/>
    <w:rsid w:val="0004756E"/>
    <w:rsid w:val="000477FF"/>
    <w:rsid w:val="00047E28"/>
    <w:rsid w:val="00047E9D"/>
    <w:rsid w:val="00050940"/>
    <w:rsid w:val="000523CC"/>
    <w:rsid w:val="00053022"/>
    <w:rsid w:val="00053616"/>
    <w:rsid w:val="000541F0"/>
    <w:rsid w:val="00054ACA"/>
    <w:rsid w:val="00055918"/>
    <w:rsid w:val="00055A95"/>
    <w:rsid w:val="000564AC"/>
    <w:rsid w:val="0005693C"/>
    <w:rsid w:val="00056D67"/>
    <w:rsid w:val="00057574"/>
    <w:rsid w:val="0005759D"/>
    <w:rsid w:val="00057905"/>
    <w:rsid w:val="00057911"/>
    <w:rsid w:val="00057984"/>
    <w:rsid w:val="000602A5"/>
    <w:rsid w:val="00060751"/>
    <w:rsid w:val="0006086E"/>
    <w:rsid w:val="000617CE"/>
    <w:rsid w:val="000618BC"/>
    <w:rsid w:val="00062278"/>
    <w:rsid w:val="000622D3"/>
    <w:rsid w:val="00062B20"/>
    <w:rsid w:val="00062BE5"/>
    <w:rsid w:val="00062E94"/>
    <w:rsid w:val="00063FC8"/>
    <w:rsid w:val="00064697"/>
    <w:rsid w:val="0006479E"/>
    <w:rsid w:val="00064A4F"/>
    <w:rsid w:val="00064A9B"/>
    <w:rsid w:val="000658EB"/>
    <w:rsid w:val="00065A4E"/>
    <w:rsid w:val="00066C04"/>
    <w:rsid w:val="00066D76"/>
    <w:rsid w:val="00067090"/>
    <w:rsid w:val="000705E8"/>
    <w:rsid w:val="00070829"/>
    <w:rsid w:val="00070963"/>
    <w:rsid w:val="00070FF8"/>
    <w:rsid w:val="00071DBB"/>
    <w:rsid w:val="000725C7"/>
    <w:rsid w:val="00073B89"/>
    <w:rsid w:val="000741F2"/>
    <w:rsid w:val="0007422C"/>
    <w:rsid w:val="00074316"/>
    <w:rsid w:val="000751D5"/>
    <w:rsid w:val="0007544E"/>
    <w:rsid w:val="000754CA"/>
    <w:rsid w:val="0007558B"/>
    <w:rsid w:val="000757C9"/>
    <w:rsid w:val="00075D2D"/>
    <w:rsid w:val="00076749"/>
    <w:rsid w:val="00076E51"/>
    <w:rsid w:val="00077B01"/>
    <w:rsid w:val="0008039F"/>
    <w:rsid w:val="000815A0"/>
    <w:rsid w:val="000817B3"/>
    <w:rsid w:val="00081F42"/>
    <w:rsid w:val="0008218A"/>
    <w:rsid w:val="0008232E"/>
    <w:rsid w:val="0008253A"/>
    <w:rsid w:val="000826AB"/>
    <w:rsid w:val="00082F64"/>
    <w:rsid w:val="00083271"/>
    <w:rsid w:val="00083541"/>
    <w:rsid w:val="00083D6D"/>
    <w:rsid w:val="00083FEB"/>
    <w:rsid w:val="0008520C"/>
    <w:rsid w:val="00085701"/>
    <w:rsid w:val="00086385"/>
    <w:rsid w:val="00090052"/>
    <w:rsid w:val="000901E4"/>
    <w:rsid w:val="0009058B"/>
    <w:rsid w:val="000909A6"/>
    <w:rsid w:val="00090CC7"/>
    <w:rsid w:val="00091340"/>
    <w:rsid w:val="00092C7C"/>
    <w:rsid w:val="00094063"/>
    <w:rsid w:val="000943FB"/>
    <w:rsid w:val="00094ECE"/>
    <w:rsid w:val="000950DD"/>
    <w:rsid w:val="00097540"/>
    <w:rsid w:val="000A067E"/>
    <w:rsid w:val="000A06B6"/>
    <w:rsid w:val="000A0C65"/>
    <w:rsid w:val="000A22EF"/>
    <w:rsid w:val="000A2340"/>
    <w:rsid w:val="000A2B97"/>
    <w:rsid w:val="000A4325"/>
    <w:rsid w:val="000A4A48"/>
    <w:rsid w:val="000A4B10"/>
    <w:rsid w:val="000A5187"/>
    <w:rsid w:val="000A532E"/>
    <w:rsid w:val="000A5401"/>
    <w:rsid w:val="000A58F1"/>
    <w:rsid w:val="000A64D3"/>
    <w:rsid w:val="000A699F"/>
    <w:rsid w:val="000A6BF6"/>
    <w:rsid w:val="000B0380"/>
    <w:rsid w:val="000B091C"/>
    <w:rsid w:val="000B1B77"/>
    <w:rsid w:val="000B277A"/>
    <w:rsid w:val="000B2E65"/>
    <w:rsid w:val="000B36FB"/>
    <w:rsid w:val="000B3D5B"/>
    <w:rsid w:val="000B3DD9"/>
    <w:rsid w:val="000B4889"/>
    <w:rsid w:val="000B5406"/>
    <w:rsid w:val="000B5E74"/>
    <w:rsid w:val="000B7004"/>
    <w:rsid w:val="000B73A0"/>
    <w:rsid w:val="000B7DD9"/>
    <w:rsid w:val="000C0E07"/>
    <w:rsid w:val="000C2520"/>
    <w:rsid w:val="000C30AE"/>
    <w:rsid w:val="000C3B33"/>
    <w:rsid w:val="000C3C20"/>
    <w:rsid w:val="000C3DDB"/>
    <w:rsid w:val="000C3FA4"/>
    <w:rsid w:val="000C4E88"/>
    <w:rsid w:val="000C579A"/>
    <w:rsid w:val="000C57D9"/>
    <w:rsid w:val="000C5B76"/>
    <w:rsid w:val="000C5CCE"/>
    <w:rsid w:val="000C5CEA"/>
    <w:rsid w:val="000C5DEE"/>
    <w:rsid w:val="000C757D"/>
    <w:rsid w:val="000C7580"/>
    <w:rsid w:val="000C7739"/>
    <w:rsid w:val="000C7D7C"/>
    <w:rsid w:val="000D09DA"/>
    <w:rsid w:val="000D0EAE"/>
    <w:rsid w:val="000D1044"/>
    <w:rsid w:val="000D111E"/>
    <w:rsid w:val="000D117B"/>
    <w:rsid w:val="000D17B3"/>
    <w:rsid w:val="000D1947"/>
    <w:rsid w:val="000D1ADD"/>
    <w:rsid w:val="000D1B67"/>
    <w:rsid w:val="000D1DD2"/>
    <w:rsid w:val="000D38E2"/>
    <w:rsid w:val="000D39E7"/>
    <w:rsid w:val="000D414E"/>
    <w:rsid w:val="000D5FF6"/>
    <w:rsid w:val="000D62D6"/>
    <w:rsid w:val="000D6495"/>
    <w:rsid w:val="000D6685"/>
    <w:rsid w:val="000D6812"/>
    <w:rsid w:val="000D68FC"/>
    <w:rsid w:val="000D6966"/>
    <w:rsid w:val="000D6B62"/>
    <w:rsid w:val="000D772B"/>
    <w:rsid w:val="000D7D66"/>
    <w:rsid w:val="000D7F8B"/>
    <w:rsid w:val="000E0062"/>
    <w:rsid w:val="000E0596"/>
    <w:rsid w:val="000E0EDD"/>
    <w:rsid w:val="000E12CD"/>
    <w:rsid w:val="000E188E"/>
    <w:rsid w:val="000E1FBF"/>
    <w:rsid w:val="000E2020"/>
    <w:rsid w:val="000E23F7"/>
    <w:rsid w:val="000E385A"/>
    <w:rsid w:val="000E394F"/>
    <w:rsid w:val="000E3C4C"/>
    <w:rsid w:val="000E3C89"/>
    <w:rsid w:val="000E40DF"/>
    <w:rsid w:val="000E410A"/>
    <w:rsid w:val="000E52D1"/>
    <w:rsid w:val="000E5A15"/>
    <w:rsid w:val="000E65D2"/>
    <w:rsid w:val="000E76E2"/>
    <w:rsid w:val="000E7A58"/>
    <w:rsid w:val="000E7A84"/>
    <w:rsid w:val="000F012B"/>
    <w:rsid w:val="000F01A8"/>
    <w:rsid w:val="000F02EE"/>
    <w:rsid w:val="000F0866"/>
    <w:rsid w:val="000F0D2D"/>
    <w:rsid w:val="000F16AA"/>
    <w:rsid w:val="000F1EA2"/>
    <w:rsid w:val="000F2D0C"/>
    <w:rsid w:val="000F31A5"/>
    <w:rsid w:val="000F3212"/>
    <w:rsid w:val="000F3356"/>
    <w:rsid w:val="000F336F"/>
    <w:rsid w:val="000F3424"/>
    <w:rsid w:val="000F3CB9"/>
    <w:rsid w:val="000F3DE5"/>
    <w:rsid w:val="000F3E85"/>
    <w:rsid w:val="000F3FEF"/>
    <w:rsid w:val="000F47F6"/>
    <w:rsid w:val="000F67B7"/>
    <w:rsid w:val="000F6D7A"/>
    <w:rsid w:val="000F73C7"/>
    <w:rsid w:val="000F79A1"/>
    <w:rsid w:val="0010001A"/>
    <w:rsid w:val="00100080"/>
    <w:rsid w:val="00100421"/>
    <w:rsid w:val="00100DFC"/>
    <w:rsid w:val="00100ED6"/>
    <w:rsid w:val="00101274"/>
    <w:rsid w:val="00103137"/>
    <w:rsid w:val="00103538"/>
    <w:rsid w:val="0010432F"/>
    <w:rsid w:val="00104C21"/>
    <w:rsid w:val="00105337"/>
    <w:rsid w:val="001059B6"/>
    <w:rsid w:val="00105C4C"/>
    <w:rsid w:val="00106055"/>
    <w:rsid w:val="0010614E"/>
    <w:rsid w:val="001062CE"/>
    <w:rsid w:val="00110048"/>
    <w:rsid w:val="00110858"/>
    <w:rsid w:val="001111D8"/>
    <w:rsid w:val="00111348"/>
    <w:rsid w:val="0011179E"/>
    <w:rsid w:val="0011188B"/>
    <w:rsid w:val="00111CD8"/>
    <w:rsid w:val="00111DE3"/>
    <w:rsid w:val="00112363"/>
    <w:rsid w:val="001128DA"/>
    <w:rsid w:val="0011376D"/>
    <w:rsid w:val="00113D04"/>
    <w:rsid w:val="00114013"/>
    <w:rsid w:val="001140E6"/>
    <w:rsid w:val="00114E6F"/>
    <w:rsid w:val="00115425"/>
    <w:rsid w:val="001155A1"/>
    <w:rsid w:val="00115B59"/>
    <w:rsid w:val="00116805"/>
    <w:rsid w:val="00116DE1"/>
    <w:rsid w:val="00117345"/>
    <w:rsid w:val="00121021"/>
    <w:rsid w:val="00121032"/>
    <w:rsid w:val="001212D9"/>
    <w:rsid w:val="00121AE4"/>
    <w:rsid w:val="00123050"/>
    <w:rsid w:val="00123AE8"/>
    <w:rsid w:val="00123BFB"/>
    <w:rsid w:val="00124461"/>
    <w:rsid w:val="00124577"/>
    <w:rsid w:val="00124D35"/>
    <w:rsid w:val="00124FE2"/>
    <w:rsid w:val="001253BF"/>
    <w:rsid w:val="00125485"/>
    <w:rsid w:val="0012571E"/>
    <w:rsid w:val="0012629F"/>
    <w:rsid w:val="00126795"/>
    <w:rsid w:val="00126A26"/>
    <w:rsid w:val="00126AA7"/>
    <w:rsid w:val="00127154"/>
    <w:rsid w:val="00127718"/>
    <w:rsid w:val="00127ED8"/>
    <w:rsid w:val="00130AA0"/>
    <w:rsid w:val="00131D1F"/>
    <w:rsid w:val="0013279D"/>
    <w:rsid w:val="00132AA7"/>
    <w:rsid w:val="0013328B"/>
    <w:rsid w:val="001338C1"/>
    <w:rsid w:val="0013462D"/>
    <w:rsid w:val="0013486F"/>
    <w:rsid w:val="00134B78"/>
    <w:rsid w:val="00135096"/>
    <w:rsid w:val="00135342"/>
    <w:rsid w:val="00136139"/>
    <w:rsid w:val="001364C1"/>
    <w:rsid w:val="00136923"/>
    <w:rsid w:val="00140133"/>
    <w:rsid w:val="00140612"/>
    <w:rsid w:val="00140882"/>
    <w:rsid w:val="0014264D"/>
    <w:rsid w:val="00142C8D"/>
    <w:rsid w:val="00142ED3"/>
    <w:rsid w:val="00142FD0"/>
    <w:rsid w:val="0014335D"/>
    <w:rsid w:val="001437C6"/>
    <w:rsid w:val="00144A03"/>
    <w:rsid w:val="00146396"/>
    <w:rsid w:val="001463B6"/>
    <w:rsid w:val="0014705D"/>
    <w:rsid w:val="0015087B"/>
    <w:rsid w:val="00150B61"/>
    <w:rsid w:val="00150DCC"/>
    <w:rsid w:val="001512A4"/>
    <w:rsid w:val="00151F49"/>
    <w:rsid w:val="00151F9F"/>
    <w:rsid w:val="00152066"/>
    <w:rsid w:val="001522A1"/>
    <w:rsid w:val="001529C9"/>
    <w:rsid w:val="0015369C"/>
    <w:rsid w:val="00153A9E"/>
    <w:rsid w:val="00153DEB"/>
    <w:rsid w:val="00154746"/>
    <w:rsid w:val="001547F4"/>
    <w:rsid w:val="00154B57"/>
    <w:rsid w:val="00154F0F"/>
    <w:rsid w:val="00155A13"/>
    <w:rsid w:val="0015680E"/>
    <w:rsid w:val="00156E72"/>
    <w:rsid w:val="00160BB5"/>
    <w:rsid w:val="00161A0A"/>
    <w:rsid w:val="00161B05"/>
    <w:rsid w:val="00161F82"/>
    <w:rsid w:val="001628D0"/>
    <w:rsid w:val="00162B67"/>
    <w:rsid w:val="0016323F"/>
    <w:rsid w:val="00163DA6"/>
    <w:rsid w:val="00164867"/>
    <w:rsid w:val="001658C4"/>
    <w:rsid w:val="001668D4"/>
    <w:rsid w:val="001669B3"/>
    <w:rsid w:val="0016711D"/>
    <w:rsid w:val="001672E9"/>
    <w:rsid w:val="00167841"/>
    <w:rsid w:val="001708DA"/>
    <w:rsid w:val="00171878"/>
    <w:rsid w:val="0017208C"/>
    <w:rsid w:val="0017249F"/>
    <w:rsid w:val="00172B3B"/>
    <w:rsid w:val="00173474"/>
    <w:rsid w:val="0017394E"/>
    <w:rsid w:val="00173C8F"/>
    <w:rsid w:val="00174128"/>
    <w:rsid w:val="001743AA"/>
    <w:rsid w:val="001755F1"/>
    <w:rsid w:val="00175A5B"/>
    <w:rsid w:val="00177424"/>
    <w:rsid w:val="001777BB"/>
    <w:rsid w:val="0017785C"/>
    <w:rsid w:val="00177A59"/>
    <w:rsid w:val="00177B14"/>
    <w:rsid w:val="001803C3"/>
    <w:rsid w:val="0018091E"/>
    <w:rsid w:val="00180D42"/>
    <w:rsid w:val="0018138A"/>
    <w:rsid w:val="00181E29"/>
    <w:rsid w:val="00182EA0"/>
    <w:rsid w:val="0018465C"/>
    <w:rsid w:val="001846DB"/>
    <w:rsid w:val="00185839"/>
    <w:rsid w:val="00185B9E"/>
    <w:rsid w:val="001862B9"/>
    <w:rsid w:val="00186BCF"/>
    <w:rsid w:val="0019007C"/>
    <w:rsid w:val="001902FA"/>
    <w:rsid w:val="00190469"/>
    <w:rsid w:val="001913DB"/>
    <w:rsid w:val="00191826"/>
    <w:rsid w:val="00191910"/>
    <w:rsid w:val="00191E32"/>
    <w:rsid w:val="00192476"/>
    <w:rsid w:val="00192EF2"/>
    <w:rsid w:val="001942A4"/>
    <w:rsid w:val="0019476D"/>
    <w:rsid w:val="00196F19"/>
    <w:rsid w:val="00197180"/>
    <w:rsid w:val="00197844"/>
    <w:rsid w:val="00197926"/>
    <w:rsid w:val="00197DA3"/>
    <w:rsid w:val="001A0234"/>
    <w:rsid w:val="001A087A"/>
    <w:rsid w:val="001A0A53"/>
    <w:rsid w:val="001A0BE5"/>
    <w:rsid w:val="001A15F1"/>
    <w:rsid w:val="001A1695"/>
    <w:rsid w:val="001A24B5"/>
    <w:rsid w:val="001A2A0E"/>
    <w:rsid w:val="001A2A4D"/>
    <w:rsid w:val="001A3176"/>
    <w:rsid w:val="001A40B6"/>
    <w:rsid w:val="001A4893"/>
    <w:rsid w:val="001A4CC1"/>
    <w:rsid w:val="001A60C4"/>
    <w:rsid w:val="001A6842"/>
    <w:rsid w:val="001A7C68"/>
    <w:rsid w:val="001A7D63"/>
    <w:rsid w:val="001B0909"/>
    <w:rsid w:val="001B1EDC"/>
    <w:rsid w:val="001B1F53"/>
    <w:rsid w:val="001B2FBC"/>
    <w:rsid w:val="001B3608"/>
    <w:rsid w:val="001B391E"/>
    <w:rsid w:val="001B40EA"/>
    <w:rsid w:val="001B4B71"/>
    <w:rsid w:val="001B4F43"/>
    <w:rsid w:val="001B56B5"/>
    <w:rsid w:val="001B6352"/>
    <w:rsid w:val="001B6D8B"/>
    <w:rsid w:val="001B7835"/>
    <w:rsid w:val="001B7D3C"/>
    <w:rsid w:val="001B7DE8"/>
    <w:rsid w:val="001B7E47"/>
    <w:rsid w:val="001C07EC"/>
    <w:rsid w:val="001C132B"/>
    <w:rsid w:val="001C15E9"/>
    <w:rsid w:val="001C19CA"/>
    <w:rsid w:val="001C1E6F"/>
    <w:rsid w:val="001C295F"/>
    <w:rsid w:val="001C2D8F"/>
    <w:rsid w:val="001C2ED7"/>
    <w:rsid w:val="001C2F2E"/>
    <w:rsid w:val="001C3150"/>
    <w:rsid w:val="001C3B5D"/>
    <w:rsid w:val="001C3EAA"/>
    <w:rsid w:val="001C4EDA"/>
    <w:rsid w:val="001C5305"/>
    <w:rsid w:val="001C62A9"/>
    <w:rsid w:val="001C655D"/>
    <w:rsid w:val="001C7985"/>
    <w:rsid w:val="001D10B5"/>
    <w:rsid w:val="001D193A"/>
    <w:rsid w:val="001D1AA7"/>
    <w:rsid w:val="001D2FE3"/>
    <w:rsid w:val="001D3524"/>
    <w:rsid w:val="001D35B5"/>
    <w:rsid w:val="001D388E"/>
    <w:rsid w:val="001D3CB3"/>
    <w:rsid w:val="001D416E"/>
    <w:rsid w:val="001D43BB"/>
    <w:rsid w:val="001D546A"/>
    <w:rsid w:val="001D57F5"/>
    <w:rsid w:val="001D5B9B"/>
    <w:rsid w:val="001D5C50"/>
    <w:rsid w:val="001D6437"/>
    <w:rsid w:val="001D6650"/>
    <w:rsid w:val="001D6715"/>
    <w:rsid w:val="001D67C8"/>
    <w:rsid w:val="001D68C4"/>
    <w:rsid w:val="001D77CC"/>
    <w:rsid w:val="001E00AE"/>
    <w:rsid w:val="001E0920"/>
    <w:rsid w:val="001E1107"/>
    <w:rsid w:val="001E19C8"/>
    <w:rsid w:val="001E1C5F"/>
    <w:rsid w:val="001E2330"/>
    <w:rsid w:val="001E24B6"/>
    <w:rsid w:val="001E24F9"/>
    <w:rsid w:val="001E2C90"/>
    <w:rsid w:val="001E31ED"/>
    <w:rsid w:val="001E3AD2"/>
    <w:rsid w:val="001E3D08"/>
    <w:rsid w:val="001E41DF"/>
    <w:rsid w:val="001E4CFD"/>
    <w:rsid w:val="001E4FBE"/>
    <w:rsid w:val="001E5967"/>
    <w:rsid w:val="001E630C"/>
    <w:rsid w:val="001E6B79"/>
    <w:rsid w:val="001F009D"/>
    <w:rsid w:val="001F036B"/>
    <w:rsid w:val="001F08A8"/>
    <w:rsid w:val="001F18EA"/>
    <w:rsid w:val="001F1FC0"/>
    <w:rsid w:val="001F3C33"/>
    <w:rsid w:val="001F3E09"/>
    <w:rsid w:val="001F524C"/>
    <w:rsid w:val="001F58B3"/>
    <w:rsid w:val="001F625F"/>
    <w:rsid w:val="001F668A"/>
    <w:rsid w:val="001F6F68"/>
    <w:rsid w:val="001F7360"/>
    <w:rsid w:val="001F7DB0"/>
    <w:rsid w:val="00200E89"/>
    <w:rsid w:val="0020145C"/>
    <w:rsid w:val="00201B0F"/>
    <w:rsid w:val="00202434"/>
    <w:rsid w:val="00202537"/>
    <w:rsid w:val="00202A63"/>
    <w:rsid w:val="00203158"/>
    <w:rsid w:val="002035F7"/>
    <w:rsid w:val="00204252"/>
    <w:rsid w:val="002042A2"/>
    <w:rsid w:val="00204740"/>
    <w:rsid w:val="00204B91"/>
    <w:rsid w:val="00205044"/>
    <w:rsid w:val="00205D80"/>
    <w:rsid w:val="00206373"/>
    <w:rsid w:val="002067F1"/>
    <w:rsid w:val="002068F5"/>
    <w:rsid w:val="00206FD5"/>
    <w:rsid w:val="00207171"/>
    <w:rsid w:val="002073FA"/>
    <w:rsid w:val="00207C43"/>
    <w:rsid w:val="00210865"/>
    <w:rsid w:val="00210B8D"/>
    <w:rsid w:val="00211EAC"/>
    <w:rsid w:val="00212A2D"/>
    <w:rsid w:val="002141ED"/>
    <w:rsid w:val="00215758"/>
    <w:rsid w:val="0021609E"/>
    <w:rsid w:val="00216136"/>
    <w:rsid w:val="0021654E"/>
    <w:rsid w:val="002167CF"/>
    <w:rsid w:val="00216E3E"/>
    <w:rsid w:val="002174CB"/>
    <w:rsid w:val="00217CF1"/>
    <w:rsid w:val="00221891"/>
    <w:rsid w:val="002218E6"/>
    <w:rsid w:val="002219A9"/>
    <w:rsid w:val="00222B26"/>
    <w:rsid w:val="00222BA4"/>
    <w:rsid w:val="00223353"/>
    <w:rsid w:val="002233F7"/>
    <w:rsid w:val="002247F2"/>
    <w:rsid w:val="00225C4E"/>
    <w:rsid w:val="00227189"/>
    <w:rsid w:val="002276A6"/>
    <w:rsid w:val="002278E6"/>
    <w:rsid w:val="00227913"/>
    <w:rsid w:val="0022792B"/>
    <w:rsid w:val="002306E8"/>
    <w:rsid w:val="0023074D"/>
    <w:rsid w:val="00230776"/>
    <w:rsid w:val="00230EC2"/>
    <w:rsid w:val="002313A3"/>
    <w:rsid w:val="00232759"/>
    <w:rsid w:val="0023324A"/>
    <w:rsid w:val="00233B7B"/>
    <w:rsid w:val="002350F5"/>
    <w:rsid w:val="00235B1B"/>
    <w:rsid w:val="00236588"/>
    <w:rsid w:val="00236672"/>
    <w:rsid w:val="002378B7"/>
    <w:rsid w:val="002379E5"/>
    <w:rsid w:val="00237EE4"/>
    <w:rsid w:val="00237F49"/>
    <w:rsid w:val="00237F67"/>
    <w:rsid w:val="00240A7D"/>
    <w:rsid w:val="00241014"/>
    <w:rsid w:val="00241978"/>
    <w:rsid w:val="00241F97"/>
    <w:rsid w:val="00242097"/>
    <w:rsid w:val="0024299D"/>
    <w:rsid w:val="00243483"/>
    <w:rsid w:val="0024356E"/>
    <w:rsid w:val="00243AD7"/>
    <w:rsid w:val="00244180"/>
    <w:rsid w:val="00244916"/>
    <w:rsid w:val="00244F7B"/>
    <w:rsid w:val="002451E7"/>
    <w:rsid w:val="00245A47"/>
    <w:rsid w:val="00245B0F"/>
    <w:rsid w:val="00245DD5"/>
    <w:rsid w:val="00245EAA"/>
    <w:rsid w:val="002468DB"/>
    <w:rsid w:val="00246BC3"/>
    <w:rsid w:val="00246CB8"/>
    <w:rsid w:val="00247303"/>
    <w:rsid w:val="002473E0"/>
    <w:rsid w:val="002475F2"/>
    <w:rsid w:val="00250AC2"/>
    <w:rsid w:val="00250E5C"/>
    <w:rsid w:val="0025132A"/>
    <w:rsid w:val="00251358"/>
    <w:rsid w:val="00252696"/>
    <w:rsid w:val="00254015"/>
    <w:rsid w:val="002542EF"/>
    <w:rsid w:val="00254C8C"/>
    <w:rsid w:val="00255466"/>
    <w:rsid w:val="0025561D"/>
    <w:rsid w:val="0025674C"/>
    <w:rsid w:val="002568E4"/>
    <w:rsid w:val="00256A4F"/>
    <w:rsid w:val="00256E1E"/>
    <w:rsid w:val="00260BAD"/>
    <w:rsid w:val="00261222"/>
    <w:rsid w:val="0026196D"/>
    <w:rsid w:val="00261CB5"/>
    <w:rsid w:val="00262704"/>
    <w:rsid w:val="00262B91"/>
    <w:rsid w:val="00263CAB"/>
    <w:rsid w:val="00263D5E"/>
    <w:rsid w:val="00264EEC"/>
    <w:rsid w:val="00265DDE"/>
    <w:rsid w:val="00265E33"/>
    <w:rsid w:val="00265F07"/>
    <w:rsid w:val="00266103"/>
    <w:rsid w:val="002670E6"/>
    <w:rsid w:val="0026719A"/>
    <w:rsid w:val="0026722F"/>
    <w:rsid w:val="00267BF5"/>
    <w:rsid w:val="00267DEF"/>
    <w:rsid w:val="00267FA2"/>
    <w:rsid w:val="00270D73"/>
    <w:rsid w:val="002711E9"/>
    <w:rsid w:val="00271519"/>
    <w:rsid w:val="00271AB4"/>
    <w:rsid w:val="0027254D"/>
    <w:rsid w:val="00272AB6"/>
    <w:rsid w:val="00272C36"/>
    <w:rsid w:val="00272CA2"/>
    <w:rsid w:val="002733E8"/>
    <w:rsid w:val="00274512"/>
    <w:rsid w:val="00274539"/>
    <w:rsid w:val="00274708"/>
    <w:rsid w:val="00275151"/>
    <w:rsid w:val="002753F6"/>
    <w:rsid w:val="00275949"/>
    <w:rsid w:val="00276420"/>
    <w:rsid w:val="00277D12"/>
    <w:rsid w:val="00280F13"/>
    <w:rsid w:val="00280F7D"/>
    <w:rsid w:val="002815A8"/>
    <w:rsid w:val="00281C9C"/>
    <w:rsid w:val="00281F80"/>
    <w:rsid w:val="0028216F"/>
    <w:rsid w:val="00283478"/>
    <w:rsid w:val="002841BA"/>
    <w:rsid w:val="002842EB"/>
    <w:rsid w:val="00285EE4"/>
    <w:rsid w:val="00286C50"/>
    <w:rsid w:val="002875B9"/>
    <w:rsid w:val="0028774B"/>
    <w:rsid w:val="002902F5"/>
    <w:rsid w:val="0029065C"/>
    <w:rsid w:val="002911A4"/>
    <w:rsid w:val="002927AE"/>
    <w:rsid w:val="002929EA"/>
    <w:rsid w:val="00292AF5"/>
    <w:rsid w:val="00292B0B"/>
    <w:rsid w:val="002930D7"/>
    <w:rsid w:val="002940DF"/>
    <w:rsid w:val="00294615"/>
    <w:rsid w:val="0029467C"/>
    <w:rsid w:val="002951BC"/>
    <w:rsid w:val="0029693C"/>
    <w:rsid w:val="002974BD"/>
    <w:rsid w:val="002A0057"/>
    <w:rsid w:val="002A0495"/>
    <w:rsid w:val="002A06FD"/>
    <w:rsid w:val="002A0FD0"/>
    <w:rsid w:val="002A1134"/>
    <w:rsid w:val="002A1A2B"/>
    <w:rsid w:val="002A1F22"/>
    <w:rsid w:val="002A2397"/>
    <w:rsid w:val="002A3246"/>
    <w:rsid w:val="002A3814"/>
    <w:rsid w:val="002A39B9"/>
    <w:rsid w:val="002A540A"/>
    <w:rsid w:val="002A568E"/>
    <w:rsid w:val="002A5B7D"/>
    <w:rsid w:val="002A7554"/>
    <w:rsid w:val="002A77D9"/>
    <w:rsid w:val="002A7F4B"/>
    <w:rsid w:val="002B0286"/>
    <w:rsid w:val="002B0669"/>
    <w:rsid w:val="002B070F"/>
    <w:rsid w:val="002B08E6"/>
    <w:rsid w:val="002B0FA5"/>
    <w:rsid w:val="002B1615"/>
    <w:rsid w:val="002B1A8D"/>
    <w:rsid w:val="002B1EF3"/>
    <w:rsid w:val="002B1FB3"/>
    <w:rsid w:val="002B2094"/>
    <w:rsid w:val="002B26BE"/>
    <w:rsid w:val="002B2E66"/>
    <w:rsid w:val="002B3DD7"/>
    <w:rsid w:val="002B4186"/>
    <w:rsid w:val="002B5286"/>
    <w:rsid w:val="002B53B4"/>
    <w:rsid w:val="002B56C7"/>
    <w:rsid w:val="002B588D"/>
    <w:rsid w:val="002B58BE"/>
    <w:rsid w:val="002B5C4F"/>
    <w:rsid w:val="002B5D1C"/>
    <w:rsid w:val="002B5DC0"/>
    <w:rsid w:val="002B62DE"/>
    <w:rsid w:val="002B6617"/>
    <w:rsid w:val="002B6980"/>
    <w:rsid w:val="002B740D"/>
    <w:rsid w:val="002C06C1"/>
    <w:rsid w:val="002C0E7A"/>
    <w:rsid w:val="002C17AB"/>
    <w:rsid w:val="002C21E6"/>
    <w:rsid w:val="002C2266"/>
    <w:rsid w:val="002C2C07"/>
    <w:rsid w:val="002C2C3B"/>
    <w:rsid w:val="002C2EDF"/>
    <w:rsid w:val="002C3092"/>
    <w:rsid w:val="002C3316"/>
    <w:rsid w:val="002C3426"/>
    <w:rsid w:val="002C40B1"/>
    <w:rsid w:val="002C5B2B"/>
    <w:rsid w:val="002C5B43"/>
    <w:rsid w:val="002C5FAC"/>
    <w:rsid w:val="002C6114"/>
    <w:rsid w:val="002C6538"/>
    <w:rsid w:val="002C7051"/>
    <w:rsid w:val="002C7106"/>
    <w:rsid w:val="002C757F"/>
    <w:rsid w:val="002C76A8"/>
    <w:rsid w:val="002D033B"/>
    <w:rsid w:val="002D033C"/>
    <w:rsid w:val="002D0C47"/>
    <w:rsid w:val="002D15CB"/>
    <w:rsid w:val="002D1A38"/>
    <w:rsid w:val="002D1D0F"/>
    <w:rsid w:val="002D2475"/>
    <w:rsid w:val="002D2DF8"/>
    <w:rsid w:val="002D3EE8"/>
    <w:rsid w:val="002D4176"/>
    <w:rsid w:val="002D4A0B"/>
    <w:rsid w:val="002D59FF"/>
    <w:rsid w:val="002D63F8"/>
    <w:rsid w:val="002D6730"/>
    <w:rsid w:val="002D6CF3"/>
    <w:rsid w:val="002D783C"/>
    <w:rsid w:val="002D7978"/>
    <w:rsid w:val="002E0127"/>
    <w:rsid w:val="002E0200"/>
    <w:rsid w:val="002E060C"/>
    <w:rsid w:val="002E0CA5"/>
    <w:rsid w:val="002E1CFF"/>
    <w:rsid w:val="002E2B63"/>
    <w:rsid w:val="002E2CA7"/>
    <w:rsid w:val="002E3278"/>
    <w:rsid w:val="002E3333"/>
    <w:rsid w:val="002E3946"/>
    <w:rsid w:val="002E3AD3"/>
    <w:rsid w:val="002E4B87"/>
    <w:rsid w:val="002E4CED"/>
    <w:rsid w:val="002E5E49"/>
    <w:rsid w:val="002E5EA0"/>
    <w:rsid w:val="002E6787"/>
    <w:rsid w:val="002E7465"/>
    <w:rsid w:val="002F0692"/>
    <w:rsid w:val="002F09E2"/>
    <w:rsid w:val="002F0A16"/>
    <w:rsid w:val="002F10F5"/>
    <w:rsid w:val="002F127F"/>
    <w:rsid w:val="002F1A27"/>
    <w:rsid w:val="002F203A"/>
    <w:rsid w:val="002F2C0A"/>
    <w:rsid w:val="002F378B"/>
    <w:rsid w:val="002F3C8D"/>
    <w:rsid w:val="002F4254"/>
    <w:rsid w:val="002F4366"/>
    <w:rsid w:val="002F4E2E"/>
    <w:rsid w:val="002F512A"/>
    <w:rsid w:val="002F55B7"/>
    <w:rsid w:val="002F5981"/>
    <w:rsid w:val="002F5AD8"/>
    <w:rsid w:val="002F6F6E"/>
    <w:rsid w:val="002F72BF"/>
    <w:rsid w:val="003002D1"/>
    <w:rsid w:val="00300B6A"/>
    <w:rsid w:val="00300B95"/>
    <w:rsid w:val="00300E95"/>
    <w:rsid w:val="003010FB"/>
    <w:rsid w:val="0030110A"/>
    <w:rsid w:val="00301163"/>
    <w:rsid w:val="003015F9"/>
    <w:rsid w:val="00301CE4"/>
    <w:rsid w:val="003021C4"/>
    <w:rsid w:val="003024FF"/>
    <w:rsid w:val="003027A4"/>
    <w:rsid w:val="003029E1"/>
    <w:rsid w:val="003029E4"/>
    <w:rsid w:val="00302C93"/>
    <w:rsid w:val="003043EC"/>
    <w:rsid w:val="003045A0"/>
    <w:rsid w:val="00304AB7"/>
    <w:rsid w:val="00304FC4"/>
    <w:rsid w:val="00306360"/>
    <w:rsid w:val="00306D5B"/>
    <w:rsid w:val="00306E36"/>
    <w:rsid w:val="003078EB"/>
    <w:rsid w:val="003104A1"/>
    <w:rsid w:val="003104A3"/>
    <w:rsid w:val="003104E4"/>
    <w:rsid w:val="003107CF"/>
    <w:rsid w:val="00310E82"/>
    <w:rsid w:val="003117CD"/>
    <w:rsid w:val="00312249"/>
    <w:rsid w:val="00312722"/>
    <w:rsid w:val="003127E5"/>
    <w:rsid w:val="003133DE"/>
    <w:rsid w:val="00314EE3"/>
    <w:rsid w:val="003150A9"/>
    <w:rsid w:val="0031564F"/>
    <w:rsid w:val="00316289"/>
    <w:rsid w:val="003166E0"/>
    <w:rsid w:val="00317343"/>
    <w:rsid w:val="00320227"/>
    <w:rsid w:val="00320CBC"/>
    <w:rsid w:val="0032107E"/>
    <w:rsid w:val="0032154C"/>
    <w:rsid w:val="00321620"/>
    <w:rsid w:val="00321A24"/>
    <w:rsid w:val="00321EEC"/>
    <w:rsid w:val="003224AC"/>
    <w:rsid w:val="00322668"/>
    <w:rsid w:val="003229ED"/>
    <w:rsid w:val="00322C0C"/>
    <w:rsid w:val="0032325D"/>
    <w:rsid w:val="00323DF4"/>
    <w:rsid w:val="00323F78"/>
    <w:rsid w:val="00324480"/>
    <w:rsid w:val="00324594"/>
    <w:rsid w:val="0032522C"/>
    <w:rsid w:val="003263C0"/>
    <w:rsid w:val="00326429"/>
    <w:rsid w:val="00326701"/>
    <w:rsid w:val="0032716A"/>
    <w:rsid w:val="00327784"/>
    <w:rsid w:val="0033145D"/>
    <w:rsid w:val="00331C70"/>
    <w:rsid w:val="0033226C"/>
    <w:rsid w:val="0033234B"/>
    <w:rsid w:val="003335BC"/>
    <w:rsid w:val="00333814"/>
    <w:rsid w:val="003339D2"/>
    <w:rsid w:val="003344BB"/>
    <w:rsid w:val="00334A7C"/>
    <w:rsid w:val="00334AF6"/>
    <w:rsid w:val="00334CDD"/>
    <w:rsid w:val="003353A4"/>
    <w:rsid w:val="00335B97"/>
    <w:rsid w:val="00336405"/>
    <w:rsid w:val="00336D30"/>
    <w:rsid w:val="00336F4C"/>
    <w:rsid w:val="00337C50"/>
    <w:rsid w:val="00337CE3"/>
    <w:rsid w:val="00337D9B"/>
    <w:rsid w:val="0034089E"/>
    <w:rsid w:val="00340D7A"/>
    <w:rsid w:val="00341368"/>
    <w:rsid w:val="003413E7"/>
    <w:rsid w:val="0034176E"/>
    <w:rsid w:val="00341DB6"/>
    <w:rsid w:val="00342B08"/>
    <w:rsid w:val="00343C3C"/>
    <w:rsid w:val="00344348"/>
    <w:rsid w:val="003445FA"/>
    <w:rsid w:val="003448EB"/>
    <w:rsid w:val="0034534E"/>
    <w:rsid w:val="0034624F"/>
    <w:rsid w:val="003462A3"/>
    <w:rsid w:val="00346B5E"/>
    <w:rsid w:val="00346D09"/>
    <w:rsid w:val="00346D76"/>
    <w:rsid w:val="00347790"/>
    <w:rsid w:val="00350052"/>
    <w:rsid w:val="003503B2"/>
    <w:rsid w:val="00350E3F"/>
    <w:rsid w:val="0035101A"/>
    <w:rsid w:val="00351AFB"/>
    <w:rsid w:val="00351EB0"/>
    <w:rsid w:val="003524E8"/>
    <w:rsid w:val="003525BD"/>
    <w:rsid w:val="00352D18"/>
    <w:rsid w:val="003530C5"/>
    <w:rsid w:val="00353305"/>
    <w:rsid w:val="00353B21"/>
    <w:rsid w:val="00354A78"/>
    <w:rsid w:val="003553C5"/>
    <w:rsid w:val="00355650"/>
    <w:rsid w:val="003556C7"/>
    <w:rsid w:val="00355B7F"/>
    <w:rsid w:val="00355FF2"/>
    <w:rsid w:val="0035634E"/>
    <w:rsid w:val="0035660B"/>
    <w:rsid w:val="003566A7"/>
    <w:rsid w:val="0035679C"/>
    <w:rsid w:val="00356C3C"/>
    <w:rsid w:val="00357465"/>
    <w:rsid w:val="00357C3F"/>
    <w:rsid w:val="00360409"/>
    <w:rsid w:val="0036063A"/>
    <w:rsid w:val="00360C4E"/>
    <w:rsid w:val="00360E96"/>
    <w:rsid w:val="0036111A"/>
    <w:rsid w:val="00362675"/>
    <w:rsid w:val="00362DC7"/>
    <w:rsid w:val="00363157"/>
    <w:rsid w:val="00363AD4"/>
    <w:rsid w:val="00363F40"/>
    <w:rsid w:val="00364266"/>
    <w:rsid w:val="0036432D"/>
    <w:rsid w:val="00365431"/>
    <w:rsid w:val="003654D1"/>
    <w:rsid w:val="00365CFA"/>
    <w:rsid w:val="003664E5"/>
    <w:rsid w:val="00366806"/>
    <w:rsid w:val="00366AE5"/>
    <w:rsid w:val="00367615"/>
    <w:rsid w:val="00370257"/>
    <w:rsid w:val="0037087F"/>
    <w:rsid w:val="00370D88"/>
    <w:rsid w:val="00370FC5"/>
    <w:rsid w:val="0037149A"/>
    <w:rsid w:val="003716BA"/>
    <w:rsid w:val="003717E0"/>
    <w:rsid w:val="0037298C"/>
    <w:rsid w:val="003729BD"/>
    <w:rsid w:val="00372C42"/>
    <w:rsid w:val="00372E94"/>
    <w:rsid w:val="00373061"/>
    <w:rsid w:val="00373096"/>
    <w:rsid w:val="0037346D"/>
    <w:rsid w:val="00373829"/>
    <w:rsid w:val="00373B24"/>
    <w:rsid w:val="00373DDA"/>
    <w:rsid w:val="00374208"/>
    <w:rsid w:val="0037472E"/>
    <w:rsid w:val="00374D74"/>
    <w:rsid w:val="00374F3C"/>
    <w:rsid w:val="00375AB2"/>
    <w:rsid w:val="00375D1E"/>
    <w:rsid w:val="00376A42"/>
    <w:rsid w:val="00376C59"/>
    <w:rsid w:val="0037709E"/>
    <w:rsid w:val="00380636"/>
    <w:rsid w:val="00380DC6"/>
    <w:rsid w:val="0038113C"/>
    <w:rsid w:val="00381510"/>
    <w:rsid w:val="00381910"/>
    <w:rsid w:val="00382008"/>
    <w:rsid w:val="003827D6"/>
    <w:rsid w:val="00384499"/>
    <w:rsid w:val="00384A62"/>
    <w:rsid w:val="00384C33"/>
    <w:rsid w:val="00384ED2"/>
    <w:rsid w:val="0038567D"/>
    <w:rsid w:val="00385A5B"/>
    <w:rsid w:val="00385B21"/>
    <w:rsid w:val="00385C1E"/>
    <w:rsid w:val="00386FBC"/>
    <w:rsid w:val="00387D50"/>
    <w:rsid w:val="00390372"/>
    <w:rsid w:val="00390E47"/>
    <w:rsid w:val="003915A0"/>
    <w:rsid w:val="00391AD9"/>
    <w:rsid w:val="0039200B"/>
    <w:rsid w:val="00392844"/>
    <w:rsid w:val="00392952"/>
    <w:rsid w:val="0039377B"/>
    <w:rsid w:val="003938A8"/>
    <w:rsid w:val="003945DB"/>
    <w:rsid w:val="00394983"/>
    <w:rsid w:val="00394DC9"/>
    <w:rsid w:val="003954E8"/>
    <w:rsid w:val="00395E7C"/>
    <w:rsid w:val="00396205"/>
    <w:rsid w:val="0039679F"/>
    <w:rsid w:val="0039710D"/>
    <w:rsid w:val="0039778F"/>
    <w:rsid w:val="00397E69"/>
    <w:rsid w:val="003A056A"/>
    <w:rsid w:val="003A068D"/>
    <w:rsid w:val="003A0734"/>
    <w:rsid w:val="003A0EAD"/>
    <w:rsid w:val="003A1D00"/>
    <w:rsid w:val="003A2157"/>
    <w:rsid w:val="003A223C"/>
    <w:rsid w:val="003A254A"/>
    <w:rsid w:val="003A25C3"/>
    <w:rsid w:val="003A2D66"/>
    <w:rsid w:val="003A3F52"/>
    <w:rsid w:val="003A429E"/>
    <w:rsid w:val="003A4568"/>
    <w:rsid w:val="003A4701"/>
    <w:rsid w:val="003A473B"/>
    <w:rsid w:val="003A4756"/>
    <w:rsid w:val="003A4CBF"/>
    <w:rsid w:val="003A4E8A"/>
    <w:rsid w:val="003A60D5"/>
    <w:rsid w:val="003A6192"/>
    <w:rsid w:val="003A644E"/>
    <w:rsid w:val="003A68B9"/>
    <w:rsid w:val="003A7206"/>
    <w:rsid w:val="003A7719"/>
    <w:rsid w:val="003B1159"/>
    <w:rsid w:val="003B19BA"/>
    <w:rsid w:val="003B1D3E"/>
    <w:rsid w:val="003B257B"/>
    <w:rsid w:val="003B2649"/>
    <w:rsid w:val="003B37E5"/>
    <w:rsid w:val="003B3B8E"/>
    <w:rsid w:val="003B5021"/>
    <w:rsid w:val="003B54BA"/>
    <w:rsid w:val="003B57F0"/>
    <w:rsid w:val="003B58A5"/>
    <w:rsid w:val="003B5B61"/>
    <w:rsid w:val="003B5CB1"/>
    <w:rsid w:val="003B69DE"/>
    <w:rsid w:val="003B72C3"/>
    <w:rsid w:val="003B75A3"/>
    <w:rsid w:val="003B7FF6"/>
    <w:rsid w:val="003C2112"/>
    <w:rsid w:val="003C2D75"/>
    <w:rsid w:val="003C2DD2"/>
    <w:rsid w:val="003C3AA9"/>
    <w:rsid w:val="003C3C0D"/>
    <w:rsid w:val="003C6D25"/>
    <w:rsid w:val="003C6D26"/>
    <w:rsid w:val="003C6EE2"/>
    <w:rsid w:val="003C784A"/>
    <w:rsid w:val="003D04E2"/>
    <w:rsid w:val="003D0801"/>
    <w:rsid w:val="003D0BE2"/>
    <w:rsid w:val="003D0DEF"/>
    <w:rsid w:val="003D106A"/>
    <w:rsid w:val="003D173A"/>
    <w:rsid w:val="003D1C2C"/>
    <w:rsid w:val="003D29F0"/>
    <w:rsid w:val="003D2F06"/>
    <w:rsid w:val="003D3117"/>
    <w:rsid w:val="003D39BA"/>
    <w:rsid w:val="003D3E0A"/>
    <w:rsid w:val="003D3E32"/>
    <w:rsid w:val="003D3ECF"/>
    <w:rsid w:val="003D5A39"/>
    <w:rsid w:val="003D5B85"/>
    <w:rsid w:val="003D5FBF"/>
    <w:rsid w:val="003D663B"/>
    <w:rsid w:val="003D6C39"/>
    <w:rsid w:val="003D6E34"/>
    <w:rsid w:val="003D760C"/>
    <w:rsid w:val="003D7757"/>
    <w:rsid w:val="003E00D8"/>
    <w:rsid w:val="003E023F"/>
    <w:rsid w:val="003E077E"/>
    <w:rsid w:val="003E27E6"/>
    <w:rsid w:val="003E2AE5"/>
    <w:rsid w:val="003E3090"/>
    <w:rsid w:val="003E416D"/>
    <w:rsid w:val="003E4735"/>
    <w:rsid w:val="003E5BA1"/>
    <w:rsid w:val="003E6BD7"/>
    <w:rsid w:val="003E7389"/>
    <w:rsid w:val="003E79A1"/>
    <w:rsid w:val="003E7B90"/>
    <w:rsid w:val="003F0669"/>
    <w:rsid w:val="003F0856"/>
    <w:rsid w:val="003F193A"/>
    <w:rsid w:val="003F1C3D"/>
    <w:rsid w:val="003F2195"/>
    <w:rsid w:val="003F2656"/>
    <w:rsid w:val="003F4242"/>
    <w:rsid w:val="003F5315"/>
    <w:rsid w:val="003F546F"/>
    <w:rsid w:val="003F6AC6"/>
    <w:rsid w:val="003F6CB1"/>
    <w:rsid w:val="003F6F0A"/>
    <w:rsid w:val="003F7171"/>
    <w:rsid w:val="003F7189"/>
    <w:rsid w:val="003F7931"/>
    <w:rsid w:val="004006DC"/>
    <w:rsid w:val="0040076E"/>
    <w:rsid w:val="0040109D"/>
    <w:rsid w:val="00401300"/>
    <w:rsid w:val="00401481"/>
    <w:rsid w:val="00401A8F"/>
    <w:rsid w:val="0040207B"/>
    <w:rsid w:val="004024C8"/>
    <w:rsid w:val="004033E9"/>
    <w:rsid w:val="00405450"/>
    <w:rsid w:val="00405468"/>
    <w:rsid w:val="004055E5"/>
    <w:rsid w:val="00405941"/>
    <w:rsid w:val="004063D1"/>
    <w:rsid w:val="00406712"/>
    <w:rsid w:val="004071D0"/>
    <w:rsid w:val="00407F21"/>
    <w:rsid w:val="00410009"/>
    <w:rsid w:val="004112E8"/>
    <w:rsid w:val="004125C8"/>
    <w:rsid w:val="0041299E"/>
    <w:rsid w:val="004135CE"/>
    <w:rsid w:val="00413A66"/>
    <w:rsid w:val="00414217"/>
    <w:rsid w:val="00414E81"/>
    <w:rsid w:val="00415443"/>
    <w:rsid w:val="00415C06"/>
    <w:rsid w:val="00415F8D"/>
    <w:rsid w:val="00415F9F"/>
    <w:rsid w:val="00417276"/>
    <w:rsid w:val="00417B2A"/>
    <w:rsid w:val="00417FB1"/>
    <w:rsid w:val="00420B01"/>
    <w:rsid w:val="00420EED"/>
    <w:rsid w:val="004212D5"/>
    <w:rsid w:val="004215DA"/>
    <w:rsid w:val="004216A5"/>
    <w:rsid w:val="004219DB"/>
    <w:rsid w:val="00422960"/>
    <w:rsid w:val="00422BEC"/>
    <w:rsid w:val="00422BF6"/>
    <w:rsid w:val="00423A18"/>
    <w:rsid w:val="00424D51"/>
    <w:rsid w:val="004255A9"/>
    <w:rsid w:val="0042572B"/>
    <w:rsid w:val="0042663C"/>
    <w:rsid w:val="00426BA7"/>
    <w:rsid w:val="00426D18"/>
    <w:rsid w:val="00426F1C"/>
    <w:rsid w:val="00430D3B"/>
    <w:rsid w:val="00430D50"/>
    <w:rsid w:val="004310D8"/>
    <w:rsid w:val="00432261"/>
    <w:rsid w:val="0043307A"/>
    <w:rsid w:val="00433398"/>
    <w:rsid w:val="00433ED3"/>
    <w:rsid w:val="0043411B"/>
    <w:rsid w:val="004354A2"/>
    <w:rsid w:val="00436120"/>
    <w:rsid w:val="00436486"/>
    <w:rsid w:val="00436F83"/>
    <w:rsid w:val="00437387"/>
    <w:rsid w:val="004378F6"/>
    <w:rsid w:val="00440365"/>
    <w:rsid w:val="00441531"/>
    <w:rsid w:val="00441B0D"/>
    <w:rsid w:val="004423FB"/>
    <w:rsid w:val="0044323E"/>
    <w:rsid w:val="0044341B"/>
    <w:rsid w:val="00444198"/>
    <w:rsid w:val="004447B5"/>
    <w:rsid w:val="00444CEB"/>
    <w:rsid w:val="00445922"/>
    <w:rsid w:val="004459A7"/>
    <w:rsid w:val="004469EE"/>
    <w:rsid w:val="0044774B"/>
    <w:rsid w:val="004479C4"/>
    <w:rsid w:val="00447D6C"/>
    <w:rsid w:val="004502AB"/>
    <w:rsid w:val="004509CE"/>
    <w:rsid w:val="00450DCA"/>
    <w:rsid w:val="00450E15"/>
    <w:rsid w:val="00452E53"/>
    <w:rsid w:val="0045379F"/>
    <w:rsid w:val="004538D7"/>
    <w:rsid w:val="00453A21"/>
    <w:rsid w:val="00453A4A"/>
    <w:rsid w:val="00453F6F"/>
    <w:rsid w:val="004547FF"/>
    <w:rsid w:val="00454DDD"/>
    <w:rsid w:val="00455F74"/>
    <w:rsid w:val="0045617A"/>
    <w:rsid w:val="004566F3"/>
    <w:rsid w:val="00457FE8"/>
    <w:rsid w:val="0046087D"/>
    <w:rsid w:val="00460C88"/>
    <w:rsid w:val="00460CFF"/>
    <w:rsid w:val="00460F9B"/>
    <w:rsid w:val="0046106E"/>
    <w:rsid w:val="00461972"/>
    <w:rsid w:val="00462677"/>
    <w:rsid w:val="004627B7"/>
    <w:rsid w:val="0046339F"/>
    <w:rsid w:val="0046359B"/>
    <w:rsid w:val="00463619"/>
    <w:rsid w:val="00463670"/>
    <w:rsid w:val="004639AE"/>
    <w:rsid w:val="00463E96"/>
    <w:rsid w:val="00463F50"/>
    <w:rsid w:val="0046432A"/>
    <w:rsid w:val="0046516C"/>
    <w:rsid w:val="004653F7"/>
    <w:rsid w:val="00465E2C"/>
    <w:rsid w:val="00465E9D"/>
    <w:rsid w:val="00466081"/>
    <w:rsid w:val="004660D0"/>
    <w:rsid w:val="00466892"/>
    <w:rsid w:val="00466AC1"/>
    <w:rsid w:val="00467194"/>
    <w:rsid w:val="0046728F"/>
    <w:rsid w:val="00467818"/>
    <w:rsid w:val="00467A0E"/>
    <w:rsid w:val="00471348"/>
    <w:rsid w:val="00471475"/>
    <w:rsid w:val="0047188B"/>
    <w:rsid w:val="004718C3"/>
    <w:rsid w:val="00471933"/>
    <w:rsid w:val="004720E9"/>
    <w:rsid w:val="0047245C"/>
    <w:rsid w:val="00472735"/>
    <w:rsid w:val="0047320E"/>
    <w:rsid w:val="00473214"/>
    <w:rsid w:val="004743BB"/>
    <w:rsid w:val="0047463A"/>
    <w:rsid w:val="00475923"/>
    <w:rsid w:val="00475F5E"/>
    <w:rsid w:val="00476FD1"/>
    <w:rsid w:val="00477533"/>
    <w:rsid w:val="0047768A"/>
    <w:rsid w:val="00477ECE"/>
    <w:rsid w:val="00480271"/>
    <w:rsid w:val="00480476"/>
    <w:rsid w:val="00480551"/>
    <w:rsid w:val="0048062F"/>
    <w:rsid w:val="00480C94"/>
    <w:rsid w:val="00480D6F"/>
    <w:rsid w:val="00481201"/>
    <w:rsid w:val="00481CE5"/>
    <w:rsid w:val="00481E41"/>
    <w:rsid w:val="00482054"/>
    <w:rsid w:val="00482250"/>
    <w:rsid w:val="004828C3"/>
    <w:rsid w:val="00482A2A"/>
    <w:rsid w:val="00482F42"/>
    <w:rsid w:val="00483C40"/>
    <w:rsid w:val="004841E6"/>
    <w:rsid w:val="0048541F"/>
    <w:rsid w:val="00485F48"/>
    <w:rsid w:val="00486676"/>
    <w:rsid w:val="004868C6"/>
    <w:rsid w:val="00486E65"/>
    <w:rsid w:val="00492052"/>
    <w:rsid w:val="0049244B"/>
    <w:rsid w:val="00492E48"/>
    <w:rsid w:val="0049341B"/>
    <w:rsid w:val="00493672"/>
    <w:rsid w:val="00494B3D"/>
    <w:rsid w:val="00494D0F"/>
    <w:rsid w:val="004961A5"/>
    <w:rsid w:val="004964BB"/>
    <w:rsid w:val="00497B59"/>
    <w:rsid w:val="004A0AB4"/>
    <w:rsid w:val="004A0E0F"/>
    <w:rsid w:val="004A1805"/>
    <w:rsid w:val="004A1B61"/>
    <w:rsid w:val="004A2ADF"/>
    <w:rsid w:val="004A3712"/>
    <w:rsid w:val="004A46E5"/>
    <w:rsid w:val="004A5061"/>
    <w:rsid w:val="004A5B69"/>
    <w:rsid w:val="004A60D1"/>
    <w:rsid w:val="004A6973"/>
    <w:rsid w:val="004A7193"/>
    <w:rsid w:val="004A794D"/>
    <w:rsid w:val="004A7D6D"/>
    <w:rsid w:val="004B0C7C"/>
    <w:rsid w:val="004B21F5"/>
    <w:rsid w:val="004B2D7E"/>
    <w:rsid w:val="004B37F0"/>
    <w:rsid w:val="004B3D24"/>
    <w:rsid w:val="004B4283"/>
    <w:rsid w:val="004B479D"/>
    <w:rsid w:val="004B4D49"/>
    <w:rsid w:val="004B6F9E"/>
    <w:rsid w:val="004B7627"/>
    <w:rsid w:val="004B7941"/>
    <w:rsid w:val="004C0539"/>
    <w:rsid w:val="004C0971"/>
    <w:rsid w:val="004C0FBB"/>
    <w:rsid w:val="004C22D2"/>
    <w:rsid w:val="004C23F8"/>
    <w:rsid w:val="004C2649"/>
    <w:rsid w:val="004C3355"/>
    <w:rsid w:val="004C49A5"/>
    <w:rsid w:val="004C4B0D"/>
    <w:rsid w:val="004C4BD2"/>
    <w:rsid w:val="004C4CD6"/>
    <w:rsid w:val="004C4D37"/>
    <w:rsid w:val="004C4FE5"/>
    <w:rsid w:val="004C54B3"/>
    <w:rsid w:val="004C6C4E"/>
    <w:rsid w:val="004C717E"/>
    <w:rsid w:val="004D00D6"/>
    <w:rsid w:val="004D091A"/>
    <w:rsid w:val="004D0DA0"/>
    <w:rsid w:val="004D171B"/>
    <w:rsid w:val="004D1749"/>
    <w:rsid w:val="004D1B0A"/>
    <w:rsid w:val="004D4C17"/>
    <w:rsid w:val="004D539A"/>
    <w:rsid w:val="004D5436"/>
    <w:rsid w:val="004D601A"/>
    <w:rsid w:val="004D6AF4"/>
    <w:rsid w:val="004D7227"/>
    <w:rsid w:val="004D76B9"/>
    <w:rsid w:val="004D7857"/>
    <w:rsid w:val="004D7D04"/>
    <w:rsid w:val="004E007C"/>
    <w:rsid w:val="004E21C2"/>
    <w:rsid w:val="004E2491"/>
    <w:rsid w:val="004E2879"/>
    <w:rsid w:val="004E28ED"/>
    <w:rsid w:val="004E2BBE"/>
    <w:rsid w:val="004E2F74"/>
    <w:rsid w:val="004E34A1"/>
    <w:rsid w:val="004E371B"/>
    <w:rsid w:val="004E396E"/>
    <w:rsid w:val="004E4EE1"/>
    <w:rsid w:val="004E4FD5"/>
    <w:rsid w:val="004E5C1A"/>
    <w:rsid w:val="004E600A"/>
    <w:rsid w:val="004E63DA"/>
    <w:rsid w:val="004E64AD"/>
    <w:rsid w:val="004E7044"/>
    <w:rsid w:val="004F079A"/>
    <w:rsid w:val="004F103E"/>
    <w:rsid w:val="004F13A8"/>
    <w:rsid w:val="004F337F"/>
    <w:rsid w:val="004F37AD"/>
    <w:rsid w:val="004F3AA6"/>
    <w:rsid w:val="004F45FA"/>
    <w:rsid w:val="004F5562"/>
    <w:rsid w:val="004F5C92"/>
    <w:rsid w:val="004F668F"/>
    <w:rsid w:val="004F77EC"/>
    <w:rsid w:val="005001D4"/>
    <w:rsid w:val="00500838"/>
    <w:rsid w:val="00500C6C"/>
    <w:rsid w:val="005017BE"/>
    <w:rsid w:val="00501839"/>
    <w:rsid w:val="0050184D"/>
    <w:rsid w:val="00503535"/>
    <w:rsid w:val="00503555"/>
    <w:rsid w:val="00504494"/>
    <w:rsid w:val="005054B8"/>
    <w:rsid w:val="005054C8"/>
    <w:rsid w:val="00505C7F"/>
    <w:rsid w:val="005069F8"/>
    <w:rsid w:val="00506B05"/>
    <w:rsid w:val="005077E0"/>
    <w:rsid w:val="00507FFD"/>
    <w:rsid w:val="00510BB8"/>
    <w:rsid w:val="005110BC"/>
    <w:rsid w:val="00511ED1"/>
    <w:rsid w:val="005121C9"/>
    <w:rsid w:val="0051424B"/>
    <w:rsid w:val="005142BD"/>
    <w:rsid w:val="00514455"/>
    <w:rsid w:val="00514F2C"/>
    <w:rsid w:val="005155D1"/>
    <w:rsid w:val="005159CF"/>
    <w:rsid w:val="00515CE1"/>
    <w:rsid w:val="0051616C"/>
    <w:rsid w:val="005161AB"/>
    <w:rsid w:val="0051649F"/>
    <w:rsid w:val="00517191"/>
    <w:rsid w:val="00517887"/>
    <w:rsid w:val="00520063"/>
    <w:rsid w:val="00520634"/>
    <w:rsid w:val="00520A7D"/>
    <w:rsid w:val="00521084"/>
    <w:rsid w:val="00521A7C"/>
    <w:rsid w:val="00521AA7"/>
    <w:rsid w:val="005223C4"/>
    <w:rsid w:val="00522752"/>
    <w:rsid w:val="00522844"/>
    <w:rsid w:val="00522C57"/>
    <w:rsid w:val="00523325"/>
    <w:rsid w:val="00523E4D"/>
    <w:rsid w:val="005245E0"/>
    <w:rsid w:val="00524D70"/>
    <w:rsid w:val="00525441"/>
    <w:rsid w:val="00525896"/>
    <w:rsid w:val="00525962"/>
    <w:rsid w:val="00525F09"/>
    <w:rsid w:val="005260D8"/>
    <w:rsid w:val="0052673F"/>
    <w:rsid w:val="0052747C"/>
    <w:rsid w:val="00527682"/>
    <w:rsid w:val="005279C9"/>
    <w:rsid w:val="00527EE1"/>
    <w:rsid w:val="005301DC"/>
    <w:rsid w:val="00530205"/>
    <w:rsid w:val="00531256"/>
    <w:rsid w:val="00532397"/>
    <w:rsid w:val="005327BD"/>
    <w:rsid w:val="00532AFC"/>
    <w:rsid w:val="00533515"/>
    <w:rsid w:val="0053369F"/>
    <w:rsid w:val="0053409C"/>
    <w:rsid w:val="00534158"/>
    <w:rsid w:val="0053419C"/>
    <w:rsid w:val="00534809"/>
    <w:rsid w:val="005348BB"/>
    <w:rsid w:val="005351E1"/>
    <w:rsid w:val="00535F0F"/>
    <w:rsid w:val="00535FAD"/>
    <w:rsid w:val="00536F89"/>
    <w:rsid w:val="0053712D"/>
    <w:rsid w:val="00540412"/>
    <w:rsid w:val="005408B0"/>
    <w:rsid w:val="00541A49"/>
    <w:rsid w:val="005424EA"/>
    <w:rsid w:val="005425AC"/>
    <w:rsid w:val="00542BE4"/>
    <w:rsid w:val="00542F7E"/>
    <w:rsid w:val="0054351F"/>
    <w:rsid w:val="00543C01"/>
    <w:rsid w:val="005443D8"/>
    <w:rsid w:val="00544C92"/>
    <w:rsid w:val="00544E25"/>
    <w:rsid w:val="00546413"/>
    <w:rsid w:val="00546538"/>
    <w:rsid w:val="00546E27"/>
    <w:rsid w:val="00547415"/>
    <w:rsid w:val="005476EA"/>
    <w:rsid w:val="005500B4"/>
    <w:rsid w:val="00550451"/>
    <w:rsid w:val="005508E0"/>
    <w:rsid w:val="00550A41"/>
    <w:rsid w:val="00550E85"/>
    <w:rsid w:val="005511FD"/>
    <w:rsid w:val="00551A3E"/>
    <w:rsid w:val="00552517"/>
    <w:rsid w:val="005525D2"/>
    <w:rsid w:val="0055283C"/>
    <w:rsid w:val="0055297B"/>
    <w:rsid w:val="00552BC4"/>
    <w:rsid w:val="00552BC5"/>
    <w:rsid w:val="00552D86"/>
    <w:rsid w:val="005533B2"/>
    <w:rsid w:val="00553CAE"/>
    <w:rsid w:val="005549C0"/>
    <w:rsid w:val="00556D26"/>
    <w:rsid w:val="00556D54"/>
    <w:rsid w:val="00557714"/>
    <w:rsid w:val="00557B0E"/>
    <w:rsid w:val="00560211"/>
    <w:rsid w:val="00560C1C"/>
    <w:rsid w:val="00561D4D"/>
    <w:rsid w:val="00561DA5"/>
    <w:rsid w:val="005621FB"/>
    <w:rsid w:val="0056249D"/>
    <w:rsid w:val="00562550"/>
    <w:rsid w:val="0056378B"/>
    <w:rsid w:val="00563843"/>
    <w:rsid w:val="00563F27"/>
    <w:rsid w:val="0056525C"/>
    <w:rsid w:val="0056585D"/>
    <w:rsid w:val="00565DCF"/>
    <w:rsid w:val="005663FF"/>
    <w:rsid w:val="00566AFF"/>
    <w:rsid w:val="00567336"/>
    <w:rsid w:val="00567653"/>
    <w:rsid w:val="00567E03"/>
    <w:rsid w:val="00567E60"/>
    <w:rsid w:val="00567E6F"/>
    <w:rsid w:val="00567FCD"/>
    <w:rsid w:val="005716C0"/>
    <w:rsid w:val="00571D3E"/>
    <w:rsid w:val="00572960"/>
    <w:rsid w:val="00572F0F"/>
    <w:rsid w:val="00573760"/>
    <w:rsid w:val="005739AE"/>
    <w:rsid w:val="00573D1E"/>
    <w:rsid w:val="00574276"/>
    <w:rsid w:val="005745B1"/>
    <w:rsid w:val="0057469B"/>
    <w:rsid w:val="00575254"/>
    <w:rsid w:val="00575422"/>
    <w:rsid w:val="0057673B"/>
    <w:rsid w:val="00576D5F"/>
    <w:rsid w:val="00576F45"/>
    <w:rsid w:val="00577043"/>
    <w:rsid w:val="0057740C"/>
    <w:rsid w:val="005774A5"/>
    <w:rsid w:val="005774D7"/>
    <w:rsid w:val="00577756"/>
    <w:rsid w:val="00577B00"/>
    <w:rsid w:val="00577B49"/>
    <w:rsid w:val="0058039F"/>
    <w:rsid w:val="005808BB"/>
    <w:rsid w:val="00580B05"/>
    <w:rsid w:val="00580FFB"/>
    <w:rsid w:val="00581033"/>
    <w:rsid w:val="005814A3"/>
    <w:rsid w:val="00581C93"/>
    <w:rsid w:val="00581FC9"/>
    <w:rsid w:val="005821CA"/>
    <w:rsid w:val="005825E9"/>
    <w:rsid w:val="00582611"/>
    <w:rsid w:val="00583408"/>
    <w:rsid w:val="00583559"/>
    <w:rsid w:val="0058434E"/>
    <w:rsid w:val="00584654"/>
    <w:rsid w:val="00584734"/>
    <w:rsid w:val="005849D5"/>
    <w:rsid w:val="00584A08"/>
    <w:rsid w:val="00584CBB"/>
    <w:rsid w:val="00585DF3"/>
    <w:rsid w:val="005865E6"/>
    <w:rsid w:val="00586AB3"/>
    <w:rsid w:val="00586B8B"/>
    <w:rsid w:val="005874DB"/>
    <w:rsid w:val="005876B0"/>
    <w:rsid w:val="00587A29"/>
    <w:rsid w:val="00587A47"/>
    <w:rsid w:val="005906F0"/>
    <w:rsid w:val="005909FB"/>
    <w:rsid w:val="0059160D"/>
    <w:rsid w:val="00592C26"/>
    <w:rsid w:val="00592DB1"/>
    <w:rsid w:val="0059402D"/>
    <w:rsid w:val="00594061"/>
    <w:rsid w:val="00595846"/>
    <w:rsid w:val="00596032"/>
    <w:rsid w:val="005A1238"/>
    <w:rsid w:val="005A188B"/>
    <w:rsid w:val="005A1979"/>
    <w:rsid w:val="005A1DB5"/>
    <w:rsid w:val="005A1E7C"/>
    <w:rsid w:val="005A25CE"/>
    <w:rsid w:val="005A2719"/>
    <w:rsid w:val="005A3441"/>
    <w:rsid w:val="005A3B9C"/>
    <w:rsid w:val="005A3D5A"/>
    <w:rsid w:val="005A409A"/>
    <w:rsid w:val="005A40D9"/>
    <w:rsid w:val="005A4188"/>
    <w:rsid w:val="005A44F9"/>
    <w:rsid w:val="005A4A27"/>
    <w:rsid w:val="005A4D37"/>
    <w:rsid w:val="005A6117"/>
    <w:rsid w:val="005A71E8"/>
    <w:rsid w:val="005A7274"/>
    <w:rsid w:val="005A7480"/>
    <w:rsid w:val="005B0A3D"/>
    <w:rsid w:val="005B1040"/>
    <w:rsid w:val="005B107E"/>
    <w:rsid w:val="005B1CDD"/>
    <w:rsid w:val="005B1F5C"/>
    <w:rsid w:val="005B2134"/>
    <w:rsid w:val="005B2294"/>
    <w:rsid w:val="005B22EA"/>
    <w:rsid w:val="005B2DC0"/>
    <w:rsid w:val="005B3C84"/>
    <w:rsid w:val="005B3DEB"/>
    <w:rsid w:val="005B471E"/>
    <w:rsid w:val="005B4822"/>
    <w:rsid w:val="005B4E90"/>
    <w:rsid w:val="005B51AD"/>
    <w:rsid w:val="005B594B"/>
    <w:rsid w:val="005B6F3B"/>
    <w:rsid w:val="005B7770"/>
    <w:rsid w:val="005B7BD2"/>
    <w:rsid w:val="005B7D8A"/>
    <w:rsid w:val="005B7E90"/>
    <w:rsid w:val="005C06A2"/>
    <w:rsid w:val="005C1D2F"/>
    <w:rsid w:val="005C1D47"/>
    <w:rsid w:val="005C2391"/>
    <w:rsid w:val="005C3138"/>
    <w:rsid w:val="005C362A"/>
    <w:rsid w:val="005C3C01"/>
    <w:rsid w:val="005C3FCB"/>
    <w:rsid w:val="005C4460"/>
    <w:rsid w:val="005C4E8C"/>
    <w:rsid w:val="005C5056"/>
    <w:rsid w:val="005C575E"/>
    <w:rsid w:val="005C5762"/>
    <w:rsid w:val="005C5AC4"/>
    <w:rsid w:val="005C72EB"/>
    <w:rsid w:val="005D07E2"/>
    <w:rsid w:val="005D09B9"/>
    <w:rsid w:val="005D2963"/>
    <w:rsid w:val="005D2D10"/>
    <w:rsid w:val="005D4514"/>
    <w:rsid w:val="005D4715"/>
    <w:rsid w:val="005D49A7"/>
    <w:rsid w:val="005D700A"/>
    <w:rsid w:val="005D7525"/>
    <w:rsid w:val="005D79EB"/>
    <w:rsid w:val="005E0BDF"/>
    <w:rsid w:val="005E1D38"/>
    <w:rsid w:val="005E1E0E"/>
    <w:rsid w:val="005E2064"/>
    <w:rsid w:val="005E2740"/>
    <w:rsid w:val="005E3ECF"/>
    <w:rsid w:val="005E5874"/>
    <w:rsid w:val="005E5E7E"/>
    <w:rsid w:val="005E6A70"/>
    <w:rsid w:val="005E775A"/>
    <w:rsid w:val="005E77F7"/>
    <w:rsid w:val="005F04D6"/>
    <w:rsid w:val="005F0E96"/>
    <w:rsid w:val="005F0FDE"/>
    <w:rsid w:val="005F1EAB"/>
    <w:rsid w:val="005F2457"/>
    <w:rsid w:val="005F2479"/>
    <w:rsid w:val="005F2A77"/>
    <w:rsid w:val="005F2D5E"/>
    <w:rsid w:val="005F2D8A"/>
    <w:rsid w:val="005F3737"/>
    <w:rsid w:val="005F3DE4"/>
    <w:rsid w:val="005F40A5"/>
    <w:rsid w:val="005F444A"/>
    <w:rsid w:val="005F4ED7"/>
    <w:rsid w:val="005F5249"/>
    <w:rsid w:val="005F5777"/>
    <w:rsid w:val="005F5A7D"/>
    <w:rsid w:val="005F629C"/>
    <w:rsid w:val="005F685D"/>
    <w:rsid w:val="005F69D3"/>
    <w:rsid w:val="005F7285"/>
    <w:rsid w:val="005F7564"/>
    <w:rsid w:val="005F77AD"/>
    <w:rsid w:val="00600594"/>
    <w:rsid w:val="006005B3"/>
    <w:rsid w:val="006006C8"/>
    <w:rsid w:val="00600AA7"/>
    <w:rsid w:val="006013DB"/>
    <w:rsid w:val="00601557"/>
    <w:rsid w:val="006017DB"/>
    <w:rsid w:val="00601EB7"/>
    <w:rsid w:val="00602E72"/>
    <w:rsid w:val="006031F0"/>
    <w:rsid w:val="00603374"/>
    <w:rsid w:val="00603A66"/>
    <w:rsid w:val="00604212"/>
    <w:rsid w:val="00604CAE"/>
    <w:rsid w:val="00605225"/>
    <w:rsid w:val="006055A5"/>
    <w:rsid w:val="0060649C"/>
    <w:rsid w:val="006066B5"/>
    <w:rsid w:val="00606FDC"/>
    <w:rsid w:val="00607693"/>
    <w:rsid w:val="0060784B"/>
    <w:rsid w:val="00607B51"/>
    <w:rsid w:val="006107C4"/>
    <w:rsid w:val="00611745"/>
    <w:rsid w:val="00611BEA"/>
    <w:rsid w:val="00612720"/>
    <w:rsid w:val="00612B13"/>
    <w:rsid w:val="00613A43"/>
    <w:rsid w:val="00613ADF"/>
    <w:rsid w:val="006140FA"/>
    <w:rsid w:val="00617329"/>
    <w:rsid w:val="00617834"/>
    <w:rsid w:val="006178AB"/>
    <w:rsid w:val="006203A1"/>
    <w:rsid w:val="006227EB"/>
    <w:rsid w:val="00622AE3"/>
    <w:rsid w:val="00623469"/>
    <w:rsid w:val="00623C25"/>
    <w:rsid w:val="006245E0"/>
    <w:rsid w:val="0062476B"/>
    <w:rsid w:val="006249EA"/>
    <w:rsid w:val="00626027"/>
    <w:rsid w:val="00626346"/>
    <w:rsid w:val="0062763C"/>
    <w:rsid w:val="0063051C"/>
    <w:rsid w:val="00631091"/>
    <w:rsid w:val="0063157A"/>
    <w:rsid w:val="00631655"/>
    <w:rsid w:val="00631922"/>
    <w:rsid w:val="00631AC2"/>
    <w:rsid w:val="006336AE"/>
    <w:rsid w:val="00633F46"/>
    <w:rsid w:val="00633FD1"/>
    <w:rsid w:val="00634156"/>
    <w:rsid w:val="00634348"/>
    <w:rsid w:val="00635723"/>
    <w:rsid w:val="00635D91"/>
    <w:rsid w:val="00636016"/>
    <w:rsid w:val="00636BBD"/>
    <w:rsid w:val="00636BF8"/>
    <w:rsid w:val="00637423"/>
    <w:rsid w:val="006378A9"/>
    <w:rsid w:val="00637941"/>
    <w:rsid w:val="006404E9"/>
    <w:rsid w:val="006413C5"/>
    <w:rsid w:val="00642496"/>
    <w:rsid w:val="00642E03"/>
    <w:rsid w:val="00643D6C"/>
    <w:rsid w:val="00643FAA"/>
    <w:rsid w:val="006448F5"/>
    <w:rsid w:val="00644B03"/>
    <w:rsid w:val="00645A84"/>
    <w:rsid w:val="00646754"/>
    <w:rsid w:val="00646906"/>
    <w:rsid w:val="0064695D"/>
    <w:rsid w:val="00646C84"/>
    <w:rsid w:val="00650274"/>
    <w:rsid w:val="0065051C"/>
    <w:rsid w:val="00651289"/>
    <w:rsid w:val="006515B8"/>
    <w:rsid w:val="00651773"/>
    <w:rsid w:val="006521DB"/>
    <w:rsid w:val="0065249A"/>
    <w:rsid w:val="00652A02"/>
    <w:rsid w:val="00652BAB"/>
    <w:rsid w:val="00652DC8"/>
    <w:rsid w:val="006542D9"/>
    <w:rsid w:val="0065430E"/>
    <w:rsid w:val="00654EAB"/>
    <w:rsid w:val="006551C6"/>
    <w:rsid w:val="0065521A"/>
    <w:rsid w:val="00655362"/>
    <w:rsid w:val="00655606"/>
    <w:rsid w:val="00656911"/>
    <w:rsid w:val="00656E20"/>
    <w:rsid w:val="00657802"/>
    <w:rsid w:val="0065786C"/>
    <w:rsid w:val="006608FC"/>
    <w:rsid w:val="0066170A"/>
    <w:rsid w:val="00661B71"/>
    <w:rsid w:val="0066234F"/>
    <w:rsid w:val="006625D4"/>
    <w:rsid w:val="0066299E"/>
    <w:rsid w:val="00662BF2"/>
    <w:rsid w:val="00662D59"/>
    <w:rsid w:val="006634C1"/>
    <w:rsid w:val="00663BFC"/>
    <w:rsid w:val="00664DCF"/>
    <w:rsid w:val="006654E9"/>
    <w:rsid w:val="006670C2"/>
    <w:rsid w:val="00667F1D"/>
    <w:rsid w:val="006705AE"/>
    <w:rsid w:val="00670617"/>
    <w:rsid w:val="00672B75"/>
    <w:rsid w:val="00673492"/>
    <w:rsid w:val="006735DF"/>
    <w:rsid w:val="00673704"/>
    <w:rsid w:val="00674044"/>
    <w:rsid w:val="00674234"/>
    <w:rsid w:val="00674349"/>
    <w:rsid w:val="006743C7"/>
    <w:rsid w:val="006749E1"/>
    <w:rsid w:val="00674D03"/>
    <w:rsid w:val="0067530D"/>
    <w:rsid w:val="00675C04"/>
    <w:rsid w:val="00675F30"/>
    <w:rsid w:val="0067614C"/>
    <w:rsid w:val="006767D5"/>
    <w:rsid w:val="00676A1F"/>
    <w:rsid w:val="00676E87"/>
    <w:rsid w:val="00676FD4"/>
    <w:rsid w:val="00677D6C"/>
    <w:rsid w:val="00680580"/>
    <w:rsid w:val="00680990"/>
    <w:rsid w:val="00680B15"/>
    <w:rsid w:val="00681505"/>
    <w:rsid w:val="006819E2"/>
    <w:rsid w:val="00682C6D"/>
    <w:rsid w:val="00683206"/>
    <w:rsid w:val="006838DB"/>
    <w:rsid w:val="00683904"/>
    <w:rsid w:val="006842AD"/>
    <w:rsid w:val="006851F8"/>
    <w:rsid w:val="006859F7"/>
    <w:rsid w:val="00685C25"/>
    <w:rsid w:val="00685ED7"/>
    <w:rsid w:val="00685F1B"/>
    <w:rsid w:val="00686D26"/>
    <w:rsid w:val="00687919"/>
    <w:rsid w:val="00687C25"/>
    <w:rsid w:val="00690D4A"/>
    <w:rsid w:val="006914BE"/>
    <w:rsid w:val="006931AA"/>
    <w:rsid w:val="006934BC"/>
    <w:rsid w:val="00693CD9"/>
    <w:rsid w:val="00693DA7"/>
    <w:rsid w:val="006946A7"/>
    <w:rsid w:val="00694B9F"/>
    <w:rsid w:val="00694BA6"/>
    <w:rsid w:val="00694DD0"/>
    <w:rsid w:val="0069615F"/>
    <w:rsid w:val="006962C9"/>
    <w:rsid w:val="006962D0"/>
    <w:rsid w:val="006973FD"/>
    <w:rsid w:val="006973FE"/>
    <w:rsid w:val="00697640"/>
    <w:rsid w:val="00697A96"/>
    <w:rsid w:val="00697F98"/>
    <w:rsid w:val="006A0308"/>
    <w:rsid w:val="006A2201"/>
    <w:rsid w:val="006A26A6"/>
    <w:rsid w:val="006A27FE"/>
    <w:rsid w:val="006A29C1"/>
    <w:rsid w:val="006A2F24"/>
    <w:rsid w:val="006A3BEE"/>
    <w:rsid w:val="006A45EE"/>
    <w:rsid w:val="006A4DB1"/>
    <w:rsid w:val="006A70D0"/>
    <w:rsid w:val="006A71C0"/>
    <w:rsid w:val="006A72C5"/>
    <w:rsid w:val="006A74A1"/>
    <w:rsid w:val="006A7CEB"/>
    <w:rsid w:val="006B0902"/>
    <w:rsid w:val="006B0E59"/>
    <w:rsid w:val="006B14B9"/>
    <w:rsid w:val="006B16F7"/>
    <w:rsid w:val="006B1994"/>
    <w:rsid w:val="006B1D40"/>
    <w:rsid w:val="006B2A7D"/>
    <w:rsid w:val="006B2CA0"/>
    <w:rsid w:val="006B35C6"/>
    <w:rsid w:val="006B40A4"/>
    <w:rsid w:val="006B46BF"/>
    <w:rsid w:val="006B4E7E"/>
    <w:rsid w:val="006B5805"/>
    <w:rsid w:val="006B5C9F"/>
    <w:rsid w:val="006B651B"/>
    <w:rsid w:val="006B6896"/>
    <w:rsid w:val="006B68B6"/>
    <w:rsid w:val="006B701E"/>
    <w:rsid w:val="006B7470"/>
    <w:rsid w:val="006B79FC"/>
    <w:rsid w:val="006B7F6B"/>
    <w:rsid w:val="006C04D5"/>
    <w:rsid w:val="006C0917"/>
    <w:rsid w:val="006C0C27"/>
    <w:rsid w:val="006C1966"/>
    <w:rsid w:val="006C19E5"/>
    <w:rsid w:val="006C1F40"/>
    <w:rsid w:val="006C209D"/>
    <w:rsid w:val="006C2B3A"/>
    <w:rsid w:val="006C2D6C"/>
    <w:rsid w:val="006C2DE6"/>
    <w:rsid w:val="006C75D1"/>
    <w:rsid w:val="006C7D04"/>
    <w:rsid w:val="006C7E93"/>
    <w:rsid w:val="006D08AF"/>
    <w:rsid w:val="006D0B18"/>
    <w:rsid w:val="006D0C06"/>
    <w:rsid w:val="006D1333"/>
    <w:rsid w:val="006D16FF"/>
    <w:rsid w:val="006D1B07"/>
    <w:rsid w:val="006D1F93"/>
    <w:rsid w:val="006D20DE"/>
    <w:rsid w:val="006D245D"/>
    <w:rsid w:val="006D29DA"/>
    <w:rsid w:val="006D30DA"/>
    <w:rsid w:val="006D3971"/>
    <w:rsid w:val="006D3D33"/>
    <w:rsid w:val="006D41FD"/>
    <w:rsid w:val="006D45F5"/>
    <w:rsid w:val="006D6232"/>
    <w:rsid w:val="006D660E"/>
    <w:rsid w:val="006D7413"/>
    <w:rsid w:val="006E0F45"/>
    <w:rsid w:val="006E1C84"/>
    <w:rsid w:val="006E258F"/>
    <w:rsid w:val="006E2A45"/>
    <w:rsid w:val="006E31D8"/>
    <w:rsid w:val="006E42C6"/>
    <w:rsid w:val="006E4A40"/>
    <w:rsid w:val="006E4C54"/>
    <w:rsid w:val="006E4FC9"/>
    <w:rsid w:val="006E56EF"/>
    <w:rsid w:val="006E6255"/>
    <w:rsid w:val="006E6830"/>
    <w:rsid w:val="006E6A5F"/>
    <w:rsid w:val="006E7F38"/>
    <w:rsid w:val="006F03A9"/>
    <w:rsid w:val="006F1BE2"/>
    <w:rsid w:val="006F1C78"/>
    <w:rsid w:val="006F200C"/>
    <w:rsid w:val="006F260E"/>
    <w:rsid w:val="006F27FA"/>
    <w:rsid w:val="006F2EB3"/>
    <w:rsid w:val="006F30B5"/>
    <w:rsid w:val="006F366F"/>
    <w:rsid w:val="006F3E6B"/>
    <w:rsid w:val="006F3F5A"/>
    <w:rsid w:val="006F4591"/>
    <w:rsid w:val="006F4695"/>
    <w:rsid w:val="006F4BFE"/>
    <w:rsid w:val="006F5178"/>
    <w:rsid w:val="006F536F"/>
    <w:rsid w:val="006F5593"/>
    <w:rsid w:val="006F6487"/>
    <w:rsid w:val="006F6E37"/>
    <w:rsid w:val="006F7983"/>
    <w:rsid w:val="006F7B05"/>
    <w:rsid w:val="006F7CCB"/>
    <w:rsid w:val="006F7D31"/>
    <w:rsid w:val="006F7DD3"/>
    <w:rsid w:val="0070015B"/>
    <w:rsid w:val="0070098F"/>
    <w:rsid w:val="0070111B"/>
    <w:rsid w:val="00703490"/>
    <w:rsid w:val="00703ABC"/>
    <w:rsid w:val="00704112"/>
    <w:rsid w:val="00704EE5"/>
    <w:rsid w:val="00705DC7"/>
    <w:rsid w:val="007076FC"/>
    <w:rsid w:val="00707CF0"/>
    <w:rsid w:val="00707E51"/>
    <w:rsid w:val="00707F13"/>
    <w:rsid w:val="007108D5"/>
    <w:rsid w:val="007109F9"/>
    <w:rsid w:val="00710A6B"/>
    <w:rsid w:val="00710B47"/>
    <w:rsid w:val="00710C9D"/>
    <w:rsid w:val="00710ECF"/>
    <w:rsid w:val="00711185"/>
    <w:rsid w:val="00711AC1"/>
    <w:rsid w:val="00712D27"/>
    <w:rsid w:val="007144A2"/>
    <w:rsid w:val="00715FDF"/>
    <w:rsid w:val="0071603B"/>
    <w:rsid w:val="007161B3"/>
    <w:rsid w:val="0071789E"/>
    <w:rsid w:val="00717C3C"/>
    <w:rsid w:val="00720AD3"/>
    <w:rsid w:val="00720FFA"/>
    <w:rsid w:val="0072101F"/>
    <w:rsid w:val="0072210C"/>
    <w:rsid w:val="00722289"/>
    <w:rsid w:val="007224AB"/>
    <w:rsid w:val="00723266"/>
    <w:rsid w:val="00723645"/>
    <w:rsid w:val="007241CF"/>
    <w:rsid w:val="00724350"/>
    <w:rsid w:val="007246EA"/>
    <w:rsid w:val="00724EFD"/>
    <w:rsid w:val="00725AEB"/>
    <w:rsid w:val="00725DA5"/>
    <w:rsid w:val="007262C8"/>
    <w:rsid w:val="00726398"/>
    <w:rsid w:val="00726945"/>
    <w:rsid w:val="007273A3"/>
    <w:rsid w:val="00727772"/>
    <w:rsid w:val="00727DB6"/>
    <w:rsid w:val="0073028D"/>
    <w:rsid w:val="00730660"/>
    <w:rsid w:val="00730D87"/>
    <w:rsid w:val="00730E67"/>
    <w:rsid w:val="00730F5C"/>
    <w:rsid w:val="00731F7C"/>
    <w:rsid w:val="007329A4"/>
    <w:rsid w:val="00732C0D"/>
    <w:rsid w:val="00732FF0"/>
    <w:rsid w:val="007342EA"/>
    <w:rsid w:val="00734B19"/>
    <w:rsid w:val="00736503"/>
    <w:rsid w:val="00736C0B"/>
    <w:rsid w:val="00736E51"/>
    <w:rsid w:val="00737252"/>
    <w:rsid w:val="0073727B"/>
    <w:rsid w:val="00737964"/>
    <w:rsid w:val="00740068"/>
    <w:rsid w:val="0074115F"/>
    <w:rsid w:val="00741913"/>
    <w:rsid w:val="00742061"/>
    <w:rsid w:val="00742130"/>
    <w:rsid w:val="007421F1"/>
    <w:rsid w:val="0074220B"/>
    <w:rsid w:val="007422FE"/>
    <w:rsid w:val="007427B3"/>
    <w:rsid w:val="00743500"/>
    <w:rsid w:val="00744290"/>
    <w:rsid w:val="0074626F"/>
    <w:rsid w:val="00746664"/>
    <w:rsid w:val="00746B6B"/>
    <w:rsid w:val="007473D9"/>
    <w:rsid w:val="00747A99"/>
    <w:rsid w:val="00747CE4"/>
    <w:rsid w:val="0075176B"/>
    <w:rsid w:val="00751F73"/>
    <w:rsid w:val="0075240E"/>
    <w:rsid w:val="007534A4"/>
    <w:rsid w:val="00753C34"/>
    <w:rsid w:val="00753D79"/>
    <w:rsid w:val="00754CFD"/>
    <w:rsid w:val="00754D37"/>
    <w:rsid w:val="007551A0"/>
    <w:rsid w:val="007568FA"/>
    <w:rsid w:val="0075690A"/>
    <w:rsid w:val="00757A01"/>
    <w:rsid w:val="00757D34"/>
    <w:rsid w:val="00757E8B"/>
    <w:rsid w:val="0076009C"/>
    <w:rsid w:val="0076060E"/>
    <w:rsid w:val="0076169A"/>
    <w:rsid w:val="007618C3"/>
    <w:rsid w:val="0076193F"/>
    <w:rsid w:val="00761AC4"/>
    <w:rsid w:val="00761BEF"/>
    <w:rsid w:val="00761FE5"/>
    <w:rsid w:val="00763FAC"/>
    <w:rsid w:val="0076473C"/>
    <w:rsid w:val="0076477F"/>
    <w:rsid w:val="00764ADD"/>
    <w:rsid w:val="00764EEB"/>
    <w:rsid w:val="0076532F"/>
    <w:rsid w:val="00765574"/>
    <w:rsid w:val="007669A3"/>
    <w:rsid w:val="00766ECA"/>
    <w:rsid w:val="00767107"/>
    <w:rsid w:val="0077031F"/>
    <w:rsid w:val="0077149E"/>
    <w:rsid w:val="00771948"/>
    <w:rsid w:val="00771ECD"/>
    <w:rsid w:val="00771EEE"/>
    <w:rsid w:val="007730BF"/>
    <w:rsid w:val="0077312A"/>
    <w:rsid w:val="00773745"/>
    <w:rsid w:val="00774311"/>
    <w:rsid w:val="0077478D"/>
    <w:rsid w:val="007748AD"/>
    <w:rsid w:val="007757D1"/>
    <w:rsid w:val="007758DB"/>
    <w:rsid w:val="00776724"/>
    <w:rsid w:val="007768D6"/>
    <w:rsid w:val="00776CD6"/>
    <w:rsid w:val="00777410"/>
    <w:rsid w:val="00777BFD"/>
    <w:rsid w:val="00781D21"/>
    <w:rsid w:val="00782759"/>
    <w:rsid w:val="00783675"/>
    <w:rsid w:val="00783F79"/>
    <w:rsid w:val="00784BE3"/>
    <w:rsid w:val="0078611A"/>
    <w:rsid w:val="007876EE"/>
    <w:rsid w:val="00790081"/>
    <w:rsid w:val="0079039F"/>
    <w:rsid w:val="007903D4"/>
    <w:rsid w:val="007904D1"/>
    <w:rsid w:val="00790515"/>
    <w:rsid w:val="00791087"/>
    <w:rsid w:val="007911CF"/>
    <w:rsid w:val="007920ED"/>
    <w:rsid w:val="00792585"/>
    <w:rsid w:val="007926F9"/>
    <w:rsid w:val="007930B0"/>
    <w:rsid w:val="00793D3D"/>
    <w:rsid w:val="00794128"/>
    <w:rsid w:val="007942A0"/>
    <w:rsid w:val="007942B9"/>
    <w:rsid w:val="00794483"/>
    <w:rsid w:val="007949E4"/>
    <w:rsid w:val="00795A79"/>
    <w:rsid w:val="00795AFA"/>
    <w:rsid w:val="007961CE"/>
    <w:rsid w:val="007962B1"/>
    <w:rsid w:val="007967F4"/>
    <w:rsid w:val="007971A5"/>
    <w:rsid w:val="00797208"/>
    <w:rsid w:val="00797390"/>
    <w:rsid w:val="00797583"/>
    <w:rsid w:val="0079785B"/>
    <w:rsid w:val="00797B68"/>
    <w:rsid w:val="00797DA3"/>
    <w:rsid w:val="007A02BF"/>
    <w:rsid w:val="007A133C"/>
    <w:rsid w:val="007A136E"/>
    <w:rsid w:val="007A2519"/>
    <w:rsid w:val="007A2927"/>
    <w:rsid w:val="007A2AB2"/>
    <w:rsid w:val="007A2B85"/>
    <w:rsid w:val="007A35B5"/>
    <w:rsid w:val="007A3709"/>
    <w:rsid w:val="007A3872"/>
    <w:rsid w:val="007A3BD5"/>
    <w:rsid w:val="007A419B"/>
    <w:rsid w:val="007A442D"/>
    <w:rsid w:val="007A5DAC"/>
    <w:rsid w:val="007A6AF2"/>
    <w:rsid w:val="007A7411"/>
    <w:rsid w:val="007A75A6"/>
    <w:rsid w:val="007B07E1"/>
    <w:rsid w:val="007B0942"/>
    <w:rsid w:val="007B0B52"/>
    <w:rsid w:val="007B13CA"/>
    <w:rsid w:val="007B194B"/>
    <w:rsid w:val="007B2771"/>
    <w:rsid w:val="007B28BE"/>
    <w:rsid w:val="007B2D75"/>
    <w:rsid w:val="007B3528"/>
    <w:rsid w:val="007B3F02"/>
    <w:rsid w:val="007B434A"/>
    <w:rsid w:val="007B456F"/>
    <w:rsid w:val="007B4AA6"/>
    <w:rsid w:val="007B5E5A"/>
    <w:rsid w:val="007B6765"/>
    <w:rsid w:val="007B6829"/>
    <w:rsid w:val="007B691E"/>
    <w:rsid w:val="007B6EF8"/>
    <w:rsid w:val="007B72B0"/>
    <w:rsid w:val="007C0759"/>
    <w:rsid w:val="007C2C0D"/>
    <w:rsid w:val="007C412A"/>
    <w:rsid w:val="007C4421"/>
    <w:rsid w:val="007C44C8"/>
    <w:rsid w:val="007C516E"/>
    <w:rsid w:val="007C5A63"/>
    <w:rsid w:val="007C63C6"/>
    <w:rsid w:val="007C6A6B"/>
    <w:rsid w:val="007C6D1A"/>
    <w:rsid w:val="007C743C"/>
    <w:rsid w:val="007C758F"/>
    <w:rsid w:val="007D15F6"/>
    <w:rsid w:val="007D1641"/>
    <w:rsid w:val="007D1EF7"/>
    <w:rsid w:val="007D2314"/>
    <w:rsid w:val="007D2BD4"/>
    <w:rsid w:val="007D2EFD"/>
    <w:rsid w:val="007D32EB"/>
    <w:rsid w:val="007D39EC"/>
    <w:rsid w:val="007D3CD8"/>
    <w:rsid w:val="007D46E1"/>
    <w:rsid w:val="007D4FD1"/>
    <w:rsid w:val="007D5A72"/>
    <w:rsid w:val="007D7241"/>
    <w:rsid w:val="007D743D"/>
    <w:rsid w:val="007D7459"/>
    <w:rsid w:val="007D774A"/>
    <w:rsid w:val="007D77BE"/>
    <w:rsid w:val="007D7873"/>
    <w:rsid w:val="007D789E"/>
    <w:rsid w:val="007E0225"/>
    <w:rsid w:val="007E02AB"/>
    <w:rsid w:val="007E0569"/>
    <w:rsid w:val="007E0A09"/>
    <w:rsid w:val="007E0DC8"/>
    <w:rsid w:val="007E1F87"/>
    <w:rsid w:val="007E2355"/>
    <w:rsid w:val="007E28F6"/>
    <w:rsid w:val="007E2BD3"/>
    <w:rsid w:val="007E2ECD"/>
    <w:rsid w:val="007E31AB"/>
    <w:rsid w:val="007E349D"/>
    <w:rsid w:val="007E35BA"/>
    <w:rsid w:val="007E3D04"/>
    <w:rsid w:val="007E482D"/>
    <w:rsid w:val="007E533D"/>
    <w:rsid w:val="007E58D0"/>
    <w:rsid w:val="007E6201"/>
    <w:rsid w:val="007E6DF8"/>
    <w:rsid w:val="007E725A"/>
    <w:rsid w:val="007E7816"/>
    <w:rsid w:val="007E7BCF"/>
    <w:rsid w:val="007F0B04"/>
    <w:rsid w:val="007F0DE4"/>
    <w:rsid w:val="007F1BD8"/>
    <w:rsid w:val="007F2977"/>
    <w:rsid w:val="007F2E19"/>
    <w:rsid w:val="007F2FBD"/>
    <w:rsid w:val="007F304C"/>
    <w:rsid w:val="007F433D"/>
    <w:rsid w:val="007F4A7A"/>
    <w:rsid w:val="007F4B16"/>
    <w:rsid w:val="007F5453"/>
    <w:rsid w:val="007F554F"/>
    <w:rsid w:val="007F5C52"/>
    <w:rsid w:val="007F5F7D"/>
    <w:rsid w:val="007F622E"/>
    <w:rsid w:val="007F6646"/>
    <w:rsid w:val="007F7148"/>
    <w:rsid w:val="007F73D9"/>
    <w:rsid w:val="007F7F00"/>
    <w:rsid w:val="00800AE9"/>
    <w:rsid w:val="0080101E"/>
    <w:rsid w:val="00801353"/>
    <w:rsid w:val="00801C75"/>
    <w:rsid w:val="00801D1F"/>
    <w:rsid w:val="00802BD5"/>
    <w:rsid w:val="008035BA"/>
    <w:rsid w:val="00803927"/>
    <w:rsid w:val="00803A64"/>
    <w:rsid w:val="00804F09"/>
    <w:rsid w:val="00805755"/>
    <w:rsid w:val="00805A40"/>
    <w:rsid w:val="00805C73"/>
    <w:rsid w:val="008062AD"/>
    <w:rsid w:val="008064CC"/>
    <w:rsid w:val="00806A8D"/>
    <w:rsid w:val="00806CF1"/>
    <w:rsid w:val="008077DC"/>
    <w:rsid w:val="00807DD0"/>
    <w:rsid w:val="00810DB9"/>
    <w:rsid w:val="00810E25"/>
    <w:rsid w:val="00810E3D"/>
    <w:rsid w:val="00812E33"/>
    <w:rsid w:val="00812EE6"/>
    <w:rsid w:val="008130F5"/>
    <w:rsid w:val="00813B0C"/>
    <w:rsid w:val="00813CAC"/>
    <w:rsid w:val="00813D4E"/>
    <w:rsid w:val="0081402B"/>
    <w:rsid w:val="008141DA"/>
    <w:rsid w:val="008146A2"/>
    <w:rsid w:val="008155D2"/>
    <w:rsid w:val="0081589D"/>
    <w:rsid w:val="00815BB4"/>
    <w:rsid w:val="00816717"/>
    <w:rsid w:val="008176F6"/>
    <w:rsid w:val="00817F95"/>
    <w:rsid w:val="008203D8"/>
    <w:rsid w:val="00820F4E"/>
    <w:rsid w:val="008213CE"/>
    <w:rsid w:val="0082196A"/>
    <w:rsid w:val="00821C06"/>
    <w:rsid w:val="00822694"/>
    <w:rsid w:val="00822ADB"/>
    <w:rsid w:val="00823308"/>
    <w:rsid w:val="008233F8"/>
    <w:rsid w:val="00823AF1"/>
    <w:rsid w:val="00823B56"/>
    <w:rsid w:val="0082480C"/>
    <w:rsid w:val="00824879"/>
    <w:rsid w:val="008264A1"/>
    <w:rsid w:val="00826558"/>
    <w:rsid w:val="00826717"/>
    <w:rsid w:val="00826B96"/>
    <w:rsid w:val="008279C0"/>
    <w:rsid w:val="00830031"/>
    <w:rsid w:val="00830E92"/>
    <w:rsid w:val="008311F6"/>
    <w:rsid w:val="00831418"/>
    <w:rsid w:val="008317BC"/>
    <w:rsid w:val="00831DE1"/>
    <w:rsid w:val="00831E17"/>
    <w:rsid w:val="008321F6"/>
    <w:rsid w:val="008326C2"/>
    <w:rsid w:val="00832D5C"/>
    <w:rsid w:val="008331F3"/>
    <w:rsid w:val="008334CB"/>
    <w:rsid w:val="008340D3"/>
    <w:rsid w:val="00834EC6"/>
    <w:rsid w:val="0083579B"/>
    <w:rsid w:val="00835F83"/>
    <w:rsid w:val="00837153"/>
    <w:rsid w:val="00837866"/>
    <w:rsid w:val="00837A7C"/>
    <w:rsid w:val="00840EF2"/>
    <w:rsid w:val="008413D0"/>
    <w:rsid w:val="008420E1"/>
    <w:rsid w:val="008429AF"/>
    <w:rsid w:val="00843476"/>
    <w:rsid w:val="00843C3C"/>
    <w:rsid w:val="00843C6C"/>
    <w:rsid w:val="00843EBB"/>
    <w:rsid w:val="0084451E"/>
    <w:rsid w:val="00844660"/>
    <w:rsid w:val="0084491E"/>
    <w:rsid w:val="008454DB"/>
    <w:rsid w:val="00845B48"/>
    <w:rsid w:val="00845C25"/>
    <w:rsid w:val="008464B8"/>
    <w:rsid w:val="008477A0"/>
    <w:rsid w:val="0085049E"/>
    <w:rsid w:val="00850AF6"/>
    <w:rsid w:val="0085140A"/>
    <w:rsid w:val="008516BC"/>
    <w:rsid w:val="00851EDA"/>
    <w:rsid w:val="00851F51"/>
    <w:rsid w:val="00853C11"/>
    <w:rsid w:val="00854391"/>
    <w:rsid w:val="008544F6"/>
    <w:rsid w:val="00854B1C"/>
    <w:rsid w:val="00854E0D"/>
    <w:rsid w:val="00855124"/>
    <w:rsid w:val="008567AF"/>
    <w:rsid w:val="00856FAC"/>
    <w:rsid w:val="00857247"/>
    <w:rsid w:val="00857DF5"/>
    <w:rsid w:val="0086027E"/>
    <w:rsid w:val="00861636"/>
    <w:rsid w:val="008616BE"/>
    <w:rsid w:val="00862BF6"/>
    <w:rsid w:val="0086304D"/>
    <w:rsid w:val="0086377A"/>
    <w:rsid w:val="008638C3"/>
    <w:rsid w:val="00863A37"/>
    <w:rsid w:val="008641A2"/>
    <w:rsid w:val="00864509"/>
    <w:rsid w:val="008647ED"/>
    <w:rsid w:val="00864C56"/>
    <w:rsid w:val="00864D31"/>
    <w:rsid w:val="008656A6"/>
    <w:rsid w:val="00865FC5"/>
    <w:rsid w:val="00866FF4"/>
    <w:rsid w:val="00870240"/>
    <w:rsid w:val="00870BD1"/>
    <w:rsid w:val="00870C3F"/>
    <w:rsid w:val="00871338"/>
    <w:rsid w:val="00871DF6"/>
    <w:rsid w:val="008728D6"/>
    <w:rsid w:val="008731B5"/>
    <w:rsid w:val="008736D2"/>
    <w:rsid w:val="0087371D"/>
    <w:rsid w:val="008739F5"/>
    <w:rsid w:val="008740F9"/>
    <w:rsid w:val="008744CA"/>
    <w:rsid w:val="00874CB8"/>
    <w:rsid w:val="00876027"/>
    <w:rsid w:val="0087689C"/>
    <w:rsid w:val="00876F04"/>
    <w:rsid w:val="008771BE"/>
    <w:rsid w:val="008804CB"/>
    <w:rsid w:val="00880B31"/>
    <w:rsid w:val="00881286"/>
    <w:rsid w:val="0088138D"/>
    <w:rsid w:val="00881547"/>
    <w:rsid w:val="008820DA"/>
    <w:rsid w:val="00882E20"/>
    <w:rsid w:val="008837AD"/>
    <w:rsid w:val="008842A3"/>
    <w:rsid w:val="0088447E"/>
    <w:rsid w:val="008847EE"/>
    <w:rsid w:val="00884FD7"/>
    <w:rsid w:val="0088628C"/>
    <w:rsid w:val="00886585"/>
    <w:rsid w:val="00886ED4"/>
    <w:rsid w:val="00887153"/>
    <w:rsid w:val="008876A1"/>
    <w:rsid w:val="008877F6"/>
    <w:rsid w:val="00890A27"/>
    <w:rsid w:val="00890DF7"/>
    <w:rsid w:val="00891543"/>
    <w:rsid w:val="00891B71"/>
    <w:rsid w:val="00892278"/>
    <w:rsid w:val="008925E2"/>
    <w:rsid w:val="00892B6F"/>
    <w:rsid w:val="008930E7"/>
    <w:rsid w:val="008935F1"/>
    <w:rsid w:val="00893994"/>
    <w:rsid w:val="008953EB"/>
    <w:rsid w:val="008955C0"/>
    <w:rsid w:val="0089563F"/>
    <w:rsid w:val="00895D19"/>
    <w:rsid w:val="00896CDB"/>
    <w:rsid w:val="00896E80"/>
    <w:rsid w:val="00897440"/>
    <w:rsid w:val="008976A2"/>
    <w:rsid w:val="0089795D"/>
    <w:rsid w:val="00897D38"/>
    <w:rsid w:val="008A018D"/>
    <w:rsid w:val="008A0957"/>
    <w:rsid w:val="008A309A"/>
    <w:rsid w:val="008A3535"/>
    <w:rsid w:val="008A371A"/>
    <w:rsid w:val="008A4224"/>
    <w:rsid w:val="008A428F"/>
    <w:rsid w:val="008A4965"/>
    <w:rsid w:val="008A4F7D"/>
    <w:rsid w:val="008A547D"/>
    <w:rsid w:val="008A58A3"/>
    <w:rsid w:val="008A59AA"/>
    <w:rsid w:val="008A645D"/>
    <w:rsid w:val="008A7EAC"/>
    <w:rsid w:val="008B005C"/>
    <w:rsid w:val="008B013E"/>
    <w:rsid w:val="008B035C"/>
    <w:rsid w:val="008B0BFC"/>
    <w:rsid w:val="008B1109"/>
    <w:rsid w:val="008B11D1"/>
    <w:rsid w:val="008B1725"/>
    <w:rsid w:val="008B1AE6"/>
    <w:rsid w:val="008B1E0F"/>
    <w:rsid w:val="008B212D"/>
    <w:rsid w:val="008B3066"/>
    <w:rsid w:val="008B4707"/>
    <w:rsid w:val="008B4FE2"/>
    <w:rsid w:val="008B5B88"/>
    <w:rsid w:val="008B6C00"/>
    <w:rsid w:val="008B6C85"/>
    <w:rsid w:val="008B7090"/>
    <w:rsid w:val="008B7167"/>
    <w:rsid w:val="008B77FF"/>
    <w:rsid w:val="008C03D0"/>
    <w:rsid w:val="008C0C3D"/>
    <w:rsid w:val="008C1115"/>
    <w:rsid w:val="008C131B"/>
    <w:rsid w:val="008C15B3"/>
    <w:rsid w:val="008C178D"/>
    <w:rsid w:val="008C2D9F"/>
    <w:rsid w:val="008C3BB5"/>
    <w:rsid w:val="008C3CE5"/>
    <w:rsid w:val="008C4298"/>
    <w:rsid w:val="008C44D2"/>
    <w:rsid w:val="008C5546"/>
    <w:rsid w:val="008C5706"/>
    <w:rsid w:val="008C58E1"/>
    <w:rsid w:val="008C5A7D"/>
    <w:rsid w:val="008C5F1E"/>
    <w:rsid w:val="008C6148"/>
    <w:rsid w:val="008C6654"/>
    <w:rsid w:val="008C6B24"/>
    <w:rsid w:val="008C7B28"/>
    <w:rsid w:val="008D13E6"/>
    <w:rsid w:val="008D1ED6"/>
    <w:rsid w:val="008D22CA"/>
    <w:rsid w:val="008D268D"/>
    <w:rsid w:val="008D2A49"/>
    <w:rsid w:val="008D2D08"/>
    <w:rsid w:val="008D313E"/>
    <w:rsid w:val="008D3806"/>
    <w:rsid w:val="008D3ECF"/>
    <w:rsid w:val="008D427C"/>
    <w:rsid w:val="008D458D"/>
    <w:rsid w:val="008D4C0E"/>
    <w:rsid w:val="008D6373"/>
    <w:rsid w:val="008E0826"/>
    <w:rsid w:val="008E1198"/>
    <w:rsid w:val="008E1A38"/>
    <w:rsid w:val="008E20EC"/>
    <w:rsid w:val="008E28EF"/>
    <w:rsid w:val="008E2B85"/>
    <w:rsid w:val="008E30AA"/>
    <w:rsid w:val="008E3CB7"/>
    <w:rsid w:val="008E3F22"/>
    <w:rsid w:val="008E45C8"/>
    <w:rsid w:val="008E4C1E"/>
    <w:rsid w:val="008E4FE0"/>
    <w:rsid w:val="008E514D"/>
    <w:rsid w:val="008E527A"/>
    <w:rsid w:val="008E5683"/>
    <w:rsid w:val="008E5F16"/>
    <w:rsid w:val="008E6788"/>
    <w:rsid w:val="008E715E"/>
    <w:rsid w:val="008F1C64"/>
    <w:rsid w:val="008F2838"/>
    <w:rsid w:val="008F2CA4"/>
    <w:rsid w:val="008F3151"/>
    <w:rsid w:val="008F38E1"/>
    <w:rsid w:val="008F3DDD"/>
    <w:rsid w:val="008F3F03"/>
    <w:rsid w:val="008F45DA"/>
    <w:rsid w:val="008F4A5D"/>
    <w:rsid w:val="008F4AFE"/>
    <w:rsid w:val="008F5184"/>
    <w:rsid w:val="008F52CD"/>
    <w:rsid w:val="008F5569"/>
    <w:rsid w:val="008F58E6"/>
    <w:rsid w:val="008F63E3"/>
    <w:rsid w:val="008F7212"/>
    <w:rsid w:val="008F7E5C"/>
    <w:rsid w:val="008F7F88"/>
    <w:rsid w:val="00901598"/>
    <w:rsid w:val="00902309"/>
    <w:rsid w:val="0090336D"/>
    <w:rsid w:val="009036DC"/>
    <w:rsid w:val="00904073"/>
    <w:rsid w:val="00904362"/>
    <w:rsid w:val="00904943"/>
    <w:rsid w:val="00904991"/>
    <w:rsid w:val="00904C62"/>
    <w:rsid w:val="009055C2"/>
    <w:rsid w:val="00906031"/>
    <w:rsid w:val="0090655D"/>
    <w:rsid w:val="00906784"/>
    <w:rsid w:val="00906AC4"/>
    <w:rsid w:val="009076D5"/>
    <w:rsid w:val="009076D8"/>
    <w:rsid w:val="009100A6"/>
    <w:rsid w:val="00910716"/>
    <w:rsid w:val="00911166"/>
    <w:rsid w:val="0091184C"/>
    <w:rsid w:val="00912158"/>
    <w:rsid w:val="00912CD3"/>
    <w:rsid w:val="00912EAA"/>
    <w:rsid w:val="00913472"/>
    <w:rsid w:val="009145E0"/>
    <w:rsid w:val="00915018"/>
    <w:rsid w:val="009150B1"/>
    <w:rsid w:val="00915271"/>
    <w:rsid w:val="0091568F"/>
    <w:rsid w:val="00915EC6"/>
    <w:rsid w:val="009166FC"/>
    <w:rsid w:val="00916A8A"/>
    <w:rsid w:val="009170F5"/>
    <w:rsid w:val="00920452"/>
    <w:rsid w:val="00920676"/>
    <w:rsid w:val="00920DB4"/>
    <w:rsid w:val="009211E3"/>
    <w:rsid w:val="00921529"/>
    <w:rsid w:val="0092194C"/>
    <w:rsid w:val="00921B3D"/>
    <w:rsid w:val="00921B98"/>
    <w:rsid w:val="00921DBE"/>
    <w:rsid w:val="00922221"/>
    <w:rsid w:val="00922512"/>
    <w:rsid w:val="00922ED2"/>
    <w:rsid w:val="00923C2B"/>
    <w:rsid w:val="009244A1"/>
    <w:rsid w:val="0092465B"/>
    <w:rsid w:val="00924FC5"/>
    <w:rsid w:val="009255B4"/>
    <w:rsid w:val="00925814"/>
    <w:rsid w:val="00925ACA"/>
    <w:rsid w:val="00925FE0"/>
    <w:rsid w:val="00926405"/>
    <w:rsid w:val="00926E13"/>
    <w:rsid w:val="00926F82"/>
    <w:rsid w:val="0092734F"/>
    <w:rsid w:val="00927523"/>
    <w:rsid w:val="0092770D"/>
    <w:rsid w:val="00927953"/>
    <w:rsid w:val="00927D5F"/>
    <w:rsid w:val="00927D68"/>
    <w:rsid w:val="00927FD8"/>
    <w:rsid w:val="00930A08"/>
    <w:rsid w:val="0093104E"/>
    <w:rsid w:val="009315B4"/>
    <w:rsid w:val="009316C6"/>
    <w:rsid w:val="00931DE5"/>
    <w:rsid w:val="0093244F"/>
    <w:rsid w:val="00932A25"/>
    <w:rsid w:val="00932E71"/>
    <w:rsid w:val="009338B6"/>
    <w:rsid w:val="00933E52"/>
    <w:rsid w:val="0093536C"/>
    <w:rsid w:val="00935BEE"/>
    <w:rsid w:val="009364CE"/>
    <w:rsid w:val="00936D53"/>
    <w:rsid w:val="00937299"/>
    <w:rsid w:val="00940462"/>
    <w:rsid w:val="009417BC"/>
    <w:rsid w:val="009429D6"/>
    <w:rsid w:val="00942A9E"/>
    <w:rsid w:val="0094330E"/>
    <w:rsid w:val="0094395D"/>
    <w:rsid w:val="00943EE1"/>
    <w:rsid w:val="00944C3D"/>
    <w:rsid w:val="009457F3"/>
    <w:rsid w:val="009458A2"/>
    <w:rsid w:val="00946373"/>
    <w:rsid w:val="009465D3"/>
    <w:rsid w:val="00946803"/>
    <w:rsid w:val="00946AA9"/>
    <w:rsid w:val="00947302"/>
    <w:rsid w:val="0095052F"/>
    <w:rsid w:val="009505FD"/>
    <w:rsid w:val="00950B23"/>
    <w:rsid w:val="00950D7E"/>
    <w:rsid w:val="00952E5E"/>
    <w:rsid w:val="00954106"/>
    <w:rsid w:val="0095473E"/>
    <w:rsid w:val="00954BA7"/>
    <w:rsid w:val="00954BBE"/>
    <w:rsid w:val="00955ED5"/>
    <w:rsid w:val="00956102"/>
    <w:rsid w:val="00957085"/>
    <w:rsid w:val="0095753F"/>
    <w:rsid w:val="00957B90"/>
    <w:rsid w:val="00957EC8"/>
    <w:rsid w:val="00960165"/>
    <w:rsid w:val="00960312"/>
    <w:rsid w:val="00960343"/>
    <w:rsid w:val="00960A23"/>
    <w:rsid w:val="00961AEA"/>
    <w:rsid w:val="009627EF"/>
    <w:rsid w:val="009629EA"/>
    <w:rsid w:val="00962F60"/>
    <w:rsid w:val="009637AB"/>
    <w:rsid w:val="009640BD"/>
    <w:rsid w:val="00964534"/>
    <w:rsid w:val="00964632"/>
    <w:rsid w:val="009649E2"/>
    <w:rsid w:val="00964BB5"/>
    <w:rsid w:val="00965113"/>
    <w:rsid w:val="00965920"/>
    <w:rsid w:val="00966119"/>
    <w:rsid w:val="009667B3"/>
    <w:rsid w:val="0096697B"/>
    <w:rsid w:val="00967AF3"/>
    <w:rsid w:val="009711B1"/>
    <w:rsid w:val="00971644"/>
    <w:rsid w:val="00971CF0"/>
    <w:rsid w:val="00972156"/>
    <w:rsid w:val="00972858"/>
    <w:rsid w:val="009732C7"/>
    <w:rsid w:val="009739DC"/>
    <w:rsid w:val="00975865"/>
    <w:rsid w:val="00975C58"/>
    <w:rsid w:val="00975E51"/>
    <w:rsid w:val="00976631"/>
    <w:rsid w:val="0097708D"/>
    <w:rsid w:val="00977364"/>
    <w:rsid w:val="00977677"/>
    <w:rsid w:val="00977E73"/>
    <w:rsid w:val="00980474"/>
    <w:rsid w:val="00980805"/>
    <w:rsid w:val="00980FED"/>
    <w:rsid w:val="0098239C"/>
    <w:rsid w:val="00983598"/>
    <w:rsid w:val="00984A09"/>
    <w:rsid w:val="00984AE7"/>
    <w:rsid w:val="00984B68"/>
    <w:rsid w:val="009852AA"/>
    <w:rsid w:val="009853C0"/>
    <w:rsid w:val="009853EA"/>
    <w:rsid w:val="009857C5"/>
    <w:rsid w:val="00985898"/>
    <w:rsid w:val="00985932"/>
    <w:rsid w:val="0098613C"/>
    <w:rsid w:val="009861EB"/>
    <w:rsid w:val="00986385"/>
    <w:rsid w:val="00986430"/>
    <w:rsid w:val="00986B1D"/>
    <w:rsid w:val="00990907"/>
    <w:rsid w:val="00990C42"/>
    <w:rsid w:val="00990DB2"/>
    <w:rsid w:val="00990ECC"/>
    <w:rsid w:val="00991470"/>
    <w:rsid w:val="009914BB"/>
    <w:rsid w:val="00991C77"/>
    <w:rsid w:val="00991ECE"/>
    <w:rsid w:val="00991EE8"/>
    <w:rsid w:val="00992B44"/>
    <w:rsid w:val="00992F05"/>
    <w:rsid w:val="00993587"/>
    <w:rsid w:val="00993DA6"/>
    <w:rsid w:val="00993E64"/>
    <w:rsid w:val="00993EA1"/>
    <w:rsid w:val="0099459E"/>
    <w:rsid w:val="00994737"/>
    <w:rsid w:val="0099490B"/>
    <w:rsid w:val="00995F97"/>
    <w:rsid w:val="00996DF3"/>
    <w:rsid w:val="00997DA0"/>
    <w:rsid w:val="009A0963"/>
    <w:rsid w:val="009A0EE7"/>
    <w:rsid w:val="009A0F73"/>
    <w:rsid w:val="009A1033"/>
    <w:rsid w:val="009A1404"/>
    <w:rsid w:val="009A15CB"/>
    <w:rsid w:val="009A1ABB"/>
    <w:rsid w:val="009A2476"/>
    <w:rsid w:val="009A26E8"/>
    <w:rsid w:val="009A2802"/>
    <w:rsid w:val="009A292F"/>
    <w:rsid w:val="009A2980"/>
    <w:rsid w:val="009A3FAC"/>
    <w:rsid w:val="009A47A8"/>
    <w:rsid w:val="009A4B14"/>
    <w:rsid w:val="009A59BC"/>
    <w:rsid w:val="009A7472"/>
    <w:rsid w:val="009B08C5"/>
    <w:rsid w:val="009B1C3A"/>
    <w:rsid w:val="009B2113"/>
    <w:rsid w:val="009B2B20"/>
    <w:rsid w:val="009B31AA"/>
    <w:rsid w:val="009B3D1A"/>
    <w:rsid w:val="009B3D4E"/>
    <w:rsid w:val="009B472F"/>
    <w:rsid w:val="009B4FD0"/>
    <w:rsid w:val="009B5A20"/>
    <w:rsid w:val="009B5CE6"/>
    <w:rsid w:val="009B6F36"/>
    <w:rsid w:val="009B731E"/>
    <w:rsid w:val="009B7633"/>
    <w:rsid w:val="009B7881"/>
    <w:rsid w:val="009B79A1"/>
    <w:rsid w:val="009B7AF1"/>
    <w:rsid w:val="009B7D02"/>
    <w:rsid w:val="009C0757"/>
    <w:rsid w:val="009C1D3C"/>
    <w:rsid w:val="009C1E8E"/>
    <w:rsid w:val="009C2C8A"/>
    <w:rsid w:val="009C2D1C"/>
    <w:rsid w:val="009C34A3"/>
    <w:rsid w:val="009C3575"/>
    <w:rsid w:val="009C4800"/>
    <w:rsid w:val="009C4AC0"/>
    <w:rsid w:val="009C4B6A"/>
    <w:rsid w:val="009C59B0"/>
    <w:rsid w:val="009C5BEA"/>
    <w:rsid w:val="009C5D4E"/>
    <w:rsid w:val="009C60D3"/>
    <w:rsid w:val="009C6463"/>
    <w:rsid w:val="009C6856"/>
    <w:rsid w:val="009C6C3B"/>
    <w:rsid w:val="009C6CA9"/>
    <w:rsid w:val="009C6CE9"/>
    <w:rsid w:val="009C71AD"/>
    <w:rsid w:val="009C7871"/>
    <w:rsid w:val="009C7CB2"/>
    <w:rsid w:val="009C7E64"/>
    <w:rsid w:val="009D0419"/>
    <w:rsid w:val="009D09E3"/>
    <w:rsid w:val="009D0B98"/>
    <w:rsid w:val="009D0DA0"/>
    <w:rsid w:val="009D15AA"/>
    <w:rsid w:val="009D16D8"/>
    <w:rsid w:val="009D1FF3"/>
    <w:rsid w:val="009D2104"/>
    <w:rsid w:val="009D2A0E"/>
    <w:rsid w:val="009D2E85"/>
    <w:rsid w:val="009D5460"/>
    <w:rsid w:val="009D57D7"/>
    <w:rsid w:val="009D63BA"/>
    <w:rsid w:val="009D6CEE"/>
    <w:rsid w:val="009D6F2A"/>
    <w:rsid w:val="009D793E"/>
    <w:rsid w:val="009D7BFC"/>
    <w:rsid w:val="009E067B"/>
    <w:rsid w:val="009E0FB6"/>
    <w:rsid w:val="009E138E"/>
    <w:rsid w:val="009E183B"/>
    <w:rsid w:val="009E192A"/>
    <w:rsid w:val="009E1D02"/>
    <w:rsid w:val="009E26B0"/>
    <w:rsid w:val="009E2A5C"/>
    <w:rsid w:val="009E2E1C"/>
    <w:rsid w:val="009E33B2"/>
    <w:rsid w:val="009E38B3"/>
    <w:rsid w:val="009E3DE3"/>
    <w:rsid w:val="009E3FD2"/>
    <w:rsid w:val="009E46F5"/>
    <w:rsid w:val="009E4D7F"/>
    <w:rsid w:val="009E5037"/>
    <w:rsid w:val="009E5666"/>
    <w:rsid w:val="009E578B"/>
    <w:rsid w:val="009E6461"/>
    <w:rsid w:val="009E6F6B"/>
    <w:rsid w:val="009E70CC"/>
    <w:rsid w:val="009E7464"/>
    <w:rsid w:val="009F005F"/>
    <w:rsid w:val="009F0A11"/>
    <w:rsid w:val="009F0E77"/>
    <w:rsid w:val="009F11E2"/>
    <w:rsid w:val="009F1337"/>
    <w:rsid w:val="009F1826"/>
    <w:rsid w:val="009F1A38"/>
    <w:rsid w:val="009F2653"/>
    <w:rsid w:val="009F2994"/>
    <w:rsid w:val="009F2B18"/>
    <w:rsid w:val="009F2B83"/>
    <w:rsid w:val="009F2D1F"/>
    <w:rsid w:val="009F3CF8"/>
    <w:rsid w:val="009F40A2"/>
    <w:rsid w:val="009F4227"/>
    <w:rsid w:val="009F6EFD"/>
    <w:rsid w:val="009F6FF0"/>
    <w:rsid w:val="009F7DAB"/>
    <w:rsid w:val="00A00012"/>
    <w:rsid w:val="00A013C7"/>
    <w:rsid w:val="00A0180D"/>
    <w:rsid w:val="00A01AEE"/>
    <w:rsid w:val="00A01FDB"/>
    <w:rsid w:val="00A02BAA"/>
    <w:rsid w:val="00A03798"/>
    <w:rsid w:val="00A0449F"/>
    <w:rsid w:val="00A05A7A"/>
    <w:rsid w:val="00A066C8"/>
    <w:rsid w:val="00A06847"/>
    <w:rsid w:val="00A06FF0"/>
    <w:rsid w:val="00A104BA"/>
    <w:rsid w:val="00A10939"/>
    <w:rsid w:val="00A10F42"/>
    <w:rsid w:val="00A1141B"/>
    <w:rsid w:val="00A1156F"/>
    <w:rsid w:val="00A11DFF"/>
    <w:rsid w:val="00A1392F"/>
    <w:rsid w:val="00A14338"/>
    <w:rsid w:val="00A1474D"/>
    <w:rsid w:val="00A149F8"/>
    <w:rsid w:val="00A14DF6"/>
    <w:rsid w:val="00A14DF7"/>
    <w:rsid w:val="00A16C9F"/>
    <w:rsid w:val="00A16FBB"/>
    <w:rsid w:val="00A174AB"/>
    <w:rsid w:val="00A17AF5"/>
    <w:rsid w:val="00A20648"/>
    <w:rsid w:val="00A20694"/>
    <w:rsid w:val="00A22F8F"/>
    <w:rsid w:val="00A24402"/>
    <w:rsid w:val="00A24545"/>
    <w:rsid w:val="00A245AE"/>
    <w:rsid w:val="00A24A27"/>
    <w:rsid w:val="00A25C5F"/>
    <w:rsid w:val="00A26412"/>
    <w:rsid w:val="00A27236"/>
    <w:rsid w:val="00A27586"/>
    <w:rsid w:val="00A27D98"/>
    <w:rsid w:val="00A3064B"/>
    <w:rsid w:val="00A30692"/>
    <w:rsid w:val="00A30C34"/>
    <w:rsid w:val="00A31186"/>
    <w:rsid w:val="00A317F3"/>
    <w:rsid w:val="00A31883"/>
    <w:rsid w:val="00A31FCE"/>
    <w:rsid w:val="00A321BA"/>
    <w:rsid w:val="00A323DC"/>
    <w:rsid w:val="00A33313"/>
    <w:rsid w:val="00A35C40"/>
    <w:rsid w:val="00A35D4A"/>
    <w:rsid w:val="00A3613E"/>
    <w:rsid w:val="00A36C29"/>
    <w:rsid w:val="00A36C41"/>
    <w:rsid w:val="00A370F0"/>
    <w:rsid w:val="00A40600"/>
    <w:rsid w:val="00A40AA6"/>
    <w:rsid w:val="00A41432"/>
    <w:rsid w:val="00A414A2"/>
    <w:rsid w:val="00A417A4"/>
    <w:rsid w:val="00A41E1D"/>
    <w:rsid w:val="00A4374D"/>
    <w:rsid w:val="00A439D8"/>
    <w:rsid w:val="00A43D95"/>
    <w:rsid w:val="00A43E53"/>
    <w:rsid w:val="00A4422F"/>
    <w:rsid w:val="00A44557"/>
    <w:rsid w:val="00A44663"/>
    <w:rsid w:val="00A45507"/>
    <w:rsid w:val="00A4682E"/>
    <w:rsid w:val="00A46A09"/>
    <w:rsid w:val="00A46CC9"/>
    <w:rsid w:val="00A47049"/>
    <w:rsid w:val="00A47088"/>
    <w:rsid w:val="00A47234"/>
    <w:rsid w:val="00A47937"/>
    <w:rsid w:val="00A510D0"/>
    <w:rsid w:val="00A51B9E"/>
    <w:rsid w:val="00A5206C"/>
    <w:rsid w:val="00A533E5"/>
    <w:rsid w:val="00A5381C"/>
    <w:rsid w:val="00A53FDB"/>
    <w:rsid w:val="00A5406F"/>
    <w:rsid w:val="00A54104"/>
    <w:rsid w:val="00A548CA"/>
    <w:rsid w:val="00A54AD1"/>
    <w:rsid w:val="00A54E88"/>
    <w:rsid w:val="00A550BD"/>
    <w:rsid w:val="00A565CA"/>
    <w:rsid w:val="00A571B1"/>
    <w:rsid w:val="00A574E5"/>
    <w:rsid w:val="00A600DF"/>
    <w:rsid w:val="00A60DD9"/>
    <w:rsid w:val="00A61C88"/>
    <w:rsid w:val="00A61E17"/>
    <w:rsid w:val="00A629AE"/>
    <w:rsid w:val="00A62FFB"/>
    <w:rsid w:val="00A6374C"/>
    <w:rsid w:val="00A63969"/>
    <w:rsid w:val="00A63DB7"/>
    <w:rsid w:val="00A64022"/>
    <w:rsid w:val="00A65A62"/>
    <w:rsid w:val="00A65C3B"/>
    <w:rsid w:val="00A65F66"/>
    <w:rsid w:val="00A6641C"/>
    <w:rsid w:val="00A66721"/>
    <w:rsid w:val="00A67915"/>
    <w:rsid w:val="00A67993"/>
    <w:rsid w:val="00A70375"/>
    <w:rsid w:val="00A70B8B"/>
    <w:rsid w:val="00A70F07"/>
    <w:rsid w:val="00A70F6E"/>
    <w:rsid w:val="00A71261"/>
    <w:rsid w:val="00A714FF"/>
    <w:rsid w:val="00A71A71"/>
    <w:rsid w:val="00A72F24"/>
    <w:rsid w:val="00A73CCF"/>
    <w:rsid w:val="00A7408A"/>
    <w:rsid w:val="00A746A0"/>
    <w:rsid w:val="00A746C4"/>
    <w:rsid w:val="00A74C80"/>
    <w:rsid w:val="00A75614"/>
    <w:rsid w:val="00A7566D"/>
    <w:rsid w:val="00A7579F"/>
    <w:rsid w:val="00A75BEA"/>
    <w:rsid w:val="00A76412"/>
    <w:rsid w:val="00A77DE7"/>
    <w:rsid w:val="00A80221"/>
    <w:rsid w:val="00A8036D"/>
    <w:rsid w:val="00A81170"/>
    <w:rsid w:val="00A81DCE"/>
    <w:rsid w:val="00A836FB"/>
    <w:rsid w:val="00A83FD4"/>
    <w:rsid w:val="00A848E7"/>
    <w:rsid w:val="00A84CFE"/>
    <w:rsid w:val="00A84E88"/>
    <w:rsid w:val="00A85630"/>
    <w:rsid w:val="00A85C7C"/>
    <w:rsid w:val="00A85E00"/>
    <w:rsid w:val="00A8718A"/>
    <w:rsid w:val="00A87B9D"/>
    <w:rsid w:val="00A87BB3"/>
    <w:rsid w:val="00A90539"/>
    <w:rsid w:val="00A911BE"/>
    <w:rsid w:val="00A917C2"/>
    <w:rsid w:val="00A91870"/>
    <w:rsid w:val="00A918AF"/>
    <w:rsid w:val="00A91F63"/>
    <w:rsid w:val="00A9215F"/>
    <w:rsid w:val="00A92CCC"/>
    <w:rsid w:val="00A9333C"/>
    <w:rsid w:val="00A938E5"/>
    <w:rsid w:val="00A944FC"/>
    <w:rsid w:val="00A95049"/>
    <w:rsid w:val="00A96448"/>
    <w:rsid w:val="00A964F0"/>
    <w:rsid w:val="00A96782"/>
    <w:rsid w:val="00A97DC2"/>
    <w:rsid w:val="00AA0144"/>
    <w:rsid w:val="00AA0458"/>
    <w:rsid w:val="00AA06D2"/>
    <w:rsid w:val="00AA0A7C"/>
    <w:rsid w:val="00AA14ED"/>
    <w:rsid w:val="00AA358C"/>
    <w:rsid w:val="00AA4FEE"/>
    <w:rsid w:val="00AA53CA"/>
    <w:rsid w:val="00AA5843"/>
    <w:rsid w:val="00AA630B"/>
    <w:rsid w:val="00AA693B"/>
    <w:rsid w:val="00AA7422"/>
    <w:rsid w:val="00AA75FB"/>
    <w:rsid w:val="00AA7635"/>
    <w:rsid w:val="00AA7B04"/>
    <w:rsid w:val="00AA7C43"/>
    <w:rsid w:val="00AB0656"/>
    <w:rsid w:val="00AB06B6"/>
    <w:rsid w:val="00AB0C66"/>
    <w:rsid w:val="00AB102F"/>
    <w:rsid w:val="00AB1EC0"/>
    <w:rsid w:val="00AB28E5"/>
    <w:rsid w:val="00AB2AF0"/>
    <w:rsid w:val="00AB37BA"/>
    <w:rsid w:val="00AB4478"/>
    <w:rsid w:val="00AB47E2"/>
    <w:rsid w:val="00AB4C45"/>
    <w:rsid w:val="00AB5072"/>
    <w:rsid w:val="00AB6748"/>
    <w:rsid w:val="00AB6896"/>
    <w:rsid w:val="00AC00C4"/>
    <w:rsid w:val="00AC01A4"/>
    <w:rsid w:val="00AC0375"/>
    <w:rsid w:val="00AC05CF"/>
    <w:rsid w:val="00AC0A82"/>
    <w:rsid w:val="00AC0D74"/>
    <w:rsid w:val="00AC1231"/>
    <w:rsid w:val="00AC15A1"/>
    <w:rsid w:val="00AC20FB"/>
    <w:rsid w:val="00AC2234"/>
    <w:rsid w:val="00AC26CE"/>
    <w:rsid w:val="00AC2C52"/>
    <w:rsid w:val="00AC47E5"/>
    <w:rsid w:val="00AC6185"/>
    <w:rsid w:val="00AC67C9"/>
    <w:rsid w:val="00AC740A"/>
    <w:rsid w:val="00AC74A8"/>
    <w:rsid w:val="00AC7505"/>
    <w:rsid w:val="00AC7773"/>
    <w:rsid w:val="00AD01FB"/>
    <w:rsid w:val="00AD09FA"/>
    <w:rsid w:val="00AD0C6F"/>
    <w:rsid w:val="00AD0FB0"/>
    <w:rsid w:val="00AD139B"/>
    <w:rsid w:val="00AD18C5"/>
    <w:rsid w:val="00AD1BB5"/>
    <w:rsid w:val="00AD1E38"/>
    <w:rsid w:val="00AD1FF9"/>
    <w:rsid w:val="00AD2112"/>
    <w:rsid w:val="00AD2194"/>
    <w:rsid w:val="00AD2409"/>
    <w:rsid w:val="00AD24D9"/>
    <w:rsid w:val="00AD2856"/>
    <w:rsid w:val="00AD292C"/>
    <w:rsid w:val="00AD2BD9"/>
    <w:rsid w:val="00AD30AA"/>
    <w:rsid w:val="00AD3B31"/>
    <w:rsid w:val="00AD478E"/>
    <w:rsid w:val="00AD5B44"/>
    <w:rsid w:val="00AD61A9"/>
    <w:rsid w:val="00AD703E"/>
    <w:rsid w:val="00AD73A4"/>
    <w:rsid w:val="00AD7E2D"/>
    <w:rsid w:val="00AD7E32"/>
    <w:rsid w:val="00AE0084"/>
    <w:rsid w:val="00AE0E57"/>
    <w:rsid w:val="00AE0EE4"/>
    <w:rsid w:val="00AE0FCE"/>
    <w:rsid w:val="00AE38D8"/>
    <w:rsid w:val="00AE3B4B"/>
    <w:rsid w:val="00AE3F9B"/>
    <w:rsid w:val="00AE47AB"/>
    <w:rsid w:val="00AE6241"/>
    <w:rsid w:val="00AE6399"/>
    <w:rsid w:val="00AE66A8"/>
    <w:rsid w:val="00AE6C24"/>
    <w:rsid w:val="00AE74A6"/>
    <w:rsid w:val="00AE77A9"/>
    <w:rsid w:val="00AE7C42"/>
    <w:rsid w:val="00AF0024"/>
    <w:rsid w:val="00AF025A"/>
    <w:rsid w:val="00AF0BAC"/>
    <w:rsid w:val="00AF0E50"/>
    <w:rsid w:val="00AF19CC"/>
    <w:rsid w:val="00AF2CBA"/>
    <w:rsid w:val="00AF31BE"/>
    <w:rsid w:val="00AF326D"/>
    <w:rsid w:val="00AF4360"/>
    <w:rsid w:val="00AF4935"/>
    <w:rsid w:val="00AF589A"/>
    <w:rsid w:val="00AF5E43"/>
    <w:rsid w:val="00AF5EA5"/>
    <w:rsid w:val="00AF7269"/>
    <w:rsid w:val="00AF7710"/>
    <w:rsid w:val="00AF7948"/>
    <w:rsid w:val="00AF7BF0"/>
    <w:rsid w:val="00B00DD3"/>
    <w:rsid w:val="00B01254"/>
    <w:rsid w:val="00B01411"/>
    <w:rsid w:val="00B020C0"/>
    <w:rsid w:val="00B03CD5"/>
    <w:rsid w:val="00B04817"/>
    <w:rsid w:val="00B05E87"/>
    <w:rsid w:val="00B07113"/>
    <w:rsid w:val="00B07C45"/>
    <w:rsid w:val="00B07DB2"/>
    <w:rsid w:val="00B103A4"/>
    <w:rsid w:val="00B107C8"/>
    <w:rsid w:val="00B1210D"/>
    <w:rsid w:val="00B1244E"/>
    <w:rsid w:val="00B12BBD"/>
    <w:rsid w:val="00B12C02"/>
    <w:rsid w:val="00B13FCC"/>
    <w:rsid w:val="00B14AA4"/>
    <w:rsid w:val="00B14DB6"/>
    <w:rsid w:val="00B158CA"/>
    <w:rsid w:val="00B15F09"/>
    <w:rsid w:val="00B160A2"/>
    <w:rsid w:val="00B160C1"/>
    <w:rsid w:val="00B16344"/>
    <w:rsid w:val="00B168A6"/>
    <w:rsid w:val="00B16A48"/>
    <w:rsid w:val="00B16D1F"/>
    <w:rsid w:val="00B16F04"/>
    <w:rsid w:val="00B208B9"/>
    <w:rsid w:val="00B20957"/>
    <w:rsid w:val="00B20AED"/>
    <w:rsid w:val="00B21569"/>
    <w:rsid w:val="00B2511F"/>
    <w:rsid w:val="00B25D35"/>
    <w:rsid w:val="00B25EE2"/>
    <w:rsid w:val="00B26098"/>
    <w:rsid w:val="00B26C14"/>
    <w:rsid w:val="00B26D0F"/>
    <w:rsid w:val="00B277E2"/>
    <w:rsid w:val="00B302CC"/>
    <w:rsid w:val="00B31931"/>
    <w:rsid w:val="00B31D10"/>
    <w:rsid w:val="00B339E8"/>
    <w:rsid w:val="00B33A73"/>
    <w:rsid w:val="00B33BFA"/>
    <w:rsid w:val="00B3541C"/>
    <w:rsid w:val="00B355FB"/>
    <w:rsid w:val="00B35B36"/>
    <w:rsid w:val="00B35C20"/>
    <w:rsid w:val="00B35CEB"/>
    <w:rsid w:val="00B371E4"/>
    <w:rsid w:val="00B37726"/>
    <w:rsid w:val="00B37B3B"/>
    <w:rsid w:val="00B4058C"/>
    <w:rsid w:val="00B41530"/>
    <w:rsid w:val="00B41F3D"/>
    <w:rsid w:val="00B42FDE"/>
    <w:rsid w:val="00B4327C"/>
    <w:rsid w:val="00B4342E"/>
    <w:rsid w:val="00B4382E"/>
    <w:rsid w:val="00B43C03"/>
    <w:rsid w:val="00B44125"/>
    <w:rsid w:val="00B45C94"/>
    <w:rsid w:val="00B46C7E"/>
    <w:rsid w:val="00B475F9"/>
    <w:rsid w:val="00B47A95"/>
    <w:rsid w:val="00B5021B"/>
    <w:rsid w:val="00B50324"/>
    <w:rsid w:val="00B508B3"/>
    <w:rsid w:val="00B50EBA"/>
    <w:rsid w:val="00B50ED4"/>
    <w:rsid w:val="00B51851"/>
    <w:rsid w:val="00B51F29"/>
    <w:rsid w:val="00B520D7"/>
    <w:rsid w:val="00B52238"/>
    <w:rsid w:val="00B524FB"/>
    <w:rsid w:val="00B529CA"/>
    <w:rsid w:val="00B52FFE"/>
    <w:rsid w:val="00B55529"/>
    <w:rsid w:val="00B55F67"/>
    <w:rsid w:val="00B56181"/>
    <w:rsid w:val="00B57169"/>
    <w:rsid w:val="00B602AF"/>
    <w:rsid w:val="00B60650"/>
    <w:rsid w:val="00B610CF"/>
    <w:rsid w:val="00B61199"/>
    <w:rsid w:val="00B62317"/>
    <w:rsid w:val="00B6234E"/>
    <w:rsid w:val="00B628DA"/>
    <w:rsid w:val="00B628DB"/>
    <w:rsid w:val="00B62902"/>
    <w:rsid w:val="00B62CF1"/>
    <w:rsid w:val="00B631A8"/>
    <w:rsid w:val="00B63FAD"/>
    <w:rsid w:val="00B64ECD"/>
    <w:rsid w:val="00B65290"/>
    <w:rsid w:val="00B668D6"/>
    <w:rsid w:val="00B669D5"/>
    <w:rsid w:val="00B669ED"/>
    <w:rsid w:val="00B66D98"/>
    <w:rsid w:val="00B670A8"/>
    <w:rsid w:val="00B671E6"/>
    <w:rsid w:val="00B6738B"/>
    <w:rsid w:val="00B6765F"/>
    <w:rsid w:val="00B679C8"/>
    <w:rsid w:val="00B67F2F"/>
    <w:rsid w:val="00B70353"/>
    <w:rsid w:val="00B70583"/>
    <w:rsid w:val="00B70604"/>
    <w:rsid w:val="00B7099C"/>
    <w:rsid w:val="00B710E4"/>
    <w:rsid w:val="00B727CC"/>
    <w:rsid w:val="00B72E3E"/>
    <w:rsid w:val="00B73C6A"/>
    <w:rsid w:val="00B73E83"/>
    <w:rsid w:val="00B73FED"/>
    <w:rsid w:val="00B74422"/>
    <w:rsid w:val="00B74491"/>
    <w:rsid w:val="00B74F9D"/>
    <w:rsid w:val="00B75042"/>
    <w:rsid w:val="00B752EB"/>
    <w:rsid w:val="00B7548B"/>
    <w:rsid w:val="00B75C8B"/>
    <w:rsid w:val="00B7600D"/>
    <w:rsid w:val="00B76287"/>
    <w:rsid w:val="00B763E8"/>
    <w:rsid w:val="00B77678"/>
    <w:rsid w:val="00B7795B"/>
    <w:rsid w:val="00B77994"/>
    <w:rsid w:val="00B77B54"/>
    <w:rsid w:val="00B80395"/>
    <w:rsid w:val="00B80940"/>
    <w:rsid w:val="00B80ADB"/>
    <w:rsid w:val="00B80E74"/>
    <w:rsid w:val="00B812CA"/>
    <w:rsid w:val="00B81398"/>
    <w:rsid w:val="00B8171B"/>
    <w:rsid w:val="00B8185A"/>
    <w:rsid w:val="00B81FF8"/>
    <w:rsid w:val="00B82125"/>
    <w:rsid w:val="00B822A2"/>
    <w:rsid w:val="00B826E0"/>
    <w:rsid w:val="00B8291F"/>
    <w:rsid w:val="00B82D07"/>
    <w:rsid w:val="00B835E3"/>
    <w:rsid w:val="00B84226"/>
    <w:rsid w:val="00B84432"/>
    <w:rsid w:val="00B84635"/>
    <w:rsid w:val="00B84663"/>
    <w:rsid w:val="00B8505F"/>
    <w:rsid w:val="00B86509"/>
    <w:rsid w:val="00B872BB"/>
    <w:rsid w:val="00B8741F"/>
    <w:rsid w:val="00B875A4"/>
    <w:rsid w:val="00B87778"/>
    <w:rsid w:val="00B87EBA"/>
    <w:rsid w:val="00B90D9E"/>
    <w:rsid w:val="00B924F2"/>
    <w:rsid w:val="00B92512"/>
    <w:rsid w:val="00B927F2"/>
    <w:rsid w:val="00B94157"/>
    <w:rsid w:val="00B944F9"/>
    <w:rsid w:val="00B94535"/>
    <w:rsid w:val="00B94E54"/>
    <w:rsid w:val="00B95315"/>
    <w:rsid w:val="00B9544D"/>
    <w:rsid w:val="00B959E1"/>
    <w:rsid w:val="00B95C08"/>
    <w:rsid w:val="00B96579"/>
    <w:rsid w:val="00B96DDC"/>
    <w:rsid w:val="00B97189"/>
    <w:rsid w:val="00B97765"/>
    <w:rsid w:val="00B978CA"/>
    <w:rsid w:val="00BA0B96"/>
    <w:rsid w:val="00BA24CA"/>
    <w:rsid w:val="00BA252A"/>
    <w:rsid w:val="00BA30F4"/>
    <w:rsid w:val="00BA4386"/>
    <w:rsid w:val="00BA449C"/>
    <w:rsid w:val="00BA5889"/>
    <w:rsid w:val="00BA6689"/>
    <w:rsid w:val="00BA6AAF"/>
    <w:rsid w:val="00BA6BFD"/>
    <w:rsid w:val="00BA7038"/>
    <w:rsid w:val="00BA7DBA"/>
    <w:rsid w:val="00BB005B"/>
    <w:rsid w:val="00BB0153"/>
    <w:rsid w:val="00BB048A"/>
    <w:rsid w:val="00BB0667"/>
    <w:rsid w:val="00BB088B"/>
    <w:rsid w:val="00BB08B2"/>
    <w:rsid w:val="00BB0BB2"/>
    <w:rsid w:val="00BB11D6"/>
    <w:rsid w:val="00BB132A"/>
    <w:rsid w:val="00BB13BB"/>
    <w:rsid w:val="00BB1685"/>
    <w:rsid w:val="00BB18B0"/>
    <w:rsid w:val="00BB18E5"/>
    <w:rsid w:val="00BB1E77"/>
    <w:rsid w:val="00BB2134"/>
    <w:rsid w:val="00BB24FA"/>
    <w:rsid w:val="00BB3680"/>
    <w:rsid w:val="00BB47F0"/>
    <w:rsid w:val="00BB49D7"/>
    <w:rsid w:val="00BB4EB2"/>
    <w:rsid w:val="00BB663D"/>
    <w:rsid w:val="00BB6AF1"/>
    <w:rsid w:val="00BB741E"/>
    <w:rsid w:val="00BB763C"/>
    <w:rsid w:val="00BB7B83"/>
    <w:rsid w:val="00BB7FCB"/>
    <w:rsid w:val="00BC0ED5"/>
    <w:rsid w:val="00BC117F"/>
    <w:rsid w:val="00BC17CF"/>
    <w:rsid w:val="00BC209F"/>
    <w:rsid w:val="00BC256E"/>
    <w:rsid w:val="00BC2B12"/>
    <w:rsid w:val="00BC2B91"/>
    <w:rsid w:val="00BC340D"/>
    <w:rsid w:val="00BC34C0"/>
    <w:rsid w:val="00BC4262"/>
    <w:rsid w:val="00BC42F6"/>
    <w:rsid w:val="00BC4B5C"/>
    <w:rsid w:val="00BC4E94"/>
    <w:rsid w:val="00BC53B8"/>
    <w:rsid w:val="00BC6163"/>
    <w:rsid w:val="00BC6CD8"/>
    <w:rsid w:val="00BC6E15"/>
    <w:rsid w:val="00BC6F22"/>
    <w:rsid w:val="00BC7963"/>
    <w:rsid w:val="00BD04B8"/>
    <w:rsid w:val="00BD0A3F"/>
    <w:rsid w:val="00BD13A6"/>
    <w:rsid w:val="00BD1579"/>
    <w:rsid w:val="00BD1EAA"/>
    <w:rsid w:val="00BD2267"/>
    <w:rsid w:val="00BD265C"/>
    <w:rsid w:val="00BD286C"/>
    <w:rsid w:val="00BD28A9"/>
    <w:rsid w:val="00BD29CF"/>
    <w:rsid w:val="00BD3E68"/>
    <w:rsid w:val="00BD4882"/>
    <w:rsid w:val="00BD566C"/>
    <w:rsid w:val="00BD62F1"/>
    <w:rsid w:val="00BD69A3"/>
    <w:rsid w:val="00BD6FA5"/>
    <w:rsid w:val="00BD702C"/>
    <w:rsid w:val="00BD7121"/>
    <w:rsid w:val="00BD7933"/>
    <w:rsid w:val="00BD7DC3"/>
    <w:rsid w:val="00BE15E7"/>
    <w:rsid w:val="00BE16B9"/>
    <w:rsid w:val="00BE20D4"/>
    <w:rsid w:val="00BE25F9"/>
    <w:rsid w:val="00BE27F5"/>
    <w:rsid w:val="00BE3009"/>
    <w:rsid w:val="00BE31E9"/>
    <w:rsid w:val="00BE3CF6"/>
    <w:rsid w:val="00BE470E"/>
    <w:rsid w:val="00BE6488"/>
    <w:rsid w:val="00BE66C0"/>
    <w:rsid w:val="00BE6A7A"/>
    <w:rsid w:val="00BE72D0"/>
    <w:rsid w:val="00BE7C0A"/>
    <w:rsid w:val="00BF067A"/>
    <w:rsid w:val="00BF0AFF"/>
    <w:rsid w:val="00BF0CEE"/>
    <w:rsid w:val="00BF2045"/>
    <w:rsid w:val="00BF22DA"/>
    <w:rsid w:val="00BF23C9"/>
    <w:rsid w:val="00BF3015"/>
    <w:rsid w:val="00BF38A5"/>
    <w:rsid w:val="00BF61E2"/>
    <w:rsid w:val="00BF677B"/>
    <w:rsid w:val="00BF75A6"/>
    <w:rsid w:val="00BF764B"/>
    <w:rsid w:val="00BF7F16"/>
    <w:rsid w:val="00C00E9F"/>
    <w:rsid w:val="00C0156F"/>
    <w:rsid w:val="00C01C74"/>
    <w:rsid w:val="00C020F3"/>
    <w:rsid w:val="00C0230D"/>
    <w:rsid w:val="00C02D01"/>
    <w:rsid w:val="00C03815"/>
    <w:rsid w:val="00C04C1D"/>
    <w:rsid w:val="00C05E68"/>
    <w:rsid w:val="00C060BE"/>
    <w:rsid w:val="00C069B9"/>
    <w:rsid w:val="00C06F19"/>
    <w:rsid w:val="00C070C7"/>
    <w:rsid w:val="00C073E5"/>
    <w:rsid w:val="00C07884"/>
    <w:rsid w:val="00C07BBC"/>
    <w:rsid w:val="00C101D3"/>
    <w:rsid w:val="00C10342"/>
    <w:rsid w:val="00C1046D"/>
    <w:rsid w:val="00C109D3"/>
    <w:rsid w:val="00C10FCC"/>
    <w:rsid w:val="00C111BE"/>
    <w:rsid w:val="00C113C8"/>
    <w:rsid w:val="00C119C8"/>
    <w:rsid w:val="00C11A83"/>
    <w:rsid w:val="00C11FFD"/>
    <w:rsid w:val="00C1262D"/>
    <w:rsid w:val="00C12934"/>
    <w:rsid w:val="00C12AEA"/>
    <w:rsid w:val="00C12B0A"/>
    <w:rsid w:val="00C133B5"/>
    <w:rsid w:val="00C13870"/>
    <w:rsid w:val="00C14C71"/>
    <w:rsid w:val="00C15592"/>
    <w:rsid w:val="00C15720"/>
    <w:rsid w:val="00C15AD0"/>
    <w:rsid w:val="00C15B4A"/>
    <w:rsid w:val="00C163AF"/>
    <w:rsid w:val="00C16C6E"/>
    <w:rsid w:val="00C174FB"/>
    <w:rsid w:val="00C17C40"/>
    <w:rsid w:val="00C20B4A"/>
    <w:rsid w:val="00C20C4B"/>
    <w:rsid w:val="00C20D38"/>
    <w:rsid w:val="00C20FE7"/>
    <w:rsid w:val="00C2131F"/>
    <w:rsid w:val="00C2168B"/>
    <w:rsid w:val="00C22042"/>
    <w:rsid w:val="00C222A2"/>
    <w:rsid w:val="00C22D1F"/>
    <w:rsid w:val="00C23101"/>
    <w:rsid w:val="00C233FB"/>
    <w:rsid w:val="00C235DA"/>
    <w:rsid w:val="00C23C1E"/>
    <w:rsid w:val="00C23E5E"/>
    <w:rsid w:val="00C242E1"/>
    <w:rsid w:val="00C243A0"/>
    <w:rsid w:val="00C248CE"/>
    <w:rsid w:val="00C26619"/>
    <w:rsid w:val="00C27649"/>
    <w:rsid w:val="00C27A11"/>
    <w:rsid w:val="00C30B1C"/>
    <w:rsid w:val="00C30FCA"/>
    <w:rsid w:val="00C3160A"/>
    <w:rsid w:val="00C318AE"/>
    <w:rsid w:val="00C32491"/>
    <w:rsid w:val="00C32E19"/>
    <w:rsid w:val="00C33002"/>
    <w:rsid w:val="00C3399D"/>
    <w:rsid w:val="00C3426C"/>
    <w:rsid w:val="00C3437F"/>
    <w:rsid w:val="00C348BF"/>
    <w:rsid w:val="00C34EFE"/>
    <w:rsid w:val="00C352CF"/>
    <w:rsid w:val="00C35F2E"/>
    <w:rsid w:val="00C369D5"/>
    <w:rsid w:val="00C373EF"/>
    <w:rsid w:val="00C37A8B"/>
    <w:rsid w:val="00C4046F"/>
    <w:rsid w:val="00C40E77"/>
    <w:rsid w:val="00C41525"/>
    <w:rsid w:val="00C415B2"/>
    <w:rsid w:val="00C41A96"/>
    <w:rsid w:val="00C422CF"/>
    <w:rsid w:val="00C426BE"/>
    <w:rsid w:val="00C4275A"/>
    <w:rsid w:val="00C42DB1"/>
    <w:rsid w:val="00C43BFA"/>
    <w:rsid w:val="00C43E44"/>
    <w:rsid w:val="00C44E2A"/>
    <w:rsid w:val="00C457CA"/>
    <w:rsid w:val="00C46434"/>
    <w:rsid w:val="00C471A3"/>
    <w:rsid w:val="00C471EE"/>
    <w:rsid w:val="00C4766E"/>
    <w:rsid w:val="00C47EE3"/>
    <w:rsid w:val="00C50137"/>
    <w:rsid w:val="00C50631"/>
    <w:rsid w:val="00C50974"/>
    <w:rsid w:val="00C516C7"/>
    <w:rsid w:val="00C51930"/>
    <w:rsid w:val="00C51C56"/>
    <w:rsid w:val="00C51EF8"/>
    <w:rsid w:val="00C53539"/>
    <w:rsid w:val="00C53561"/>
    <w:rsid w:val="00C5361F"/>
    <w:rsid w:val="00C5383A"/>
    <w:rsid w:val="00C53902"/>
    <w:rsid w:val="00C53F2B"/>
    <w:rsid w:val="00C541D4"/>
    <w:rsid w:val="00C5471F"/>
    <w:rsid w:val="00C54B6E"/>
    <w:rsid w:val="00C54DB3"/>
    <w:rsid w:val="00C54E22"/>
    <w:rsid w:val="00C5511B"/>
    <w:rsid w:val="00C5523D"/>
    <w:rsid w:val="00C55BD0"/>
    <w:rsid w:val="00C55E7D"/>
    <w:rsid w:val="00C55E8A"/>
    <w:rsid w:val="00C56086"/>
    <w:rsid w:val="00C5620C"/>
    <w:rsid w:val="00C56F3E"/>
    <w:rsid w:val="00C571D1"/>
    <w:rsid w:val="00C57B15"/>
    <w:rsid w:val="00C60851"/>
    <w:rsid w:val="00C608AC"/>
    <w:rsid w:val="00C61A01"/>
    <w:rsid w:val="00C61CD9"/>
    <w:rsid w:val="00C62990"/>
    <w:rsid w:val="00C64A21"/>
    <w:rsid w:val="00C65B06"/>
    <w:rsid w:val="00C66075"/>
    <w:rsid w:val="00C661AD"/>
    <w:rsid w:val="00C6698C"/>
    <w:rsid w:val="00C66E4D"/>
    <w:rsid w:val="00C67A9C"/>
    <w:rsid w:val="00C67D48"/>
    <w:rsid w:val="00C7062D"/>
    <w:rsid w:val="00C715B5"/>
    <w:rsid w:val="00C71B8E"/>
    <w:rsid w:val="00C72570"/>
    <w:rsid w:val="00C7331B"/>
    <w:rsid w:val="00C73AAC"/>
    <w:rsid w:val="00C74210"/>
    <w:rsid w:val="00C74473"/>
    <w:rsid w:val="00C74CE5"/>
    <w:rsid w:val="00C76098"/>
    <w:rsid w:val="00C7658E"/>
    <w:rsid w:val="00C765B1"/>
    <w:rsid w:val="00C767CB"/>
    <w:rsid w:val="00C768F6"/>
    <w:rsid w:val="00C77146"/>
    <w:rsid w:val="00C77592"/>
    <w:rsid w:val="00C777AB"/>
    <w:rsid w:val="00C77F20"/>
    <w:rsid w:val="00C80E2A"/>
    <w:rsid w:val="00C81815"/>
    <w:rsid w:val="00C81CEF"/>
    <w:rsid w:val="00C81EF5"/>
    <w:rsid w:val="00C820CE"/>
    <w:rsid w:val="00C8237E"/>
    <w:rsid w:val="00C8271F"/>
    <w:rsid w:val="00C8348F"/>
    <w:rsid w:val="00C835AC"/>
    <w:rsid w:val="00C845A2"/>
    <w:rsid w:val="00C85561"/>
    <w:rsid w:val="00C85D18"/>
    <w:rsid w:val="00C8690C"/>
    <w:rsid w:val="00C86AA1"/>
    <w:rsid w:val="00C876F5"/>
    <w:rsid w:val="00C9038E"/>
    <w:rsid w:val="00C9050D"/>
    <w:rsid w:val="00C9081C"/>
    <w:rsid w:val="00C90915"/>
    <w:rsid w:val="00C91882"/>
    <w:rsid w:val="00C91C33"/>
    <w:rsid w:val="00C92AAF"/>
    <w:rsid w:val="00C93D2B"/>
    <w:rsid w:val="00C93EFF"/>
    <w:rsid w:val="00C941F6"/>
    <w:rsid w:val="00C94998"/>
    <w:rsid w:val="00C94AA6"/>
    <w:rsid w:val="00C978EE"/>
    <w:rsid w:val="00C97B9A"/>
    <w:rsid w:val="00CA000A"/>
    <w:rsid w:val="00CA0538"/>
    <w:rsid w:val="00CA0CEC"/>
    <w:rsid w:val="00CA1F29"/>
    <w:rsid w:val="00CA2093"/>
    <w:rsid w:val="00CA2ABA"/>
    <w:rsid w:val="00CA351D"/>
    <w:rsid w:val="00CA3C08"/>
    <w:rsid w:val="00CA3D6E"/>
    <w:rsid w:val="00CA419B"/>
    <w:rsid w:val="00CA430C"/>
    <w:rsid w:val="00CA4D07"/>
    <w:rsid w:val="00CA63B7"/>
    <w:rsid w:val="00CA6558"/>
    <w:rsid w:val="00CA6E44"/>
    <w:rsid w:val="00CA6E9A"/>
    <w:rsid w:val="00CA7207"/>
    <w:rsid w:val="00CA7AB9"/>
    <w:rsid w:val="00CA7BD0"/>
    <w:rsid w:val="00CB021F"/>
    <w:rsid w:val="00CB0902"/>
    <w:rsid w:val="00CB0E7C"/>
    <w:rsid w:val="00CB0F7F"/>
    <w:rsid w:val="00CB153A"/>
    <w:rsid w:val="00CB2AC9"/>
    <w:rsid w:val="00CB3622"/>
    <w:rsid w:val="00CB3B3C"/>
    <w:rsid w:val="00CB4E06"/>
    <w:rsid w:val="00CB4E3E"/>
    <w:rsid w:val="00CB5558"/>
    <w:rsid w:val="00CB5DCF"/>
    <w:rsid w:val="00CB5ECE"/>
    <w:rsid w:val="00CB67DA"/>
    <w:rsid w:val="00CB6B17"/>
    <w:rsid w:val="00CC057F"/>
    <w:rsid w:val="00CC242F"/>
    <w:rsid w:val="00CC2B25"/>
    <w:rsid w:val="00CC2F1F"/>
    <w:rsid w:val="00CC309B"/>
    <w:rsid w:val="00CC348E"/>
    <w:rsid w:val="00CC38EC"/>
    <w:rsid w:val="00CC4ED3"/>
    <w:rsid w:val="00CC5000"/>
    <w:rsid w:val="00CC5493"/>
    <w:rsid w:val="00CC5A1D"/>
    <w:rsid w:val="00CC5C80"/>
    <w:rsid w:val="00CC6839"/>
    <w:rsid w:val="00CD05DF"/>
    <w:rsid w:val="00CD0A12"/>
    <w:rsid w:val="00CD0A17"/>
    <w:rsid w:val="00CD140F"/>
    <w:rsid w:val="00CD16EC"/>
    <w:rsid w:val="00CD1C39"/>
    <w:rsid w:val="00CD1D4F"/>
    <w:rsid w:val="00CD288A"/>
    <w:rsid w:val="00CD2CA9"/>
    <w:rsid w:val="00CD2ED2"/>
    <w:rsid w:val="00CD30B4"/>
    <w:rsid w:val="00CD33A1"/>
    <w:rsid w:val="00CD360E"/>
    <w:rsid w:val="00CD42E0"/>
    <w:rsid w:val="00CD60F2"/>
    <w:rsid w:val="00CD6266"/>
    <w:rsid w:val="00CD6399"/>
    <w:rsid w:val="00CD6E83"/>
    <w:rsid w:val="00CD72BA"/>
    <w:rsid w:val="00CD7746"/>
    <w:rsid w:val="00CD78D9"/>
    <w:rsid w:val="00CD7A2A"/>
    <w:rsid w:val="00CE0755"/>
    <w:rsid w:val="00CE0767"/>
    <w:rsid w:val="00CE092C"/>
    <w:rsid w:val="00CE0A32"/>
    <w:rsid w:val="00CE0C12"/>
    <w:rsid w:val="00CE1655"/>
    <w:rsid w:val="00CE1BE3"/>
    <w:rsid w:val="00CE5148"/>
    <w:rsid w:val="00CE533D"/>
    <w:rsid w:val="00CE6258"/>
    <w:rsid w:val="00CE6682"/>
    <w:rsid w:val="00CE6B77"/>
    <w:rsid w:val="00CE6CB9"/>
    <w:rsid w:val="00CF05C6"/>
    <w:rsid w:val="00CF0F7F"/>
    <w:rsid w:val="00CF1469"/>
    <w:rsid w:val="00CF16F8"/>
    <w:rsid w:val="00CF1CDF"/>
    <w:rsid w:val="00CF238A"/>
    <w:rsid w:val="00CF29E1"/>
    <w:rsid w:val="00CF3913"/>
    <w:rsid w:val="00CF421B"/>
    <w:rsid w:val="00CF4A10"/>
    <w:rsid w:val="00CF4B8D"/>
    <w:rsid w:val="00CF4D3A"/>
    <w:rsid w:val="00CF4D40"/>
    <w:rsid w:val="00CF5117"/>
    <w:rsid w:val="00CF5AB9"/>
    <w:rsid w:val="00CF769C"/>
    <w:rsid w:val="00CF769F"/>
    <w:rsid w:val="00D00383"/>
    <w:rsid w:val="00D0083C"/>
    <w:rsid w:val="00D00F65"/>
    <w:rsid w:val="00D01534"/>
    <w:rsid w:val="00D01A40"/>
    <w:rsid w:val="00D01D39"/>
    <w:rsid w:val="00D020B2"/>
    <w:rsid w:val="00D02A52"/>
    <w:rsid w:val="00D04219"/>
    <w:rsid w:val="00D04FA4"/>
    <w:rsid w:val="00D052FB"/>
    <w:rsid w:val="00D053BB"/>
    <w:rsid w:val="00D057BA"/>
    <w:rsid w:val="00D05E78"/>
    <w:rsid w:val="00D06C55"/>
    <w:rsid w:val="00D06F09"/>
    <w:rsid w:val="00D06FCD"/>
    <w:rsid w:val="00D0798D"/>
    <w:rsid w:val="00D07B0C"/>
    <w:rsid w:val="00D07B95"/>
    <w:rsid w:val="00D07EEE"/>
    <w:rsid w:val="00D110D0"/>
    <w:rsid w:val="00D112AF"/>
    <w:rsid w:val="00D112B8"/>
    <w:rsid w:val="00D115A1"/>
    <w:rsid w:val="00D11C1D"/>
    <w:rsid w:val="00D12107"/>
    <w:rsid w:val="00D122D2"/>
    <w:rsid w:val="00D1357A"/>
    <w:rsid w:val="00D13E22"/>
    <w:rsid w:val="00D14427"/>
    <w:rsid w:val="00D14489"/>
    <w:rsid w:val="00D144F1"/>
    <w:rsid w:val="00D14919"/>
    <w:rsid w:val="00D14AF4"/>
    <w:rsid w:val="00D16A50"/>
    <w:rsid w:val="00D16B8B"/>
    <w:rsid w:val="00D16BE4"/>
    <w:rsid w:val="00D170A7"/>
    <w:rsid w:val="00D17357"/>
    <w:rsid w:val="00D17A2B"/>
    <w:rsid w:val="00D20852"/>
    <w:rsid w:val="00D209EF"/>
    <w:rsid w:val="00D20D77"/>
    <w:rsid w:val="00D211D0"/>
    <w:rsid w:val="00D21482"/>
    <w:rsid w:val="00D21796"/>
    <w:rsid w:val="00D2236F"/>
    <w:rsid w:val="00D233BF"/>
    <w:rsid w:val="00D23E01"/>
    <w:rsid w:val="00D24A6B"/>
    <w:rsid w:val="00D2550E"/>
    <w:rsid w:val="00D26238"/>
    <w:rsid w:val="00D26890"/>
    <w:rsid w:val="00D26D2A"/>
    <w:rsid w:val="00D26E94"/>
    <w:rsid w:val="00D27711"/>
    <w:rsid w:val="00D2798B"/>
    <w:rsid w:val="00D302A0"/>
    <w:rsid w:val="00D306B9"/>
    <w:rsid w:val="00D30998"/>
    <w:rsid w:val="00D3145A"/>
    <w:rsid w:val="00D32127"/>
    <w:rsid w:val="00D33483"/>
    <w:rsid w:val="00D3466D"/>
    <w:rsid w:val="00D35455"/>
    <w:rsid w:val="00D35BAB"/>
    <w:rsid w:val="00D35D59"/>
    <w:rsid w:val="00D35F79"/>
    <w:rsid w:val="00D3637D"/>
    <w:rsid w:val="00D365AE"/>
    <w:rsid w:val="00D3688E"/>
    <w:rsid w:val="00D36BDB"/>
    <w:rsid w:val="00D37BBC"/>
    <w:rsid w:val="00D40E26"/>
    <w:rsid w:val="00D413AB"/>
    <w:rsid w:val="00D4185C"/>
    <w:rsid w:val="00D42FAB"/>
    <w:rsid w:val="00D43775"/>
    <w:rsid w:val="00D43906"/>
    <w:rsid w:val="00D45E1E"/>
    <w:rsid w:val="00D4636A"/>
    <w:rsid w:val="00D466FF"/>
    <w:rsid w:val="00D468BE"/>
    <w:rsid w:val="00D46F89"/>
    <w:rsid w:val="00D472C4"/>
    <w:rsid w:val="00D477A0"/>
    <w:rsid w:val="00D47E87"/>
    <w:rsid w:val="00D50116"/>
    <w:rsid w:val="00D50235"/>
    <w:rsid w:val="00D50770"/>
    <w:rsid w:val="00D508C5"/>
    <w:rsid w:val="00D51621"/>
    <w:rsid w:val="00D51714"/>
    <w:rsid w:val="00D5206B"/>
    <w:rsid w:val="00D52501"/>
    <w:rsid w:val="00D530F6"/>
    <w:rsid w:val="00D53179"/>
    <w:rsid w:val="00D532E7"/>
    <w:rsid w:val="00D53AA8"/>
    <w:rsid w:val="00D54299"/>
    <w:rsid w:val="00D545FE"/>
    <w:rsid w:val="00D55290"/>
    <w:rsid w:val="00D55443"/>
    <w:rsid w:val="00D55B07"/>
    <w:rsid w:val="00D57A2F"/>
    <w:rsid w:val="00D6013B"/>
    <w:rsid w:val="00D60695"/>
    <w:rsid w:val="00D6162D"/>
    <w:rsid w:val="00D616B2"/>
    <w:rsid w:val="00D61AC4"/>
    <w:rsid w:val="00D62E1F"/>
    <w:rsid w:val="00D636BE"/>
    <w:rsid w:val="00D65E1F"/>
    <w:rsid w:val="00D65E34"/>
    <w:rsid w:val="00D660B3"/>
    <w:rsid w:val="00D66517"/>
    <w:rsid w:val="00D70445"/>
    <w:rsid w:val="00D70828"/>
    <w:rsid w:val="00D70895"/>
    <w:rsid w:val="00D70D4E"/>
    <w:rsid w:val="00D70EA4"/>
    <w:rsid w:val="00D71411"/>
    <w:rsid w:val="00D7224A"/>
    <w:rsid w:val="00D72A80"/>
    <w:rsid w:val="00D72AB1"/>
    <w:rsid w:val="00D72ECF"/>
    <w:rsid w:val="00D72FA8"/>
    <w:rsid w:val="00D73E0A"/>
    <w:rsid w:val="00D73F15"/>
    <w:rsid w:val="00D7429E"/>
    <w:rsid w:val="00D7467A"/>
    <w:rsid w:val="00D75D8A"/>
    <w:rsid w:val="00D76527"/>
    <w:rsid w:val="00D802F7"/>
    <w:rsid w:val="00D80EB5"/>
    <w:rsid w:val="00D81625"/>
    <w:rsid w:val="00D81E5B"/>
    <w:rsid w:val="00D8243E"/>
    <w:rsid w:val="00D824F7"/>
    <w:rsid w:val="00D826F7"/>
    <w:rsid w:val="00D8302D"/>
    <w:rsid w:val="00D8314D"/>
    <w:rsid w:val="00D83C40"/>
    <w:rsid w:val="00D843B1"/>
    <w:rsid w:val="00D84BC0"/>
    <w:rsid w:val="00D85070"/>
    <w:rsid w:val="00D85999"/>
    <w:rsid w:val="00D85B1E"/>
    <w:rsid w:val="00D85F34"/>
    <w:rsid w:val="00D877AC"/>
    <w:rsid w:val="00D87BEF"/>
    <w:rsid w:val="00D9084F"/>
    <w:rsid w:val="00D9094B"/>
    <w:rsid w:val="00D91BB4"/>
    <w:rsid w:val="00D91E2B"/>
    <w:rsid w:val="00D9223B"/>
    <w:rsid w:val="00D92363"/>
    <w:rsid w:val="00D923DD"/>
    <w:rsid w:val="00D950B0"/>
    <w:rsid w:val="00D95E54"/>
    <w:rsid w:val="00D960BE"/>
    <w:rsid w:val="00D96BFB"/>
    <w:rsid w:val="00D971ED"/>
    <w:rsid w:val="00D974EE"/>
    <w:rsid w:val="00D97D62"/>
    <w:rsid w:val="00DA03CF"/>
    <w:rsid w:val="00DA0D86"/>
    <w:rsid w:val="00DA122A"/>
    <w:rsid w:val="00DA22FD"/>
    <w:rsid w:val="00DA2492"/>
    <w:rsid w:val="00DA277F"/>
    <w:rsid w:val="00DA2DCE"/>
    <w:rsid w:val="00DA2E31"/>
    <w:rsid w:val="00DA47B7"/>
    <w:rsid w:val="00DA4A5E"/>
    <w:rsid w:val="00DA4A92"/>
    <w:rsid w:val="00DA4F89"/>
    <w:rsid w:val="00DA5019"/>
    <w:rsid w:val="00DA697B"/>
    <w:rsid w:val="00DA6E2D"/>
    <w:rsid w:val="00DA704B"/>
    <w:rsid w:val="00DA7101"/>
    <w:rsid w:val="00DA7279"/>
    <w:rsid w:val="00DA75EA"/>
    <w:rsid w:val="00DA77C1"/>
    <w:rsid w:val="00DA7D95"/>
    <w:rsid w:val="00DB025F"/>
    <w:rsid w:val="00DB1944"/>
    <w:rsid w:val="00DB3941"/>
    <w:rsid w:val="00DB3D36"/>
    <w:rsid w:val="00DB4E1E"/>
    <w:rsid w:val="00DB51A7"/>
    <w:rsid w:val="00DB5285"/>
    <w:rsid w:val="00DB62B2"/>
    <w:rsid w:val="00DB62B8"/>
    <w:rsid w:val="00DB65D2"/>
    <w:rsid w:val="00DB756E"/>
    <w:rsid w:val="00DB7BEA"/>
    <w:rsid w:val="00DB7CE0"/>
    <w:rsid w:val="00DC069E"/>
    <w:rsid w:val="00DC3FF4"/>
    <w:rsid w:val="00DC4933"/>
    <w:rsid w:val="00DC596A"/>
    <w:rsid w:val="00DC6323"/>
    <w:rsid w:val="00DC653C"/>
    <w:rsid w:val="00DC66D2"/>
    <w:rsid w:val="00DC67F4"/>
    <w:rsid w:val="00DC6D56"/>
    <w:rsid w:val="00DC77C7"/>
    <w:rsid w:val="00DC790E"/>
    <w:rsid w:val="00DC7CE4"/>
    <w:rsid w:val="00DC7E71"/>
    <w:rsid w:val="00DD0279"/>
    <w:rsid w:val="00DD07B0"/>
    <w:rsid w:val="00DD07C5"/>
    <w:rsid w:val="00DD0845"/>
    <w:rsid w:val="00DD0DDE"/>
    <w:rsid w:val="00DD1372"/>
    <w:rsid w:val="00DD141A"/>
    <w:rsid w:val="00DD22E0"/>
    <w:rsid w:val="00DD269F"/>
    <w:rsid w:val="00DD2CE9"/>
    <w:rsid w:val="00DD2E76"/>
    <w:rsid w:val="00DD3F7A"/>
    <w:rsid w:val="00DD4070"/>
    <w:rsid w:val="00DD40ED"/>
    <w:rsid w:val="00DD5680"/>
    <w:rsid w:val="00DD56F8"/>
    <w:rsid w:val="00DD64B6"/>
    <w:rsid w:val="00DD67B0"/>
    <w:rsid w:val="00DD6E4B"/>
    <w:rsid w:val="00DD7047"/>
    <w:rsid w:val="00DD782A"/>
    <w:rsid w:val="00DD7AE8"/>
    <w:rsid w:val="00DE0479"/>
    <w:rsid w:val="00DE0BB3"/>
    <w:rsid w:val="00DE0BF7"/>
    <w:rsid w:val="00DE13D2"/>
    <w:rsid w:val="00DE1A64"/>
    <w:rsid w:val="00DE1E04"/>
    <w:rsid w:val="00DE2153"/>
    <w:rsid w:val="00DE261A"/>
    <w:rsid w:val="00DE2B23"/>
    <w:rsid w:val="00DE2C82"/>
    <w:rsid w:val="00DE2DD4"/>
    <w:rsid w:val="00DE31FA"/>
    <w:rsid w:val="00DE32CF"/>
    <w:rsid w:val="00DE3DA0"/>
    <w:rsid w:val="00DE3F05"/>
    <w:rsid w:val="00DE44B7"/>
    <w:rsid w:val="00DE46E3"/>
    <w:rsid w:val="00DE48FE"/>
    <w:rsid w:val="00DE4A92"/>
    <w:rsid w:val="00DE5C80"/>
    <w:rsid w:val="00DE5CEF"/>
    <w:rsid w:val="00DE6609"/>
    <w:rsid w:val="00DE6614"/>
    <w:rsid w:val="00DE736A"/>
    <w:rsid w:val="00DE73B7"/>
    <w:rsid w:val="00DE7479"/>
    <w:rsid w:val="00DE7AB9"/>
    <w:rsid w:val="00DF0277"/>
    <w:rsid w:val="00DF02C8"/>
    <w:rsid w:val="00DF2C29"/>
    <w:rsid w:val="00DF32A5"/>
    <w:rsid w:val="00DF3B58"/>
    <w:rsid w:val="00DF3FEA"/>
    <w:rsid w:val="00DF4A18"/>
    <w:rsid w:val="00DF4EF8"/>
    <w:rsid w:val="00DF565C"/>
    <w:rsid w:val="00DF6643"/>
    <w:rsid w:val="00DF66D0"/>
    <w:rsid w:val="00DF6B40"/>
    <w:rsid w:val="00DF7688"/>
    <w:rsid w:val="00DF7FBB"/>
    <w:rsid w:val="00E0074D"/>
    <w:rsid w:val="00E00E9C"/>
    <w:rsid w:val="00E01C2F"/>
    <w:rsid w:val="00E02884"/>
    <w:rsid w:val="00E02B38"/>
    <w:rsid w:val="00E036E1"/>
    <w:rsid w:val="00E0474B"/>
    <w:rsid w:val="00E0641E"/>
    <w:rsid w:val="00E0642C"/>
    <w:rsid w:val="00E068C3"/>
    <w:rsid w:val="00E06CE3"/>
    <w:rsid w:val="00E06CEC"/>
    <w:rsid w:val="00E06D2A"/>
    <w:rsid w:val="00E0709E"/>
    <w:rsid w:val="00E0714D"/>
    <w:rsid w:val="00E10DE6"/>
    <w:rsid w:val="00E11A73"/>
    <w:rsid w:val="00E11F24"/>
    <w:rsid w:val="00E11F6F"/>
    <w:rsid w:val="00E123FF"/>
    <w:rsid w:val="00E1258A"/>
    <w:rsid w:val="00E127C4"/>
    <w:rsid w:val="00E12847"/>
    <w:rsid w:val="00E12F1A"/>
    <w:rsid w:val="00E13677"/>
    <w:rsid w:val="00E13AB3"/>
    <w:rsid w:val="00E16129"/>
    <w:rsid w:val="00E1632B"/>
    <w:rsid w:val="00E163FE"/>
    <w:rsid w:val="00E16C02"/>
    <w:rsid w:val="00E17527"/>
    <w:rsid w:val="00E17592"/>
    <w:rsid w:val="00E17655"/>
    <w:rsid w:val="00E17729"/>
    <w:rsid w:val="00E20786"/>
    <w:rsid w:val="00E20E17"/>
    <w:rsid w:val="00E21A38"/>
    <w:rsid w:val="00E22A15"/>
    <w:rsid w:val="00E22E07"/>
    <w:rsid w:val="00E2339B"/>
    <w:rsid w:val="00E23A68"/>
    <w:rsid w:val="00E2402C"/>
    <w:rsid w:val="00E2493F"/>
    <w:rsid w:val="00E2508E"/>
    <w:rsid w:val="00E2579E"/>
    <w:rsid w:val="00E258C7"/>
    <w:rsid w:val="00E25DE0"/>
    <w:rsid w:val="00E25FEA"/>
    <w:rsid w:val="00E261A2"/>
    <w:rsid w:val="00E26367"/>
    <w:rsid w:val="00E26B28"/>
    <w:rsid w:val="00E27087"/>
    <w:rsid w:val="00E27B23"/>
    <w:rsid w:val="00E3009C"/>
    <w:rsid w:val="00E30A0A"/>
    <w:rsid w:val="00E318D1"/>
    <w:rsid w:val="00E31B63"/>
    <w:rsid w:val="00E31DA0"/>
    <w:rsid w:val="00E32625"/>
    <w:rsid w:val="00E32D8C"/>
    <w:rsid w:val="00E337FD"/>
    <w:rsid w:val="00E33D3F"/>
    <w:rsid w:val="00E34DC6"/>
    <w:rsid w:val="00E35EC4"/>
    <w:rsid w:val="00E365E4"/>
    <w:rsid w:val="00E368FB"/>
    <w:rsid w:val="00E36D91"/>
    <w:rsid w:val="00E36E80"/>
    <w:rsid w:val="00E370A7"/>
    <w:rsid w:val="00E37E70"/>
    <w:rsid w:val="00E37E8A"/>
    <w:rsid w:val="00E402EC"/>
    <w:rsid w:val="00E40EFB"/>
    <w:rsid w:val="00E4100E"/>
    <w:rsid w:val="00E41283"/>
    <w:rsid w:val="00E41D2F"/>
    <w:rsid w:val="00E4263D"/>
    <w:rsid w:val="00E42B5F"/>
    <w:rsid w:val="00E4366A"/>
    <w:rsid w:val="00E43715"/>
    <w:rsid w:val="00E442AD"/>
    <w:rsid w:val="00E443E7"/>
    <w:rsid w:val="00E4457D"/>
    <w:rsid w:val="00E44A46"/>
    <w:rsid w:val="00E44CF4"/>
    <w:rsid w:val="00E4560E"/>
    <w:rsid w:val="00E46231"/>
    <w:rsid w:val="00E46A1A"/>
    <w:rsid w:val="00E46BFD"/>
    <w:rsid w:val="00E46EBC"/>
    <w:rsid w:val="00E4724A"/>
    <w:rsid w:val="00E477E9"/>
    <w:rsid w:val="00E47BC8"/>
    <w:rsid w:val="00E47FE9"/>
    <w:rsid w:val="00E50608"/>
    <w:rsid w:val="00E50EBE"/>
    <w:rsid w:val="00E51491"/>
    <w:rsid w:val="00E51737"/>
    <w:rsid w:val="00E52289"/>
    <w:rsid w:val="00E52990"/>
    <w:rsid w:val="00E53499"/>
    <w:rsid w:val="00E53F7A"/>
    <w:rsid w:val="00E540C2"/>
    <w:rsid w:val="00E5431F"/>
    <w:rsid w:val="00E55473"/>
    <w:rsid w:val="00E5559F"/>
    <w:rsid w:val="00E55943"/>
    <w:rsid w:val="00E5700E"/>
    <w:rsid w:val="00E575BD"/>
    <w:rsid w:val="00E578FE"/>
    <w:rsid w:val="00E57A81"/>
    <w:rsid w:val="00E57E8D"/>
    <w:rsid w:val="00E6042C"/>
    <w:rsid w:val="00E609B6"/>
    <w:rsid w:val="00E609D6"/>
    <w:rsid w:val="00E610F3"/>
    <w:rsid w:val="00E61798"/>
    <w:rsid w:val="00E61CFD"/>
    <w:rsid w:val="00E6238B"/>
    <w:rsid w:val="00E625AD"/>
    <w:rsid w:val="00E6282B"/>
    <w:rsid w:val="00E62F38"/>
    <w:rsid w:val="00E6379A"/>
    <w:rsid w:val="00E64568"/>
    <w:rsid w:val="00E64823"/>
    <w:rsid w:val="00E658D6"/>
    <w:rsid w:val="00E659BF"/>
    <w:rsid w:val="00E65AF1"/>
    <w:rsid w:val="00E66280"/>
    <w:rsid w:val="00E66BD8"/>
    <w:rsid w:val="00E70122"/>
    <w:rsid w:val="00E719E2"/>
    <w:rsid w:val="00E7209D"/>
    <w:rsid w:val="00E729CF"/>
    <w:rsid w:val="00E72EAC"/>
    <w:rsid w:val="00E73381"/>
    <w:rsid w:val="00E73AF7"/>
    <w:rsid w:val="00E75390"/>
    <w:rsid w:val="00E753EE"/>
    <w:rsid w:val="00E75ADF"/>
    <w:rsid w:val="00E760AB"/>
    <w:rsid w:val="00E769D8"/>
    <w:rsid w:val="00E77354"/>
    <w:rsid w:val="00E77678"/>
    <w:rsid w:val="00E77EE4"/>
    <w:rsid w:val="00E80050"/>
    <w:rsid w:val="00E808F8"/>
    <w:rsid w:val="00E80930"/>
    <w:rsid w:val="00E80ACA"/>
    <w:rsid w:val="00E813FC"/>
    <w:rsid w:val="00E81783"/>
    <w:rsid w:val="00E82AB2"/>
    <w:rsid w:val="00E83979"/>
    <w:rsid w:val="00E8408D"/>
    <w:rsid w:val="00E8409A"/>
    <w:rsid w:val="00E843F6"/>
    <w:rsid w:val="00E84B48"/>
    <w:rsid w:val="00E855FF"/>
    <w:rsid w:val="00E85B70"/>
    <w:rsid w:val="00E860A0"/>
    <w:rsid w:val="00E8642D"/>
    <w:rsid w:val="00E86741"/>
    <w:rsid w:val="00E8679D"/>
    <w:rsid w:val="00E86E2A"/>
    <w:rsid w:val="00E87020"/>
    <w:rsid w:val="00E8731E"/>
    <w:rsid w:val="00E87954"/>
    <w:rsid w:val="00E87A6D"/>
    <w:rsid w:val="00E9054B"/>
    <w:rsid w:val="00E90FFF"/>
    <w:rsid w:val="00E9103A"/>
    <w:rsid w:val="00E914BD"/>
    <w:rsid w:val="00E916FA"/>
    <w:rsid w:val="00E91B2E"/>
    <w:rsid w:val="00E920BF"/>
    <w:rsid w:val="00E928A5"/>
    <w:rsid w:val="00E92C1E"/>
    <w:rsid w:val="00E9328C"/>
    <w:rsid w:val="00E935F3"/>
    <w:rsid w:val="00E93AFA"/>
    <w:rsid w:val="00E94180"/>
    <w:rsid w:val="00E94E2E"/>
    <w:rsid w:val="00E96230"/>
    <w:rsid w:val="00E96A67"/>
    <w:rsid w:val="00E96AD4"/>
    <w:rsid w:val="00E972DD"/>
    <w:rsid w:val="00E97362"/>
    <w:rsid w:val="00E97636"/>
    <w:rsid w:val="00E97E73"/>
    <w:rsid w:val="00EA0457"/>
    <w:rsid w:val="00EA0AC8"/>
    <w:rsid w:val="00EA0D00"/>
    <w:rsid w:val="00EA1001"/>
    <w:rsid w:val="00EA1014"/>
    <w:rsid w:val="00EA11A8"/>
    <w:rsid w:val="00EA133F"/>
    <w:rsid w:val="00EA19BD"/>
    <w:rsid w:val="00EA292B"/>
    <w:rsid w:val="00EA2BE8"/>
    <w:rsid w:val="00EA3103"/>
    <w:rsid w:val="00EA4075"/>
    <w:rsid w:val="00EA4531"/>
    <w:rsid w:val="00EA458A"/>
    <w:rsid w:val="00EA524C"/>
    <w:rsid w:val="00EA538A"/>
    <w:rsid w:val="00EA59EE"/>
    <w:rsid w:val="00EA5AC4"/>
    <w:rsid w:val="00EA79A9"/>
    <w:rsid w:val="00EB064F"/>
    <w:rsid w:val="00EB1755"/>
    <w:rsid w:val="00EB2FB2"/>
    <w:rsid w:val="00EB30B3"/>
    <w:rsid w:val="00EB3589"/>
    <w:rsid w:val="00EB45EB"/>
    <w:rsid w:val="00EB4A1D"/>
    <w:rsid w:val="00EB4F6C"/>
    <w:rsid w:val="00EB5315"/>
    <w:rsid w:val="00EB5953"/>
    <w:rsid w:val="00EB5EA9"/>
    <w:rsid w:val="00EB5EAB"/>
    <w:rsid w:val="00EB7557"/>
    <w:rsid w:val="00EB76B0"/>
    <w:rsid w:val="00EB7B15"/>
    <w:rsid w:val="00EB7DFB"/>
    <w:rsid w:val="00EB7EEC"/>
    <w:rsid w:val="00EB7EEF"/>
    <w:rsid w:val="00EC0876"/>
    <w:rsid w:val="00EC1546"/>
    <w:rsid w:val="00EC17D0"/>
    <w:rsid w:val="00EC1AD0"/>
    <w:rsid w:val="00EC1D75"/>
    <w:rsid w:val="00EC2713"/>
    <w:rsid w:val="00EC2E12"/>
    <w:rsid w:val="00EC391E"/>
    <w:rsid w:val="00EC53F9"/>
    <w:rsid w:val="00EC66D3"/>
    <w:rsid w:val="00EC7DAF"/>
    <w:rsid w:val="00ED0937"/>
    <w:rsid w:val="00ED0962"/>
    <w:rsid w:val="00ED10DF"/>
    <w:rsid w:val="00ED17EF"/>
    <w:rsid w:val="00ED18A2"/>
    <w:rsid w:val="00ED2287"/>
    <w:rsid w:val="00ED30CA"/>
    <w:rsid w:val="00ED3358"/>
    <w:rsid w:val="00ED5225"/>
    <w:rsid w:val="00ED5584"/>
    <w:rsid w:val="00ED5C4A"/>
    <w:rsid w:val="00ED6B5A"/>
    <w:rsid w:val="00ED6C40"/>
    <w:rsid w:val="00ED6F7A"/>
    <w:rsid w:val="00ED7C60"/>
    <w:rsid w:val="00EE0732"/>
    <w:rsid w:val="00EE0897"/>
    <w:rsid w:val="00EE0A64"/>
    <w:rsid w:val="00EE0E6D"/>
    <w:rsid w:val="00EE18BB"/>
    <w:rsid w:val="00EE1B68"/>
    <w:rsid w:val="00EE1E77"/>
    <w:rsid w:val="00EE252D"/>
    <w:rsid w:val="00EE285D"/>
    <w:rsid w:val="00EE3BFA"/>
    <w:rsid w:val="00EE3BFD"/>
    <w:rsid w:val="00EE4253"/>
    <w:rsid w:val="00EE4472"/>
    <w:rsid w:val="00EE5736"/>
    <w:rsid w:val="00EE58FD"/>
    <w:rsid w:val="00EE5AEB"/>
    <w:rsid w:val="00EE5BA5"/>
    <w:rsid w:val="00EE6240"/>
    <w:rsid w:val="00EE648D"/>
    <w:rsid w:val="00EE678A"/>
    <w:rsid w:val="00EE6FBF"/>
    <w:rsid w:val="00EE7BFC"/>
    <w:rsid w:val="00EE7F53"/>
    <w:rsid w:val="00EF06F8"/>
    <w:rsid w:val="00EF12D1"/>
    <w:rsid w:val="00EF1BFE"/>
    <w:rsid w:val="00EF31AF"/>
    <w:rsid w:val="00EF375D"/>
    <w:rsid w:val="00EF3F8E"/>
    <w:rsid w:val="00EF4D1A"/>
    <w:rsid w:val="00EF512D"/>
    <w:rsid w:val="00EF5CB9"/>
    <w:rsid w:val="00EF5FF9"/>
    <w:rsid w:val="00EF616A"/>
    <w:rsid w:val="00EF6288"/>
    <w:rsid w:val="00EF708A"/>
    <w:rsid w:val="00EF7F91"/>
    <w:rsid w:val="00F004B8"/>
    <w:rsid w:val="00F00517"/>
    <w:rsid w:val="00F01069"/>
    <w:rsid w:val="00F0350B"/>
    <w:rsid w:val="00F03A31"/>
    <w:rsid w:val="00F03F4A"/>
    <w:rsid w:val="00F04130"/>
    <w:rsid w:val="00F045D2"/>
    <w:rsid w:val="00F04AE3"/>
    <w:rsid w:val="00F04BEB"/>
    <w:rsid w:val="00F04CA1"/>
    <w:rsid w:val="00F053BE"/>
    <w:rsid w:val="00F05512"/>
    <w:rsid w:val="00F05974"/>
    <w:rsid w:val="00F05C77"/>
    <w:rsid w:val="00F06364"/>
    <w:rsid w:val="00F0730F"/>
    <w:rsid w:val="00F075A3"/>
    <w:rsid w:val="00F07865"/>
    <w:rsid w:val="00F07CCD"/>
    <w:rsid w:val="00F10548"/>
    <w:rsid w:val="00F10627"/>
    <w:rsid w:val="00F109D4"/>
    <w:rsid w:val="00F10D21"/>
    <w:rsid w:val="00F1129F"/>
    <w:rsid w:val="00F115A8"/>
    <w:rsid w:val="00F11808"/>
    <w:rsid w:val="00F11AF4"/>
    <w:rsid w:val="00F11E84"/>
    <w:rsid w:val="00F12FB4"/>
    <w:rsid w:val="00F13213"/>
    <w:rsid w:val="00F13318"/>
    <w:rsid w:val="00F13599"/>
    <w:rsid w:val="00F13874"/>
    <w:rsid w:val="00F13D3E"/>
    <w:rsid w:val="00F13EC1"/>
    <w:rsid w:val="00F14051"/>
    <w:rsid w:val="00F144F7"/>
    <w:rsid w:val="00F14C48"/>
    <w:rsid w:val="00F15A7D"/>
    <w:rsid w:val="00F169ED"/>
    <w:rsid w:val="00F16B3D"/>
    <w:rsid w:val="00F17D50"/>
    <w:rsid w:val="00F20792"/>
    <w:rsid w:val="00F219D0"/>
    <w:rsid w:val="00F238C6"/>
    <w:rsid w:val="00F24387"/>
    <w:rsid w:val="00F24690"/>
    <w:rsid w:val="00F24EC8"/>
    <w:rsid w:val="00F275D2"/>
    <w:rsid w:val="00F2780A"/>
    <w:rsid w:val="00F27D50"/>
    <w:rsid w:val="00F30895"/>
    <w:rsid w:val="00F30FBE"/>
    <w:rsid w:val="00F329D7"/>
    <w:rsid w:val="00F33F23"/>
    <w:rsid w:val="00F340F8"/>
    <w:rsid w:val="00F341EF"/>
    <w:rsid w:val="00F3449B"/>
    <w:rsid w:val="00F346B8"/>
    <w:rsid w:val="00F34BB4"/>
    <w:rsid w:val="00F34C87"/>
    <w:rsid w:val="00F35B50"/>
    <w:rsid w:val="00F36ACD"/>
    <w:rsid w:val="00F3704E"/>
    <w:rsid w:val="00F401D0"/>
    <w:rsid w:val="00F4023A"/>
    <w:rsid w:val="00F408FE"/>
    <w:rsid w:val="00F40A45"/>
    <w:rsid w:val="00F40CF3"/>
    <w:rsid w:val="00F412E3"/>
    <w:rsid w:val="00F42E23"/>
    <w:rsid w:val="00F439C3"/>
    <w:rsid w:val="00F44152"/>
    <w:rsid w:val="00F45911"/>
    <w:rsid w:val="00F46C2E"/>
    <w:rsid w:val="00F46F95"/>
    <w:rsid w:val="00F479E4"/>
    <w:rsid w:val="00F47B33"/>
    <w:rsid w:val="00F50154"/>
    <w:rsid w:val="00F50551"/>
    <w:rsid w:val="00F508B1"/>
    <w:rsid w:val="00F50948"/>
    <w:rsid w:val="00F50E45"/>
    <w:rsid w:val="00F51057"/>
    <w:rsid w:val="00F512D8"/>
    <w:rsid w:val="00F525AE"/>
    <w:rsid w:val="00F532ED"/>
    <w:rsid w:val="00F534EE"/>
    <w:rsid w:val="00F5422C"/>
    <w:rsid w:val="00F54433"/>
    <w:rsid w:val="00F5511F"/>
    <w:rsid w:val="00F55ACB"/>
    <w:rsid w:val="00F55E3C"/>
    <w:rsid w:val="00F55E58"/>
    <w:rsid w:val="00F56130"/>
    <w:rsid w:val="00F57375"/>
    <w:rsid w:val="00F60BFD"/>
    <w:rsid w:val="00F6142D"/>
    <w:rsid w:val="00F61D88"/>
    <w:rsid w:val="00F61EFA"/>
    <w:rsid w:val="00F61FBA"/>
    <w:rsid w:val="00F62480"/>
    <w:rsid w:val="00F63514"/>
    <w:rsid w:val="00F635FB"/>
    <w:rsid w:val="00F637A7"/>
    <w:rsid w:val="00F63A3C"/>
    <w:rsid w:val="00F63C1A"/>
    <w:rsid w:val="00F64DD8"/>
    <w:rsid w:val="00F6543D"/>
    <w:rsid w:val="00F660BC"/>
    <w:rsid w:val="00F66487"/>
    <w:rsid w:val="00F66549"/>
    <w:rsid w:val="00F6656E"/>
    <w:rsid w:val="00F66E8A"/>
    <w:rsid w:val="00F67123"/>
    <w:rsid w:val="00F67DEB"/>
    <w:rsid w:val="00F70943"/>
    <w:rsid w:val="00F709C5"/>
    <w:rsid w:val="00F715DB"/>
    <w:rsid w:val="00F72266"/>
    <w:rsid w:val="00F72995"/>
    <w:rsid w:val="00F72E70"/>
    <w:rsid w:val="00F72EF7"/>
    <w:rsid w:val="00F73399"/>
    <w:rsid w:val="00F73665"/>
    <w:rsid w:val="00F74370"/>
    <w:rsid w:val="00F7484C"/>
    <w:rsid w:val="00F74FFF"/>
    <w:rsid w:val="00F7618E"/>
    <w:rsid w:val="00F76458"/>
    <w:rsid w:val="00F7709F"/>
    <w:rsid w:val="00F80EC1"/>
    <w:rsid w:val="00F829E6"/>
    <w:rsid w:val="00F82FF0"/>
    <w:rsid w:val="00F83510"/>
    <w:rsid w:val="00F836C6"/>
    <w:rsid w:val="00F8421E"/>
    <w:rsid w:val="00F8456F"/>
    <w:rsid w:val="00F84956"/>
    <w:rsid w:val="00F84F38"/>
    <w:rsid w:val="00F8530D"/>
    <w:rsid w:val="00F854E6"/>
    <w:rsid w:val="00F855E1"/>
    <w:rsid w:val="00F8587B"/>
    <w:rsid w:val="00F858D2"/>
    <w:rsid w:val="00F85907"/>
    <w:rsid w:val="00F865C9"/>
    <w:rsid w:val="00F865D4"/>
    <w:rsid w:val="00F8732C"/>
    <w:rsid w:val="00F9011F"/>
    <w:rsid w:val="00F90B04"/>
    <w:rsid w:val="00F922F0"/>
    <w:rsid w:val="00F925CB"/>
    <w:rsid w:val="00F932C6"/>
    <w:rsid w:val="00F951A2"/>
    <w:rsid w:val="00F962D5"/>
    <w:rsid w:val="00F96BBC"/>
    <w:rsid w:val="00F97258"/>
    <w:rsid w:val="00F97F73"/>
    <w:rsid w:val="00FA01B7"/>
    <w:rsid w:val="00FA021B"/>
    <w:rsid w:val="00FA0BC1"/>
    <w:rsid w:val="00FA12A9"/>
    <w:rsid w:val="00FA19F1"/>
    <w:rsid w:val="00FA1F0F"/>
    <w:rsid w:val="00FA2C54"/>
    <w:rsid w:val="00FA36D1"/>
    <w:rsid w:val="00FA3847"/>
    <w:rsid w:val="00FA3A1A"/>
    <w:rsid w:val="00FA4398"/>
    <w:rsid w:val="00FA50EA"/>
    <w:rsid w:val="00FA52E5"/>
    <w:rsid w:val="00FA54EF"/>
    <w:rsid w:val="00FA6DCE"/>
    <w:rsid w:val="00FA6F7A"/>
    <w:rsid w:val="00FA7D4B"/>
    <w:rsid w:val="00FA7EAE"/>
    <w:rsid w:val="00FB0697"/>
    <w:rsid w:val="00FB07B5"/>
    <w:rsid w:val="00FB1219"/>
    <w:rsid w:val="00FB1343"/>
    <w:rsid w:val="00FB1D72"/>
    <w:rsid w:val="00FB2A3C"/>
    <w:rsid w:val="00FB3C53"/>
    <w:rsid w:val="00FB3F85"/>
    <w:rsid w:val="00FB4838"/>
    <w:rsid w:val="00FB5A2D"/>
    <w:rsid w:val="00FB642A"/>
    <w:rsid w:val="00FB6518"/>
    <w:rsid w:val="00FB653D"/>
    <w:rsid w:val="00FB68F9"/>
    <w:rsid w:val="00FB696E"/>
    <w:rsid w:val="00FB6DAE"/>
    <w:rsid w:val="00FC148F"/>
    <w:rsid w:val="00FC1C86"/>
    <w:rsid w:val="00FC1F11"/>
    <w:rsid w:val="00FC2ED4"/>
    <w:rsid w:val="00FC3903"/>
    <w:rsid w:val="00FC626B"/>
    <w:rsid w:val="00FC7F72"/>
    <w:rsid w:val="00FD0841"/>
    <w:rsid w:val="00FD1041"/>
    <w:rsid w:val="00FD26FC"/>
    <w:rsid w:val="00FD3187"/>
    <w:rsid w:val="00FD3206"/>
    <w:rsid w:val="00FD493F"/>
    <w:rsid w:val="00FD49BA"/>
    <w:rsid w:val="00FD5272"/>
    <w:rsid w:val="00FD55DF"/>
    <w:rsid w:val="00FD6200"/>
    <w:rsid w:val="00FD638C"/>
    <w:rsid w:val="00FD63B7"/>
    <w:rsid w:val="00FD66A8"/>
    <w:rsid w:val="00FD6C95"/>
    <w:rsid w:val="00FE0C73"/>
    <w:rsid w:val="00FE2FA6"/>
    <w:rsid w:val="00FE3924"/>
    <w:rsid w:val="00FE478E"/>
    <w:rsid w:val="00FE4E59"/>
    <w:rsid w:val="00FE60E3"/>
    <w:rsid w:val="00FE62A0"/>
    <w:rsid w:val="00FE7137"/>
    <w:rsid w:val="00FE72CE"/>
    <w:rsid w:val="00FE7824"/>
    <w:rsid w:val="00FE7B03"/>
    <w:rsid w:val="00FE7C61"/>
    <w:rsid w:val="00FE7D82"/>
    <w:rsid w:val="00FE7D83"/>
    <w:rsid w:val="00FF015E"/>
    <w:rsid w:val="00FF0547"/>
    <w:rsid w:val="00FF2A94"/>
    <w:rsid w:val="00FF2D95"/>
    <w:rsid w:val="00FF35A4"/>
    <w:rsid w:val="00FF4293"/>
    <w:rsid w:val="00FF4AA6"/>
    <w:rsid w:val="00FF4AFB"/>
    <w:rsid w:val="00FF4C46"/>
    <w:rsid w:val="00FF5170"/>
    <w:rsid w:val="00FF57AB"/>
    <w:rsid w:val="00FF5EF3"/>
    <w:rsid w:val="00FF6060"/>
    <w:rsid w:val="00FF6290"/>
    <w:rsid w:val="00FF6824"/>
    <w:rsid w:val="00FF7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1686818-2113-47EB-B3FE-B41D26E9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A1"/>
    <w:rPr>
      <w:sz w:val="24"/>
      <w:szCs w:val="24"/>
      <w:lang w:val="es-MX" w:eastAsia="es-MX"/>
    </w:rPr>
  </w:style>
  <w:style w:type="paragraph" w:styleId="Ttulo1">
    <w:name w:val="heading 1"/>
    <w:aliases w:val="Título 1_rrg,Car"/>
    <w:basedOn w:val="Normal"/>
    <w:next w:val="Normal"/>
    <w:link w:val="Ttulo1Car"/>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qFormat/>
    <w:rsid w:val="00C27A11"/>
    <w:pPr>
      <w:keepNext/>
      <w:jc w:val="center"/>
      <w:outlineLvl w:val="1"/>
    </w:pPr>
    <w:rPr>
      <w:rFonts w:ascii="Arial" w:hAnsi="Arial"/>
      <w:b/>
      <w:sz w:val="22"/>
    </w:rPr>
  </w:style>
  <w:style w:type="paragraph" w:styleId="Ttulo3">
    <w:name w:val="heading 3"/>
    <w:basedOn w:val="Normal"/>
    <w:next w:val="Normal"/>
    <w:link w:val="Ttulo3Car"/>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rsid w:val="00C27A11"/>
    <w:pPr>
      <w:tabs>
        <w:tab w:val="left" w:pos="900"/>
      </w:tabs>
      <w:jc w:val="both"/>
    </w:pPr>
    <w:rPr>
      <w:rFonts w:ascii="Arial" w:hAnsi="Arial" w:cs="Arial"/>
      <w:sz w:val="20"/>
      <w:szCs w:val="20"/>
    </w:rPr>
  </w:style>
  <w:style w:type="paragraph" w:styleId="Encabezado">
    <w:name w:val="header"/>
    <w:aliases w:val="logomai,h, Car,*Header,Encabezado1,Encabezado Car Car,bases I"/>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uiPriority w:val="99"/>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7"/>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Puesto">
    <w:name w:val="Title"/>
    <w:basedOn w:val="Normal"/>
    <w:link w:val="PuestoCar"/>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59"/>
    <w:rsid w:val="005B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PuestoCar">
    <w:name w:val="Puesto Car"/>
    <w:basedOn w:val="Fuentedeprrafopredeter"/>
    <w:link w:val="Puesto"/>
    <w:uiPriority w:val="10"/>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ncabezado Car Car Car,bases I Car"/>
    <w:basedOn w:val="Fuentedeprrafopredeter"/>
    <w:link w:val="Encabezado"/>
    <w:uiPriority w:val="99"/>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uiPriority w:val="99"/>
    <w:rsid w:val="006F366F"/>
    <w:rPr>
      <w:rFonts w:ascii="Arial" w:hAnsi="Arial"/>
      <w:sz w:val="20"/>
      <w:lang w:val="es-ES" w:eastAsia="es-ES"/>
    </w:rPr>
  </w:style>
  <w:style w:type="character" w:customStyle="1" w:styleId="TextonotapieCar">
    <w:name w:val="Texto nota pie Car"/>
    <w:basedOn w:val="Fuentedeprrafopredeter"/>
    <w:link w:val="Textonotapie"/>
    <w:uiPriority w:val="99"/>
    <w:rsid w:val="006F366F"/>
    <w:rPr>
      <w:rFonts w:ascii="Arial" w:hAnsi="Arial"/>
      <w:szCs w:val="24"/>
    </w:rPr>
  </w:style>
  <w:style w:type="paragraph" w:styleId="Sinespaciado">
    <w:name w:val="No Spacing"/>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8"/>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93536C"/>
    <w:rPr>
      <w:b/>
      <w:bCs/>
    </w:rPr>
  </w:style>
  <w:style w:type="character" w:customStyle="1" w:styleId="AsuntodelcomentarioCar">
    <w:name w:val="Asunto del comentario Car"/>
    <w:basedOn w:val="TextocomentarioCar"/>
    <w:link w:val="Asuntodelcomentario"/>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34"/>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Puest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character" w:customStyle="1" w:styleId="Ttulo3Car">
    <w:name w:val="Título 3 Car"/>
    <w:link w:val="Ttulo3"/>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10"/>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rsid w:val="00B8741F"/>
    <w:rPr>
      <w:rFonts w:ascii="Arial" w:hAnsi="Arial" w:cs="Arial"/>
      <w:b/>
      <w:bCs/>
      <w:color w:val="0000FF"/>
      <w:sz w:val="16"/>
      <w:szCs w:val="24"/>
      <w:lang w:eastAsia="es-MX"/>
    </w:rPr>
  </w:style>
  <w:style w:type="character" w:customStyle="1" w:styleId="Ttulo9Car">
    <w:name w:val="Título 9 Car"/>
    <w:link w:val="Ttulo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de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rsid w:val="00245B0F"/>
    <w:rPr>
      <w:rFonts w:ascii="Arial" w:hAnsi="Arial"/>
      <w:sz w:val="22"/>
    </w:rPr>
  </w:style>
  <w:style w:type="paragraph" w:customStyle="1" w:styleId="Estilo">
    <w:name w:val="Estilo"/>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uiPriority w:val="20"/>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table" w:styleId="Cuadrculaclara-nfasis2">
    <w:name w:val="Light Grid Accent 2"/>
    <w:basedOn w:val="Tablanormal"/>
    <w:uiPriority w:val="62"/>
    <w:rsid w:val="00ED5C4A"/>
    <w:rPr>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basedOn w:val="Fuentedeprrafopredeter"/>
    <w:rsid w:val="00ED5C4A"/>
  </w:style>
  <w:style w:type="table" w:customStyle="1" w:styleId="Tablaconcuadrcula11">
    <w:name w:val="Tabla con cuadrícula11"/>
    <w:basedOn w:val="Tablanormal"/>
    <w:next w:val="Tablaconcuadrcula"/>
    <w:uiPriority w:val="59"/>
    <w:rsid w:val="00ED5C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determinado">
    <w:name w:val="Texto predeterminado"/>
    <w:basedOn w:val="Normal"/>
    <w:rsid w:val="005A1979"/>
    <w:pPr>
      <w:overflowPunct w:val="0"/>
      <w:autoSpaceDE w:val="0"/>
      <w:autoSpaceDN w:val="0"/>
      <w:adjustRightInd w:val="0"/>
      <w:jc w:val="both"/>
      <w:textAlignment w:val="baseline"/>
    </w:pPr>
    <w:rPr>
      <w:rFonts w:ascii="Arial" w:hAnsi="Arial"/>
      <w:noProof/>
      <w:szCs w:val="20"/>
      <w:lang w:val="es-ES" w:eastAsia="es-ES"/>
    </w:rPr>
  </w:style>
  <w:style w:type="paragraph" w:customStyle="1" w:styleId="xl123">
    <w:name w:val="xl123"/>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5">
    <w:name w:val="xl125"/>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6">
    <w:name w:val="xl126"/>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7">
    <w:name w:val="xl127"/>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8">
    <w:name w:val="xl128"/>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29">
    <w:name w:val="xl129"/>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Normal"/>
    <w:rsid w:val="002E6787"/>
    <w:pPr>
      <w:spacing w:before="100" w:beforeAutospacing="1" w:after="100" w:afterAutospacing="1"/>
      <w:textAlignment w:val="center"/>
    </w:pPr>
  </w:style>
  <w:style w:type="paragraph" w:customStyle="1" w:styleId="xl131">
    <w:name w:val="xl131"/>
    <w:basedOn w:val="Normal"/>
    <w:rsid w:val="002E6787"/>
    <w:pPr>
      <w:pBdr>
        <w:bottom w:val="single" w:sz="4" w:space="0" w:color="auto"/>
      </w:pBdr>
      <w:spacing w:before="100" w:beforeAutospacing="1" w:after="100" w:afterAutospacing="1"/>
      <w:textAlignment w:val="center"/>
    </w:pPr>
    <w:rPr>
      <w:b/>
      <w:bCs/>
      <w:sz w:val="18"/>
      <w:szCs w:val="18"/>
    </w:rPr>
  </w:style>
  <w:style w:type="character" w:customStyle="1" w:styleId="PrrafodelistaCar">
    <w:name w:val="Párrafo de lista Car"/>
    <w:aliases w:val="Listas Car,lp1 Car,Colorful List - Accent 11 Car"/>
    <w:link w:val="Prrafodelista"/>
    <w:uiPriority w:val="34"/>
    <w:rsid w:val="00592DB1"/>
    <w:rPr>
      <w:sz w:val="24"/>
      <w:szCs w:val="24"/>
      <w:lang w:val="es-MX" w:eastAsia="es-MX"/>
    </w:rPr>
  </w:style>
  <w:style w:type="paragraph" w:customStyle="1" w:styleId="BodySingle">
    <w:name w:val="Body Single"/>
    <w:basedOn w:val="Normal"/>
    <w:rsid w:val="007108D5"/>
    <w:pPr>
      <w:overflowPunct w:val="0"/>
      <w:autoSpaceDE w:val="0"/>
      <w:autoSpaceDN w:val="0"/>
      <w:adjustRightInd w:val="0"/>
      <w:textAlignment w:val="baseline"/>
    </w:pPr>
    <w:rPr>
      <w:sz w:val="20"/>
      <w:szCs w:val="20"/>
      <w:lang w:eastAsia="es-ES"/>
    </w:rPr>
  </w:style>
  <w:style w:type="paragraph" w:customStyle="1" w:styleId="cabezarecuadro">
    <w:name w:val="cabeza recuadro"/>
    <w:basedOn w:val="Normal"/>
    <w:next w:val="Normal"/>
    <w:uiPriority w:val="99"/>
    <w:rsid w:val="00BD286C"/>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BD286C"/>
    <w:pPr>
      <w:autoSpaceDE w:val="0"/>
      <w:autoSpaceDN w:val="0"/>
      <w:adjustRightInd w:val="0"/>
    </w:pPr>
    <w:rPr>
      <w:rFonts w:ascii="EOALCA+Arial" w:eastAsiaTheme="minorHAnsi" w:hAnsi="EOALCA+Arial" w:cstheme="minorBidi"/>
      <w:lang w:val="es-ES" w:eastAsia="en-US"/>
    </w:rPr>
  </w:style>
  <w:style w:type="paragraph" w:customStyle="1" w:styleId="xl132">
    <w:name w:val="xl13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3">
    <w:name w:val="xl13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4">
    <w:name w:val="xl134"/>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36">
    <w:name w:val="xl13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7">
    <w:name w:val="xl137"/>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8">
    <w:name w:val="xl138"/>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0">
    <w:name w:val="xl140"/>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142">
    <w:name w:val="xl142"/>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43">
    <w:name w:val="xl143"/>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8"/>
      <w:szCs w:val="18"/>
    </w:rPr>
  </w:style>
  <w:style w:type="paragraph" w:customStyle="1" w:styleId="xl144">
    <w:name w:val="xl144"/>
    <w:basedOn w:val="Normal"/>
    <w:rsid w:val="005E5E7E"/>
    <w:pPr>
      <w:spacing w:before="100" w:beforeAutospacing="1" w:after="100" w:afterAutospacing="1"/>
      <w:jc w:val="center"/>
    </w:pPr>
  </w:style>
  <w:style w:type="paragraph" w:customStyle="1" w:styleId="xl145">
    <w:name w:val="xl14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i/>
      <w:iCs/>
      <w:color w:val="000000"/>
      <w:sz w:val="28"/>
      <w:szCs w:val="28"/>
    </w:rPr>
  </w:style>
  <w:style w:type="paragraph" w:customStyle="1" w:styleId="xl146">
    <w:name w:val="xl14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color w:val="000000"/>
      <w:sz w:val="18"/>
      <w:szCs w:val="18"/>
    </w:rPr>
  </w:style>
  <w:style w:type="paragraph" w:customStyle="1" w:styleId="xl147">
    <w:name w:val="xl14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4"/>
      <w:szCs w:val="14"/>
    </w:rPr>
  </w:style>
  <w:style w:type="paragraph" w:customStyle="1" w:styleId="xl148">
    <w:name w:val="xl14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49">
    <w:name w:val="xl149"/>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color w:val="000000"/>
      <w:sz w:val="18"/>
      <w:szCs w:val="18"/>
    </w:rPr>
  </w:style>
  <w:style w:type="paragraph" w:customStyle="1" w:styleId="xl150">
    <w:name w:val="xl150"/>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51">
    <w:name w:val="xl151"/>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52">
    <w:name w:val="xl15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153">
    <w:name w:val="xl15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i/>
      <w:iCs/>
      <w:sz w:val="18"/>
      <w:szCs w:val="18"/>
    </w:rPr>
  </w:style>
  <w:style w:type="paragraph" w:customStyle="1" w:styleId="xl154">
    <w:name w:val="xl154"/>
    <w:basedOn w:val="Normal"/>
    <w:rsid w:val="005E5E7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rFonts w:ascii="Arial" w:hAnsi="Arial" w:cs="Arial"/>
      <w:sz w:val="18"/>
      <w:szCs w:val="18"/>
    </w:rPr>
  </w:style>
  <w:style w:type="paragraph" w:customStyle="1" w:styleId="xl155">
    <w:name w:val="xl155"/>
    <w:basedOn w:val="Normal"/>
    <w:rsid w:val="005E5E7E"/>
    <w:pPr>
      <w:shd w:val="clear" w:color="000000" w:fill="FF0000"/>
      <w:spacing w:before="100" w:beforeAutospacing="1" w:after="100" w:afterAutospacing="1"/>
      <w:textAlignment w:val="top"/>
    </w:pPr>
  </w:style>
  <w:style w:type="paragraph" w:customStyle="1" w:styleId="xl156">
    <w:name w:val="xl15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7">
    <w:name w:val="xl15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8">
    <w:name w:val="xl15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9">
    <w:name w:val="xl159"/>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60">
    <w:name w:val="xl160"/>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161">
    <w:name w:val="xl161"/>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62">
    <w:name w:val="xl16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16"/>
      <w:szCs w:val="16"/>
    </w:rPr>
  </w:style>
  <w:style w:type="paragraph" w:customStyle="1" w:styleId="xl163">
    <w:name w:val="xl16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4">
    <w:name w:val="xl164"/>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65">
    <w:name w:val="xl16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8"/>
      <w:szCs w:val="18"/>
    </w:rPr>
  </w:style>
  <w:style w:type="paragraph" w:customStyle="1" w:styleId="xl166">
    <w:name w:val="xl16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7">
    <w:name w:val="xl16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18"/>
      <w:szCs w:val="18"/>
    </w:rPr>
  </w:style>
  <w:style w:type="paragraph" w:customStyle="1" w:styleId="xl168">
    <w:name w:val="xl16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6"/>
      <w:szCs w:val="16"/>
    </w:rPr>
  </w:style>
  <w:style w:type="paragraph" w:styleId="Continuarlista">
    <w:name w:val="List Continue"/>
    <w:basedOn w:val="Normal"/>
    <w:rsid w:val="00C8348F"/>
    <w:pPr>
      <w:spacing w:after="120"/>
      <w:ind w:left="283"/>
      <w:contextualSpacing/>
    </w:pPr>
    <w:rPr>
      <w:lang w:eastAsia="es-ES"/>
    </w:rPr>
  </w:style>
  <w:style w:type="paragraph" w:styleId="Lista3">
    <w:name w:val="List 3"/>
    <w:basedOn w:val="Normal"/>
    <w:rsid w:val="00C97B9A"/>
    <w:pPr>
      <w:ind w:left="849" w:hanging="283"/>
      <w:contextualSpacing/>
    </w:pPr>
    <w:rPr>
      <w:lang w:eastAsia="es-ES"/>
    </w:rPr>
  </w:style>
  <w:style w:type="paragraph" w:styleId="Lista4">
    <w:name w:val="List 4"/>
    <w:basedOn w:val="Normal"/>
    <w:rsid w:val="00C97B9A"/>
    <w:pPr>
      <w:ind w:left="1132" w:hanging="283"/>
      <w:contextualSpacing/>
    </w:pPr>
    <w:rPr>
      <w:lang w:eastAsia="es-ES"/>
    </w:rPr>
  </w:style>
  <w:style w:type="paragraph" w:styleId="Encabezadodemensaje">
    <w:name w:val="Message Header"/>
    <w:basedOn w:val="Normal"/>
    <w:link w:val="EncabezadodemensajeCar"/>
    <w:rsid w:val="00C97B9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eastAsia="es-ES"/>
    </w:rPr>
  </w:style>
  <w:style w:type="character" w:customStyle="1" w:styleId="EncabezadodemensajeCar">
    <w:name w:val="Encabezado de mensaje Car"/>
    <w:basedOn w:val="Fuentedeprrafopredeter"/>
    <w:link w:val="Encabezadodemensaje"/>
    <w:rsid w:val="00C97B9A"/>
    <w:rPr>
      <w:rFonts w:ascii="Calibri Light" w:hAnsi="Calibri Light"/>
      <w:sz w:val="24"/>
      <w:szCs w:val="24"/>
      <w:shd w:val="pct20" w:color="auto" w:fill="auto"/>
      <w:lang w:val="es-MX"/>
    </w:rPr>
  </w:style>
  <w:style w:type="paragraph" w:styleId="Saludo">
    <w:name w:val="Salutation"/>
    <w:basedOn w:val="Normal"/>
    <w:next w:val="Normal"/>
    <w:link w:val="SaludoCar"/>
    <w:rsid w:val="00C97B9A"/>
    <w:rPr>
      <w:lang w:eastAsia="es-ES"/>
    </w:rPr>
  </w:style>
  <w:style w:type="character" w:customStyle="1" w:styleId="SaludoCar">
    <w:name w:val="Saludo Car"/>
    <w:basedOn w:val="Fuentedeprrafopredeter"/>
    <w:link w:val="Saludo"/>
    <w:rsid w:val="00C97B9A"/>
    <w:rPr>
      <w:sz w:val="24"/>
      <w:szCs w:val="24"/>
      <w:lang w:val="es-MX"/>
    </w:rPr>
  </w:style>
  <w:style w:type="paragraph" w:customStyle="1" w:styleId="Caracteresenmarcados">
    <w:name w:val="Caracteres enmarcados"/>
    <w:basedOn w:val="Normal"/>
    <w:rsid w:val="00C97B9A"/>
    <w:rPr>
      <w:lang w:eastAsia="es-ES"/>
    </w:rPr>
  </w:style>
  <w:style w:type="character" w:customStyle="1" w:styleId="EncabezadoCar1">
    <w:name w:val="Encabezado Car1"/>
    <w:aliases w:val="logomai Car1"/>
    <w:semiHidden/>
    <w:rsid w:val="00736503"/>
    <w:rPr>
      <w:rFonts w:ascii="Times New Roman" w:eastAsia="Times New Roman" w:hAnsi="Times New Roman" w:cs="Times New Roman"/>
      <w:sz w:val="24"/>
      <w:szCs w:val="24"/>
      <w:lang w:eastAsia="es-ES"/>
    </w:rPr>
  </w:style>
  <w:style w:type="character" w:customStyle="1" w:styleId="TtuloCar">
    <w:name w:val="Título Car"/>
    <w:rsid w:val="00736503"/>
    <w:rPr>
      <w:rFonts w:ascii="Arial" w:hAnsi="Arial" w:cs="Arial"/>
      <w:b/>
      <w:bCs/>
      <w:szCs w:val="24"/>
      <w:lang w:eastAsia="es-ES"/>
    </w:rPr>
  </w:style>
  <w:style w:type="character" w:customStyle="1" w:styleId="TextoindependienteCar1">
    <w:name w:val="Texto independiente Car1"/>
    <w:aliases w:val="Body Text Char Car1"/>
    <w:rsid w:val="00736503"/>
    <w:rPr>
      <w:sz w:val="24"/>
      <w:szCs w:val="24"/>
      <w:lang w:eastAsia="es-ES"/>
    </w:rPr>
  </w:style>
  <w:style w:type="numbering" w:customStyle="1" w:styleId="Sinlista2">
    <w:name w:val="Sin lista2"/>
    <w:next w:val="Sinlista"/>
    <w:uiPriority w:val="99"/>
    <w:semiHidden/>
    <w:unhideWhenUsed/>
    <w:rsid w:val="00736503"/>
  </w:style>
  <w:style w:type="table" w:customStyle="1" w:styleId="Tablaconcuadrcula2">
    <w:name w:val="Tabla con cuadrícula2"/>
    <w:basedOn w:val="Tablanormal"/>
    <w:next w:val="Tablaconcuadrcula"/>
    <w:rsid w:val="0073650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Odd">
    <w:name w:val="Footer Odd"/>
    <w:basedOn w:val="Normal"/>
    <w:qFormat/>
    <w:rsid w:val="000C5B76"/>
    <w:pPr>
      <w:pBdr>
        <w:top w:val="single" w:sz="4" w:space="1" w:color="5B9BD5"/>
      </w:pBdr>
      <w:spacing w:after="180" w:line="264" w:lineRule="auto"/>
      <w:jc w:val="right"/>
    </w:pPr>
    <w:rPr>
      <w:rFonts w:ascii="Calibri" w:hAnsi="Calibri"/>
      <w:color w:val="44546A"/>
      <w:sz w:val="20"/>
      <w:szCs w:val="23"/>
      <w:lang w:val="es-ES" w:eastAsia="fr-FR"/>
    </w:rPr>
  </w:style>
  <w:style w:type="paragraph" w:customStyle="1" w:styleId="ListaCC">
    <w:name w:val="Lista CC."/>
    <w:basedOn w:val="Normal"/>
    <w:rsid w:val="00C44E2A"/>
    <w:rPr>
      <w:lang w:eastAsia="es-ES"/>
    </w:rPr>
  </w:style>
  <w:style w:type="character" w:customStyle="1" w:styleId="WW8Num13z1">
    <w:name w:val="WW8Num13z1"/>
    <w:rsid w:val="00C44E2A"/>
    <w:rPr>
      <w:rFonts w:ascii="Courier New" w:hAnsi="Courier New" w:cs="Courier New"/>
    </w:rPr>
  </w:style>
  <w:style w:type="paragraph" w:customStyle="1" w:styleId="Textosinformato1">
    <w:name w:val="Texto sin formato1"/>
    <w:basedOn w:val="Normal"/>
    <w:rsid w:val="00C44E2A"/>
    <w:pPr>
      <w:suppressAutoHyphens/>
    </w:pPr>
    <w:rPr>
      <w:rFonts w:ascii="Courier New" w:hAnsi="Courier New"/>
      <w:sz w:val="20"/>
      <w:szCs w:val="20"/>
      <w:lang w:val="es-ES" w:eastAsia="ar-SA"/>
    </w:rPr>
  </w:style>
  <w:style w:type="character" w:customStyle="1" w:styleId="pp-headline-item">
    <w:name w:val="pp-headline-item"/>
    <w:rsid w:val="00C44E2A"/>
  </w:style>
  <w:style w:type="paragraph" w:customStyle="1" w:styleId="Textodebloque1">
    <w:name w:val="Texto de bloque1"/>
    <w:basedOn w:val="Normal"/>
    <w:rsid w:val="00C44E2A"/>
    <w:pPr>
      <w:ind w:left="426" w:right="51" w:hanging="426"/>
    </w:pPr>
    <w:rPr>
      <w:rFonts w:ascii="Book Antiqua" w:hAnsi="Book Antiqua"/>
      <w:b/>
      <w:sz w:val="40"/>
      <w:szCs w:val="20"/>
      <w:lang w:val="es-ES_tradnl" w:eastAsia="es-ES"/>
    </w:rPr>
  </w:style>
  <w:style w:type="paragraph" w:customStyle="1" w:styleId="BodyText27">
    <w:name w:val="Body Text 27"/>
    <w:basedOn w:val="Normal"/>
    <w:rsid w:val="00C44E2A"/>
    <w:pPr>
      <w:ind w:left="709"/>
      <w:textAlignment w:val="baseline"/>
    </w:pPr>
    <w:rPr>
      <w:rFonts w:ascii="Arial" w:hAnsi="Arial"/>
      <w:b/>
      <w:szCs w:val="20"/>
      <w:lang w:eastAsia="es-ES"/>
    </w:rPr>
  </w:style>
  <w:style w:type="paragraph" w:customStyle="1" w:styleId="Encabezado3">
    <w:name w:val="Encabezado3"/>
    <w:basedOn w:val="Normal"/>
    <w:rsid w:val="00C44E2A"/>
    <w:pPr>
      <w:tabs>
        <w:tab w:val="left" w:pos="113"/>
        <w:tab w:val="right" w:pos="9696"/>
      </w:tabs>
      <w:ind w:left="-851" w:right="-851"/>
    </w:pPr>
    <w:rPr>
      <w:rFonts w:ascii="Humnst777 BT" w:hAnsi="Humnst777 BT"/>
      <w:b/>
      <w:i/>
      <w:sz w:val="18"/>
      <w:szCs w:val="20"/>
      <w:lang w:eastAsia="es-ES"/>
    </w:rPr>
  </w:style>
  <w:style w:type="paragraph" w:customStyle="1" w:styleId="font7">
    <w:name w:val="font7"/>
    <w:basedOn w:val="Normal"/>
    <w:rsid w:val="00ED6B5A"/>
    <w:pPr>
      <w:spacing w:before="100" w:beforeAutospacing="1" w:after="100" w:afterAutospacing="1"/>
    </w:pPr>
    <w:rPr>
      <w:rFonts w:ascii="Arial" w:hAnsi="Arial" w:cs="Arial"/>
      <w:b/>
      <w:bCs/>
      <w:color w:val="3366FF"/>
      <w:sz w:val="28"/>
      <w:szCs w:val="28"/>
    </w:rPr>
  </w:style>
  <w:style w:type="paragraph" w:customStyle="1" w:styleId="font8">
    <w:name w:val="font8"/>
    <w:basedOn w:val="Normal"/>
    <w:rsid w:val="00ED6B5A"/>
    <w:pPr>
      <w:spacing w:before="100" w:beforeAutospacing="1" w:after="100" w:afterAutospacing="1"/>
    </w:pPr>
    <w:rPr>
      <w:rFonts w:ascii="Arial" w:hAnsi="Arial" w:cs="Arial"/>
      <w:b/>
      <w:bCs/>
      <w:sz w:val="18"/>
      <w:szCs w:val="18"/>
    </w:rPr>
  </w:style>
  <w:style w:type="paragraph" w:customStyle="1" w:styleId="font9">
    <w:name w:val="font9"/>
    <w:basedOn w:val="Normal"/>
    <w:rsid w:val="00ED6B5A"/>
    <w:pPr>
      <w:spacing w:before="100" w:beforeAutospacing="1" w:after="100" w:afterAutospacing="1"/>
    </w:pPr>
    <w:rPr>
      <w:rFonts w:ascii="Arial" w:hAnsi="Arial" w:cs="Arial"/>
      <w:sz w:val="18"/>
      <w:szCs w:val="18"/>
    </w:rPr>
  </w:style>
  <w:style w:type="paragraph" w:customStyle="1" w:styleId="font10">
    <w:name w:val="font10"/>
    <w:basedOn w:val="Normal"/>
    <w:rsid w:val="00ED6B5A"/>
    <w:pPr>
      <w:spacing w:before="100" w:beforeAutospacing="1" w:after="100" w:afterAutospacing="1"/>
    </w:pPr>
    <w:rPr>
      <w:rFonts w:ascii="Arial" w:hAnsi="Arial" w:cs="Arial"/>
      <w:sz w:val="20"/>
      <w:szCs w:val="20"/>
    </w:rPr>
  </w:style>
  <w:style w:type="paragraph" w:customStyle="1" w:styleId="font11">
    <w:name w:val="font11"/>
    <w:basedOn w:val="Normal"/>
    <w:rsid w:val="00ED6B5A"/>
    <w:pPr>
      <w:spacing w:before="100" w:beforeAutospacing="1" w:after="100" w:afterAutospacing="1"/>
    </w:pPr>
    <w:rPr>
      <w:rFonts w:ascii="Arial" w:hAnsi="Arial" w:cs="Arial"/>
      <w:sz w:val="16"/>
      <w:szCs w:val="16"/>
    </w:rPr>
  </w:style>
  <w:style w:type="paragraph" w:customStyle="1" w:styleId="font12">
    <w:name w:val="font12"/>
    <w:basedOn w:val="Normal"/>
    <w:rsid w:val="00ED6B5A"/>
    <w:pPr>
      <w:spacing w:before="100" w:beforeAutospacing="1" w:after="100" w:afterAutospacing="1"/>
    </w:pPr>
    <w:rPr>
      <w:rFonts w:ascii="Arial" w:hAnsi="Arial" w:cs="Arial"/>
      <w:b/>
      <w:bCs/>
      <w:sz w:val="28"/>
      <w:szCs w:val="28"/>
    </w:rPr>
  </w:style>
  <w:style w:type="paragraph" w:customStyle="1" w:styleId="xl169">
    <w:name w:val="xl169"/>
    <w:basedOn w:val="Normal"/>
    <w:rsid w:val="00ED6B5A"/>
    <w:pPr>
      <w:pBdr>
        <w:top w:val="single" w:sz="4" w:space="0" w:color="auto"/>
      </w:pBdr>
      <w:spacing w:before="100" w:beforeAutospacing="1" w:after="100" w:afterAutospacing="1"/>
      <w:textAlignment w:val="center"/>
    </w:pPr>
    <w:rPr>
      <w:rFonts w:ascii="Arial" w:hAnsi="Arial" w:cs="Arial"/>
      <w:b/>
      <w:bCs/>
      <w:sz w:val="36"/>
      <w:szCs w:val="36"/>
    </w:rPr>
  </w:style>
  <w:style w:type="paragraph" w:customStyle="1" w:styleId="xl170">
    <w:name w:val="xl170"/>
    <w:basedOn w:val="Normal"/>
    <w:rsid w:val="00ED6B5A"/>
    <w:pPr>
      <w:pBdr>
        <w:top w:val="single" w:sz="4" w:space="0" w:color="auto"/>
      </w:pBdr>
      <w:spacing w:before="100" w:beforeAutospacing="1" w:after="100" w:afterAutospacing="1"/>
      <w:textAlignment w:val="center"/>
    </w:pPr>
    <w:rPr>
      <w:rFonts w:ascii="Arial" w:hAnsi="Arial" w:cs="Arial"/>
      <w:b/>
      <w:bCs/>
      <w:sz w:val="18"/>
      <w:szCs w:val="18"/>
    </w:rPr>
  </w:style>
  <w:style w:type="paragraph" w:customStyle="1" w:styleId="xl171">
    <w:name w:val="xl171"/>
    <w:basedOn w:val="Normal"/>
    <w:rsid w:val="00ED6B5A"/>
    <w:pPr>
      <w:spacing w:before="100" w:beforeAutospacing="1" w:after="100" w:afterAutospacing="1"/>
      <w:textAlignment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044">
      <w:bodyDiv w:val="1"/>
      <w:marLeft w:val="0"/>
      <w:marRight w:val="0"/>
      <w:marTop w:val="0"/>
      <w:marBottom w:val="0"/>
      <w:divBdr>
        <w:top w:val="none" w:sz="0" w:space="0" w:color="auto"/>
        <w:left w:val="none" w:sz="0" w:space="0" w:color="auto"/>
        <w:bottom w:val="none" w:sz="0" w:space="0" w:color="auto"/>
        <w:right w:val="none" w:sz="0" w:space="0" w:color="auto"/>
      </w:divBdr>
    </w:div>
    <w:div w:id="57630955">
      <w:bodyDiv w:val="1"/>
      <w:marLeft w:val="0"/>
      <w:marRight w:val="0"/>
      <w:marTop w:val="0"/>
      <w:marBottom w:val="0"/>
      <w:divBdr>
        <w:top w:val="none" w:sz="0" w:space="0" w:color="auto"/>
        <w:left w:val="none" w:sz="0" w:space="0" w:color="auto"/>
        <w:bottom w:val="none" w:sz="0" w:space="0" w:color="auto"/>
        <w:right w:val="none" w:sz="0" w:space="0" w:color="auto"/>
      </w:divBdr>
    </w:div>
    <w:div w:id="82533821">
      <w:bodyDiv w:val="1"/>
      <w:marLeft w:val="0"/>
      <w:marRight w:val="0"/>
      <w:marTop w:val="0"/>
      <w:marBottom w:val="0"/>
      <w:divBdr>
        <w:top w:val="none" w:sz="0" w:space="0" w:color="auto"/>
        <w:left w:val="none" w:sz="0" w:space="0" w:color="auto"/>
        <w:bottom w:val="none" w:sz="0" w:space="0" w:color="auto"/>
        <w:right w:val="none" w:sz="0" w:space="0" w:color="auto"/>
      </w:divBdr>
    </w:div>
    <w:div w:id="117533795">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125778051">
      <w:bodyDiv w:val="1"/>
      <w:marLeft w:val="0"/>
      <w:marRight w:val="0"/>
      <w:marTop w:val="0"/>
      <w:marBottom w:val="0"/>
      <w:divBdr>
        <w:top w:val="none" w:sz="0" w:space="0" w:color="auto"/>
        <w:left w:val="none" w:sz="0" w:space="0" w:color="auto"/>
        <w:bottom w:val="none" w:sz="0" w:space="0" w:color="auto"/>
        <w:right w:val="none" w:sz="0" w:space="0" w:color="auto"/>
      </w:divBdr>
    </w:div>
    <w:div w:id="129253620">
      <w:bodyDiv w:val="1"/>
      <w:marLeft w:val="0"/>
      <w:marRight w:val="0"/>
      <w:marTop w:val="0"/>
      <w:marBottom w:val="0"/>
      <w:divBdr>
        <w:top w:val="none" w:sz="0" w:space="0" w:color="auto"/>
        <w:left w:val="none" w:sz="0" w:space="0" w:color="auto"/>
        <w:bottom w:val="none" w:sz="0" w:space="0" w:color="auto"/>
        <w:right w:val="none" w:sz="0" w:space="0" w:color="auto"/>
      </w:divBdr>
    </w:div>
    <w:div w:id="134639198">
      <w:bodyDiv w:val="1"/>
      <w:marLeft w:val="0"/>
      <w:marRight w:val="0"/>
      <w:marTop w:val="0"/>
      <w:marBottom w:val="0"/>
      <w:divBdr>
        <w:top w:val="none" w:sz="0" w:space="0" w:color="auto"/>
        <w:left w:val="none" w:sz="0" w:space="0" w:color="auto"/>
        <w:bottom w:val="none" w:sz="0" w:space="0" w:color="auto"/>
        <w:right w:val="none" w:sz="0" w:space="0" w:color="auto"/>
      </w:divBdr>
    </w:div>
    <w:div w:id="135489617">
      <w:bodyDiv w:val="1"/>
      <w:marLeft w:val="0"/>
      <w:marRight w:val="0"/>
      <w:marTop w:val="0"/>
      <w:marBottom w:val="0"/>
      <w:divBdr>
        <w:top w:val="none" w:sz="0" w:space="0" w:color="auto"/>
        <w:left w:val="none" w:sz="0" w:space="0" w:color="auto"/>
        <w:bottom w:val="none" w:sz="0" w:space="0" w:color="auto"/>
        <w:right w:val="none" w:sz="0" w:space="0" w:color="auto"/>
      </w:divBdr>
    </w:div>
    <w:div w:id="141195802">
      <w:bodyDiv w:val="1"/>
      <w:marLeft w:val="0"/>
      <w:marRight w:val="0"/>
      <w:marTop w:val="0"/>
      <w:marBottom w:val="0"/>
      <w:divBdr>
        <w:top w:val="none" w:sz="0" w:space="0" w:color="auto"/>
        <w:left w:val="none" w:sz="0" w:space="0" w:color="auto"/>
        <w:bottom w:val="none" w:sz="0" w:space="0" w:color="auto"/>
        <w:right w:val="none" w:sz="0" w:space="0" w:color="auto"/>
      </w:divBdr>
    </w:div>
    <w:div w:id="165629642">
      <w:bodyDiv w:val="1"/>
      <w:marLeft w:val="0"/>
      <w:marRight w:val="0"/>
      <w:marTop w:val="0"/>
      <w:marBottom w:val="0"/>
      <w:divBdr>
        <w:top w:val="none" w:sz="0" w:space="0" w:color="auto"/>
        <w:left w:val="none" w:sz="0" w:space="0" w:color="auto"/>
        <w:bottom w:val="none" w:sz="0" w:space="0" w:color="auto"/>
        <w:right w:val="none" w:sz="0" w:space="0" w:color="auto"/>
      </w:divBdr>
    </w:div>
    <w:div w:id="182206579">
      <w:bodyDiv w:val="1"/>
      <w:marLeft w:val="0"/>
      <w:marRight w:val="0"/>
      <w:marTop w:val="0"/>
      <w:marBottom w:val="0"/>
      <w:divBdr>
        <w:top w:val="none" w:sz="0" w:space="0" w:color="auto"/>
        <w:left w:val="none" w:sz="0" w:space="0" w:color="auto"/>
        <w:bottom w:val="none" w:sz="0" w:space="0" w:color="auto"/>
        <w:right w:val="none" w:sz="0" w:space="0" w:color="auto"/>
      </w:divBdr>
    </w:div>
    <w:div w:id="206381213">
      <w:bodyDiv w:val="1"/>
      <w:marLeft w:val="0"/>
      <w:marRight w:val="0"/>
      <w:marTop w:val="0"/>
      <w:marBottom w:val="0"/>
      <w:divBdr>
        <w:top w:val="none" w:sz="0" w:space="0" w:color="auto"/>
        <w:left w:val="none" w:sz="0" w:space="0" w:color="auto"/>
        <w:bottom w:val="none" w:sz="0" w:space="0" w:color="auto"/>
        <w:right w:val="none" w:sz="0" w:space="0" w:color="auto"/>
      </w:divBdr>
    </w:div>
    <w:div w:id="238908899">
      <w:bodyDiv w:val="1"/>
      <w:marLeft w:val="0"/>
      <w:marRight w:val="0"/>
      <w:marTop w:val="0"/>
      <w:marBottom w:val="0"/>
      <w:divBdr>
        <w:top w:val="none" w:sz="0" w:space="0" w:color="auto"/>
        <w:left w:val="none" w:sz="0" w:space="0" w:color="auto"/>
        <w:bottom w:val="none" w:sz="0" w:space="0" w:color="auto"/>
        <w:right w:val="none" w:sz="0" w:space="0" w:color="auto"/>
      </w:divBdr>
    </w:div>
    <w:div w:id="239826040">
      <w:bodyDiv w:val="1"/>
      <w:marLeft w:val="0"/>
      <w:marRight w:val="0"/>
      <w:marTop w:val="0"/>
      <w:marBottom w:val="0"/>
      <w:divBdr>
        <w:top w:val="none" w:sz="0" w:space="0" w:color="auto"/>
        <w:left w:val="none" w:sz="0" w:space="0" w:color="auto"/>
        <w:bottom w:val="none" w:sz="0" w:space="0" w:color="auto"/>
        <w:right w:val="none" w:sz="0" w:space="0" w:color="auto"/>
      </w:divBdr>
    </w:div>
    <w:div w:id="241912637">
      <w:bodyDiv w:val="1"/>
      <w:marLeft w:val="0"/>
      <w:marRight w:val="0"/>
      <w:marTop w:val="0"/>
      <w:marBottom w:val="0"/>
      <w:divBdr>
        <w:top w:val="none" w:sz="0" w:space="0" w:color="auto"/>
        <w:left w:val="none" w:sz="0" w:space="0" w:color="auto"/>
        <w:bottom w:val="none" w:sz="0" w:space="0" w:color="auto"/>
        <w:right w:val="none" w:sz="0" w:space="0" w:color="auto"/>
      </w:divBdr>
    </w:div>
    <w:div w:id="243804805">
      <w:bodyDiv w:val="1"/>
      <w:marLeft w:val="0"/>
      <w:marRight w:val="0"/>
      <w:marTop w:val="0"/>
      <w:marBottom w:val="0"/>
      <w:divBdr>
        <w:top w:val="none" w:sz="0" w:space="0" w:color="auto"/>
        <w:left w:val="none" w:sz="0" w:space="0" w:color="auto"/>
        <w:bottom w:val="none" w:sz="0" w:space="0" w:color="auto"/>
        <w:right w:val="none" w:sz="0" w:space="0" w:color="auto"/>
      </w:divBdr>
    </w:div>
    <w:div w:id="245067998">
      <w:bodyDiv w:val="1"/>
      <w:marLeft w:val="0"/>
      <w:marRight w:val="0"/>
      <w:marTop w:val="0"/>
      <w:marBottom w:val="0"/>
      <w:divBdr>
        <w:top w:val="none" w:sz="0" w:space="0" w:color="auto"/>
        <w:left w:val="none" w:sz="0" w:space="0" w:color="auto"/>
        <w:bottom w:val="none" w:sz="0" w:space="0" w:color="auto"/>
        <w:right w:val="none" w:sz="0" w:space="0" w:color="auto"/>
      </w:divBdr>
    </w:div>
    <w:div w:id="268200994">
      <w:bodyDiv w:val="1"/>
      <w:marLeft w:val="0"/>
      <w:marRight w:val="0"/>
      <w:marTop w:val="0"/>
      <w:marBottom w:val="0"/>
      <w:divBdr>
        <w:top w:val="none" w:sz="0" w:space="0" w:color="auto"/>
        <w:left w:val="none" w:sz="0" w:space="0" w:color="auto"/>
        <w:bottom w:val="none" w:sz="0" w:space="0" w:color="auto"/>
        <w:right w:val="none" w:sz="0" w:space="0" w:color="auto"/>
      </w:divBdr>
    </w:div>
    <w:div w:id="271590783">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1128072">
      <w:bodyDiv w:val="1"/>
      <w:marLeft w:val="0"/>
      <w:marRight w:val="0"/>
      <w:marTop w:val="0"/>
      <w:marBottom w:val="0"/>
      <w:divBdr>
        <w:top w:val="none" w:sz="0" w:space="0" w:color="auto"/>
        <w:left w:val="none" w:sz="0" w:space="0" w:color="auto"/>
        <w:bottom w:val="none" w:sz="0" w:space="0" w:color="auto"/>
        <w:right w:val="none" w:sz="0" w:space="0" w:color="auto"/>
      </w:divBdr>
    </w:div>
    <w:div w:id="331029341">
      <w:bodyDiv w:val="1"/>
      <w:marLeft w:val="0"/>
      <w:marRight w:val="0"/>
      <w:marTop w:val="0"/>
      <w:marBottom w:val="0"/>
      <w:divBdr>
        <w:top w:val="none" w:sz="0" w:space="0" w:color="auto"/>
        <w:left w:val="none" w:sz="0" w:space="0" w:color="auto"/>
        <w:bottom w:val="none" w:sz="0" w:space="0" w:color="auto"/>
        <w:right w:val="none" w:sz="0" w:space="0" w:color="auto"/>
      </w:divBdr>
    </w:div>
    <w:div w:id="358775687">
      <w:bodyDiv w:val="1"/>
      <w:marLeft w:val="0"/>
      <w:marRight w:val="0"/>
      <w:marTop w:val="0"/>
      <w:marBottom w:val="0"/>
      <w:divBdr>
        <w:top w:val="none" w:sz="0" w:space="0" w:color="auto"/>
        <w:left w:val="none" w:sz="0" w:space="0" w:color="auto"/>
        <w:bottom w:val="none" w:sz="0" w:space="0" w:color="auto"/>
        <w:right w:val="none" w:sz="0" w:space="0" w:color="auto"/>
      </w:divBdr>
    </w:div>
    <w:div w:id="365645779">
      <w:bodyDiv w:val="1"/>
      <w:marLeft w:val="0"/>
      <w:marRight w:val="0"/>
      <w:marTop w:val="0"/>
      <w:marBottom w:val="0"/>
      <w:divBdr>
        <w:top w:val="none" w:sz="0" w:space="0" w:color="auto"/>
        <w:left w:val="none" w:sz="0" w:space="0" w:color="auto"/>
        <w:bottom w:val="none" w:sz="0" w:space="0" w:color="auto"/>
        <w:right w:val="none" w:sz="0" w:space="0" w:color="auto"/>
      </w:divBdr>
    </w:div>
    <w:div w:id="380205939">
      <w:bodyDiv w:val="1"/>
      <w:marLeft w:val="0"/>
      <w:marRight w:val="0"/>
      <w:marTop w:val="0"/>
      <w:marBottom w:val="0"/>
      <w:divBdr>
        <w:top w:val="none" w:sz="0" w:space="0" w:color="auto"/>
        <w:left w:val="none" w:sz="0" w:space="0" w:color="auto"/>
        <w:bottom w:val="none" w:sz="0" w:space="0" w:color="auto"/>
        <w:right w:val="none" w:sz="0" w:space="0" w:color="auto"/>
      </w:divBdr>
    </w:div>
    <w:div w:id="421101511">
      <w:bodyDiv w:val="1"/>
      <w:marLeft w:val="0"/>
      <w:marRight w:val="0"/>
      <w:marTop w:val="0"/>
      <w:marBottom w:val="0"/>
      <w:divBdr>
        <w:top w:val="none" w:sz="0" w:space="0" w:color="auto"/>
        <w:left w:val="none" w:sz="0" w:space="0" w:color="auto"/>
        <w:bottom w:val="none" w:sz="0" w:space="0" w:color="auto"/>
        <w:right w:val="none" w:sz="0" w:space="0" w:color="auto"/>
      </w:divBdr>
    </w:div>
    <w:div w:id="422453238">
      <w:bodyDiv w:val="1"/>
      <w:marLeft w:val="0"/>
      <w:marRight w:val="0"/>
      <w:marTop w:val="0"/>
      <w:marBottom w:val="0"/>
      <w:divBdr>
        <w:top w:val="none" w:sz="0" w:space="0" w:color="auto"/>
        <w:left w:val="none" w:sz="0" w:space="0" w:color="auto"/>
        <w:bottom w:val="none" w:sz="0" w:space="0" w:color="auto"/>
        <w:right w:val="none" w:sz="0" w:space="0" w:color="auto"/>
      </w:divBdr>
    </w:div>
    <w:div w:id="438258069">
      <w:bodyDiv w:val="1"/>
      <w:marLeft w:val="0"/>
      <w:marRight w:val="0"/>
      <w:marTop w:val="0"/>
      <w:marBottom w:val="0"/>
      <w:divBdr>
        <w:top w:val="none" w:sz="0" w:space="0" w:color="auto"/>
        <w:left w:val="none" w:sz="0" w:space="0" w:color="auto"/>
        <w:bottom w:val="none" w:sz="0" w:space="0" w:color="auto"/>
        <w:right w:val="none" w:sz="0" w:space="0" w:color="auto"/>
      </w:divBdr>
    </w:div>
    <w:div w:id="451557792">
      <w:bodyDiv w:val="1"/>
      <w:marLeft w:val="0"/>
      <w:marRight w:val="0"/>
      <w:marTop w:val="0"/>
      <w:marBottom w:val="0"/>
      <w:divBdr>
        <w:top w:val="none" w:sz="0" w:space="0" w:color="auto"/>
        <w:left w:val="none" w:sz="0" w:space="0" w:color="auto"/>
        <w:bottom w:val="none" w:sz="0" w:space="0" w:color="auto"/>
        <w:right w:val="none" w:sz="0" w:space="0" w:color="auto"/>
      </w:divBdr>
    </w:div>
    <w:div w:id="471607204">
      <w:bodyDiv w:val="1"/>
      <w:marLeft w:val="0"/>
      <w:marRight w:val="0"/>
      <w:marTop w:val="0"/>
      <w:marBottom w:val="0"/>
      <w:divBdr>
        <w:top w:val="none" w:sz="0" w:space="0" w:color="auto"/>
        <w:left w:val="none" w:sz="0" w:space="0" w:color="auto"/>
        <w:bottom w:val="none" w:sz="0" w:space="0" w:color="auto"/>
        <w:right w:val="none" w:sz="0" w:space="0" w:color="auto"/>
      </w:divBdr>
      <w:divsChild>
        <w:div w:id="991833445">
          <w:marLeft w:val="0"/>
          <w:marRight w:val="0"/>
          <w:marTop w:val="0"/>
          <w:marBottom w:val="0"/>
          <w:divBdr>
            <w:top w:val="none" w:sz="0" w:space="0" w:color="auto"/>
            <w:left w:val="none" w:sz="0" w:space="0" w:color="auto"/>
            <w:bottom w:val="none" w:sz="0" w:space="0" w:color="auto"/>
            <w:right w:val="none" w:sz="0" w:space="0" w:color="auto"/>
          </w:divBdr>
          <w:divsChild>
            <w:div w:id="1183980934">
              <w:marLeft w:val="0"/>
              <w:marRight w:val="0"/>
              <w:marTop w:val="0"/>
              <w:marBottom w:val="0"/>
              <w:divBdr>
                <w:top w:val="none" w:sz="0" w:space="0" w:color="auto"/>
                <w:left w:val="none" w:sz="0" w:space="0" w:color="auto"/>
                <w:bottom w:val="none" w:sz="0" w:space="0" w:color="auto"/>
                <w:right w:val="none" w:sz="0" w:space="0" w:color="auto"/>
              </w:divBdr>
              <w:divsChild>
                <w:div w:id="171067602">
                  <w:marLeft w:val="240"/>
                  <w:marRight w:val="240"/>
                  <w:marTop w:val="0"/>
                  <w:marBottom w:val="0"/>
                  <w:divBdr>
                    <w:top w:val="single" w:sz="6" w:space="0" w:color="06AEB0"/>
                    <w:left w:val="none" w:sz="0" w:space="0" w:color="auto"/>
                    <w:bottom w:val="none" w:sz="0" w:space="0" w:color="auto"/>
                    <w:right w:val="none" w:sz="0" w:space="0" w:color="auto"/>
                  </w:divBdr>
                  <w:divsChild>
                    <w:div w:id="505482208">
                      <w:marLeft w:val="0"/>
                      <w:marRight w:val="0"/>
                      <w:marTop w:val="0"/>
                      <w:marBottom w:val="0"/>
                      <w:divBdr>
                        <w:top w:val="none" w:sz="0" w:space="0" w:color="auto"/>
                        <w:left w:val="none" w:sz="0" w:space="0" w:color="auto"/>
                        <w:bottom w:val="none" w:sz="0" w:space="0" w:color="auto"/>
                        <w:right w:val="none" w:sz="0" w:space="0" w:color="auto"/>
                      </w:divBdr>
                      <w:divsChild>
                        <w:div w:id="1697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569925665">
      <w:bodyDiv w:val="1"/>
      <w:marLeft w:val="0"/>
      <w:marRight w:val="0"/>
      <w:marTop w:val="0"/>
      <w:marBottom w:val="0"/>
      <w:divBdr>
        <w:top w:val="none" w:sz="0" w:space="0" w:color="auto"/>
        <w:left w:val="none" w:sz="0" w:space="0" w:color="auto"/>
        <w:bottom w:val="none" w:sz="0" w:space="0" w:color="auto"/>
        <w:right w:val="none" w:sz="0" w:space="0" w:color="auto"/>
      </w:divBdr>
      <w:divsChild>
        <w:div w:id="692809683">
          <w:marLeft w:val="0"/>
          <w:marRight w:val="0"/>
          <w:marTop w:val="0"/>
          <w:marBottom w:val="0"/>
          <w:divBdr>
            <w:top w:val="none" w:sz="0" w:space="0" w:color="auto"/>
            <w:left w:val="none" w:sz="0" w:space="0" w:color="auto"/>
            <w:bottom w:val="none" w:sz="0" w:space="0" w:color="auto"/>
            <w:right w:val="none" w:sz="0" w:space="0" w:color="auto"/>
          </w:divBdr>
          <w:divsChild>
            <w:div w:id="1230919730">
              <w:marLeft w:val="0"/>
              <w:marRight w:val="0"/>
              <w:marTop w:val="0"/>
              <w:marBottom w:val="0"/>
              <w:divBdr>
                <w:top w:val="none" w:sz="0" w:space="0" w:color="auto"/>
                <w:left w:val="none" w:sz="0" w:space="0" w:color="auto"/>
                <w:bottom w:val="none" w:sz="0" w:space="0" w:color="auto"/>
                <w:right w:val="none" w:sz="0" w:space="0" w:color="auto"/>
              </w:divBdr>
              <w:divsChild>
                <w:div w:id="447243316">
                  <w:marLeft w:val="0"/>
                  <w:marRight w:val="0"/>
                  <w:marTop w:val="0"/>
                  <w:marBottom w:val="0"/>
                  <w:divBdr>
                    <w:top w:val="none" w:sz="0" w:space="0" w:color="auto"/>
                    <w:left w:val="none" w:sz="0" w:space="0" w:color="auto"/>
                    <w:bottom w:val="none" w:sz="0" w:space="0" w:color="auto"/>
                    <w:right w:val="none" w:sz="0" w:space="0" w:color="auto"/>
                  </w:divBdr>
                  <w:divsChild>
                    <w:div w:id="1868326620">
                      <w:marLeft w:val="0"/>
                      <w:marRight w:val="0"/>
                      <w:marTop w:val="0"/>
                      <w:marBottom w:val="0"/>
                      <w:divBdr>
                        <w:top w:val="none" w:sz="0" w:space="0" w:color="auto"/>
                        <w:left w:val="none" w:sz="0" w:space="0" w:color="auto"/>
                        <w:bottom w:val="none" w:sz="0" w:space="0" w:color="auto"/>
                        <w:right w:val="none" w:sz="0" w:space="0" w:color="auto"/>
                      </w:divBdr>
                      <w:divsChild>
                        <w:div w:id="252057758">
                          <w:marLeft w:val="0"/>
                          <w:marRight w:val="0"/>
                          <w:marTop w:val="0"/>
                          <w:marBottom w:val="0"/>
                          <w:divBdr>
                            <w:top w:val="none" w:sz="0" w:space="0" w:color="auto"/>
                            <w:left w:val="none" w:sz="0" w:space="0" w:color="auto"/>
                            <w:bottom w:val="none" w:sz="0" w:space="0" w:color="auto"/>
                            <w:right w:val="none" w:sz="0" w:space="0" w:color="auto"/>
                          </w:divBdr>
                          <w:divsChild>
                            <w:div w:id="1407679393">
                              <w:marLeft w:val="0"/>
                              <w:marRight w:val="0"/>
                              <w:marTop w:val="0"/>
                              <w:marBottom w:val="0"/>
                              <w:divBdr>
                                <w:top w:val="none" w:sz="0" w:space="0" w:color="auto"/>
                                <w:left w:val="none" w:sz="0" w:space="0" w:color="auto"/>
                                <w:bottom w:val="none" w:sz="0" w:space="0" w:color="auto"/>
                                <w:right w:val="none" w:sz="0" w:space="0" w:color="auto"/>
                              </w:divBdr>
                              <w:divsChild>
                                <w:div w:id="1745911242">
                                  <w:marLeft w:val="0"/>
                                  <w:marRight w:val="0"/>
                                  <w:marTop w:val="0"/>
                                  <w:marBottom w:val="0"/>
                                  <w:divBdr>
                                    <w:top w:val="none" w:sz="0" w:space="0" w:color="auto"/>
                                    <w:left w:val="none" w:sz="0" w:space="0" w:color="auto"/>
                                    <w:bottom w:val="none" w:sz="0" w:space="0" w:color="auto"/>
                                    <w:right w:val="none" w:sz="0" w:space="0" w:color="auto"/>
                                  </w:divBdr>
                                  <w:divsChild>
                                    <w:div w:id="711852548">
                                      <w:marLeft w:val="0"/>
                                      <w:marRight w:val="0"/>
                                      <w:marTop w:val="0"/>
                                      <w:marBottom w:val="0"/>
                                      <w:divBdr>
                                        <w:top w:val="none" w:sz="0" w:space="0" w:color="auto"/>
                                        <w:left w:val="none" w:sz="0" w:space="0" w:color="auto"/>
                                        <w:bottom w:val="none" w:sz="0" w:space="0" w:color="auto"/>
                                        <w:right w:val="none" w:sz="0" w:space="0" w:color="auto"/>
                                      </w:divBdr>
                                      <w:divsChild>
                                        <w:div w:id="458109099">
                                          <w:marLeft w:val="0"/>
                                          <w:marRight w:val="0"/>
                                          <w:marTop w:val="0"/>
                                          <w:marBottom w:val="0"/>
                                          <w:divBdr>
                                            <w:top w:val="none" w:sz="0" w:space="0" w:color="auto"/>
                                            <w:left w:val="none" w:sz="0" w:space="0" w:color="auto"/>
                                            <w:bottom w:val="none" w:sz="0" w:space="0" w:color="auto"/>
                                            <w:right w:val="none" w:sz="0" w:space="0" w:color="auto"/>
                                          </w:divBdr>
                                          <w:divsChild>
                                            <w:div w:id="249853114">
                                              <w:marLeft w:val="0"/>
                                              <w:marRight w:val="0"/>
                                              <w:marTop w:val="0"/>
                                              <w:marBottom w:val="0"/>
                                              <w:divBdr>
                                                <w:top w:val="none" w:sz="0" w:space="0" w:color="auto"/>
                                                <w:left w:val="none" w:sz="0" w:space="0" w:color="auto"/>
                                                <w:bottom w:val="single" w:sz="6" w:space="0" w:color="E5E3E3"/>
                                                <w:right w:val="none" w:sz="0" w:space="0" w:color="auto"/>
                                              </w:divBdr>
                                              <w:divsChild>
                                                <w:div w:id="1129132533">
                                                  <w:marLeft w:val="0"/>
                                                  <w:marRight w:val="0"/>
                                                  <w:marTop w:val="0"/>
                                                  <w:marBottom w:val="0"/>
                                                  <w:divBdr>
                                                    <w:top w:val="none" w:sz="0" w:space="0" w:color="auto"/>
                                                    <w:left w:val="none" w:sz="0" w:space="0" w:color="auto"/>
                                                    <w:bottom w:val="none" w:sz="0" w:space="0" w:color="auto"/>
                                                    <w:right w:val="none" w:sz="0" w:space="0" w:color="auto"/>
                                                  </w:divBdr>
                                                  <w:divsChild>
                                                    <w:div w:id="412093552">
                                                      <w:marLeft w:val="0"/>
                                                      <w:marRight w:val="0"/>
                                                      <w:marTop w:val="0"/>
                                                      <w:marBottom w:val="0"/>
                                                      <w:divBdr>
                                                        <w:top w:val="none" w:sz="0" w:space="0" w:color="auto"/>
                                                        <w:left w:val="none" w:sz="0" w:space="0" w:color="auto"/>
                                                        <w:bottom w:val="none" w:sz="0" w:space="0" w:color="auto"/>
                                                        <w:right w:val="none" w:sz="0" w:space="0" w:color="auto"/>
                                                      </w:divBdr>
                                                      <w:divsChild>
                                                        <w:div w:id="566111012">
                                                          <w:marLeft w:val="0"/>
                                                          <w:marRight w:val="0"/>
                                                          <w:marTop w:val="0"/>
                                                          <w:marBottom w:val="0"/>
                                                          <w:divBdr>
                                                            <w:top w:val="none" w:sz="0" w:space="0" w:color="auto"/>
                                                            <w:left w:val="none" w:sz="0" w:space="0" w:color="auto"/>
                                                            <w:bottom w:val="none" w:sz="0" w:space="0" w:color="auto"/>
                                                            <w:right w:val="none" w:sz="0" w:space="0" w:color="auto"/>
                                                          </w:divBdr>
                                                          <w:divsChild>
                                                            <w:div w:id="1794785115">
                                                              <w:marLeft w:val="0"/>
                                                              <w:marRight w:val="0"/>
                                                              <w:marTop w:val="0"/>
                                                              <w:marBottom w:val="0"/>
                                                              <w:divBdr>
                                                                <w:top w:val="none" w:sz="0" w:space="0" w:color="auto"/>
                                                                <w:left w:val="none" w:sz="0" w:space="0" w:color="auto"/>
                                                                <w:bottom w:val="none" w:sz="0" w:space="0" w:color="auto"/>
                                                                <w:right w:val="none" w:sz="0" w:space="0" w:color="auto"/>
                                                              </w:divBdr>
                                                              <w:divsChild>
                                                                <w:div w:id="1336884331">
                                                                  <w:marLeft w:val="405"/>
                                                                  <w:marRight w:val="0"/>
                                                                  <w:marTop w:val="0"/>
                                                                  <w:marBottom w:val="0"/>
                                                                  <w:divBdr>
                                                                    <w:top w:val="none" w:sz="0" w:space="0" w:color="auto"/>
                                                                    <w:left w:val="none" w:sz="0" w:space="0" w:color="auto"/>
                                                                    <w:bottom w:val="none" w:sz="0" w:space="0" w:color="auto"/>
                                                                    <w:right w:val="none" w:sz="0" w:space="0" w:color="auto"/>
                                                                  </w:divBdr>
                                                                  <w:divsChild>
                                                                    <w:div w:id="354235594">
                                                                      <w:marLeft w:val="0"/>
                                                                      <w:marRight w:val="0"/>
                                                                      <w:marTop w:val="0"/>
                                                                      <w:marBottom w:val="0"/>
                                                                      <w:divBdr>
                                                                        <w:top w:val="none" w:sz="0" w:space="0" w:color="auto"/>
                                                                        <w:left w:val="none" w:sz="0" w:space="0" w:color="auto"/>
                                                                        <w:bottom w:val="none" w:sz="0" w:space="0" w:color="auto"/>
                                                                        <w:right w:val="none" w:sz="0" w:space="0" w:color="auto"/>
                                                                      </w:divBdr>
                                                                      <w:divsChild>
                                                                        <w:div w:id="1521628758">
                                                                          <w:marLeft w:val="0"/>
                                                                          <w:marRight w:val="0"/>
                                                                          <w:marTop w:val="0"/>
                                                                          <w:marBottom w:val="0"/>
                                                                          <w:divBdr>
                                                                            <w:top w:val="none" w:sz="0" w:space="0" w:color="auto"/>
                                                                            <w:left w:val="none" w:sz="0" w:space="0" w:color="auto"/>
                                                                            <w:bottom w:val="none" w:sz="0" w:space="0" w:color="auto"/>
                                                                            <w:right w:val="none" w:sz="0" w:space="0" w:color="auto"/>
                                                                          </w:divBdr>
                                                                          <w:divsChild>
                                                                            <w:div w:id="2081056027">
                                                                              <w:marLeft w:val="0"/>
                                                                              <w:marRight w:val="0"/>
                                                                              <w:marTop w:val="0"/>
                                                                              <w:marBottom w:val="0"/>
                                                                              <w:divBdr>
                                                                                <w:top w:val="none" w:sz="0" w:space="0" w:color="auto"/>
                                                                                <w:left w:val="none" w:sz="0" w:space="0" w:color="auto"/>
                                                                                <w:bottom w:val="none" w:sz="0" w:space="0" w:color="auto"/>
                                                                                <w:right w:val="none" w:sz="0" w:space="0" w:color="auto"/>
                                                                              </w:divBdr>
                                                                              <w:divsChild>
                                                                                <w:div w:id="1816948053">
                                                                                  <w:marLeft w:val="0"/>
                                                                                  <w:marRight w:val="0"/>
                                                                                  <w:marTop w:val="0"/>
                                                                                  <w:marBottom w:val="0"/>
                                                                                  <w:divBdr>
                                                                                    <w:top w:val="none" w:sz="0" w:space="0" w:color="auto"/>
                                                                                    <w:left w:val="none" w:sz="0" w:space="0" w:color="auto"/>
                                                                                    <w:bottom w:val="none" w:sz="0" w:space="0" w:color="auto"/>
                                                                                    <w:right w:val="none" w:sz="0" w:space="0" w:color="auto"/>
                                                                                  </w:divBdr>
                                                                                  <w:divsChild>
                                                                                    <w:div w:id="1974090185">
                                                                                      <w:marLeft w:val="0"/>
                                                                                      <w:marRight w:val="0"/>
                                                                                      <w:marTop w:val="0"/>
                                                                                      <w:marBottom w:val="0"/>
                                                                                      <w:divBdr>
                                                                                        <w:top w:val="none" w:sz="0" w:space="0" w:color="auto"/>
                                                                                        <w:left w:val="none" w:sz="0" w:space="0" w:color="auto"/>
                                                                                        <w:bottom w:val="none" w:sz="0" w:space="0" w:color="auto"/>
                                                                                        <w:right w:val="none" w:sz="0" w:space="0" w:color="auto"/>
                                                                                      </w:divBdr>
                                                                                      <w:divsChild>
                                                                                        <w:div w:id="1681617324">
                                                                                          <w:marLeft w:val="0"/>
                                                                                          <w:marRight w:val="0"/>
                                                                                          <w:marTop w:val="0"/>
                                                                                          <w:marBottom w:val="0"/>
                                                                                          <w:divBdr>
                                                                                            <w:top w:val="none" w:sz="0" w:space="0" w:color="auto"/>
                                                                                            <w:left w:val="none" w:sz="0" w:space="0" w:color="auto"/>
                                                                                            <w:bottom w:val="none" w:sz="0" w:space="0" w:color="auto"/>
                                                                                            <w:right w:val="none" w:sz="0" w:space="0" w:color="auto"/>
                                                                                          </w:divBdr>
                                                                                          <w:divsChild>
                                                                                            <w:div w:id="1535537719">
                                                                                              <w:marLeft w:val="0"/>
                                                                                              <w:marRight w:val="150"/>
                                                                                              <w:marTop w:val="75"/>
                                                                                              <w:marBottom w:val="0"/>
                                                                                              <w:divBdr>
                                                                                                <w:top w:val="none" w:sz="0" w:space="0" w:color="auto"/>
                                                                                                <w:left w:val="none" w:sz="0" w:space="0" w:color="auto"/>
                                                                                                <w:bottom w:val="single" w:sz="6" w:space="15" w:color="auto"/>
                                                                                                <w:right w:val="none" w:sz="0" w:space="0" w:color="auto"/>
                                                                                              </w:divBdr>
                                                                                              <w:divsChild>
                                                                                                <w:div w:id="2124763311">
                                                                                                  <w:marLeft w:val="0"/>
                                                                                                  <w:marRight w:val="0"/>
                                                                                                  <w:marTop w:val="180"/>
                                                                                                  <w:marBottom w:val="0"/>
                                                                                                  <w:divBdr>
                                                                                                    <w:top w:val="none" w:sz="0" w:space="0" w:color="auto"/>
                                                                                                    <w:left w:val="none" w:sz="0" w:space="0" w:color="auto"/>
                                                                                                    <w:bottom w:val="none" w:sz="0" w:space="0" w:color="auto"/>
                                                                                                    <w:right w:val="none" w:sz="0" w:space="0" w:color="auto"/>
                                                                                                  </w:divBdr>
                                                                                                  <w:divsChild>
                                                                                                    <w:div w:id="1917199926">
                                                                                                      <w:marLeft w:val="0"/>
                                                                                                      <w:marRight w:val="0"/>
                                                                                                      <w:marTop w:val="0"/>
                                                                                                      <w:marBottom w:val="0"/>
                                                                                                      <w:divBdr>
                                                                                                        <w:top w:val="none" w:sz="0" w:space="0" w:color="auto"/>
                                                                                                        <w:left w:val="none" w:sz="0" w:space="0" w:color="auto"/>
                                                                                                        <w:bottom w:val="none" w:sz="0" w:space="0" w:color="auto"/>
                                                                                                        <w:right w:val="none" w:sz="0" w:space="0" w:color="auto"/>
                                                                                                      </w:divBdr>
                                                                                                      <w:divsChild>
                                                                                                        <w:div w:id="868034722">
                                                                                                          <w:marLeft w:val="0"/>
                                                                                                          <w:marRight w:val="0"/>
                                                                                                          <w:marTop w:val="15"/>
                                                                                                          <w:marBottom w:val="0"/>
                                                                                                          <w:divBdr>
                                                                                                            <w:top w:val="none" w:sz="0" w:space="0" w:color="auto"/>
                                                                                                            <w:left w:val="none" w:sz="0" w:space="0" w:color="auto"/>
                                                                                                            <w:bottom w:val="none" w:sz="0" w:space="0" w:color="auto"/>
                                                                                                            <w:right w:val="none" w:sz="0" w:space="0" w:color="auto"/>
                                                                                                          </w:divBdr>
                                                                                                          <w:divsChild>
                                                                                                            <w:div w:id="1935938075">
                                                                                                              <w:marLeft w:val="0"/>
                                                                                                              <w:marRight w:val="0"/>
                                                                                                              <w:marTop w:val="0"/>
                                                                                                              <w:marBottom w:val="0"/>
                                                                                                              <w:divBdr>
                                                                                                                <w:top w:val="none" w:sz="0" w:space="0" w:color="auto"/>
                                                                                                                <w:left w:val="none" w:sz="0" w:space="0" w:color="auto"/>
                                                                                                                <w:bottom w:val="none" w:sz="0" w:space="0" w:color="auto"/>
                                                                                                                <w:right w:val="none" w:sz="0" w:space="0" w:color="auto"/>
                                                                                                              </w:divBdr>
                                                                                                              <w:divsChild>
                                                                                                                <w:div w:id="980189002">
                                                                                                                  <w:marLeft w:val="0"/>
                                                                                                                  <w:marRight w:val="0"/>
                                                                                                                  <w:marTop w:val="0"/>
                                                                                                                  <w:marBottom w:val="0"/>
                                                                                                                  <w:divBdr>
                                                                                                                    <w:top w:val="none" w:sz="0" w:space="0" w:color="auto"/>
                                                                                                                    <w:left w:val="none" w:sz="0" w:space="0" w:color="auto"/>
                                                                                                                    <w:bottom w:val="none" w:sz="0" w:space="0" w:color="auto"/>
                                                                                                                    <w:right w:val="none" w:sz="0" w:space="0" w:color="auto"/>
                                                                                                                  </w:divBdr>
                                                                                                                  <w:divsChild>
                                                                                                                    <w:div w:id="467669585">
                                                                                                                      <w:marLeft w:val="0"/>
                                                                                                                      <w:marRight w:val="0"/>
                                                                                                                      <w:marTop w:val="0"/>
                                                                                                                      <w:marBottom w:val="0"/>
                                                                                                                      <w:divBdr>
                                                                                                                        <w:top w:val="none" w:sz="0" w:space="0" w:color="auto"/>
                                                                                                                        <w:left w:val="none" w:sz="0" w:space="0" w:color="auto"/>
                                                                                                                        <w:bottom w:val="none" w:sz="0" w:space="0" w:color="auto"/>
                                                                                                                        <w:right w:val="none" w:sz="0" w:space="0" w:color="auto"/>
                                                                                                                      </w:divBdr>
                                                                                                                      <w:divsChild>
                                                                                                                        <w:div w:id="1650816329">
                                                                                                                          <w:marLeft w:val="0"/>
                                                                                                                          <w:marRight w:val="0"/>
                                                                                                                          <w:marTop w:val="0"/>
                                                                                                                          <w:marBottom w:val="0"/>
                                                                                                                          <w:divBdr>
                                                                                                                            <w:top w:val="none" w:sz="0" w:space="0" w:color="auto"/>
                                                                                                                            <w:left w:val="none" w:sz="0" w:space="0" w:color="auto"/>
                                                                                                                            <w:bottom w:val="none" w:sz="0" w:space="0" w:color="auto"/>
                                                                                                                            <w:right w:val="none" w:sz="0" w:space="0" w:color="auto"/>
                                                                                                                          </w:divBdr>
                                                                                                                          <w:divsChild>
                                                                                                                            <w:div w:id="727920959">
                                                                                                                              <w:marLeft w:val="0"/>
                                                                                                                              <w:marRight w:val="0"/>
                                                                                                                              <w:marTop w:val="0"/>
                                                                                                                              <w:marBottom w:val="0"/>
                                                                                                                              <w:divBdr>
                                                                                                                                <w:top w:val="none" w:sz="0" w:space="0" w:color="auto"/>
                                                                                                                                <w:left w:val="none" w:sz="0" w:space="0" w:color="auto"/>
                                                                                                                                <w:bottom w:val="none" w:sz="0" w:space="0" w:color="auto"/>
                                                                                                                                <w:right w:val="none" w:sz="0" w:space="0" w:color="auto"/>
                                                                                                                              </w:divBdr>
                                                                                                                              <w:divsChild>
                                                                                                                                <w:div w:id="780491589">
                                                                                                                                  <w:marLeft w:val="0"/>
                                                                                                                                  <w:marRight w:val="49"/>
                                                                                                                                  <w:marTop w:val="0"/>
                                                                                                                                  <w:marBottom w:val="0"/>
                                                                                                                                  <w:divBdr>
                                                                                                                                    <w:top w:val="none" w:sz="0" w:space="0" w:color="auto"/>
                                                                                                                                    <w:left w:val="none" w:sz="0" w:space="0" w:color="auto"/>
                                                                                                                                    <w:bottom w:val="none" w:sz="0" w:space="0" w:color="auto"/>
                                                                                                                                    <w:right w:val="none" w:sz="0" w:space="0" w:color="auto"/>
                                                                                                                                  </w:divBdr>
                                                                                                                                </w:div>
                                                                                                                                <w:div w:id="2054308078">
                                                                                                                                  <w:marLeft w:val="0"/>
                                                                                                                                  <w:marRight w:val="546"/>
                                                                                                                                  <w:marTop w:val="0"/>
                                                                                                                                  <w:marBottom w:val="0"/>
                                                                                                                                  <w:divBdr>
                                                                                                                                    <w:top w:val="none" w:sz="0" w:space="0" w:color="auto"/>
                                                                                                                                    <w:left w:val="none" w:sz="0" w:space="0" w:color="auto"/>
                                                                                                                                    <w:bottom w:val="none" w:sz="0" w:space="0" w:color="auto"/>
                                                                                                                                    <w:right w:val="none" w:sz="0" w:space="0" w:color="auto"/>
                                                                                                                                  </w:divBdr>
                                                                                                                                </w:div>
                                                                                                                                <w:div w:id="45838820">
                                                                                                                                  <w:marLeft w:val="0"/>
                                                                                                                                  <w:marRight w:val="49"/>
                                                                                                                                  <w:marTop w:val="0"/>
                                                                                                                                  <w:marBottom w:val="0"/>
                                                                                                                                  <w:divBdr>
                                                                                                                                    <w:top w:val="none" w:sz="0" w:space="0" w:color="auto"/>
                                                                                                                                    <w:left w:val="none" w:sz="0" w:space="0" w:color="auto"/>
                                                                                                                                    <w:bottom w:val="none" w:sz="0" w:space="0" w:color="auto"/>
                                                                                                                                    <w:right w:val="none" w:sz="0" w:space="0" w:color="auto"/>
                                                                                                                                  </w:divBdr>
                                                                                                                                </w:div>
                                                                                                                                <w:div w:id="1545484591">
                                                                                                                                  <w:marLeft w:val="0"/>
                                                                                                                                  <w:marRight w:val="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977170">
      <w:bodyDiv w:val="1"/>
      <w:marLeft w:val="0"/>
      <w:marRight w:val="0"/>
      <w:marTop w:val="0"/>
      <w:marBottom w:val="0"/>
      <w:divBdr>
        <w:top w:val="none" w:sz="0" w:space="0" w:color="auto"/>
        <w:left w:val="none" w:sz="0" w:space="0" w:color="auto"/>
        <w:bottom w:val="none" w:sz="0" w:space="0" w:color="auto"/>
        <w:right w:val="none" w:sz="0" w:space="0" w:color="auto"/>
      </w:divBdr>
    </w:div>
    <w:div w:id="597982133">
      <w:bodyDiv w:val="1"/>
      <w:marLeft w:val="0"/>
      <w:marRight w:val="0"/>
      <w:marTop w:val="0"/>
      <w:marBottom w:val="0"/>
      <w:divBdr>
        <w:top w:val="none" w:sz="0" w:space="0" w:color="auto"/>
        <w:left w:val="none" w:sz="0" w:space="0" w:color="auto"/>
        <w:bottom w:val="none" w:sz="0" w:space="0" w:color="auto"/>
        <w:right w:val="none" w:sz="0" w:space="0" w:color="auto"/>
      </w:divBdr>
    </w:div>
    <w:div w:id="616301370">
      <w:bodyDiv w:val="1"/>
      <w:marLeft w:val="0"/>
      <w:marRight w:val="0"/>
      <w:marTop w:val="0"/>
      <w:marBottom w:val="0"/>
      <w:divBdr>
        <w:top w:val="none" w:sz="0" w:space="0" w:color="auto"/>
        <w:left w:val="none" w:sz="0" w:space="0" w:color="auto"/>
        <w:bottom w:val="none" w:sz="0" w:space="0" w:color="auto"/>
        <w:right w:val="none" w:sz="0" w:space="0" w:color="auto"/>
      </w:divBdr>
    </w:div>
    <w:div w:id="676151122">
      <w:bodyDiv w:val="1"/>
      <w:marLeft w:val="0"/>
      <w:marRight w:val="0"/>
      <w:marTop w:val="0"/>
      <w:marBottom w:val="0"/>
      <w:divBdr>
        <w:top w:val="none" w:sz="0" w:space="0" w:color="auto"/>
        <w:left w:val="none" w:sz="0" w:space="0" w:color="auto"/>
        <w:bottom w:val="none" w:sz="0" w:space="0" w:color="auto"/>
        <w:right w:val="none" w:sz="0" w:space="0" w:color="auto"/>
      </w:divBdr>
    </w:div>
    <w:div w:id="686173709">
      <w:bodyDiv w:val="1"/>
      <w:marLeft w:val="0"/>
      <w:marRight w:val="0"/>
      <w:marTop w:val="0"/>
      <w:marBottom w:val="0"/>
      <w:divBdr>
        <w:top w:val="none" w:sz="0" w:space="0" w:color="auto"/>
        <w:left w:val="none" w:sz="0" w:space="0" w:color="auto"/>
        <w:bottom w:val="none" w:sz="0" w:space="0" w:color="auto"/>
        <w:right w:val="none" w:sz="0" w:space="0" w:color="auto"/>
      </w:divBdr>
    </w:div>
    <w:div w:id="691147046">
      <w:bodyDiv w:val="1"/>
      <w:marLeft w:val="0"/>
      <w:marRight w:val="0"/>
      <w:marTop w:val="0"/>
      <w:marBottom w:val="0"/>
      <w:divBdr>
        <w:top w:val="none" w:sz="0" w:space="0" w:color="auto"/>
        <w:left w:val="none" w:sz="0" w:space="0" w:color="auto"/>
        <w:bottom w:val="none" w:sz="0" w:space="0" w:color="auto"/>
        <w:right w:val="none" w:sz="0" w:space="0" w:color="auto"/>
      </w:divBdr>
    </w:div>
    <w:div w:id="740636847">
      <w:bodyDiv w:val="1"/>
      <w:marLeft w:val="0"/>
      <w:marRight w:val="0"/>
      <w:marTop w:val="0"/>
      <w:marBottom w:val="0"/>
      <w:divBdr>
        <w:top w:val="none" w:sz="0" w:space="0" w:color="auto"/>
        <w:left w:val="none" w:sz="0" w:space="0" w:color="auto"/>
        <w:bottom w:val="none" w:sz="0" w:space="0" w:color="auto"/>
        <w:right w:val="none" w:sz="0" w:space="0" w:color="auto"/>
      </w:divBdr>
    </w:div>
    <w:div w:id="75105295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3180071">
      <w:bodyDiv w:val="1"/>
      <w:marLeft w:val="0"/>
      <w:marRight w:val="0"/>
      <w:marTop w:val="0"/>
      <w:marBottom w:val="0"/>
      <w:divBdr>
        <w:top w:val="none" w:sz="0" w:space="0" w:color="auto"/>
        <w:left w:val="none" w:sz="0" w:space="0" w:color="auto"/>
        <w:bottom w:val="none" w:sz="0" w:space="0" w:color="auto"/>
        <w:right w:val="none" w:sz="0" w:space="0" w:color="auto"/>
      </w:divBdr>
    </w:div>
    <w:div w:id="814952134">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19345574">
      <w:bodyDiv w:val="1"/>
      <w:marLeft w:val="0"/>
      <w:marRight w:val="0"/>
      <w:marTop w:val="0"/>
      <w:marBottom w:val="0"/>
      <w:divBdr>
        <w:top w:val="none" w:sz="0" w:space="0" w:color="auto"/>
        <w:left w:val="none" w:sz="0" w:space="0" w:color="auto"/>
        <w:bottom w:val="none" w:sz="0" w:space="0" w:color="auto"/>
        <w:right w:val="none" w:sz="0" w:space="0" w:color="auto"/>
      </w:divBdr>
    </w:div>
    <w:div w:id="839543325">
      <w:bodyDiv w:val="1"/>
      <w:marLeft w:val="0"/>
      <w:marRight w:val="0"/>
      <w:marTop w:val="0"/>
      <w:marBottom w:val="0"/>
      <w:divBdr>
        <w:top w:val="none" w:sz="0" w:space="0" w:color="auto"/>
        <w:left w:val="none" w:sz="0" w:space="0" w:color="auto"/>
        <w:bottom w:val="none" w:sz="0" w:space="0" w:color="auto"/>
        <w:right w:val="none" w:sz="0" w:space="0" w:color="auto"/>
      </w:divBdr>
    </w:div>
    <w:div w:id="852302250">
      <w:bodyDiv w:val="1"/>
      <w:marLeft w:val="0"/>
      <w:marRight w:val="0"/>
      <w:marTop w:val="0"/>
      <w:marBottom w:val="0"/>
      <w:divBdr>
        <w:top w:val="none" w:sz="0" w:space="0" w:color="auto"/>
        <w:left w:val="none" w:sz="0" w:space="0" w:color="auto"/>
        <w:bottom w:val="none" w:sz="0" w:space="0" w:color="auto"/>
        <w:right w:val="none" w:sz="0" w:space="0" w:color="auto"/>
      </w:divBdr>
    </w:div>
    <w:div w:id="872110295">
      <w:bodyDiv w:val="1"/>
      <w:marLeft w:val="0"/>
      <w:marRight w:val="0"/>
      <w:marTop w:val="0"/>
      <w:marBottom w:val="0"/>
      <w:divBdr>
        <w:top w:val="none" w:sz="0" w:space="0" w:color="auto"/>
        <w:left w:val="none" w:sz="0" w:space="0" w:color="auto"/>
        <w:bottom w:val="none" w:sz="0" w:space="0" w:color="auto"/>
        <w:right w:val="none" w:sz="0" w:space="0" w:color="auto"/>
      </w:divBdr>
    </w:div>
    <w:div w:id="872376407">
      <w:bodyDiv w:val="1"/>
      <w:marLeft w:val="0"/>
      <w:marRight w:val="0"/>
      <w:marTop w:val="0"/>
      <w:marBottom w:val="0"/>
      <w:divBdr>
        <w:top w:val="none" w:sz="0" w:space="0" w:color="auto"/>
        <w:left w:val="none" w:sz="0" w:space="0" w:color="auto"/>
        <w:bottom w:val="none" w:sz="0" w:space="0" w:color="auto"/>
        <w:right w:val="none" w:sz="0" w:space="0" w:color="auto"/>
      </w:divBdr>
    </w:div>
    <w:div w:id="875116026">
      <w:bodyDiv w:val="1"/>
      <w:marLeft w:val="0"/>
      <w:marRight w:val="0"/>
      <w:marTop w:val="0"/>
      <w:marBottom w:val="0"/>
      <w:divBdr>
        <w:top w:val="none" w:sz="0" w:space="0" w:color="auto"/>
        <w:left w:val="none" w:sz="0" w:space="0" w:color="auto"/>
        <w:bottom w:val="none" w:sz="0" w:space="0" w:color="auto"/>
        <w:right w:val="none" w:sz="0" w:space="0" w:color="auto"/>
      </w:divBdr>
    </w:div>
    <w:div w:id="88591628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21524816">
      <w:bodyDiv w:val="1"/>
      <w:marLeft w:val="0"/>
      <w:marRight w:val="0"/>
      <w:marTop w:val="0"/>
      <w:marBottom w:val="0"/>
      <w:divBdr>
        <w:top w:val="none" w:sz="0" w:space="0" w:color="auto"/>
        <w:left w:val="none" w:sz="0" w:space="0" w:color="auto"/>
        <w:bottom w:val="none" w:sz="0" w:space="0" w:color="auto"/>
        <w:right w:val="none" w:sz="0" w:space="0" w:color="auto"/>
      </w:divBdr>
    </w:div>
    <w:div w:id="937450229">
      <w:bodyDiv w:val="1"/>
      <w:marLeft w:val="0"/>
      <w:marRight w:val="0"/>
      <w:marTop w:val="0"/>
      <w:marBottom w:val="0"/>
      <w:divBdr>
        <w:top w:val="none" w:sz="0" w:space="0" w:color="auto"/>
        <w:left w:val="none" w:sz="0" w:space="0" w:color="auto"/>
        <w:bottom w:val="none" w:sz="0" w:space="0" w:color="auto"/>
        <w:right w:val="none" w:sz="0" w:space="0" w:color="auto"/>
      </w:divBdr>
    </w:div>
    <w:div w:id="938829002">
      <w:bodyDiv w:val="1"/>
      <w:marLeft w:val="0"/>
      <w:marRight w:val="0"/>
      <w:marTop w:val="0"/>
      <w:marBottom w:val="0"/>
      <w:divBdr>
        <w:top w:val="none" w:sz="0" w:space="0" w:color="auto"/>
        <w:left w:val="none" w:sz="0" w:space="0" w:color="auto"/>
        <w:bottom w:val="none" w:sz="0" w:space="0" w:color="auto"/>
        <w:right w:val="none" w:sz="0" w:space="0" w:color="auto"/>
      </w:divBdr>
    </w:div>
    <w:div w:id="960574669">
      <w:bodyDiv w:val="1"/>
      <w:marLeft w:val="0"/>
      <w:marRight w:val="0"/>
      <w:marTop w:val="0"/>
      <w:marBottom w:val="0"/>
      <w:divBdr>
        <w:top w:val="none" w:sz="0" w:space="0" w:color="auto"/>
        <w:left w:val="none" w:sz="0" w:space="0" w:color="auto"/>
        <w:bottom w:val="none" w:sz="0" w:space="0" w:color="auto"/>
        <w:right w:val="none" w:sz="0" w:space="0" w:color="auto"/>
      </w:divBdr>
    </w:div>
    <w:div w:id="961687063">
      <w:bodyDiv w:val="1"/>
      <w:marLeft w:val="0"/>
      <w:marRight w:val="0"/>
      <w:marTop w:val="0"/>
      <w:marBottom w:val="0"/>
      <w:divBdr>
        <w:top w:val="none" w:sz="0" w:space="0" w:color="auto"/>
        <w:left w:val="none" w:sz="0" w:space="0" w:color="auto"/>
        <w:bottom w:val="none" w:sz="0" w:space="0" w:color="auto"/>
        <w:right w:val="none" w:sz="0" w:space="0" w:color="auto"/>
      </w:divBdr>
    </w:div>
    <w:div w:id="971403647">
      <w:bodyDiv w:val="1"/>
      <w:marLeft w:val="0"/>
      <w:marRight w:val="0"/>
      <w:marTop w:val="0"/>
      <w:marBottom w:val="0"/>
      <w:divBdr>
        <w:top w:val="none" w:sz="0" w:space="0" w:color="auto"/>
        <w:left w:val="none" w:sz="0" w:space="0" w:color="auto"/>
        <w:bottom w:val="none" w:sz="0" w:space="0" w:color="auto"/>
        <w:right w:val="none" w:sz="0" w:space="0" w:color="auto"/>
      </w:divBdr>
    </w:div>
    <w:div w:id="978074820">
      <w:bodyDiv w:val="1"/>
      <w:marLeft w:val="0"/>
      <w:marRight w:val="0"/>
      <w:marTop w:val="0"/>
      <w:marBottom w:val="0"/>
      <w:divBdr>
        <w:top w:val="none" w:sz="0" w:space="0" w:color="auto"/>
        <w:left w:val="none" w:sz="0" w:space="0" w:color="auto"/>
        <w:bottom w:val="none" w:sz="0" w:space="0" w:color="auto"/>
        <w:right w:val="none" w:sz="0" w:space="0" w:color="auto"/>
      </w:divBdr>
    </w:div>
    <w:div w:id="994989552">
      <w:bodyDiv w:val="1"/>
      <w:marLeft w:val="0"/>
      <w:marRight w:val="0"/>
      <w:marTop w:val="0"/>
      <w:marBottom w:val="0"/>
      <w:divBdr>
        <w:top w:val="none" w:sz="0" w:space="0" w:color="auto"/>
        <w:left w:val="none" w:sz="0" w:space="0" w:color="auto"/>
        <w:bottom w:val="none" w:sz="0" w:space="0" w:color="auto"/>
        <w:right w:val="none" w:sz="0" w:space="0" w:color="auto"/>
      </w:divBdr>
    </w:div>
    <w:div w:id="1032611966">
      <w:bodyDiv w:val="1"/>
      <w:marLeft w:val="0"/>
      <w:marRight w:val="0"/>
      <w:marTop w:val="0"/>
      <w:marBottom w:val="0"/>
      <w:divBdr>
        <w:top w:val="none" w:sz="0" w:space="0" w:color="auto"/>
        <w:left w:val="none" w:sz="0" w:space="0" w:color="auto"/>
        <w:bottom w:val="none" w:sz="0" w:space="0" w:color="auto"/>
        <w:right w:val="none" w:sz="0" w:space="0" w:color="auto"/>
      </w:divBdr>
    </w:div>
    <w:div w:id="1043287819">
      <w:bodyDiv w:val="1"/>
      <w:marLeft w:val="0"/>
      <w:marRight w:val="0"/>
      <w:marTop w:val="0"/>
      <w:marBottom w:val="0"/>
      <w:divBdr>
        <w:top w:val="none" w:sz="0" w:space="0" w:color="auto"/>
        <w:left w:val="none" w:sz="0" w:space="0" w:color="auto"/>
        <w:bottom w:val="none" w:sz="0" w:space="0" w:color="auto"/>
        <w:right w:val="none" w:sz="0" w:space="0" w:color="auto"/>
      </w:divBdr>
    </w:div>
    <w:div w:id="1063411754">
      <w:bodyDiv w:val="1"/>
      <w:marLeft w:val="0"/>
      <w:marRight w:val="0"/>
      <w:marTop w:val="0"/>
      <w:marBottom w:val="0"/>
      <w:divBdr>
        <w:top w:val="none" w:sz="0" w:space="0" w:color="auto"/>
        <w:left w:val="none" w:sz="0" w:space="0" w:color="auto"/>
        <w:bottom w:val="none" w:sz="0" w:space="0" w:color="auto"/>
        <w:right w:val="none" w:sz="0" w:space="0" w:color="auto"/>
      </w:divBdr>
    </w:div>
    <w:div w:id="1065449253">
      <w:bodyDiv w:val="1"/>
      <w:marLeft w:val="0"/>
      <w:marRight w:val="0"/>
      <w:marTop w:val="0"/>
      <w:marBottom w:val="0"/>
      <w:divBdr>
        <w:top w:val="none" w:sz="0" w:space="0" w:color="auto"/>
        <w:left w:val="none" w:sz="0" w:space="0" w:color="auto"/>
        <w:bottom w:val="none" w:sz="0" w:space="0" w:color="auto"/>
        <w:right w:val="none" w:sz="0" w:space="0" w:color="auto"/>
      </w:divBdr>
    </w:div>
    <w:div w:id="1097482008">
      <w:bodyDiv w:val="1"/>
      <w:marLeft w:val="0"/>
      <w:marRight w:val="0"/>
      <w:marTop w:val="0"/>
      <w:marBottom w:val="0"/>
      <w:divBdr>
        <w:top w:val="none" w:sz="0" w:space="0" w:color="auto"/>
        <w:left w:val="none" w:sz="0" w:space="0" w:color="auto"/>
        <w:bottom w:val="none" w:sz="0" w:space="0" w:color="auto"/>
        <w:right w:val="none" w:sz="0" w:space="0" w:color="auto"/>
      </w:divBdr>
    </w:div>
    <w:div w:id="1116679213">
      <w:bodyDiv w:val="1"/>
      <w:marLeft w:val="0"/>
      <w:marRight w:val="0"/>
      <w:marTop w:val="0"/>
      <w:marBottom w:val="0"/>
      <w:divBdr>
        <w:top w:val="none" w:sz="0" w:space="0" w:color="auto"/>
        <w:left w:val="none" w:sz="0" w:space="0" w:color="auto"/>
        <w:bottom w:val="none" w:sz="0" w:space="0" w:color="auto"/>
        <w:right w:val="none" w:sz="0" w:space="0" w:color="auto"/>
      </w:divBdr>
    </w:div>
    <w:div w:id="1129935057">
      <w:bodyDiv w:val="1"/>
      <w:marLeft w:val="0"/>
      <w:marRight w:val="0"/>
      <w:marTop w:val="0"/>
      <w:marBottom w:val="0"/>
      <w:divBdr>
        <w:top w:val="none" w:sz="0" w:space="0" w:color="auto"/>
        <w:left w:val="none" w:sz="0" w:space="0" w:color="auto"/>
        <w:bottom w:val="none" w:sz="0" w:space="0" w:color="auto"/>
        <w:right w:val="none" w:sz="0" w:space="0" w:color="auto"/>
      </w:divBdr>
    </w:div>
    <w:div w:id="1191989480">
      <w:bodyDiv w:val="1"/>
      <w:marLeft w:val="0"/>
      <w:marRight w:val="0"/>
      <w:marTop w:val="0"/>
      <w:marBottom w:val="0"/>
      <w:divBdr>
        <w:top w:val="none" w:sz="0" w:space="0" w:color="auto"/>
        <w:left w:val="none" w:sz="0" w:space="0" w:color="auto"/>
        <w:bottom w:val="none" w:sz="0" w:space="0" w:color="auto"/>
        <w:right w:val="none" w:sz="0" w:space="0" w:color="auto"/>
      </w:divBdr>
    </w:div>
    <w:div w:id="1243948339">
      <w:bodyDiv w:val="1"/>
      <w:marLeft w:val="0"/>
      <w:marRight w:val="0"/>
      <w:marTop w:val="0"/>
      <w:marBottom w:val="0"/>
      <w:divBdr>
        <w:top w:val="none" w:sz="0" w:space="0" w:color="auto"/>
        <w:left w:val="none" w:sz="0" w:space="0" w:color="auto"/>
        <w:bottom w:val="none" w:sz="0" w:space="0" w:color="auto"/>
        <w:right w:val="none" w:sz="0" w:space="0" w:color="auto"/>
      </w:divBdr>
    </w:div>
    <w:div w:id="1256356686">
      <w:bodyDiv w:val="1"/>
      <w:marLeft w:val="0"/>
      <w:marRight w:val="0"/>
      <w:marTop w:val="0"/>
      <w:marBottom w:val="0"/>
      <w:divBdr>
        <w:top w:val="none" w:sz="0" w:space="0" w:color="auto"/>
        <w:left w:val="none" w:sz="0" w:space="0" w:color="auto"/>
        <w:bottom w:val="none" w:sz="0" w:space="0" w:color="auto"/>
        <w:right w:val="none" w:sz="0" w:space="0" w:color="auto"/>
      </w:divBdr>
    </w:div>
    <w:div w:id="1274626659">
      <w:bodyDiv w:val="1"/>
      <w:marLeft w:val="0"/>
      <w:marRight w:val="0"/>
      <w:marTop w:val="0"/>
      <w:marBottom w:val="0"/>
      <w:divBdr>
        <w:top w:val="none" w:sz="0" w:space="0" w:color="auto"/>
        <w:left w:val="none" w:sz="0" w:space="0" w:color="auto"/>
        <w:bottom w:val="none" w:sz="0" w:space="0" w:color="auto"/>
        <w:right w:val="none" w:sz="0" w:space="0" w:color="auto"/>
      </w:divBdr>
    </w:div>
    <w:div w:id="1276910800">
      <w:bodyDiv w:val="1"/>
      <w:marLeft w:val="0"/>
      <w:marRight w:val="0"/>
      <w:marTop w:val="0"/>
      <w:marBottom w:val="0"/>
      <w:divBdr>
        <w:top w:val="none" w:sz="0" w:space="0" w:color="auto"/>
        <w:left w:val="none" w:sz="0" w:space="0" w:color="auto"/>
        <w:bottom w:val="none" w:sz="0" w:space="0" w:color="auto"/>
        <w:right w:val="none" w:sz="0" w:space="0" w:color="auto"/>
      </w:divBdr>
    </w:div>
    <w:div w:id="1304852138">
      <w:bodyDiv w:val="1"/>
      <w:marLeft w:val="0"/>
      <w:marRight w:val="0"/>
      <w:marTop w:val="0"/>
      <w:marBottom w:val="0"/>
      <w:divBdr>
        <w:top w:val="none" w:sz="0" w:space="0" w:color="auto"/>
        <w:left w:val="none" w:sz="0" w:space="0" w:color="auto"/>
        <w:bottom w:val="none" w:sz="0" w:space="0" w:color="auto"/>
        <w:right w:val="none" w:sz="0" w:space="0" w:color="auto"/>
      </w:divBdr>
    </w:div>
    <w:div w:id="1317416060">
      <w:bodyDiv w:val="1"/>
      <w:marLeft w:val="0"/>
      <w:marRight w:val="0"/>
      <w:marTop w:val="0"/>
      <w:marBottom w:val="0"/>
      <w:divBdr>
        <w:top w:val="none" w:sz="0" w:space="0" w:color="auto"/>
        <w:left w:val="none" w:sz="0" w:space="0" w:color="auto"/>
        <w:bottom w:val="none" w:sz="0" w:space="0" w:color="auto"/>
        <w:right w:val="none" w:sz="0" w:space="0" w:color="auto"/>
      </w:divBdr>
    </w:div>
    <w:div w:id="1326056882">
      <w:bodyDiv w:val="1"/>
      <w:marLeft w:val="0"/>
      <w:marRight w:val="0"/>
      <w:marTop w:val="0"/>
      <w:marBottom w:val="0"/>
      <w:divBdr>
        <w:top w:val="none" w:sz="0" w:space="0" w:color="auto"/>
        <w:left w:val="none" w:sz="0" w:space="0" w:color="auto"/>
        <w:bottom w:val="none" w:sz="0" w:space="0" w:color="auto"/>
        <w:right w:val="none" w:sz="0" w:space="0" w:color="auto"/>
      </w:divBdr>
    </w:div>
    <w:div w:id="1450515593">
      <w:bodyDiv w:val="1"/>
      <w:marLeft w:val="0"/>
      <w:marRight w:val="0"/>
      <w:marTop w:val="0"/>
      <w:marBottom w:val="0"/>
      <w:divBdr>
        <w:top w:val="none" w:sz="0" w:space="0" w:color="auto"/>
        <w:left w:val="none" w:sz="0" w:space="0" w:color="auto"/>
        <w:bottom w:val="none" w:sz="0" w:space="0" w:color="auto"/>
        <w:right w:val="none" w:sz="0" w:space="0" w:color="auto"/>
      </w:divBdr>
    </w:div>
    <w:div w:id="1458179611">
      <w:bodyDiv w:val="1"/>
      <w:marLeft w:val="0"/>
      <w:marRight w:val="0"/>
      <w:marTop w:val="0"/>
      <w:marBottom w:val="0"/>
      <w:divBdr>
        <w:top w:val="none" w:sz="0" w:space="0" w:color="auto"/>
        <w:left w:val="none" w:sz="0" w:space="0" w:color="auto"/>
        <w:bottom w:val="none" w:sz="0" w:space="0" w:color="auto"/>
        <w:right w:val="none" w:sz="0" w:space="0" w:color="auto"/>
      </w:divBdr>
    </w:div>
    <w:div w:id="1467047737">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491948917">
      <w:bodyDiv w:val="1"/>
      <w:marLeft w:val="0"/>
      <w:marRight w:val="0"/>
      <w:marTop w:val="0"/>
      <w:marBottom w:val="0"/>
      <w:divBdr>
        <w:top w:val="none" w:sz="0" w:space="0" w:color="auto"/>
        <w:left w:val="none" w:sz="0" w:space="0" w:color="auto"/>
        <w:bottom w:val="none" w:sz="0" w:space="0" w:color="auto"/>
        <w:right w:val="none" w:sz="0" w:space="0" w:color="auto"/>
      </w:divBdr>
    </w:div>
    <w:div w:id="1529678310">
      <w:bodyDiv w:val="1"/>
      <w:marLeft w:val="0"/>
      <w:marRight w:val="0"/>
      <w:marTop w:val="0"/>
      <w:marBottom w:val="0"/>
      <w:divBdr>
        <w:top w:val="none" w:sz="0" w:space="0" w:color="auto"/>
        <w:left w:val="none" w:sz="0" w:space="0" w:color="auto"/>
        <w:bottom w:val="none" w:sz="0" w:space="0" w:color="auto"/>
        <w:right w:val="none" w:sz="0" w:space="0" w:color="auto"/>
      </w:divBdr>
    </w:div>
    <w:div w:id="1555389750">
      <w:bodyDiv w:val="1"/>
      <w:marLeft w:val="0"/>
      <w:marRight w:val="0"/>
      <w:marTop w:val="0"/>
      <w:marBottom w:val="0"/>
      <w:divBdr>
        <w:top w:val="none" w:sz="0" w:space="0" w:color="auto"/>
        <w:left w:val="none" w:sz="0" w:space="0" w:color="auto"/>
        <w:bottom w:val="none" w:sz="0" w:space="0" w:color="auto"/>
        <w:right w:val="none" w:sz="0" w:space="0" w:color="auto"/>
      </w:divBdr>
    </w:div>
    <w:div w:id="1577275604">
      <w:bodyDiv w:val="1"/>
      <w:marLeft w:val="0"/>
      <w:marRight w:val="0"/>
      <w:marTop w:val="0"/>
      <w:marBottom w:val="0"/>
      <w:divBdr>
        <w:top w:val="none" w:sz="0" w:space="0" w:color="auto"/>
        <w:left w:val="none" w:sz="0" w:space="0" w:color="auto"/>
        <w:bottom w:val="none" w:sz="0" w:space="0" w:color="auto"/>
        <w:right w:val="none" w:sz="0" w:space="0" w:color="auto"/>
      </w:divBdr>
    </w:div>
    <w:div w:id="1578591882">
      <w:bodyDiv w:val="1"/>
      <w:marLeft w:val="0"/>
      <w:marRight w:val="0"/>
      <w:marTop w:val="0"/>
      <w:marBottom w:val="0"/>
      <w:divBdr>
        <w:top w:val="none" w:sz="0" w:space="0" w:color="auto"/>
        <w:left w:val="none" w:sz="0" w:space="0" w:color="auto"/>
        <w:bottom w:val="none" w:sz="0" w:space="0" w:color="auto"/>
        <w:right w:val="none" w:sz="0" w:space="0" w:color="auto"/>
      </w:divBdr>
    </w:div>
    <w:div w:id="1699769469">
      <w:bodyDiv w:val="1"/>
      <w:marLeft w:val="0"/>
      <w:marRight w:val="0"/>
      <w:marTop w:val="0"/>
      <w:marBottom w:val="0"/>
      <w:divBdr>
        <w:top w:val="none" w:sz="0" w:space="0" w:color="auto"/>
        <w:left w:val="none" w:sz="0" w:space="0" w:color="auto"/>
        <w:bottom w:val="none" w:sz="0" w:space="0" w:color="auto"/>
        <w:right w:val="none" w:sz="0" w:space="0" w:color="auto"/>
      </w:divBdr>
      <w:divsChild>
        <w:div w:id="727188753">
          <w:marLeft w:val="0"/>
          <w:marRight w:val="0"/>
          <w:marTop w:val="0"/>
          <w:marBottom w:val="0"/>
          <w:divBdr>
            <w:top w:val="none" w:sz="0" w:space="0" w:color="auto"/>
            <w:left w:val="none" w:sz="0" w:space="0" w:color="auto"/>
            <w:bottom w:val="none" w:sz="0" w:space="0" w:color="auto"/>
            <w:right w:val="none" w:sz="0" w:space="0" w:color="auto"/>
          </w:divBdr>
          <w:divsChild>
            <w:div w:id="961812469">
              <w:marLeft w:val="0"/>
              <w:marRight w:val="0"/>
              <w:marTop w:val="0"/>
              <w:marBottom w:val="0"/>
              <w:divBdr>
                <w:top w:val="none" w:sz="0" w:space="0" w:color="auto"/>
                <w:left w:val="none" w:sz="0" w:space="0" w:color="auto"/>
                <w:bottom w:val="none" w:sz="0" w:space="0" w:color="auto"/>
                <w:right w:val="none" w:sz="0" w:space="0" w:color="auto"/>
              </w:divBdr>
              <w:divsChild>
                <w:div w:id="1626111230">
                  <w:marLeft w:val="240"/>
                  <w:marRight w:val="240"/>
                  <w:marTop w:val="0"/>
                  <w:marBottom w:val="0"/>
                  <w:divBdr>
                    <w:top w:val="single" w:sz="6" w:space="0" w:color="06AEB0"/>
                    <w:left w:val="none" w:sz="0" w:space="0" w:color="auto"/>
                    <w:bottom w:val="none" w:sz="0" w:space="0" w:color="auto"/>
                    <w:right w:val="none" w:sz="0" w:space="0" w:color="auto"/>
                  </w:divBdr>
                  <w:divsChild>
                    <w:div w:id="36899980">
                      <w:marLeft w:val="0"/>
                      <w:marRight w:val="0"/>
                      <w:marTop w:val="0"/>
                      <w:marBottom w:val="0"/>
                      <w:divBdr>
                        <w:top w:val="none" w:sz="0" w:space="0" w:color="auto"/>
                        <w:left w:val="none" w:sz="0" w:space="0" w:color="auto"/>
                        <w:bottom w:val="none" w:sz="0" w:space="0" w:color="auto"/>
                        <w:right w:val="none" w:sz="0" w:space="0" w:color="auto"/>
                      </w:divBdr>
                      <w:divsChild>
                        <w:div w:id="899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870992">
      <w:bodyDiv w:val="1"/>
      <w:marLeft w:val="0"/>
      <w:marRight w:val="0"/>
      <w:marTop w:val="0"/>
      <w:marBottom w:val="0"/>
      <w:divBdr>
        <w:top w:val="none" w:sz="0" w:space="0" w:color="auto"/>
        <w:left w:val="none" w:sz="0" w:space="0" w:color="auto"/>
        <w:bottom w:val="none" w:sz="0" w:space="0" w:color="auto"/>
        <w:right w:val="none" w:sz="0" w:space="0" w:color="auto"/>
      </w:divBdr>
    </w:div>
    <w:div w:id="1729759982">
      <w:bodyDiv w:val="1"/>
      <w:marLeft w:val="0"/>
      <w:marRight w:val="0"/>
      <w:marTop w:val="0"/>
      <w:marBottom w:val="0"/>
      <w:divBdr>
        <w:top w:val="none" w:sz="0" w:space="0" w:color="auto"/>
        <w:left w:val="none" w:sz="0" w:space="0" w:color="auto"/>
        <w:bottom w:val="none" w:sz="0" w:space="0" w:color="auto"/>
        <w:right w:val="none" w:sz="0" w:space="0" w:color="auto"/>
      </w:divBdr>
    </w:div>
    <w:div w:id="1739133188">
      <w:bodyDiv w:val="1"/>
      <w:marLeft w:val="0"/>
      <w:marRight w:val="0"/>
      <w:marTop w:val="0"/>
      <w:marBottom w:val="0"/>
      <w:divBdr>
        <w:top w:val="none" w:sz="0" w:space="0" w:color="auto"/>
        <w:left w:val="none" w:sz="0" w:space="0" w:color="auto"/>
        <w:bottom w:val="none" w:sz="0" w:space="0" w:color="auto"/>
        <w:right w:val="none" w:sz="0" w:space="0" w:color="auto"/>
      </w:divBdr>
    </w:div>
    <w:div w:id="1761873692">
      <w:bodyDiv w:val="1"/>
      <w:marLeft w:val="0"/>
      <w:marRight w:val="0"/>
      <w:marTop w:val="0"/>
      <w:marBottom w:val="0"/>
      <w:divBdr>
        <w:top w:val="none" w:sz="0" w:space="0" w:color="auto"/>
        <w:left w:val="none" w:sz="0" w:space="0" w:color="auto"/>
        <w:bottom w:val="none" w:sz="0" w:space="0" w:color="auto"/>
        <w:right w:val="none" w:sz="0" w:space="0" w:color="auto"/>
      </w:divBdr>
    </w:div>
    <w:div w:id="1762145201">
      <w:bodyDiv w:val="1"/>
      <w:marLeft w:val="0"/>
      <w:marRight w:val="0"/>
      <w:marTop w:val="0"/>
      <w:marBottom w:val="0"/>
      <w:divBdr>
        <w:top w:val="none" w:sz="0" w:space="0" w:color="auto"/>
        <w:left w:val="none" w:sz="0" w:space="0" w:color="auto"/>
        <w:bottom w:val="none" w:sz="0" w:space="0" w:color="auto"/>
        <w:right w:val="none" w:sz="0" w:space="0" w:color="auto"/>
      </w:divBdr>
    </w:div>
    <w:div w:id="1804691313">
      <w:bodyDiv w:val="1"/>
      <w:marLeft w:val="0"/>
      <w:marRight w:val="0"/>
      <w:marTop w:val="0"/>
      <w:marBottom w:val="0"/>
      <w:divBdr>
        <w:top w:val="none" w:sz="0" w:space="0" w:color="auto"/>
        <w:left w:val="none" w:sz="0" w:space="0" w:color="auto"/>
        <w:bottom w:val="none" w:sz="0" w:space="0" w:color="auto"/>
        <w:right w:val="none" w:sz="0" w:space="0" w:color="auto"/>
      </w:divBdr>
    </w:div>
    <w:div w:id="1814563881">
      <w:bodyDiv w:val="1"/>
      <w:marLeft w:val="0"/>
      <w:marRight w:val="0"/>
      <w:marTop w:val="0"/>
      <w:marBottom w:val="0"/>
      <w:divBdr>
        <w:top w:val="none" w:sz="0" w:space="0" w:color="auto"/>
        <w:left w:val="none" w:sz="0" w:space="0" w:color="auto"/>
        <w:bottom w:val="none" w:sz="0" w:space="0" w:color="auto"/>
        <w:right w:val="none" w:sz="0" w:space="0" w:color="auto"/>
      </w:divBdr>
    </w:div>
    <w:div w:id="1835337910">
      <w:bodyDiv w:val="1"/>
      <w:marLeft w:val="0"/>
      <w:marRight w:val="0"/>
      <w:marTop w:val="0"/>
      <w:marBottom w:val="0"/>
      <w:divBdr>
        <w:top w:val="none" w:sz="0" w:space="0" w:color="auto"/>
        <w:left w:val="none" w:sz="0" w:space="0" w:color="auto"/>
        <w:bottom w:val="none" w:sz="0" w:space="0" w:color="auto"/>
        <w:right w:val="none" w:sz="0" w:space="0" w:color="auto"/>
      </w:divBdr>
    </w:div>
    <w:div w:id="1855411152">
      <w:bodyDiv w:val="1"/>
      <w:marLeft w:val="0"/>
      <w:marRight w:val="0"/>
      <w:marTop w:val="0"/>
      <w:marBottom w:val="0"/>
      <w:divBdr>
        <w:top w:val="none" w:sz="0" w:space="0" w:color="auto"/>
        <w:left w:val="none" w:sz="0" w:space="0" w:color="auto"/>
        <w:bottom w:val="none" w:sz="0" w:space="0" w:color="auto"/>
        <w:right w:val="none" w:sz="0" w:space="0" w:color="auto"/>
      </w:divBdr>
    </w:div>
    <w:div w:id="1902979217">
      <w:bodyDiv w:val="1"/>
      <w:marLeft w:val="0"/>
      <w:marRight w:val="0"/>
      <w:marTop w:val="0"/>
      <w:marBottom w:val="0"/>
      <w:divBdr>
        <w:top w:val="none" w:sz="0" w:space="0" w:color="auto"/>
        <w:left w:val="none" w:sz="0" w:space="0" w:color="auto"/>
        <w:bottom w:val="none" w:sz="0" w:space="0" w:color="auto"/>
        <w:right w:val="none" w:sz="0" w:space="0" w:color="auto"/>
      </w:divBdr>
    </w:div>
    <w:div w:id="1926300481">
      <w:bodyDiv w:val="1"/>
      <w:marLeft w:val="0"/>
      <w:marRight w:val="0"/>
      <w:marTop w:val="0"/>
      <w:marBottom w:val="0"/>
      <w:divBdr>
        <w:top w:val="none" w:sz="0" w:space="0" w:color="auto"/>
        <w:left w:val="none" w:sz="0" w:space="0" w:color="auto"/>
        <w:bottom w:val="none" w:sz="0" w:space="0" w:color="auto"/>
        <w:right w:val="none" w:sz="0" w:space="0" w:color="auto"/>
      </w:divBdr>
    </w:div>
    <w:div w:id="1966619419">
      <w:bodyDiv w:val="1"/>
      <w:marLeft w:val="0"/>
      <w:marRight w:val="0"/>
      <w:marTop w:val="0"/>
      <w:marBottom w:val="0"/>
      <w:divBdr>
        <w:top w:val="none" w:sz="0" w:space="0" w:color="auto"/>
        <w:left w:val="none" w:sz="0" w:space="0" w:color="auto"/>
        <w:bottom w:val="none" w:sz="0" w:space="0" w:color="auto"/>
        <w:right w:val="none" w:sz="0" w:space="0" w:color="auto"/>
      </w:divBdr>
    </w:div>
    <w:div w:id="2024547630">
      <w:bodyDiv w:val="1"/>
      <w:marLeft w:val="0"/>
      <w:marRight w:val="0"/>
      <w:marTop w:val="0"/>
      <w:marBottom w:val="0"/>
      <w:divBdr>
        <w:top w:val="none" w:sz="0" w:space="0" w:color="auto"/>
        <w:left w:val="none" w:sz="0" w:space="0" w:color="auto"/>
        <w:bottom w:val="none" w:sz="0" w:space="0" w:color="auto"/>
        <w:right w:val="none" w:sz="0" w:space="0" w:color="auto"/>
      </w:divBdr>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
    <w:div w:id="2050106214">
      <w:bodyDiv w:val="1"/>
      <w:marLeft w:val="0"/>
      <w:marRight w:val="0"/>
      <w:marTop w:val="0"/>
      <w:marBottom w:val="0"/>
      <w:divBdr>
        <w:top w:val="none" w:sz="0" w:space="0" w:color="auto"/>
        <w:left w:val="none" w:sz="0" w:space="0" w:color="auto"/>
        <w:bottom w:val="none" w:sz="0" w:space="0" w:color="auto"/>
        <w:right w:val="none" w:sz="0" w:space="0" w:color="auto"/>
      </w:divBdr>
    </w:div>
    <w:div w:id="2050834370">
      <w:bodyDiv w:val="1"/>
      <w:marLeft w:val="0"/>
      <w:marRight w:val="0"/>
      <w:marTop w:val="0"/>
      <w:marBottom w:val="0"/>
      <w:divBdr>
        <w:top w:val="none" w:sz="0" w:space="0" w:color="auto"/>
        <w:left w:val="none" w:sz="0" w:space="0" w:color="auto"/>
        <w:bottom w:val="none" w:sz="0" w:space="0" w:color="auto"/>
        <w:right w:val="none" w:sz="0" w:space="0" w:color="auto"/>
      </w:divBdr>
      <w:divsChild>
        <w:div w:id="1379474140">
          <w:marLeft w:val="0"/>
          <w:marRight w:val="0"/>
          <w:marTop w:val="0"/>
          <w:marBottom w:val="0"/>
          <w:divBdr>
            <w:top w:val="none" w:sz="0" w:space="0" w:color="auto"/>
            <w:left w:val="none" w:sz="0" w:space="0" w:color="auto"/>
            <w:bottom w:val="none" w:sz="0" w:space="0" w:color="auto"/>
            <w:right w:val="none" w:sz="0" w:space="0" w:color="auto"/>
          </w:divBdr>
          <w:divsChild>
            <w:div w:id="541983830">
              <w:marLeft w:val="0"/>
              <w:marRight w:val="0"/>
              <w:marTop w:val="0"/>
              <w:marBottom w:val="0"/>
              <w:divBdr>
                <w:top w:val="none" w:sz="0" w:space="0" w:color="auto"/>
                <w:left w:val="none" w:sz="0" w:space="0" w:color="auto"/>
                <w:bottom w:val="none" w:sz="0" w:space="0" w:color="auto"/>
                <w:right w:val="none" w:sz="0" w:space="0" w:color="auto"/>
              </w:divBdr>
              <w:divsChild>
                <w:div w:id="725447015">
                  <w:marLeft w:val="240"/>
                  <w:marRight w:val="240"/>
                  <w:marTop w:val="0"/>
                  <w:marBottom w:val="0"/>
                  <w:divBdr>
                    <w:top w:val="none" w:sz="0" w:space="0" w:color="auto"/>
                    <w:left w:val="none" w:sz="0" w:space="0" w:color="auto"/>
                    <w:bottom w:val="none" w:sz="0" w:space="0" w:color="auto"/>
                    <w:right w:val="none" w:sz="0" w:space="0" w:color="auto"/>
                  </w:divBdr>
                  <w:divsChild>
                    <w:div w:id="906502574">
                      <w:marLeft w:val="0"/>
                      <w:marRight w:val="0"/>
                      <w:marTop w:val="0"/>
                      <w:marBottom w:val="0"/>
                      <w:divBdr>
                        <w:top w:val="none" w:sz="0" w:space="0" w:color="auto"/>
                        <w:left w:val="none" w:sz="0" w:space="0" w:color="auto"/>
                        <w:bottom w:val="none" w:sz="0" w:space="0" w:color="auto"/>
                        <w:right w:val="none" w:sz="0" w:space="0" w:color="auto"/>
                      </w:divBdr>
                      <w:divsChild>
                        <w:div w:id="1534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04338">
      <w:bodyDiv w:val="1"/>
      <w:marLeft w:val="0"/>
      <w:marRight w:val="0"/>
      <w:marTop w:val="0"/>
      <w:marBottom w:val="0"/>
      <w:divBdr>
        <w:top w:val="none" w:sz="0" w:space="0" w:color="auto"/>
        <w:left w:val="none" w:sz="0" w:space="0" w:color="auto"/>
        <w:bottom w:val="none" w:sz="0" w:space="0" w:color="auto"/>
        <w:right w:val="none" w:sz="0" w:space="0" w:color="auto"/>
      </w:divBdr>
    </w:div>
    <w:div w:id="21405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azamudio@conalep.edu.mx" TargetMode="External"/><Relationship Id="rId26" Type="http://schemas.openxmlformats.org/officeDocument/2006/relationships/hyperlink" Target="http://dof.gob.mx/nota_detalle.php?codigo=5426312&amp;fecha=19/02/2016" TargetMode="External"/><Relationship Id="rId3" Type="http://schemas.openxmlformats.org/officeDocument/2006/relationships/styles" Target="styles.xml"/><Relationship Id="rId21" Type="http://schemas.openxmlformats.org/officeDocument/2006/relationships/hyperlink" Target="mailto:jlguzman@conalep.edu.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sanchez@conalep.edu.mx" TargetMode="External"/><Relationship Id="rId17" Type="http://schemas.openxmlformats.org/officeDocument/2006/relationships/hyperlink" Target="mailto:masanchez@conalep.edu.mx" TargetMode="External"/><Relationship Id="rId25" Type="http://schemas.openxmlformats.org/officeDocument/2006/relationships/hyperlink" Target="http://www.gob.mx/sf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ramirez@conalep.edu.mx" TargetMode="External"/><Relationship Id="rId20" Type="http://schemas.openxmlformats.org/officeDocument/2006/relationships/hyperlink" Target="mailto:jlguzman@conalep.edu.m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morale@conalep.edu.mx" TargetMode="External"/><Relationship Id="rId24" Type="http://schemas.openxmlformats.org/officeDocument/2006/relationships/hyperlink" Target="mailto:contactocuidadano@funci&#243;npublica.gob.m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mquijada@conalep.edu.mx" TargetMode="External"/><Relationship Id="rId23" Type="http://schemas.openxmlformats.org/officeDocument/2006/relationships/hyperlink" Target="mailto:jlguzman@conalep.edu.mx" TargetMode="External"/><Relationship Id="rId28" Type="http://schemas.openxmlformats.org/officeDocument/2006/relationships/image" Target="media/image2.png"/><Relationship Id="rId10" Type="http://schemas.openxmlformats.org/officeDocument/2006/relationships/hyperlink" Target="mailto:amondragon@conalep.edu.mx.y" TargetMode="External"/><Relationship Id="rId19" Type="http://schemas.openxmlformats.org/officeDocument/2006/relationships/hyperlink" Target="mailto:amquijada@conalep.edu.mx"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lalpuche@conalep.edu.mx" TargetMode="External"/><Relationship Id="rId14" Type="http://schemas.openxmlformats.org/officeDocument/2006/relationships/hyperlink" Target="mailto:azamudio@conalep.edu.mx" TargetMode="External"/><Relationship Id="rId22" Type="http://schemas.openxmlformats.org/officeDocument/2006/relationships/hyperlink" Target="mailto:masanchez@conalep.edu.mx" TargetMode="External"/><Relationship Id="rId27" Type="http://schemas.openxmlformats.org/officeDocument/2006/relationships/image" Target="media/image1.jpeg"/><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hyperlink" Target="http://compranet.funcionpublica.gob.m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7AAE-C710-4BE3-BEAD-246DACD1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58</Pages>
  <Words>21148</Words>
  <Characters>116318</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137192</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creator>CONALEP</dc:creator>
  <cp:lastModifiedBy>ANTONIO ZAMUDIO BALMORI</cp:lastModifiedBy>
  <cp:revision>6</cp:revision>
  <cp:lastPrinted>2013-10-22T15:18:00Z</cp:lastPrinted>
  <dcterms:created xsi:type="dcterms:W3CDTF">2016-09-14T20:56:00Z</dcterms:created>
  <dcterms:modified xsi:type="dcterms:W3CDTF">2016-09-14T22:04:00Z</dcterms:modified>
</cp:coreProperties>
</file>