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E95" w:rsidRPr="000D2A80" w:rsidRDefault="000A3E95" w:rsidP="00DA5673">
      <w:pPr>
        <w:jc w:val="center"/>
        <w:rPr>
          <w:b/>
          <w:sz w:val="32"/>
          <w:szCs w:val="32"/>
          <w:lang w:val="es-ES"/>
        </w:rPr>
      </w:pPr>
      <w:r w:rsidRPr="000D2A80">
        <w:rPr>
          <w:b/>
          <w:sz w:val="32"/>
          <w:szCs w:val="32"/>
          <w:lang w:val="es-ES"/>
        </w:rPr>
        <w:t>Políticas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2"/>
        <w:gridCol w:w="4629"/>
        <w:gridCol w:w="3166"/>
        <w:gridCol w:w="4679"/>
      </w:tblGrid>
      <w:tr w:rsidR="001170C0" w:rsidTr="001170C0">
        <w:tc>
          <w:tcPr>
            <w:tcW w:w="200" w:type="pct"/>
          </w:tcPr>
          <w:p w:rsidR="001170C0" w:rsidRDefault="001170C0">
            <w:pPr>
              <w:rPr>
                <w:lang w:val="es-ES"/>
              </w:rPr>
            </w:pPr>
          </w:p>
        </w:tc>
        <w:tc>
          <w:tcPr>
            <w:tcW w:w="1781" w:type="pct"/>
          </w:tcPr>
          <w:p w:rsidR="001170C0" w:rsidRDefault="001170C0">
            <w:pPr>
              <w:rPr>
                <w:lang w:val="es-ES"/>
              </w:rPr>
            </w:pPr>
          </w:p>
        </w:tc>
        <w:tc>
          <w:tcPr>
            <w:tcW w:w="1218" w:type="pct"/>
          </w:tcPr>
          <w:p w:rsidR="001170C0" w:rsidRDefault="001170C0">
            <w:pPr>
              <w:rPr>
                <w:lang w:val="es-ES"/>
              </w:rPr>
            </w:pPr>
          </w:p>
        </w:tc>
        <w:tc>
          <w:tcPr>
            <w:tcW w:w="1800" w:type="pct"/>
          </w:tcPr>
          <w:p w:rsidR="001170C0" w:rsidRDefault="001170C0">
            <w:pPr>
              <w:rPr>
                <w:lang w:val="es-ES"/>
              </w:rPr>
            </w:pPr>
          </w:p>
        </w:tc>
      </w:tr>
      <w:tr w:rsidR="001170C0" w:rsidRPr="000D2A80" w:rsidTr="001170C0">
        <w:tc>
          <w:tcPr>
            <w:tcW w:w="200" w:type="pct"/>
            <w:shd w:val="clear" w:color="auto" w:fill="auto"/>
          </w:tcPr>
          <w:p w:rsidR="001170C0" w:rsidRPr="000D2A80" w:rsidRDefault="001170C0">
            <w:pPr>
              <w:rPr>
                <w:sz w:val="20"/>
                <w:szCs w:val="20"/>
                <w:lang w:val="es-ES"/>
              </w:rPr>
            </w:pPr>
            <w:r w:rsidRPr="000D2A80">
              <w:rPr>
                <w:sz w:val="20"/>
                <w:szCs w:val="20"/>
                <w:lang w:val="es-ES"/>
              </w:rPr>
              <w:t>155</w:t>
            </w:r>
          </w:p>
        </w:tc>
        <w:tc>
          <w:tcPr>
            <w:tcW w:w="1781" w:type="pct"/>
            <w:shd w:val="clear" w:color="auto" w:fill="auto"/>
          </w:tcPr>
          <w:p w:rsidR="001170C0" w:rsidRPr="000D2A80" w:rsidRDefault="001170C0">
            <w:pPr>
              <w:rPr>
                <w:sz w:val="20"/>
                <w:szCs w:val="20"/>
                <w:lang w:val="es-ES"/>
              </w:rPr>
            </w:pPr>
            <w:r w:rsidRPr="000D2A80">
              <w:rPr>
                <w:sz w:val="20"/>
                <w:szCs w:val="20"/>
                <w:lang w:val="es-ES"/>
              </w:rPr>
              <w:t>Acuerdo DG-08/DCAJ-08/SA-04/2014, por el que se actualizan las Políticas, Bases y Lineamientos en Materia de Adquisiciones, Arrendamientos y Servicios del Colegio Nacional de Educación Profesional Técnica. CONALEP-NIARU-ADQS-001</w:t>
            </w:r>
          </w:p>
        </w:tc>
        <w:tc>
          <w:tcPr>
            <w:tcW w:w="1218" w:type="pct"/>
          </w:tcPr>
          <w:p w:rsidR="001170C0" w:rsidRPr="000D2A80" w:rsidRDefault="001170C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00" w:type="pct"/>
            <w:shd w:val="clear" w:color="auto" w:fill="auto"/>
          </w:tcPr>
          <w:p w:rsidR="001170C0" w:rsidRPr="000D2A80" w:rsidRDefault="001170C0">
            <w:pPr>
              <w:rPr>
                <w:sz w:val="20"/>
                <w:szCs w:val="20"/>
                <w:lang w:val="es-ES"/>
              </w:rPr>
            </w:pPr>
            <w:r w:rsidRPr="000D2A80">
              <w:rPr>
                <w:sz w:val="20"/>
                <w:szCs w:val="20"/>
                <w:lang w:val="es-ES"/>
              </w:rPr>
              <w:t>https://www.conalep.edu.mx/sites/default/files/2021-10/12-A-EDITABLE-18112014-POBALINESADQUISI-.pdf</w:t>
            </w:r>
          </w:p>
        </w:tc>
      </w:tr>
      <w:tr w:rsidR="001170C0" w:rsidRPr="000D2A80" w:rsidTr="005E4E11">
        <w:tc>
          <w:tcPr>
            <w:tcW w:w="200" w:type="pct"/>
            <w:shd w:val="clear" w:color="auto" w:fill="FFD966" w:themeFill="accent4" w:themeFillTint="99"/>
          </w:tcPr>
          <w:p w:rsidR="001170C0" w:rsidRPr="000D2A80" w:rsidRDefault="001170C0">
            <w:pPr>
              <w:rPr>
                <w:sz w:val="20"/>
                <w:szCs w:val="20"/>
                <w:lang w:val="es-ES"/>
              </w:rPr>
            </w:pPr>
            <w:r w:rsidRPr="000D2A80">
              <w:rPr>
                <w:sz w:val="20"/>
                <w:szCs w:val="20"/>
                <w:lang w:val="es-ES"/>
              </w:rPr>
              <w:t>156</w:t>
            </w:r>
          </w:p>
        </w:tc>
        <w:tc>
          <w:tcPr>
            <w:tcW w:w="1781" w:type="pct"/>
            <w:shd w:val="clear" w:color="auto" w:fill="FFD966" w:themeFill="accent4" w:themeFillTint="99"/>
          </w:tcPr>
          <w:p w:rsidR="001170C0" w:rsidRPr="000D2A80" w:rsidRDefault="005E4E11">
            <w:pPr>
              <w:rPr>
                <w:sz w:val="20"/>
                <w:szCs w:val="20"/>
                <w:lang w:val="es-ES"/>
              </w:rPr>
            </w:pPr>
            <w:r w:rsidRPr="005E4E11">
              <w:rPr>
                <w:sz w:val="20"/>
                <w:szCs w:val="20"/>
                <w:lang w:val="es-ES"/>
              </w:rPr>
              <w:t>Acuerdo DG-DCAJ-03/2021-SA por el que se actualizan las Políticas, Bases y Lineamientos en Materia de Obras Públicas y Servicios Relacionados con las Mismas del CONALEP.</w:t>
            </w:r>
          </w:p>
        </w:tc>
        <w:tc>
          <w:tcPr>
            <w:tcW w:w="1218" w:type="pct"/>
            <w:shd w:val="clear" w:color="auto" w:fill="FFD966" w:themeFill="accent4" w:themeFillTint="99"/>
          </w:tcPr>
          <w:p w:rsidR="001170C0" w:rsidRPr="000D2A80" w:rsidRDefault="005E4E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19/05/2021</w:t>
            </w:r>
          </w:p>
        </w:tc>
        <w:tc>
          <w:tcPr>
            <w:tcW w:w="1800" w:type="pct"/>
            <w:shd w:val="clear" w:color="auto" w:fill="FFD966" w:themeFill="accent4" w:themeFillTint="99"/>
          </w:tcPr>
          <w:p w:rsidR="001170C0" w:rsidRPr="000D2A80" w:rsidRDefault="005E4E11">
            <w:pPr>
              <w:rPr>
                <w:sz w:val="20"/>
                <w:szCs w:val="20"/>
                <w:lang w:val="es-ES"/>
              </w:rPr>
            </w:pPr>
            <w:r w:rsidRPr="005E4E11">
              <w:rPr>
                <w:sz w:val="20"/>
                <w:szCs w:val="20"/>
                <w:lang w:val="es-ES"/>
              </w:rPr>
              <w:t>https://www.conalep.edu.mx/sites/default/files/2022-12/49_POBALINES_Obras%202.pdf</w:t>
            </w:r>
          </w:p>
        </w:tc>
      </w:tr>
      <w:tr w:rsidR="001170C0" w:rsidRPr="000D2A80" w:rsidTr="001170C0">
        <w:tc>
          <w:tcPr>
            <w:tcW w:w="200" w:type="pct"/>
            <w:shd w:val="clear" w:color="auto" w:fill="auto"/>
          </w:tcPr>
          <w:p w:rsidR="001170C0" w:rsidRPr="000D2A80" w:rsidRDefault="001170C0">
            <w:pPr>
              <w:rPr>
                <w:sz w:val="20"/>
                <w:szCs w:val="20"/>
                <w:lang w:val="es-ES"/>
              </w:rPr>
            </w:pPr>
            <w:r w:rsidRPr="000D2A80">
              <w:rPr>
                <w:sz w:val="20"/>
                <w:szCs w:val="20"/>
                <w:lang w:val="es-ES"/>
              </w:rPr>
              <w:t>157</w:t>
            </w:r>
          </w:p>
        </w:tc>
        <w:tc>
          <w:tcPr>
            <w:tcW w:w="1781" w:type="pct"/>
            <w:shd w:val="clear" w:color="auto" w:fill="auto"/>
          </w:tcPr>
          <w:p w:rsidR="001170C0" w:rsidRPr="000D2A80" w:rsidRDefault="001170C0">
            <w:pPr>
              <w:rPr>
                <w:sz w:val="20"/>
                <w:szCs w:val="20"/>
                <w:lang w:val="es-ES"/>
              </w:rPr>
            </w:pPr>
            <w:r w:rsidRPr="000D2A80">
              <w:rPr>
                <w:sz w:val="20"/>
                <w:szCs w:val="20"/>
                <w:lang w:val="es-ES"/>
              </w:rPr>
              <w:t xml:space="preserve">Acuerdo DG-02/DCAJ-02/SACAD-01/2015, por el que se actualizan las Políticas Generales para la selección de aspirantes a ocupar el cargo de </w:t>
            </w:r>
            <w:proofErr w:type="gramStart"/>
            <w:r w:rsidRPr="000D2A80">
              <w:rPr>
                <w:sz w:val="20"/>
                <w:szCs w:val="20"/>
                <w:lang w:val="es-ES"/>
              </w:rPr>
              <w:t>Director</w:t>
            </w:r>
            <w:proofErr w:type="gramEnd"/>
            <w:r w:rsidRPr="000D2A80">
              <w:rPr>
                <w:sz w:val="20"/>
                <w:szCs w:val="20"/>
                <w:lang w:val="es-ES"/>
              </w:rPr>
              <w:t>(a) de Plantel, del Sistema CONALEP</w:t>
            </w:r>
          </w:p>
        </w:tc>
        <w:tc>
          <w:tcPr>
            <w:tcW w:w="1218" w:type="pct"/>
          </w:tcPr>
          <w:p w:rsidR="001170C0" w:rsidRPr="000D2A80" w:rsidRDefault="001170C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00" w:type="pct"/>
            <w:shd w:val="clear" w:color="auto" w:fill="auto"/>
          </w:tcPr>
          <w:p w:rsidR="001170C0" w:rsidRPr="000D2A80" w:rsidRDefault="001170C0">
            <w:pPr>
              <w:rPr>
                <w:sz w:val="20"/>
                <w:szCs w:val="20"/>
                <w:lang w:val="es-ES"/>
              </w:rPr>
            </w:pPr>
            <w:r w:rsidRPr="000D2A80">
              <w:rPr>
                <w:sz w:val="20"/>
                <w:szCs w:val="20"/>
                <w:lang w:val="es-ES"/>
              </w:rPr>
              <w:t>https://www.conalep.edu.mx/sites/default/files/2021-10/14-B-EDITABLE-17072015-POLITICASDIRECTORPLANTEL-.pdf</w:t>
            </w:r>
          </w:p>
        </w:tc>
      </w:tr>
      <w:tr w:rsidR="001170C0" w:rsidRPr="000D2A80" w:rsidTr="001170C0">
        <w:tc>
          <w:tcPr>
            <w:tcW w:w="200" w:type="pct"/>
            <w:shd w:val="clear" w:color="auto" w:fill="FFE599" w:themeFill="accent4" w:themeFillTint="66"/>
          </w:tcPr>
          <w:p w:rsidR="001170C0" w:rsidRPr="000D2A80" w:rsidRDefault="001170C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81" w:type="pct"/>
            <w:shd w:val="clear" w:color="auto" w:fill="FFE599" w:themeFill="accent4" w:themeFillTint="66"/>
          </w:tcPr>
          <w:p w:rsidR="001170C0" w:rsidRPr="000D2A80" w:rsidRDefault="001170C0">
            <w:pPr>
              <w:rPr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Acuerdo DG-DCAJ-08/2022-SA por el cual se expiden las Políticas para la clasificación, organización, acceso y conservación de los archivos del Colegio Nacional de Educación Profesional Técnica</w:t>
            </w:r>
          </w:p>
        </w:tc>
        <w:tc>
          <w:tcPr>
            <w:tcW w:w="1218" w:type="pct"/>
            <w:shd w:val="clear" w:color="auto" w:fill="FFE599" w:themeFill="accent4" w:themeFillTint="66"/>
          </w:tcPr>
          <w:p w:rsidR="001170C0" w:rsidRPr="001170C0" w:rsidRDefault="001170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5/10/2022</w:t>
            </w:r>
          </w:p>
        </w:tc>
        <w:tc>
          <w:tcPr>
            <w:tcW w:w="1800" w:type="pct"/>
            <w:shd w:val="clear" w:color="auto" w:fill="FFE599" w:themeFill="accent4" w:themeFillTint="66"/>
          </w:tcPr>
          <w:p w:rsidR="001170C0" w:rsidRPr="000D2A80" w:rsidRDefault="001170C0">
            <w:pPr>
              <w:rPr>
                <w:sz w:val="20"/>
                <w:szCs w:val="20"/>
                <w:lang w:val="es-ES"/>
              </w:rPr>
            </w:pPr>
            <w:r w:rsidRPr="001170C0">
              <w:rPr>
                <w:sz w:val="20"/>
                <w:szCs w:val="20"/>
                <w:lang w:val="es-ES"/>
              </w:rPr>
              <w:t>https://www.conalep.edu.mx/sites/default/files/2022-12/20221005_Politicas_Archivos%20_3SO_Firma2.pdf</w:t>
            </w:r>
          </w:p>
        </w:tc>
      </w:tr>
    </w:tbl>
    <w:p w:rsidR="000A3E95" w:rsidRDefault="000A3E95">
      <w:pPr>
        <w:rPr>
          <w:lang w:val="es-ES"/>
        </w:rPr>
      </w:pPr>
      <w:bookmarkStart w:id="0" w:name="_GoBack"/>
      <w:bookmarkEnd w:id="0"/>
    </w:p>
    <w:sectPr w:rsidR="000A3E95" w:rsidSect="00DA567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F58" w:rsidRDefault="00BA5F58" w:rsidP="00B00E84">
      <w:pPr>
        <w:spacing w:after="0" w:line="240" w:lineRule="auto"/>
      </w:pPr>
      <w:r>
        <w:separator/>
      </w:r>
    </w:p>
  </w:endnote>
  <w:endnote w:type="continuationSeparator" w:id="0">
    <w:p w:rsidR="00BA5F58" w:rsidRDefault="00BA5F58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F58" w:rsidRDefault="00BA5F58" w:rsidP="00B00E84">
      <w:pPr>
        <w:spacing w:after="0" w:line="240" w:lineRule="auto"/>
      </w:pPr>
      <w:r>
        <w:separator/>
      </w:r>
    </w:p>
  </w:footnote>
  <w:footnote w:type="continuationSeparator" w:id="0">
    <w:p w:rsidR="00BA5F58" w:rsidRDefault="00BA5F58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0A3E95"/>
    <w:rsid w:val="000D2A80"/>
    <w:rsid w:val="001170C0"/>
    <w:rsid w:val="00334206"/>
    <w:rsid w:val="005E4E11"/>
    <w:rsid w:val="00651162"/>
    <w:rsid w:val="00756B9D"/>
    <w:rsid w:val="00797470"/>
    <w:rsid w:val="008D2227"/>
    <w:rsid w:val="009D7D16"/>
    <w:rsid w:val="00B00E84"/>
    <w:rsid w:val="00B448AD"/>
    <w:rsid w:val="00BA5F58"/>
    <w:rsid w:val="00BC6DD2"/>
    <w:rsid w:val="00C55665"/>
    <w:rsid w:val="00C77F4B"/>
    <w:rsid w:val="00CD1B34"/>
    <w:rsid w:val="00D01A6B"/>
    <w:rsid w:val="00DA5673"/>
    <w:rsid w:val="00DE6477"/>
    <w:rsid w:val="00DF2846"/>
    <w:rsid w:val="00E43365"/>
    <w:rsid w:val="00E851A4"/>
    <w:rsid w:val="00F61C0F"/>
    <w:rsid w:val="00FB5317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8931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12</cp:revision>
  <dcterms:created xsi:type="dcterms:W3CDTF">2022-01-17T17:44:00Z</dcterms:created>
  <dcterms:modified xsi:type="dcterms:W3CDTF">2023-01-04T21:16:00Z</dcterms:modified>
</cp:coreProperties>
</file>