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E7B" w:rsidRPr="00EB11C8" w:rsidRDefault="00EB11C8" w:rsidP="00EB11C8">
      <w:pPr>
        <w:shd w:val="clear" w:color="auto" w:fill="FFFFFF"/>
        <w:jc w:val="center"/>
        <w:rPr>
          <w:rFonts w:ascii="Arial Narrow" w:hAnsi="Arial Narrow"/>
          <w:b/>
          <w:sz w:val="24"/>
        </w:rPr>
      </w:pPr>
      <w:r w:rsidRPr="00EB11C8">
        <w:rPr>
          <w:rFonts w:ascii="Arial Narrow" w:hAnsi="Arial Narrow"/>
          <w:b/>
          <w:sz w:val="24"/>
        </w:rPr>
        <w:t>9.- INFORME DE SEGUIMIENTO DE REGULARIZACIÓN DE INMUEBLES.</w:t>
      </w:r>
    </w:p>
    <w:p w:rsidR="00EB11C8" w:rsidRDefault="00EB11C8" w:rsidP="00485E7B">
      <w:pPr>
        <w:shd w:val="clear" w:color="auto" w:fill="FFFFFF"/>
        <w:rPr>
          <w:rFonts w:ascii="Arial Narrow" w:hAnsi="Arial Narrow"/>
        </w:rPr>
      </w:pPr>
    </w:p>
    <w:p w:rsidR="00485E7B" w:rsidRDefault="00485E7B" w:rsidP="00485E7B">
      <w:pPr>
        <w:shd w:val="clear" w:color="auto" w:fill="FFFFFF"/>
        <w:rPr>
          <w:rFonts w:ascii="Arial Narrow" w:hAnsi="Arial Narrow"/>
        </w:rPr>
      </w:pPr>
      <w:r>
        <w:rPr>
          <w:rFonts w:ascii="Arial Narrow" w:hAnsi="Arial Narrow"/>
        </w:rPr>
        <w:t>1)</w:t>
      </w:r>
      <w:r>
        <w:rPr>
          <w:rFonts w:ascii="Arial Narrow" w:hAnsi="Arial Narrow"/>
        </w:rPr>
        <w:tab/>
        <w:t>EX</w:t>
      </w:r>
      <w:r w:rsidR="000861D3">
        <w:rPr>
          <w:rFonts w:ascii="Arial Narrow" w:hAnsi="Arial Narrow"/>
        </w:rPr>
        <w:t>TENSIÓN EDUCATIVA BELISARIO DOMÍ</w:t>
      </w:r>
      <w:r>
        <w:rPr>
          <w:rFonts w:ascii="Arial Narrow" w:hAnsi="Arial Narrow"/>
        </w:rPr>
        <w:t>NGUEZ, ESTADO DE CHIAPAS.</w:t>
      </w:r>
    </w:p>
    <w:p w:rsidR="00485E7B" w:rsidRDefault="00485E7B" w:rsidP="00485E7B">
      <w:pPr>
        <w:shd w:val="clear" w:color="auto" w:fill="FFFFFF"/>
        <w:rPr>
          <w:rFonts w:ascii="Arial Narrow" w:hAnsi="Arial Narrow"/>
        </w:rPr>
      </w:pPr>
      <w:r>
        <w:rPr>
          <w:rFonts w:ascii="Arial Narrow" w:hAnsi="Arial Narrow"/>
        </w:rPr>
        <w:t>2)</w:t>
      </w:r>
      <w:r>
        <w:rPr>
          <w:rFonts w:ascii="Arial Narrow" w:hAnsi="Arial Narrow"/>
        </w:rPr>
        <w:tab/>
        <w:t>SECOFI, CIUDAD DE MEXICO.</w:t>
      </w:r>
    </w:p>
    <w:p w:rsidR="00485E7B" w:rsidRDefault="00485E7B" w:rsidP="00485E7B">
      <w:pPr>
        <w:shd w:val="clear" w:color="auto" w:fill="FFFFFF"/>
        <w:rPr>
          <w:rFonts w:ascii="Arial Narrow" w:hAnsi="Arial Narrow"/>
        </w:rPr>
      </w:pPr>
      <w:r>
        <w:rPr>
          <w:rFonts w:ascii="Arial Narrow" w:hAnsi="Arial Narrow"/>
        </w:rPr>
        <w:t>3)</w:t>
      </w:r>
      <w:r>
        <w:rPr>
          <w:rFonts w:ascii="Arial Narrow" w:hAnsi="Arial Narrow"/>
        </w:rPr>
        <w:tab/>
        <w:t>ZAPOPAN II, ESTADO DE JALISCO.</w:t>
      </w:r>
    </w:p>
    <w:p w:rsidR="00485E7B" w:rsidRDefault="000861D3" w:rsidP="00485E7B">
      <w:pPr>
        <w:shd w:val="clear" w:color="auto" w:fill="FFFFFF"/>
        <w:rPr>
          <w:rFonts w:ascii="Arial Narrow" w:hAnsi="Arial Narrow"/>
        </w:rPr>
      </w:pPr>
      <w:r>
        <w:rPr>
          <w:rFonts w:ascii="Arial Narrow" w:hAnsi="Arial Narrow"/>
        </w:rPr>
        <w:t>4)</w:t>
      </w:r>
      <w:r>
        <w:rPr>
          <w:rFonts w:ascii="Arial Narrow" w:hAnsi="Arial Narrow"/>
        </w:rPr>
        <w:tab/>
        <w:t>APATZINGÁ</w:t>
      </w:r>
      <w:r w:rsidR="00485E7B">
        <w:rPr>
          <w:rFonts w:ascii="Arial Narrow" w:hAnsi="Arial Narrow"/>
        </w:rPr>
        <w:t>N, ESTADO DEMICHOACAN.</w:t>
      </w:r>
    </w:p>
    <w:p w:rsidR="00485E7B" w:rsidRDefault="00485E7B" w:rsidP="00485E7B">
      <w:pPr>
        <w:shd w:val="clear" w:color="auto" w:fill="FFFFFF"/>
        <w:rPr>
          <w:rFonts w:ascii="Arial Narrow" w:hAnsi="Arial Narrow"/>
        </w:rPr>
      </w:pPr>
      <w:r>
        <w:rPr>
          <w:rFonts w:ascii="Arial Narrow" w:hAnsi="Arial Narrow"/>
        </w:rPr>
        <w:t>5)</w:t>
      </w:r>
      <w:r>
        <w:rPr>
          <w:rFonts w:ascii="Arial Narrow" w:hAnsi="Arial Narrow"/>
        </w:rPr>
        <w:tab/>
        <w:t>MORELIA II, ESTADO DE MICHOACAN</w:t>
      </w:r>
      <w:r w:rsidR="000A79B3">
        <w:rPr>
          <w:rFonts w:ascii="Arial Narrow" w:hAnsi="Arial Narrow"/>
        </w:rPr>
        <w:t>.</w:t>
      </w:r>
    </w:p>
    <w:p w:rsidR="00485E7B" w:rsidRDefault="00485E7B" w:rsidP="00485E7B">
      <w:pPr>
        <w:shd w:val="clear" w:color="auto" w:fill="FFFFFF"/>
        <w:rPr>
          <w:rFonts w:ascii="Arial Narrow" w:hAnsi="Arial Narrow"/>
        </w:rPr>
      </w:pPr>
      <w:r>
        <w:rPr>
          <w:rFonts w:ascii="Arial Narrow" w:hAnsi="Arial Narrow"/>
        </w:rPr>
        <w:t>6)</w:t>
      </w:r>
      <w:r>
        <w:rPr>
          <w:rFonts w:ascii="Arial Narrow" w:hAnsi="Arial Narrow"/>
        </w:rPr>
        <w:tab/>
        <w:t>CUAUTLA, ESTADO DE MORELOS</w:t>
      </w:r>
    </w:p>
    <w:p w:rsidR="00485E7B" w:rsidRDefault="00485E7B" w:rsidP="00485E7B">
      <w:pPr>
        <w:shd w:val="clear" w:color="auto" w:fill="FFFFFF"/>
        <w:rPr>
          <w:rFonts w:ascii="Arial Narrow" w:hAnsi="Arial Narrow"/>
        </w:rPr>
      </w:pPr>
      <w:r>
        <w:rPr>
          <w:rFonts w:ascii="Arial Narrow" w:hAnsi="Arial Narrow"/>
        </w:rPr>
        <w:t>7)</w:t>
      </w:r>
      <w:r>
        <w:rPr>
          <w:rFonts w:ascii="Arial Narrow" w:hAnsi="Arial Narrow"/>
        </w:rPr>
        <w:tab/>
        <w:t>CUERNAVACA, ESTADO DE MORELOS</w:t>
      </w:r>
      <w:r w:rsidR="000A79B3">
        <w:rPr>
          <w:rFonts w:ascii="Arial Narrow" w:hAnsi="Arial Narrow"/>
        </w:rPr>
        <w:t>.</w:t>
      </w:r>
    </w:p>
    <w:p w:rsidR="00485E7B" w:rsidRDefault="00485E7B" w:rsidP="00485E7B">
      <w:pPr>
        <w:shd w:val="clear" w:color="auto" w:fill="FFFFFF"/>
        <w:rPr>
          <w:rFonts w:ascii="Arial Narrow" w:hAnsi="Arial Narrow"/>
        </w:rPr>
      </w:pPr>
      <w:r>
        <w:rPr>
          <w:rFonts w:ascii="Arial Narrow" w:hAnsi="Arial Narrow"/>
        </w:rPr>
        <w:t>8)</w:t>
      </w:r>
      <w:r>
        <w:rPr>
          <w:rFonts w:ascii="Arial Narrow" w:hAnsi="Arial Narrow"/>
        </w:rPr>
        <w:tab/>
        <w:t>NUEVO PLANTEL SALINA CRUZ, ESTADO DE OAXACA</w:t>
      </w:r>
      <w:r w:rsidR="000A79B3">
        <w:rPr>
          <w:rFonts w:ascii="Arial Narrow" w:hAnsi="Arial Narrow"/>
        </w:rPr>
        <w:t>.</w:t>
      </w:r>
      <w:bookmarkStart w:id="0" w:name="_GoBack"/>
      <w:bookmarkEnd w:id="0"/>
    </w:p>
    <w:p w:rsidR="00485E7B" w:rsidRDefault="00485E7B" w:rsidP="00485E7B">
      <w:pPr>
        <w:shd w:val="clear" w:color="auto" w:fill="FFFFFF"/>
        <w:rPr>
          <w:rFonts w:ascii="Arial Narrow" w:hAnsi="Arial Narrow"/>
        </w:rPr>
      </w:pPr>
      <w:r>
        <w:rPr>
          <w:rFonts w:ascii="Arial Narrow" w:hAnsi="Arial Narrow"/>
        </w:rPr>
        <w:t>9)</w:t>
      </w:r>
      <w:r>
        <w:rPr>
          <w:rFonts w:ascii="Arial Narrow" w:hAnsi="Arial Narrow"/>
        </w:rPr>
        <w:tab/>
        <w:t>CONCORDIA, ESTADO DE SINALOA.</w:t>
      </w:r>
    </w:p>
    <w:p w:rsidR="00485E7B" w:rsidRDefault="00485E7B" w:rsidP="00485E7B">
      <w:pPr>
        <w:shd w:val="clear" w:color="auto" w:fill="FFFFFF"/>
        <w:rPr>
          <w:rFonts w:ascii="Arial Narrow" w:hAnsi="Arial Narrow"/>
        </w:rPr>
      </w:pPr>
      <w:r>
        <w:rPr>
          <w:rFonts w:ascii="Arial Narrow" w:hAnsi="Arial Narrow"/>
        </w:rPr>
        <w:t>10)</w:t>
      </w:r>
      <w:r>
        <w:rPr>
          <w:rFonts w:ascii="Arial Narrow" w:hAnsi="Arial Narrow"/>
        </w:rPr>
        <w:tab/>
        <w:t>JUAN JOSÉ RÍOS, ESTADO DE SINALOA.</w:t>
      </w:r>
    </w:p>
    <w:p w:rsidR="00485E7B" w:rsidRDefault="00485E7B" w:rsidP="00485E7B">
      <w:pPr>
        <w:shd w:val="clear" w:color="auto" w:fill="FFFFFF"/>
        <w:rPr>
          <w:rFonts w:ascii="Arial Narrow" w:hAnsi="Arial Narrow"/>
        </w:rPr>
      </w:pPr>
    </w:p>
    <w:p w:rsidR="00485E7B" w:rsidRDefault="00485E7B" w:rsidP="00485E7B">
      <w:pPr>
        <w:shd w:val="clear" w:color="auto" w:fill="FFFFFF"/>
        <w:jc w:val="center"/>
        <w:rPr>
          <w:rFonts w:ascii="Arial Narrow" w:hAnsi="Arial Narrow"/>
          <w:b/>
        </w:rPr>
      </w:pPr>
      <w:r>
        <w:rPr>
          <w:rFonts w:ascii="Arial Narrow" w:hAnsi="Arial Narrow"/>
          <w:b/>
        </w:rPr>
        <w:t>ACCIONES DE REGULARIZACIÓN:</w:t>
      </w:r>
    </w:p>
    <w:p w:rsidR="00485E7B" w:rsidRDefault="00485E7B" w:rsidP="00485E7B">
      <w:pPr>
        <w:shd w:val="clear" w:color="auto" w:fill="FFFFFF"/>
        <w:rPr>
          <w:rFonts w:ascii="Arial Narrow" w:hAnsi="Arial Narrow"/>
        </w:rPr>
      </w:pPr>
    </w:p>
    <w:tbl>
      <w:tblPr>
        <w:tblW w:w="13608" w:type="dxa"/>
        <w:tblInd w:w="-23" w:type="dxa"/>
        <w:tblBorders>
          <w:top w:val="double" w:sz="6" w:space="0" w:color="000066"/>
          <w:left w:val="double" w:sz="6" w:space="0" w:color="000066"/>
          <w:bottom w:val="double" w:sz="6" w:space="0" w:color="000066"/>
          <w:right w:val="double" w:sz="6" w:space="0" w:color="000066"/>
          <w:insideH w:val="double" w:sz="6" w:space="0" w:color="000066"/>
          <w:insideV w:val="double" w:sz="6" w:space="0" w:color="000066"/>
        </w:tblBorders>
        <w:tblCellMar>
          <w:left w:w="71" w:type="dxa"/>
          <w:right w:w="71" w:type="dxa"/>
        </w:tblCellMar>
        <w:tblLook w:val="04A0" w:firstRow="1" w:lastRow="0" w:firstColumn="1" w:lastColumn="0" w:noHBand="0" w:noVBand="1"/>
      </w:tblPr>
      <w:tblGrid>
        <w:gridCol w:w="1669"/>
        <w:gridCol w:w="1198"/>
        <w:gridCol w:w="6984"/>
        <w:gridCol w:w="3757"/>
      </w:tblGrid>
      <w:tr w:rsidR="000861D3" w:rsidTr="000861D3">
        <w:tc>
          <w:tcPr>
            <w:tcW w:w="1671" w:type="dxa"/>
            <w:tcBorders>
              <w:top w:val="double" w:sz="6" w:space="0" w:color="000066"/>
              <w:left w:val="double" w:sz="6" w:space="0" w:color="000066"/>
              <w:bottom w:val="double" w:sz="6" w:space="0" w:color="000066"/>
              <w:right w:val="double" w:sz="6" w:space="0" w:color="000066"/>
            </w:tcBorders>
            <w:shd w:val="clear" w:color="auto" w:fill="auto"/>
          </w:tcPr>
          <w:p w:rsidR="00E72B44" w:rsidRDefault="00E72B44">
            <w:pPr>
              <w:shd w:val="clear" w:color="auto" w:fill="FFFFFF"/>
              <w:spacing w:line="256" w:lineRule="auto"/>
              <w:jc w:val="center"/>
              <w:rPr>
                <w:rFonts w:ascii="Arial Narrow" w:hAnsi="Arial Narrow"/>
                <w:b/>
                <w:lang w:val="es-MX"/>
              </w:rPr>
            </w:pPr>
          </w:p>
          <w:p w:rsidR="00E72B44" w:rsidRDefault="00E72B44">
            <w:pPr>
              <w:shd w:val="clear" w:color="auto" w:fill="FFFFFF"/>
              <w:spacing w:line="256" w:lineRule="auto"/>
              <w:jc w:val="center"/>
              <w:rPr>
                <w:rFonts w:ascii="Arial Narrow" w:hAnsi="Arial Narrow"/>
                <w:b/>
                <w:lang w:val="es-MX"/>
              </w:rPr>
            </w:pPr>
            <w:r>
              <w:rPr>
                <w:rFonts w:ascii="Arial Narrow" w:hAnsi="Arial Narrow"/>
                <w:b/>
                <w:lang w:val="es-MX"/>
              </w:rPr>
              <w:t>No. CONSECUTIVO Y PLANTEL</w:t>
            </w:r>
          </w:p>
          <w:p w:rsidR="00E72B44" w:rsidRDefault="00E72B44">
            <w:pPr>
              <w:shd w:val="clear" w:color="auto" w:fill="FFFFFF"/>
              <w:spacing w:line="256" w:lineRule="auto"/>
              <w:jc w:val="center"/>
              <w:rPr>
                <w:rFonts w:ascii="Arial Narrow" w:hAnsi="Arial Narrow"/>
                <w:b/>
                <w:lang w:val="es-MX"/>
              </w:rPr>
            </w:pPr>
          </w:p>
        </w:tc>
        <w:tc>
          <w:tcPr>
            <w:tcW w:w="1199" w:type="dxa"/>
            <w:tcBorders>
              <w:top w:val="double" w:sz="6" w:space="0" w:color="000066"/>
              <w:left w:val="double" w:sz="6" w:space="0" w:color="000066"/>
              <w:bottom w:val="double" w:sz="6" w:space="0" w:color="000066"/>
              <w:right w:val="double" w:sz="6" w:space="0" w:color="000066"/>
            </w:tcBorders>
          </w:tcPr>
          <w:p w:rsidR="00E72B44" w:rsidRDefault="00E72B44">
            <w:pPr>
              <w:shd w:val="clear" w:color="auto" w:fill="FFFFFF"/>
              <w:spacing w:line="256" w:lineRule="auto"/>
              <w:jc w:val="center"/>
              <w:rPr>
                <w:rFonts w:ascii="Arial Narrow" w:hAnsi="Arial Narrow"/>
                <w:b/>
                <w:lang w:val="es-MX"/>
              </w:rPr>
            </w:pPr>
          </w:p>
          <w:p w:rsidR="00E72B44" w:rsidRDefault="00E72B44">
            <w:pPr>
              <w:shd w:val="clear" w:color="auto" w:fill="FFFFFF"/>
              <w:spacing w:line="256" w:lineRule="auto"/>
              <w:jc w:val="center"/>
              <w:rPr>
                <w:rFonts w:ascii="Arial Narrow" w:hAnsi="Arial Narrow"/>
                <w:b/>
                <w:lang w:val="es-MX"/>
              </w:rPr>
            </w:pPr>
            <w:r>
              <w:rPr>
                <w:rFonts w:ascii="Arial Narrow" w:hAnsi="Arial Narrow"/>
                <w:b/>
                <w:lang w:val="es-MX"/>
              </w:rPr>
              <w:t>ENTIDAD FEDERATIVA</w:t>
            </w:r>
          </w:p>
        </w:tc>
        <w:tc>
          <w:tcPr>
            <w:tcW w:w="7195" w:type="dxa"/>
            <w:tcBorders>
              <w:top w:val="double" w:sz="6" w:space="0" w:color="000066"/>
              <w:left w:val="double" w:sz="6" w:space="0" w:color="000066"/>
              <w:bottom w:val="double" w:sz="6" w:space="0" w:color="000066"/>
              <w:right w:val="double" w:sz="6" w:space="0" w:color="000066"/>
            </w:tcBorders>
          </w:tcPr>
          <w:p w:rsidR="00E72B44" w:rsidRDefault="00E72B44" w:rsidP="001428AE">
            <w:pPr>
              <w:shd w:val="clear" w:color="auto" w:fill="FFFFFF"/>
              <w:spacing w:line="256" w:lineRule="auto"/>
              <w:ind w:right="3615"/>
              <w:jc w:val="both"/>
              <w:rPr>
                <w:rFonts w:ascii="Arial Narrow" w:hAnsi="Arial Narrow"/>
                <w:b/>
                <w:lang w:val="es-MX"/>
              </w:rPr>
            </w:pPr>
          </w:p>
          <w:p w:rsidR="00E72B44" w:rsidRDefault="00E72B44" w:rsidP="001428AE">
            <w:pPr>
              <w:shd w:val="clear" w:color="auto" w:fill="FFFFFF"/>
              <w:spacing w:line="256" w:lineRule="auto"/>
              <w:ind w:right="631"/>
              <w:jc w:val="center"/>
              <w:rPr>
                <w:rFonts w:ascii="Arial Narrow" w:hAnsi="Arial Narrow"/>
                <w:b/>
                <w:lang w:val="es-MX"/>
              </w:rPr>
            </w:pPr>
            <w:r>
              <w:rPr>
                <w:rFonts w:ascii="Arial Narrow" w:hAnsi="Arial Narrow"/>
                <w:b/>
                <w:lang w:val="es-MX"/>
              </w:rPr>
              <w:t>PROBLEMÁTICA/ACCIONES PARA SU REGULARIZACIÓN</w:t>
            </w:r>
            <w:r w:rsidR="000861D3">
              <w:rPr>
                <w:rFonts w:ascii="Arial Narrow" w:hAnsi="Arial Narrow"/>
                <w:b/>
                <w:lang w:val="es-MX"/>
              </w:rPr>
              <w:t>.</w:t>
            </w:r>
          </w:p>
        </w:tc>
        <w:tc>
          <w:tcPr>
            <w:tcW w:w="3543" w:type="dxa"/>
            <w:tcBorders>
              <w:top w:val="double" w:sz="6" w:space="0" w:color="000066"/>
              <w:left w:val="double" w:sz="6" w:space="0" w:color="000066"/>
              <w:bottom w:val="double" w:sz="6" w:space="0" w:color="000066"/>
              <w:right w:val="double" w:sz="6" w:space="0" w:color="000066"/>
            </w:tcBorders>
          </w:tcPr>
          <w:p w:rsidR="00E72B44" w:rsidRDefault="00E72B44" w:rsidP="00E72B44">
            <w:pPr>
              <w:shd w:val="clear" w:color="auto" w:fill="FFFFFF"/>
              <w:spacing w:line="256" w:lineRule="auto"/>
              <w:ind w:right="208"/>
              <w:jc w:val="center"/>
              <w:rPr>
                <w:rFonts w:ascii="Arial Narrow" w:hAnsi="Arial Narrow"/>
                <w:b/>
                <w:lang w:val="es-MX"/>
              </w:rPr>
            </w:pPr>
          </w:p>
          <w:p w:rsidR="00E72B44" w:rsidRDefault="00E72B44" w:rsidP="00E72B44">
            <w:pPr>
              <w:shd w:val="clear" w:color="auto" w:fill="FFFFFF"/>
              <w:spacing w:line="256" w:lineRule="auto"/>
              <w:ind w:right="208"/>
              <w:jc w:val="center"/>
              <w:rPr>
                <w:rFonts w:ascii="Arial Narrow" w:hAnsi="Arial Narrow"/>
                <w:b/>
                <w:lang w:val="es-MX"/>
              </w:rPr>
            </w:pPr>
            <w:r>
              <w:rPr>
                <w:rFonts w:ascii="Arial Narrow" w:hAnsi="Arial Narrow"/>
                <w:b/>
                <w:lang w:val="es-MX"/>
              </w:rPr>
              <w:t>RELACION DE OFICIO</w:t>
            </w:r>
            <w:r w:rsidR="000861D3">
              <w:rPr>
                <w:rFonts w:ascii="Arial Narrow" w:hAnsi="Arial Narrow"/>
                <w:b/>
                <w:lang w:val="es-MX"/>
              </w:rPr>
              <w:t>S</w:t>
            </w:r>
            <w:r>
              <w:rPr>
                <w:rFonts w:ascii="Arial Narrow" w:hAnsi="Arial Narrow"/>
                <w:b/>
                <w:lang w:val="es-MX"/>
              </w:rPr>
              <w:t xml:space="preserve"> GIRADOS</w:t>
            </w:r>
            <w:r w:rsidR="000861D3">
              <w:rPr>
                <w:rFonts w:ascii="Arial Narrow" w:hAnsi="Arial Narrow"/>
                <w:b/>
                <w:lang w:val="es-MX"/>
              </w:rPr>
              <w:t>.</w:t>
            </w:r>
          </w:p>
          <w:p w:rsidR="00E72B44" w:rsidRDefault="00E72B44" w:rsidP="001428AE">
            <w:pPr>
              <w:shd w:val="clear" w:color="auto" w:fill="FFFFFF"/>
              <w:spacing w:line="256" w:lineRule="auto"/>
              <w:ind w:right="3615"/>
              <w:jc w:val="both"/>
              <w:rPr>
                <w:rFonts w:ascii="Arial Narrow" w:hAnsi="Arial Narrow"/>
                <w:b/>
                <w:lang w:val="es-MX"/>
              </w:rPr>
            </w:pPr>
          </w:p>
          <w:p w:rsidR="00E72B44" w:rsidRDefault="00E72B44" w:rsidP="00E72B44">
            <w:pPr>
              <w:shd w:val="clear" w:color="auto" w:fill="FFFFFF"/>
              <w:spacing w:line="256" w:lineRule="auto"/>
              <w:ind w:right="3188"/>
              <w:jc w:val="both"/>
              <w:rPr>
                <w:rFonts w:ascii="Arial Narrow" w:hAnsi="Arial Narrow"/>
                <w:b/>
                <w:lang w:val="es-MX"/>
              </w:rPr>
            </w:pPr>
          </w:p>
        </w:tc>
      </w:tr>
      <w:tr w:rsidR="000861D3" w:rsidTr="000861D3">
        <w:trPr>
          <w:trHeight w:val="628"/>
        </w:trPr>
        <w:tc>
          <w:tcPr>
            <w:tcW w:w="1671" w:type="dxa"/>
            <w:tcBorders>
              <w:top w:val="double" w:sz="6" w:space="0" w:color="000066"/>
              <w:left w:val="double" w:sz="6" w:space="0" w:color="000066"/>
              <w:bottom w:val="double" w:sz="6" w:space="0" w:color="000066"/>
              <w:right w:val="double" w:sz="6" w:space="0" w:color="000066"/>
            </w:tcBorders>
            <w:shd w:val="clear" w:color="auto" w:fill="auto"/>
            <w:hideMark/>
          </w:tcPr>
          <w:p w:rsidR="00E72B44" w:rsidRDefault="00E72B44" w:rsidP="001428AE">
            <w:pPr>
              <w:pStyle w:val="Prrafodelista"/>
              <w:numPr>
                <w:ilvl w:val="0"/>
                <w:numId w:val="1"/>
              </w:numPr>
              <w:shd w:val="clear" w:color="auto" w:fill="FFFFFF"/>
              <w:spacing w:line="256" w:lineRule="auto"/>
              <w:ind w:left="209" w:hanging="209"/>
              <w:rPr>
                <w:rFonts w:ascii="Arial Narrow" w:hAnsi="Arial Narrow"/>
                <w:lang w:val="es-MX"/>
              </w:rPr>
            </w:pPr>
            <w:r>
              <w:rPr>
                <w:rFonts w:ascii="Arial Narrow" w:hAnsi="Arial Narrow"/>
                <w:lang w:val="es-MX"/>
              </w:rPr>
              <w:t>EXTENSIÓN EDUCATIVA BELISARIO DOMINGUEZ</w:t>
            </w:r>
          </w:p>
        </w:tc>
        <w:tc>
          <w:tcPr>
            <w:tcW w:w="1199" w:type="dxa"/>
            <w:tcBorders>
              <w:top w:val="double" w:sz="6" w:space="0" w:color="000066"/>
              <w:left w:val="double" w:sz="6" w:space="0" w:color="000066"/>
              <w:bottom w:val="double" w:sz="6" w:space="0" w:color="000066"/>
              <w:right w:val="double" w:sz="6" w:space="0" w:color="000066"/>
            </w:tcBorders>
            <w:hideMark/>
          </w:tcPr>
          <w:p w:rsidR="00E72B44" w:rsidRDefault="00E72B44">
            <w:pPr>
              <w:shd w:val="clear" w:color="auto" w:fill="FFFFFF"/>
              <w:spacing w:line="256" w:lineRule="auto"/>
              <w:rPr>
                <w:rFonts w:ascii="Arial Narrow" w:hAnsi="Arial Narrow"/>
                <w:lang w:val="es-MX"/>
              </w:rPr>
            </w:pPr>
            <w:r>
              <w:rPr>
                <w:rFonts w:ascii="Arial Narrow" w:hAnsi="Arial Narrow"/>
                <w:lang w:val="es-MX"/>
              </w:rPr>
              <w:t>CHIAPAS</w:t>
            </w:r>
          </w:p>
        </w:tc>
        <w:tc>
          <w:tcPr>
            <w:tcW w:w="7195" w:type="dxa"/>
            <w:tcBorders>
              <w:top w:val="double" w:sz="6" w:space="0" w:color="000066"/>
              <w:left w:val="double" w:sz="6" w:space="0" w:color="000066"/>
              <w:bottom w:val="double" w:sz="6" w:space="0" w:color="000066"/>
              <w:right w:val="double" w:sz="6" w:space="0" w:color="000066"/>
            </w:tcBorders>
            <w:hideMark/>
          </w:tcPr>
          <w:p w:rsidR="00E72B44" w:rsidRDefault="00E72B44" w:rsidP="001428AE">
            <w:pPr>
              <w:shd w:val="clear" w:color="auto" w:fill="FFFFFF"/>
              <w:spacing w:line="256" w:lineRule="auto"/>
              <w:ind w:right="220"/>
              <w:jc w:val="both"/>
              <w:rPr>
                <w:rFonts w:ascii="Arial Narrow" w:hAnsi="Arial Narrow"/>
                <w:lang w:val="es-MX"/>
              </w:rPr>
            </w:pPr>
            <w:r>
              <w:rPr>
                <w:rFonts w:ascii="Arial Narrow" w:hAnsi="Arial Narrow"/>
                <w:b/>
                <w:lang w:val="es-MX"/>
              </w:rPr>
              <w:t>Problemática</w:t>
            </w:r>
            <w:r>
              <w:rPr>
                <w:rFonts w:ascii="Arial Narrow" w:hAnsi="Arial Narrow"/>
                <w:lang w:val="es-MX"/>
              </w:rPr>
              <w:t>: Es un inmueble ejidal, y el Comisariado Ejidal de Belisario Domínguez, no ha aceptado que se inicien los trámites de regularización para integrarlo a la orden de día de asuntos a tratar en la Asamblea Dura.</w:t>
            </w:r>
          </w:p>
          <w:p w:rsidR="00E72B44" w:rsidRDefault="00E72B44" w:rsidP="001428AE">
            <w:pPr>
              <w:shd w:val="clear" w:color="auto" w:fill="FFFFFF"/>
              <w:spacing w:line="256" w:lineRule="auto"/>
              <w:ind w:right="220"/>
              <w:jc w:val="both"/>
              <w:rPr>
                <w:rFonts w:ascii="Arial Narrow" w:hAnsi="Arial Narrow"/>
                <w:lang w:val="es-MX"/>
              </w:rPr>
            </w:pPr>
            <w:r>
              <w:rPr>
                <w:rFonts w:ascii="Arial Narrow" w:hAnsi="Arial Narrow"/>
                <w:b/>
                <w:lang w:val="es-MX"/>
              </w:rPr>
              <w:t>Acciones.</w:t>
            </w:r>
            <w:r>
              <w:rPr>
                <w:rFonts w:ascii="Arial Narrow" w:hAnsi="Arial Narrow"/>
                <w:lang w:val="es-MX"/>
              </w:rPr>
              <w:t xml:space="preserve"> – Se reiteró solicitud de transferencia de derechos posesorios a favor del Colegio de Educación Profesional Técnica del Estado de Chiapas al Comisariado Ejidal de Belisario Domínguez con oficio DCAJ/508/2018. </w:t>
            </w:r>
          </w:p>
          <w:p w:rsidR="00E72B44" w:rsidRDefault="00E72B44" w:rsidP="001428AE">
            <w:pPr>
              <w:shd w:val="clear" w:color="auto" w:fill="FFFFFF"/>
              <w:spacing w:line="256" w:lineRule="auto"/>
              <w:ind w:right="220"/>
              <w:jc w:val="both"/>
              <w:rPr>
                <w:rFonts w:ascii="Arial Narrow" w:hAnsi="Arial Narrow"/>
                <w:lang w:val="es-MX"/>
              </w:rPr>
            </w:pPr>
            <w:r>
              <w:rPr>
                <w:rFonts w:ascii="Arial Narrow" w:hAnsi="Arial Narrow"/>
                <w:lang w:val="es-MX"/>
              </w:rPr>
              <w:t>Adicionalmente se solicitó apoyo al Colegio de Educación Profesional Técnica del Estado de Chiapas, con referencia DCAJ/198/2018.</w:t>
            </w:r>
          </w:p>
        </w:tc>
        <w:tc>
          <w:tcPr>
            <w:tcW w:w="3543" w:type="dxa"/>
            <w:tcBorders>
              <w:top w:val="double" w:sz="6" w:space="0" w:color="000066"/>
              <w:left w:val="double" w:sz="6" w:space="0" w:color="000066"/>
              <w:bottom w:val="double" w:sz="6" w:space="0" w:color="000066"/>
              <w:right w:val="double" w:sz="6" w:space="0" w:color="000066"/>
            </w:tcBorders>
          </w:tcPr>
          <w:p w:rsidR="00D50CC2" w:rsidRDefault="00E72B44" w:rsidP="001428AE">
            <w:pPr>
              <w:shd w:val="clear" w:color="auto" w:fill="FFFFFF"/>
              <w:spacing w:line="256" w:lineRule="auto"/>
              <w:ind w:right="220"/>
              <w:jc w:val="both"/>
              <w:rPr>
                <w:rFonts w:ascii="Arial Narrow" w:hAnsi="Arial Narrow"/>
                <w:lang w:val="es-MX"/>
              </w:rPr>
            </w:pPr>
            <w:r w:rsidRPr="00E72B44">
              <w:rPr>
                <w:rFonts w:ascii="Arial Narrow" w:hAnsi="Arial Narrow"/>
                <w:lang w:val="es-MX"/>
              </w:rPr>
              <w:t>DCAJ/198/2018</w:t>
            </w:r>
            <w:r>
              <w:rPr>
                <w:rFonts w:ascii="Arial Narrow" w:hAnsi="Arial Narrow"/>
                <w:lang w:val="es-MX"/>
              </w:rPr>
              <w:t>, dirigido al Colegio Estatal de fecha 6 de febrero de 2018</w:t>
            </w:r>
            <w:r w:rsidR="00D50CC2">
              <w:rPr>
                <w:rFonts w:ascii="Arial Narrow" w:hAnsi="Arial Narrow"/>
                <w:lang w:val="es-MX"/>
              </w:rPr>
              <w:t>, asunto: Se</w:t>
            </w:r>
          </w:p>
          <w:p w:rsidR="00E72B44" w:rsidRPr="00E72B44" w:rsidRDefault="00D50CC2" w:rsidP="001428AE">
            <w:pPr>
              <w:shd w:val="clear" w:color="auto" w:fill="FFFFFF"/>
              <w:spacing w:line="256" w:lineRule="auto"/>
              <w:ind w:right="220"/>
              <w:jc w:val="both"/>
              <w:rPr>
                <w:rFonts w:ascii="Arial Narrow" w:hAnsi="Arial Narrow"/>
                <w:lang w:val="es-MX"/>
              </w:rPr>
            </w:pPr>
            <w:r>
              <w:rPr>
                <w:rFonts w:ascii="Arial Narrow" w:hAnsi="Arial Narrow"/>
                <w:lang w:val="es-MX"/>
              </w:rPr>
              <w:t>solicita apoyo para regularización.</w:t>
            </w:r>
          </w:p>
          <w:p w:rsidR="00E72B44" w:rsidRDefault="00E72B44" w:rsidP="001428AE">
            <w:pPr>
              <w:shd w:val="clear" w:color="auto" w:fill="FFFFFF"/>
              <w:spacing w:line="256" w:lineRule="auto"/>
              <w:ind w:right="220"/>
              <w:jc w:val="both"/>
              <w:rPr>
                <w:rFonts w:ascii="Arial Narrow" w:hAnsi="Arial Narrow"/>
                <w:b/>
                <w:lang w:val="es-MX"/>
              </w:rPr>
            </w:pPr>
          </w:p>
          <w:p w:rsidR="00E72B44" w:rsidRDefault="00E72B44" w:rsidP="00E72B44">
            <w:pPr>
              <w:shd w:val="clear" w:color="auto" w:fill="FFFFFF"/>
              <w:spacing w:line="256" w:lineRule="auto"/>
              <w:ind w:right="220"/>
              <w:jc w:val="both"/>
              <w:rPr>
                <w:rFonts w:ascii="Arial Narrow" w:hAnsi="Arial Narrow"/>
                <w:b/>
                <w:lang w:val="es-MX"/>
              </w:rPr>
            </w:pPr>
            <w:r>
              <w:rPr>
                <w:rFonts w:ascii="Arial Narrow" w:hAnsi="Arial Narrow"/>
                <w:lang w:val="es-MX"/>
              </w:rPr>
              <w:t>DCAJ/</w:t>
            </w:r>
            <w:r>
              <w:rPr>
                <w:rFonts w:ascii="Arial Narrow" w:hAnsi="Arial Narrow"/>
                <w:lang w:val="es-MX"/>
              </w:rPr>
              <w:t>508</w:t>
            </w:r>
            <w:r>
              <w:rPr>
                <w:rFonts w:ascii="Arial Narrow" w:hAnsi="Arial Narrow"/>
                <w:lang w:val="es-MX"/>
              </w:rPr>
              <w:t>/2018</w:t>
            </w:r>
            <w:r w:rsidR="00EC5A0C">
              <w:rPr>
                <w:rFonts w:ascii="Arial Narrow" w:hAnsi="Arial Narrow"/>
                <w:lang w:val="es-MX"/>
              </w:rPr>
              <w:t xml:space="preserve">, </w:t>
            </w:r>
            <w:r w:rsidR="00483808">
              <w:rPr>
                <w:rFonts w:ascii="Arial Narrow" w:hAnsi="Arial Narrow"/>
                <w:lang w:val="es-MX"/>
              </w:rPr>
              <w:t xml:space="preserve">dirigida al Comisariado Ejidal de Belisario </w:t>
            </w:r>
            <w:r w:rsidR="000861D3">
              <w:rPr>
                <w:rFonts w:ascii="Arial Narrow" w:hAnsi="Arial Narrow"/>
                <w:lang w:val="es-MX"/>
              </w:rPr>
              <w:t>Domínguez</w:t>
            </w:r>
            <w:r w:rsidR="00483808">
              <w:rPr>
                <w:rFonts w:ascii="Arial Narrow" w:hAnsi="Arial Narrow"/>
                <w:lang w:val="es-MX"/>
              </w:rPr>
              <w:t>,</w:t>
            </w:r>
            <w:r w:rsidR="000861D3">
              <w:rPr>
                <w:rFonts w:ascii="Arial Narrow" w:hAnsi="Arial Narrow"/>
                <w:lang w:val="es-MX"/>
              </w:rPr>
              <w:t xml:space="preserve"> de fecha 27 de marzo de 2018, asunto: seguimiento de trámite.</w:t>
            </w:r>
          </w:p>
        </w:tc>
      </w:tr>
      <w:tr w:rsidR="000861D3" w:rsidTr="000861D3">
        <w:trPr>
          <w:trHeight w:val="658"/>
        </w:trPr>
        <w:tc>
          <w:tcPr>
            <w:tcW w:w="1671" w:type="dxa"/>
            <w:tcBorders>
              <w:top w:val="double" w:sz="6" w:space="0" w:color="000066"/>
              <w:left w:val="double" w:sz="6" w:space="0" w:color="000066"/>
              <w:bottom w:val="double" w:sz="6" w:space="0" w:color="000066"/>
              <w:right w:val="double" w:sz="6" w:space="0" w:color="000066"/>
            </w:tcBorders>
            <w:shd w:val="clear" w:color="auto" w:fill="auto"/>
            <w:hideMark/>
          </w:tcPr>
          <w:p w:rsidR="00E72B44" w:rsidRDefault="00E72B44" w:rsidP="001428AE">
            <w:pPr>
              <w:pStyle w:val="Prrafodelista"/>
              <w:numPr>
                <w:ilvl w:val="0"/>
                <w:numId w:val="1"/>
              </w:numPr>
              <w:shd w:val="clear" w:color="auto" w:fill="FFFFFF"/>
              <w:spacing w:line="256" w:lineRule="auto"/>
              <w:ind w:left="209" w:hanging="142"/>
              <w:rPr>
                <w:rFonts w:ascii="Arial Narrow" w:hAnsi="Arial Narrow"/>
                <w:lang w:val="es-MX"/>
              </w:rPr>
            </w:pPr>
            <w:r>
              <w:rPr>
                <w:rFonts w:ascii="Arial Narrow" w:hAnsi="Arial Narrow"/>
                <w:lang w:val="es-MX"/>
              </w:rPr>
              <w:t>SECOFI</w:t>
            </w:r>
          </w:p>
        </w:tc>
        <w:tc>
          <w:tcPr>
            <w:tcW w:w="1199" w:type="dxa"/>
            <w:tcBorders>
              <w:top w:val="double" w:sz="6" w:space="0" w:color="000066"/>
              <w:left w:val="double" w:sz="6" w:space="0" w:color="000066"/>
              <w:bottom w:val="double" w:sz="6" w:space="0" w:color="000066"/>
              <w:right w:val="double" w:sz="6" w:space="0" w:color="000066"/>
            </w:tcBorders>
            <w:hideMark/>
          </w:tcPr>
          <w:p w:rsidR="00E72B44" w:rsidRDefault="00E72B44">
            <w:pPr>
              <w:shd w:val="clear" w:color="auto" w:fill="FFFFFF"/>
              <w:spacing w:line="256" w:lineRule="auto"/>
              <w:rPr>
                <w:rFonts w:ascii="Arial Narrow" w:hAnsi="Arial Narrow"/>
                <w:lang w:val="es-MX"/>
              </w:rPr>
            </w:pPr>
            <w:r>
              <w:rPr>
                <w:rFonts w:ascii="Arial Narrow" w:hAnsi="Arial Narrow"/>
                <w:lang w:val="es-MX"/>
              </w:rPr>
              <w:t>DISTRITO FEDERAL</w:t>
            </w:r>
          </w:p>
        </w:tc>
        <w:tc>
          <w:tcPr>
            <w:tcW w:w="7195" w:type="dxa"/>
            <w:tcBorders>
              <w:top w:val="double" w:sz="6" w:space="0" w:color="000066"/>
              <w:left w:val="double" w:sz="6" w:space="0" w:color="000066"/>
              <w:bottom w:val="double" w:sz="6" w:space="0" w:color="000066"/>
              <w:right w:val="double" w:sz="6" w:space="0" w:color="000066"/>
            </w:tcBorders>
          </w:tcPr>
          <w:p w:rsidR="00E72B44" w:rsidRDefault="00E72B44" w:rsidP="001428AE">
            <w:pPr>
              <w:shd w:val="clear" w:color="auto" w:fill="FFFFFF"/>
              <w:spacing w:line="256" w:lineRule="auto"/>
              <w:ind w:right="220"/>
              <w:jc w:val="both"/>
              <w:rPr>
                <w:rFonts w:ascii="Arial Narrow" w:hAnsi="Arial Narrow"/>
                <w:lang w:val="es-MX"/>
              </w:rPr>
            </w:pPr>
            <w:r>
              <w:rPr>
                <w:rFonts w:ascii="Arial Narrow" w:hAnsi="Arial Narrow"/>
                <w:b/>
                <w:lang w:val="es-MX"/>
              </w:rPr>
              <w:t>Problemática:</w:t>
            </w:r>
            <w:r>
              <w:rPr>
                <w:rFonts w:ascii="Arial Narrow" w:hAnsi="Arial Narrow"/>
                <w:lang w:val="es-MX"/>
              </w:rPr>
              <w:t xml:space="preserve"> Aun no se ha concluido el proceso de asignación de inmuebles para uso y explotación a favor del CONALEP, este Colegio ha entregado toda la información y documentación que se le ha requerido, el </w:t>
            </w:r>
            <w:r w:rsidR="000861D3">
              <w:rPr>
                <w:rFonts w:ascii="Arial Narrow" w:hAnsi="Arial Narrow"/>
                <w:lang w:val="es-MX"/>
              </w:rPr>
              <w:t>trámite</w:t>
            </w:r>
            <w:r>
              <w:rPr>
                <w:rFonts w:ascii="Arial Narrow" w:hAnsi="Arial Narrow"/>
                <w:lang w:val="es-MX"/>
              </w:rPr>
              <w:t xml:space="preserve"> depende la integración de la documentación por parte de la Dirección de Administración Inmobiliaria del Gobierno de la Ciudad de México para ser presentado el expediente ante Comité de Bienes Inmuebles de la CD.MX, </w:t>
            </w:r>
          </w:p>
          <w:p w:rsidR="00E72B44" w:rsidRDefault="00E72B44" w:rsidP="001428AE">
            <w:pPr>
              <w:shd w:val="clear" w:color="auto" w:fill="FFFFFF"/>
              <w:spacing w:line="256" w:lineRule="auto"/>
              <w:ind w:right="220"/>
              <w:jc w:val="both"/>
              <w:rPr>
                <w:rFonts w:ascii="Arial Narrow" w:hAnsi="Arial Narrow"/>
                <w:lang w:val="es-MX"/>
              </w:rPr>
            </w:pPr>
          </w:p>
          <w:p w:rsidR="00E72B44" w:rsidRDefault="00E72B44" w:rsidP="001428AE">
            <w:pPr>
              <w:shd w:val="clear" w:color="auto" w:fill="FFFFFF"/>
              <w:spacing w:line="256" w:lineRule="auto"/>
              <w:ind w:right="220"/>
              <w:jc w:val="both"/>
              <w:rPr>
                <w:rFonts w:ascii="Arial Narrow" w:hAnsi="Arial Narrow"/>
                <w:lang w:val="es-MX"/>
              </w:rPr>
            </w:pPr>
            <w:r>
              <w:rPr>
                <w:rFonts w:ascii="Arial Narrow" w:hAnsi="Arial Narrow"/>
                <w:b/>
                <w:lang w:val="es-MX"/>
              </w:rPr>
              <w:t xml:space="preserve">Acciones: </w:t>
            </w:r>
            <w:r>
              <w:rPr>
                <w:rFonts w:ascii="Arial Narrow" w:hAnsi="Arial Narrow"/>
                <w:lang w:val="es-MX"/>
              </w:rPr>
              <w:t xml:space="preserve">Se reiteró se informe de los avances para la autorización de asignación del inmueble para uso, destino y explotación, a favor del Conalep, se remitió oficio </w:t>
            </w:r>
            <w:r>
              <w:rPr>
                <w:rFonts w:ascii="Arial Narrow" w:hAnsi="Arial Narrow"/>
                <w:lang w:val="es-MX"/>
              </w:rPr>
              <w:lastRenderedPageBreak/>
              <w:t>DCAJ/502/2018, Adicionalmente se solicitó apoyo al Titular de la UODDF, con referencia DCAJ/199/2018.</w:t>
            </w:r>
          </w:p>
        </w:tc>
        <w:tc>
          <w:tcPr>
            <w:tcW w:w="3543" w:type="dxa"/>
            <w:tcBorders>
              <w:top w:val="double" w:sz="6" w:space="0" w:color="000066"/>
              <w:left w:val="double" w:sz="6" w:space="0" w:color="000066"/>
              <w:bottom w:val="double" w:sz="6" w:space="0" w:color="000066"/>
              <w:right w:val="double" w:sz="6" w:space="0" w:color="000066"/>
            </w:tcBorders>
          </w:tcPr>
          <w:p w:rsidR="00D50CC2" w:rsidRPr="00E72B44" w:rsidRDefault="00E72B44" w:rsidP="00D50CC2">
            <w:pPr>
              <w:shd w:val="clear" w:color="auto" w:fill="FFFFFF"/>
              <w:spacing w:line="256" w:lineRule="auto"/>
              <w:ind w:right="220"/>
              <w:jc w:val="both"/>
              <w:rPr>
                <w:rFonts w:ascii="Arial Narrow" w:hAnsi="Arial Narrow"/>
                <w:lang w:val="es-MX"/>
              </w:rPr>
            </w:pPr>
            <w:r w:rsidRPr="00E72B44">
              <w:rPr>
                <w:rFonts w:ascii="Arial Narrow" w:hAnsi="Arial Narrow"/>
                <w:lang w:val="es-MX"/>
              </w:rPr>
              <w:lastRenderedPageBreak/>
              <w:t>DCAJ/19</w:t>
            </w:r>
            <w:r>
              <w:rPr>
                <w:rFonts w:ascii="Arial Narrow" w:hAnsi="Arial Narrow"/>
                <w:lang w:val="es-MX"/>
              </w:rPr>
              <w:t>9</w:t>
            </w:r>
            <w:r w:rsidRPr="00E72B44">
              <w:rPr>
                <w:rFonts w:ascii="Arial Narrow" w:hAnsi="Arial Narrow"/>
                <w:lang w:val="es-MX"/>
              </w:rPr>
              <w:t>/2018</w:t>
            </w:r>
            <w:r w:rsidR="00EB11C8">
              <w:rPr>
                <w:rFonts w:ascii="Arial Narrow" w:hAnsi="Arial Narrow"/>
                <w:lang w:val="es-MX"/>
              </w:rPr>
              <w:t xml:space="preserve">, dirigido a la UODDF </w:t>
            </w:r>
            <w:r>
              <w:rPr>
                <w:rFonts w:ascii="Arial Narrow" w:hAnsi="Arial Narrow"/>
                <w:lang w:val="es-MX"/>
              </w:rPr>
              <w:t>de fecha  6 de febrero de 2018</w:t>
            </w:r>
            <w:r w:rsidR="00EB11C8">
              <w:rPr>
                <w:rFonts w:ascii="Arial Narrow" w:hAnsi="Arial Narrow"/>
                <w:lang w:val="es-MX"/>
              </w:rPr>
              <w:t>.</w:t>
            </w:r>
            <w:r w:rsidR="00D50CC2">
              <w:rPr>
                <w:rFonts w:ascii="Arial Narrow" w:hAnsi="Arial Narrow"/>
                <w:lang w:val="es-MX"/>
              </w:rPr>
              <w:t xml:space="preserve"> </w:t>
            </w:r>
            <w:r w:rsidR="00D50CC2">
              <w:rPr>
                <w:rFonts w:ascii="Arial Narrow" w:hAnsi="Arial Narrow"/>
                <w:lang w:val="es-MX"/>
              </w:rPr>
              <w:t>asunto: Se</w:t>
            </w:r>
            <w:r w:rsidR="00D50CC2">
              <w:rPr>
                <w:rFonts w:ascii="Arial Narrow" w:hAnsi="Arial Narrow"/>
                <w:lang w:val="es-MX"/>
              </w:rPr>
              <w:t xml:space="preserve"> </w:t>
            </w:r>
            <w:r w:rsidR="00D50CC2">
              <w:rPr>
                <w:rFonts w:ascii="Arial Narrow" w:hAnsi="Arial Narrow"/>
                <w:lang w:val="es-MX"/>
              </w:rPr>
              <w:t>solicita apoyo para regularización.</w:t>
            </w:r>
          </w:p>
          <w:p w:rsidR="00E72B44" w:rsidRPr="00E72B44" w:rsidRDefault="00E72B44" w:rsidP="00E72B44">
            <w:pPr>
              <w:shd w:val="clear" w:color="auto" w:fill="FFFFFF"/>
              <w:spacing w:line="256" w:lineRule="auto"/>
              <w:ind w:right="220"/>
              <w:jc w:val="both"/>
              <w:rPr>
                <w:rFonts w:ascii="Arial Narrow" w:hAnsi="Arial Narrow"/>
                <w:lang w:val="es-MX"/>
              </w:rPr>
            </w:pPr>
          </w:p>
          <w:p w:rsidR="00E72B44" w:rsidRDefault="00E72B44" w:rsidP="001428AE">
            <w:pPr>
              <w:shd w:val="clear" w:color="auto" w:fill="FFFFFF"/>
              <w:spacing w:line="256" w:lineRule="auto"/>
              <w:ind w:right="220"/>
              <w:jc w:val="both"/>
              <w:rPr>
                <w:rFonts w:ascii="Arial Narrow" w:hAnsi="Arial Narrow"/>
                <w:b/>
                <w:lang w:val="es-MX"/>
              </w:rPr>
            </w:pPr>
          </w:p>
          <w:p w:rsidR="00EB11C8" w:rsidRDefault="00EB11C8" w:rsidP="001428AE">
            <w:pPr>
              <w:shd w:val="clear" w:color="auto" w:fill="FFFFFF"/>
              <w:spacing w:line="256" w:lineRule="auto"/>
              <w:ind w:right="220"/>
              <w:jc w:val="both"/>
              <w:rPr>
                <w:rFonts w:ascii="Arial Narrow" w:hAnsi="Arial Narrow"/>
                <w:lang w:val="es-MX"/>
              </w:rPr>
            </w:pPr>
            <w:r>
              <w:rPr>
                <w:rFonts w:ascii="Arial Narrow" w:hAnsi="Arial Narrow"/>
                <w:lang w:val="es-MX"/>
              </w:rPr>
              <w:t>DCAJ/502/2018</w:t>
            </w:r>
            <w:r w:rsidR="00EC5A0C">
              <w:rPr>
                <w:rFonts w:ascii="Arial Narrow" w:hAnsi="Arial Narrow"/>
                <w:lang w:val="es-MX"/>
              </w:rPr>
              <w:t xml:space="preserve">, </w:t>
            </w:r>
            <w:r w:rsidR="00483808">
              <w:rPr>
                <w:rFonts w:ascii="Arial Narrow" w:hAnsi="Arial Narrow"/>
                <w:lang w:val="es-MX"/>
              </w:rPr>
              <w:t xml:space="preserve">dirigido de la Dirección de Administración Inmobiliaria </w:t>
            </w:r>
            <w:r w:rsidR="00EC5A0C">
              <w:rPr>
                <w:rFonts w:ascii="Arial Narrow" w:hAnsi="Arial Narrow"/>
                <w:lang w:val="es-MX"/>
              </w:rPr>
              <w:t>de fecha 21 de marzo de 2018</w:t>
            </w:r>
            <w:r w:rsidR="000861D3">
              <w:rPr>
                <w:rFonts w:ascii="Arial Narrow" w:hAnsi="Arial Narrow"/>
                <w:lang w:val="es-MX"/>
              </w:rPr>
              <w:t xml:space="preserve">, </w:t>
            </w:r>
            <w:r w:rsidR="000861D3">
              <w:rPr>
                <w:rFonts w:ascii="Arial Narrow" w:hAnsi="Arial Narrow"/>
                <w:lang w:val="es-MX"/>
              </w:rPr>
              <w:t xml:space="preserve">asunto: seguimiento de </w:t>
            </w:r>
            <w:r w:rsidR="000861D3">
              <w:rPr>
                <w:rFonts w:ascii="Arial Narrow" w:hAnsi="Arial Narrow"/>
                <w:lang w:val="es-MX"/>
              </w:rPr>
              <w:t>trámite.</w:t>
            </w:r>
          </w:p>
          <w:p w:rsidR="00EB11C8" w:rsidRDefault="00EB11C8" w:rsidP="001428AE">
            <w:pPr>
              <w:shd w:val="clear" w:color="auto" w:fill="FFFFFF"/>
              <w:spacing w:line="256" w:lineRule="auto"/>
              <w:ind w:right="220"/>
              <w:jc w:val="both"/>
              <w:rPr>
                <w:rFonts w:ascii="Arial Narrow" w:hAnsi="Arial Narrow"/>
                <w:lang w:val="es-MX"/>
              </w:rPr>
            </w:pPr>
          </w:p>
          <w:p w:rsidR="00EB11C8" w:rsidRDefault="00EB11C8" w:rsidP="00EB11C8">
            <w:pPr>
              <w:shd w:val="clear" w:color="auto" w:fill="FFFFFF"/>
              <w:spacing w:line="256" w:lineRule="auto"/>
              <w:ind w:right="220"/>
              <w:jc w:val="both"/>
              <w:rPr>
                <w:rFonts w:ascii="Arial Narrow" w:hAnsi="Arial Narrow"/>
                <w:b/>
                <w:lang w:val="es-MX"/>
              </w:rPr>
            </w:pPr>
            <w:r>
              <w:rPr>
                <w:rFonts w:ascii="Arial Narrow" w:hAnsi="Arial Narrow"/>
                <w:lang w:val="es-MX"/>
              </w:rPr>
              <w:t>Correo electrónico de seguimiento a la Dirección de Administración Inmobiliaria del Gobierno de la Cd. de México de fecha 1 de marzo de 2018.</w:t>
            </w:r>
          </w:p>
        </w:tc>
      </w:tr>
      <w:tr w:rsidR="000861D3" w:rsidTr="000861D3">
        <w:trPr>
          <w:trHeight w:val="1029"/>
        </w:trPr>
        <w:tc>
          <w:tcPr>
            <w:tcW w:w="1671" w:type="dxa"/>
            <w:tcBorders>
              <w:top w:val="double" w:sz="6" w:space="0" w:color="000066"/>
              <w:left w:val="double" w:sz="6" w:space="0" w:color="000066"/>
              <w:bottom w:val="double" w:sz="6" w:space="0" w:color="000066"/>
              <w:right w:val="double" w:sz="6" w:space="0" w:color="000066"/>
            </w:tcBorders>
            <w:shd w:val="clear" w:color="auto" w:fill="auto"/>
            <w:hideMark/>
          </w:tcPr>
          <w:p w:rsidR="00E72B44" w:rsidRDefault="00E72B44" w:rsidP="001428AE">
            <w:pPr>
              <w:pStyle w:val="Prrafodelista"/>
              <w:numPr>
                <w:ilvl w:val="0"/>
                <w:numId w:val="1"/>
              </w:numPr>
              <w:shd w:val="clear" w:color="auto" w:fill="FFFFFF"/>
              <w:spacing w:line="256" w:lineRule="auto"/>
              <w:ind w:left="351" w:hanging="284"/>
              <w:rPr>
                <w:rFonts w:ascii="Arial Narrow" w:hAnsi="Arial Narrow"/>
                <w:lang w:val="es-MX"/>
              </w:rPr>
            </w:pPr>
            <w:r>
              <w:rPr>
                <w:rFonts w:ascii="Arial Narrow" w:hAnsi="Arial Narrow"/>
                <w:lang w:val="es-MX"/>
              </w:rPr>
              <w:lastRenderedPageBreak/>
              <w:t>ZAPOPAN II</w:t>
            </w:r>
          </w:p>
        </w:tc>
        <w:tc>
          <w:tcPr>
            <w:tcW w:w="1199" w:type="dxa"/>
            <w:tcBorders>
              <w:top w:val="double" w:sz="6" w:space="0" w:color="000066"/>
              <w:left w:val="double" w:sz="6" w:space="0" w:color="000066"/>
              <w:bottom w:val="double" w:sz="6" w:space="0" w:color="000066"/>
              <w:right w:val="double" w:sz="6" w:space="0" w:color="000066"/>
            </w:tcBorders>
            <w:hideMark/>
          </w:tcPr>
          <w:p w:rsidR="00E72B44" w:rsidRDefault="00E72B44">
            <w:pPr>
              <w:shd w:val="clear" w:color="auto" w:fill="FFFFFF"/>
              <w:spacing w:line="256" w:lineRule="auto"/>
              <w:rPr>
                <w:rFonts w:ascii="Arial Narrow" w:hAnsi="Arial Narrow"/>
                <w:lang w:val="es-MX"/>
              </w:rPr>
            </w:pPr>
            <w:r>
              <w:rPr>
                <w:rFonts w:ascii="Arial Narrow" w:hAnsi="Arial Narrow"/>
                <w:lang w:val="es-MX"/>
              </w:rPr>
              <w:t>JALISCO</w:t>
            </w:r>
          </w:p>
        </w:tc>
        <w:tc>
          <w:tcPr>
            <w:tcW w:w="7195" w:type="dxa"/>
            <w:tcBorders>
              <w:top w:val="double" w:sz="6" w:space="0" w:color="000066"/>
              <w:left w:val="double" w:sz="6" w:space="0" w:color="000066"/>
              <w:bottom w:val="double" w:sz="6" w:space="0" w:color="000066"/>
              <w:right w:val="double" w:sz="6" w:space="0" w:color="000066"/>
            </w:tcBorders>
          </w:tcPr>
          <w:p w:rsidR="00E72B44" w:rsidRDefault="00E72B44" w:rsidP="001428AE">
            <w:pPr>
              <w:shd w:val="clear" w:color="auto" w:fill="FFFFFF"/>
              <w:spacing w:line="256" w:lineRule="auto"/>
              <w:ind w:right="220"/>
              <w:jc w:val="both"/>
              <w:rPr>
                <w:rFonts w:ascii="Arial Narrow" w:hAnsi="Arial Narrow"/>
                <w:lang w:val="es-MX"/>
              </w:rPr>
            </w:pPr>
            <w:r>
              <w:rPr>
                <w:rFonts w:ascii="Arial Narrow" w:hAnsi="Arial Narrow"/>
                <w:b/>
                <w:lang w:val="es-MX"/>
              </w:rPr>
              <w:t>Problemática:</w:t>
            </w:r>
            <w:r>
              <w:rPr>
                <w:rFonts w:ascii="Arial Narrow" w:hAnsi="Arial Narrow"/>
                <w:lang w:val="es-MX"/>
              </w:rPr>
              <w:t xml:space="preserve">   En seguimiento a la regularización del Plantel CONALEP Zapopan II, se realizó solicitud para inscripción de la sentencia del expediente 1805/1998 tomos I y II, emitida por el Juzgado del Primer Partido Judicial, en el juicio civil ordinario, promovido por el C. José Luis Zepeda Nuño, en acción reivindicatoria en contra del Colegio Nacional de Educación Profesional Técnica, en el Registro Público de la Propiedad, informando el Colegio estatal, que en virtud de que tiene que ser por mandato  judicial la inscripción, por el momento no es posible inscribir dicho documento a pesar de haber cubierto con las obligaciones contractuales demandadas.</w:t>
            </w:r>
          </w:p>
          <w:p w:rsidR="00E72B44" w:rsidRDefault="00E72B44" w:rsidP="001428AE">
            <w:pPr>
              <w:shd w:val="clear" w:color="auto" w:fill="FFFFFF"/>
              <w:spacing w:line="256" w:lineRule="auto"/>
              <w:ind w:right="220"/>
              <w:jc w:val="both"/>
              <w:rPr>
                <w:rFonts w:ascii="Arial Narrow" w:hAnsi="Arial Narrow"/>
                <w:lang w:val="es-MX"/>
              </w:rPr>
            </w:pPr>
          </w:p>
          <w:p w:rsidR="00E72B44" w:rsidRDefault="00E72B44" w:rsidP="001428AE">
            <w:pPr>
              <w:shd w:val="clear" w:color="auto" w:fill="FFFFFF"/>
              <w:spacing w:line="256" w:lineRule="auto"/>
              <w:ind w:right="220"/>
              <w:jc w:val="both"/>
              <w:rPr>
                <w:rFonts w:ascii="Arial Narrow" w:hAnsi="Arial Narrow"/>
                <w:lang w:val="es-MX"/>
              </w:rPr>
            </w:pPr>
            <w:r>
              <w:rPr>
                <w:rFonts w:ascii="Arial Narrow" w:hAnsi="Arial Narrow"/>
                <w:lang w:val="es-MX"/>
              </w:rPr>
              <w:t xml:space="preserve">En ese sentido el Colegio Estatal en coadyuvancia del CONALEP, ha entablado comunicación con el Representante del C. José Luis Zepeda Nuño, con la finalidad de acordar la estrategia jurídica para concluir el proceso de regularización, estando a la espera esta Corporativa de que se nos indique fecha para iniciar pláticas con los mandatarios del Actor, se acompaña correo electrónico de fecha 22 de febrero de 2018. Adicionalmente, se </w:t>
            </w:r>
            <w:r w:rsidR="00EB11C8">
              <w:rPr>
                <w:rFonts w:ascii="Arial Narrow" w:hAnsi="Arial Narrow"/>
                <w:lang w:val="es-MX"/>
              </w:rPr>
              <w:t>solicitó</w:t>
            </w:r>
            <w:r>
              <w:rPr>
                <w:rFonts w:ascii="Arial Narrow" w:hAnsi="Arial Narrow"/>
                <w:lang w:val="es-MX"/>
              </w:rPr>
              <w:t xml:space="preserve"> apoyo al Colegio de Educación Profesional Técnica del Estado de Jalisco, con </w:t>
            </w:r>
            <w:r w:rsidR="00EB11C8">
              <w:rPr>
                <w:rFonts w:ascii="Arial Narrow" w:hAnsi="Arial Narrow"/>
                <w:lang w:val="es-MX"/>
              </w:rPr>
              <w:t>oficio</w:t>
            </w:r>
            <w:r>
              <w:rPr>
                <w:rFonts w:ascii="Arial Narrow" w:hAnsi="Arial Narrow"/>
                <w:lang w:val="es-MX"/>
              </w:rPr>
              <w:t xml:space="preserve"> DCAJ/200/2018.</w:t>
            </w:r>
          </w:p>
          <w:p w:rsidR="00E72B44" w:rsidRDefault="00E72B44" w:rsidP="001428AE">
            <w:pPr>
              <w:shd w:val="clear" w:color="auto" w:fill="FFFFFF"/>
              <w:spacing w:line="256" w:lineRule="auto"/>
              <w:ind w:right="220"/>
              <w:jc w:val="both"/>
              <w:rPr>
                <w:rFonts w:ascii="Arial Narrow" w:hAnsi="Arial Narrow"/>
                <w:lang w:val="es-MX"/>
              </w:rPr>
            </w:pPr>
          </w:p>
        </w:tc>
        <w:tc>
          <w:tcPr>
            <w:tcW w:w="3543" w:type="dxa"/>
            <w:tcBorders>
              <w:top w:val="double" w:sz="6" w:space="0" w:color="000066"/>
              <w:left w:val="double" w:sz="6" w:space="0" w:color="000066"/>
              <w:bottom w:val="double" w:sz="6" w:space="0" w:color="000066"/>
              <w:right w:val="double" w:sz="6" w:space="0" w:color="000066"/>
            </w:tcBorders>
          </w:tcPr>
          <w:p w:rsidR="00D50CC2" w:rsidRPr="00E72B44" w:rsidRDefault="00E72B44" w:rsidP="00D50CC2">
            <w:pPr>
              <w:shd w:val="clear" w:color="auto" w:fill="FFFFFF"/>
              <w:spacing w:line="256" w:lineRule="auto"/>
              <w:ind w:right="220"/>
              <w:jc w:val="both"/>
              <w:rPr>
                <w:rFonts w:ascii="Arial Narrow" w:hAnsi="Arial Narrow"/>
                <w:lang w:val="es-MX"/>
              </w:rPr>
            </w:pPr>
            <w:r w:rsidRPr="00E72B44">
              <w:rPr>
                <w:rFonts w:ascii="Arial Narrow" w:hAnsi="Arial Narrow"/>
                <w:lang w:val="es-MX"/>
              </w:rPr>
              <w:t>DCAJ/</w:t>
            </w:r>
            <w:r>
              <w:rPr>
                <w:rFonts w:ascii="Arial Narrow" w:hAnsi="Arial Narrow"/>
                <w:lang w:val="es-MX"/>
              </w:rPr>
              <w:t>200</w:t>
            </w:r>
            <w:r w:rsidRPr="00E72B44">
              <w:rPr>
                <w:rFonts w:ascii="Arial Narrow" w:hAnsi="Arial Narrow"/>
                <w:lang w:val="es-MX"/>
              </w:rPr>
              <w:t>/2018</w:t>
            </w:r>
            <w:r>
              <w:rPr>
                <w:rFonts w:ascii="Arial Narrow" w:hAnsi="Arial Narrow"/>
                <w:lang w:val="es-MX"/>
              </w:rPr>
              <w:t xml:space="preserve">, dirigido al Colegio Estatal de fecha </w:t>
            </w:r>
            <w:r>
              <w:rPr>
                <w:rFonts w:ascii="Arial Narrow" w:hAnsi="Arial Narrow"/>
                <w:lang w:val="es-MX"/>
              </w:rPr>
              <w:t>7</w:t>
            </w:r>
            <w:r>
              <w:rPr>
                <w:rFonts w:ascii="Arial Narrow" w:hAnsi="Arial Narrow"/>
                <w:lang w:val="es-MX"/>
              </w:rPr>
              <w:t xml:space="preserve"> de febrero de 2018</w:t>
            </w:r>
            <w:r>
              <w:rPr>
                <w:rFonts w:ascii="Arial Narrow" w:hAnsi="Arial Narrow"/>
                <w:lang w:val="es-MX"/>
              </w:rPr>
              <w:t>.</w:t>
            </w:r>
            <w:r w:rsidR="00D50CC2">
              <w:rPr>
                <w:rFonts w:ascii="Arial Narrow" w:hAnsi="Arial Narrow"/>
                <w:lang w:val="es-MX"/>
              </w:rPr>
              <w:t xml:space="preserve"> </w:t>
            </w:r>
            <w:r w:rsidR="00D50CC2">
              <w:rPr>
                <w:rFonts w:ascii="Arial Narrow" w:hAnsi="Arial Narrow"/>
                <w:lang w:val="es-MX"/>
              </w:rPr>
              <w:t>asunto: Se</w:t>
            </w:r>
            <w:r w:rsidR="00D50CC2">
              <w:rPr>
                <w:rFonts w:ascii="Arial Narrow" w:hAnsi="Arial Narrow"/>
                <w:lang w:val="es-MX"/>
              </w:rPr>
              <w:t xml:space="preserve"> </w:t>
            </w:r>
            <w:r w:rsidR="00D50CC2">
              <w:rPr>
                <w:rFonts w:ascii="Arial Narrow" w:hAnsi="Arial Narrow"/>
                <w:lang w:val="es-MX"/>
              </w:rPr>
              <w:t>solicita apoyo para regularización.</w:t>
            </w:r>
          </w:p>
          <w:p w:rsidR="00E72B44" w:rsidRPr="00E72B44" w:rsidRDefault="00E72B44" w:rsidP="00E72B44">
            <w:pPr>
              <w:shd w:val="clear" w:color="auto" w:fill="FFFFFF"/>
              <w:spacing w:line="256" w:lineRule="auto"/>
              <w:ind w:right="220"/>
              <w:jc w:val="both"/>
              <w:rPr>
                <w:rFonts w:ascii="Arial Narrow" w:hAnsi="Arial Narrow"/>
                <w:lang w:val="es-MX"/>
              </w:rPr>
            </w:pPr>
          </w:p>
          <w:p w:rsidR="00E72B44" w:rsidRDefault="00E72B44" w:rsidP="001428AE">
            <w:pPr>
              <w:shd w:val="clear" w:color="auto" w:fill="FFFFFF"/>
              <w:spacing w:line="256" w:lineRule="auto"/>
              <w:ind w:right="220"/>
              <w:jc w:val="both"/>
              <w:rPr>
                <w:rFonts w:ascii="Arial Narrow" w:hAnsi="Arial Narrow"/>
                <w:b/>
                <w:lang w:val="es-MX"/>
              </w:rPr>
            </w:pPr>
          </w:p>
          <w:p w:rsidR="00EC5A0C" w:rsidRPr="00EC5A0C" w:rsidRDefault="00EC5A0C" w:rsidP="001428AE">
            <w:pPr>
              <w:shd w:val="clear" w:color="auto" w:fill="FFFFFF"/>
              <w:spacing w:line="256" w:lineRule="auto"/>
              <w:ind w:right="220"/>
              <w:jc w:val="both"/>
              <w:rPr>
                <w:rFonts w:ascii="Arial Narrow" w:hAnsi="Arial Narrow"/>
                <w:lang w:val="es-MX"/>
              </w:rPr>
            </w:pPr>
            <w:r w:rsidRPr="00EC5A0C">
              <w:rPr>
                <w:rFonts w:ascii="Arial Narrow" w:hAnsi="Arial Narrow"/>
                <w:lang w:val="es-MX"/>
              </w:rPr>
              <w:t>Correo electrónico de fecha 14 de febrero de 2018, dirigido al Apoderado Legal del Colegio de Educación Profesional Técnica del Estado de Jalisco.</w:t>
            </w:r>
          </w:p>
        </w:tc>
      </w:tr>
      <w:tr w:rsidR="000861D3" w:rsidTr="000861D3">
        <w:trPr>
          <w:trHeight w:val="824"/>
        </w:trPr>
        <w:tc>
          <w:tcPr>
            <w:tcW w:w="1671" w:type="dxa"/>
            <w:tcBorders>
              <w:top w:val="double" w:sz="6" w:space="0" w:color="000066"/>
              <w:left w:val="double" w:sz="6" w:space="0" w:color="000066"/>
              <w:bottom w:val="double" w:sz="6" w:space="0" w:color="000066"/>
              <w:right w:val="double" w:sz="6" w:space="0" w:color="000066"/>
            </w:tcBorders>
            <w:shd w:val="clear" w:color="auto" w:fill="auto"/>
            <w:hideMark/>
          </w:tcPr>
          <w:p w:rsidR="00E72B44" w:rsidRDefault="00E72B44" w:rsidP="001428AE">
            <w:pPr>
              <w:pStyle w:val="Prrafodelista"/>
              <w:numPr>
                <w:ilvl w:val="0"/>
                <w:numId w:val="1"/>
              </w:numPr>
              <w:shd w:val="clear" w:color="auto" w:fill="FFFFFF"/>
              <w:spacing w:line="256" w:lineRule="auto"/>
              <w:ind w:left="351" w:hanging="351"/>
              <w:rPr>
                <w:rFonts w:ascii="Arial Narrow" w:hAnsi="Arial Narrow"/>
                <w:lang w:val="es-MX"/>
              </w:rPr>
            </w:pPr>
            <w:r>
              <w:rPr>
                <w:rFonts w:ascii="Arial Narrow" w:hAnsi="Arial Narrow"/>
                <w:lang w:val="es-MX"/>
              </w:rPr>
              <w:t>APATZINGAN</w:t>
            </w:r>
          </w:p>
        </w:tc>
        <w:tc>
          <w:tcPr>
            <w:tcW w:w="1199" w:type="dxa"/>
            <w:tcBorders>
              <w:top w:val="double" w:sz="6" w:space="0" w:color="000066"/>
              <w:left w:val="double" w:sz="6" w:space="0" w:color="000066"/>
              <w:bottom w:val="double" w:sz="6" w:space="0" w:color="000066"/>
              <w:right w:val="double" w:sz="6" w:space="0" w:color="000066"/>
            </w:tcBorders>
            <w:hideMark/>
          </w:tcPr>
          <w:p w:rsidR="00E72B44" w:rsidRDefault="00E72B44">
            <w:pPr>
              <w:shd w:val="clear" w:color="auto" w:fill="FFFFFF"/>
              <w:spacing w:line="256" w:lineRule="auto"/>
              <w:rPr>
                <w:rFonts w:ascii="Arial Narrow" w:hAnsi="Arial Narrow"/>
                <w:lang w:val="es-MX"/>
              </w:rPr>
            </w:pPr>
            <w:r>
              <w:rPr>
                <w:rFonts w:ascii="Arial Narrow" w:hAnsi="Arial Narrow"/>
                <w:lang w:val="es-MX"/>
              </w:rPr>
              <w:t>MICHOACÁN</w:t>
            </w:r>
          </w:p>
        </w:tc>
        <w:tc>
          <w:tcPr>
            <w:tcW w:w="7195" w:type="dxa"/>
            <w:tcBorders>
              <w:top w:val="double" w:sz="6" w:space="0" w:color="000066"/>
              <w:left w:val="double" w:sz="6" w:space="0" w:color="000066"/>
              <w:bottom w:val="double" w:sz="6" w:space="0" w:color="000066"/>
              <w:right w:val="double" w:sz="6" w:space="0" w:color="000066"/>
            </w:tcBorders>
          </w:tcPr>
          <w:p w:rsidR="00E72B44" w:rsidRDefault="00E72B44" w:rsidP="001428AE">
            <w:pPr>
              <w:shd w:val="clear" w:color="auto" w:fill="FFFFFF"/>
              <w:spacing w:line="256" w:lineRule="auto"/>
              <w:ind w:right="220"/>
              <w:jc w:val="both"/>
              <w:rPr>
                <w:rFonts w:ascii="Arial Narrow" w:hAnsi="Arial Narrow"/>
                <w:lang w:val="es-MX"/>
              </w:rPr>
            </w:pPr>
            <w:r>
              <w:rPr>
                <w:rFonts w:ascii="Arial Narrow" w:hAnsi="Arial Narrow"/>
                <w:b/>
                <w:lang w:val="es-MX"/>
              </w:rPr>
              <w:t>Problemática:</w:t>
            </w:r>
            <w:r>
              <w:rPr>
                <w:rFonts w:ascii="Arial Narrow" w:hAnsi="Arial Narrow"/>
                <w:lang w:val="es-MX"/>
              </w:rPr>
              <w:t xml:space="preserve"> Es un inmueble ejidal, y el Comisariado Ejidal de Apatzingán, no ha aceptado que se inicien los trámites de regularización para integrarlo a la orden de día de asuntos a tratar en la Asamblea Dura, adicionalmente en virtud de estar en unza zona en que opera la delincuencia organizada, se han recibido amenazas de no insistir en la regularización del inmueble, en el Comisariado Ejidal participan integrantes de los Caballeros Templarios.</w:t>
            </w:r>
          </w:p>
          <w:p w:rsidR="00E72B44" w:rsidRDefault="00E72B44" w:rsidP="001428AE">
            <w:pPr>
              <w:shd w:val="clear" w:color="auto" w:fill="FFFFFF"/>
              <w:spacing w:line="256" w:lineRule="auto"/>
              <w:ind w:right="220"/>
              <w:jc w:val="both"/>
              <w:rPr>
                <w:rFonts w:ascii="Arial Narrow" w:hAnsi="Arial Narrow"/>
                <w:lang w:val="es-MX"/>
              </w:rPr>
            </w:pPr>
          </w:p>
          <w:p w:rsidR="00E72B44" w:rsidRDefault="00E72B44" w:rsidP="001428AE">
            <w:pPr>
              <w:shd w:val="clear" w:color="auto" w:fill="FFFFFF"/>
              <w:spacing w:line="256" w:lineRule="auto"/>
              <w:ind w:right="220"/>
              <w:jc w:val="both"/>
              <w:rPr>
                <w:rFonts w:ascii="Arial Narrow" w:hAnsi="Arial Narrow"/>
                <w:lang w:val="es-MX"/>
              </w:rPr>
            </w:pPr>
            <w:r>
              <w:rPr>
                <w:rFonts w:ascii="Arial Narrow" w:hAnsi="Arial Narrow"/>
                <w:b/>
                <w:lang w:val="es-MX"/>
              </w:rPr>
              <w:t>Acciones.</w:t>
            </w:r>
            <w:r>
              <w:rPr>
                <w:rFonts w:ascii="Arial Narrow" w:hAnsi="Arial Narrow"/>
                <w:lang w:val="es-MX"/>
              </w:rPr>
              <w:t xml:space="preserve"> – Se reiteró con oficio DCAJ/527/2018 se informe del estatus respecto a la posición del Comisariado para regularizar el inmueble, adicionalmente se remitió al Colegio de Educación Profesional Técnica del Estado de Michoacán oficio DCAJ/201/2018</w:t>
            </w:r>
            <w:r w:rsidR="000861D3">
              <w:rPr>
                <w:rFonts w:ascii="Arial Narrow" w:hAnsi="Arial Narrow"/>
                <w:lang w:val="es-MX"/>
              </w:rPr>
              <w:t>.</w:t>
            </w:r>
          </w:p>
          <w:p w:rsidR="00E72B44" w:rsidRDefault="00E72B44" w:rsidP="001428AE">
            <w:pPr>
              <w:shd w:val="clear" w:color="auto" w:fill="FFFFFF"/>
              <w:spacing w:line="256" w:lineRule="auto"/>
              <w:ind w:right="220"/>
              <w:jc w:val="both"/>
              <w:rPr>
                <w:rFonts w:ascii="Arial Narrow" w:hAnsi="Arial Narrow"/>
                <w:lang w:val="es-MX"/>
              </w:rPr>
            </w:pPr>
          </w:p>
          <w:p w:rsidR="00E72B44" w:rsidRDefault="00E72B44" w:rsidP="001428AE">
            <w:pPr>
              <w:shd w:val="clear" w:color="auto" w:fill="FFFFFF"/>
              <w:spacing w:line="256" w:lineRule="auto"/>
              <w:ind w:right="220"/>
              <w:jc w:val="both"/>
              <w:rPr>
                <w:rFonts w:ascii="Arial Narrow" w:hAnsi="Arial Narrow"/>
                <w:lang w:val="es-MX"/>
              </w:rPr>
            </w:pPr>
          </w:p>
        </w:tc>
        <w:tc>
          <w:tcPr>
            <w:tcW w:w="3543" w:type="dxa"/>
            <w:tcBorders>
              <w:top w:val="double" w:sz="6" w:space="0" w:color="000066"/>
              <w:left w:val="double" w:sz="6" w:space="0" w:color="000066"/>
              <w:bottom w:val="double" w:sz="6" w:space="0" w:color="000066"/>
              <w:right w:val="double" w:sz="6" w:space="0" w:color="000066"/>
            </w:tcBorders>
          </w:tcPr>
          <w:p w:rsidR="00D50CC2" w:rsidRPr="00E72B44" w:rsidRDefault="00E72B44" w:rsidP="00D50CC2">
            <w:pPr>
              <w:shd w:val="clear" w:color="auto" w:fill="FFFFFF"/>
              <w:spacing w:line="256" w:lineRule="auto"/>
              <w:ind w:right="220"/>
              <w:jc w:val="both"/>
              <w:rPr>
                <w:rFonts w:ascii="Arial Narrow" w:hAnsi="Arial Narrow"/>
                <w:lang w:val="es-MX"/>
              </w:rPr>
            </w:pPr>
            <w:r w:rsidRPr="00E72B44">
              <w:rPr>
                <w:rFonts w:ascii="Arial Narrow" w:hAnsi="Arial Narrow"/>
                <w:lang w:val="es-MX"/>
              </w:rPr>
              <w:t>DCAJ/</w:t>
            </w:r>
            <w:r>
              <w:rPr>
                <w:rFonts w:ascii="Arial Narrow" w:hAnsi="Arial Narrow"/>
                <w:lang w:val="es-MX"/>
              </w:rPr>
              <w:t>201</w:t>
            </w:r>
            <w:r w:rsidRPr="00E72B44">
              <w:rPr>
                <w:rFonts w:ascii="Arial Narrow" w:hAnsi="Arial Narrow"/>
                <w:lang w:val="es-MX"/>
              </w:rPr>
              <w:t>/2018</w:t>
            </w:r>
            <w:r>
              <w:rPr>
                <w:rFonts w:ascii="Arial Narrow" w:hAnsi="Arial Narrow"/>
                <w:lang w:val="es-MX"/>
              </w:rPr>
              <w:t>, dirigido al Colegio Estatal de fecha 7 de febrero de 2018.</w:t>
            </w:r>
            <w:r w:rsidR="00D50CC2">
              <w:rPr>
                <w:rFonts w:ascii="Arial Narrow" w:hAnsi="Arial Narrow"/>
                <w:lang w:val="es-MX"/>
              </w:rPr>
              <w:t xml:space="preserve"> </w:t>
            </w:r>
            <w:r w:rsidR="00D50CC2">
              <w:rPr>
                <w:rFonts w:ascii="Arial Narrow" w:hAnsi="Arial Narrow"/>
                <w:lang w:val="es-MX"/>
              </w:rPr>
              <w:t>asunto: Se</w:t>
            </w:r>
            <w:r w:rsidR="00D50CC2">
              <w:rPr>
                <w:rFonts w:ascii="Arial Narrow" w:hAnsi="Arial Narrow"/>
                <w:lang w:val="es-MX"/>
              </w:rPr>
              <w:t xml:space="preserve"> </w:t>
            </w:r>
            <w:r w:rsidR="00D50CC2">
              <w:rPr>
                <w:rFonts w:ascii="Arial Narrow" w:hAnsi="Arial Narrow"/>
                <w:lang w:val="es-MX"/>
              </w:rPr>
              <w:t>solicita apoyo para regularización.</w:t>
            </w:r>
          </w:p>
          <w:p w:rsidR="00E72B44" w:rsidRPr="00E72B44" w:rsidRDefault="00E72B44" w:rsidP="00E72B44">
            <w:pPr>
              <w:shd w:val="clear" w:color="auto" w:fill="FFFFFF"/>
              <w:spacing w:line="256" w:lineRule="auto"/>
              <w:ind w:right="220"/>
              <w:jc w:val="both"/>
              <w:rPr>
                <w:rFonts w:ascii="Arial Narrow" w:hAnsi="Arial Narrow"/>
                <w:lang w:val="es-MX"/>
              </w:rPr>
            </w:pPr>
          </w:p>
          <w:p w:rsidR="00E72B44" w:rsidRDefault="00E72B44" w:rsidP="001428AE">
            <w:pPr>
              <w:shd w:val="clear" w:color="auto" w:fill="FFFFFF"/>
              <w:spacing w:line="256" w:lineRule="auto"/>
              <w:ind w:right="220"/>
              <w:jc w:val="both"/>
              <w:rPr>
                <w:rFonts w:ascii="Arial Narrow" w:hAnsi="Arial Narrow"/>
                <w:b/>
                <w:lang w:val="es-MX"/>
              </w:rPr>
            </w:pPr>
          </w:p>
          <w:p w:rsidR="00EB11C8" w:rsidRDefault="00EB11C8" w:rsidP="001428AE">
            <w:pPr>
              <w:shd w:val="clear" w:color="auto" w:fill="FFFFFF"/>
              <w:spacing w:line="256" w:lineRule="auto"/>
              <w:ind w:right="220"/>
              <w:jc w:val="both"/>
              <w:rPr>
                <w:rFonts w:ascii="Arial Narrow" w:hAnsi="Arial Narrow"/>
                <w:b/>
                <w:lang w:val="es-MX"/>
              </w:rPr>
            </w:pPr>
            <w:r>
              <w:rPr>
                <w:rFonts w:ascii="Arial Narrow" w:hAnsi="Arial Narrow"/>
                <w:lang w:val="es-MX"/>
              </w:rPr>
              <w:t>DCAJ/527/2018</w:t>
            </w:r>
            <w:r w:rsidR="00EC5A0C">
              <w:rPr>
                <w:rFonts w:ascii="Arial Narrow" w:hAnsi="Arial Narrow"/>
                <w:lang w:val="es-MX"/>
              </w:rPr>
              <w:t xml:space="preserve">, </w:t>
            </w:r>
            <w:r w:rsidR="00483808">
              <w:rPr>
                <w:rFonts w:ascii="Arial Narrow" w:hAnsi="Arial Narrow"/>
                <w:lang w:val="es-MX"/>
              </w:rPr>
              <w:t xml:space="preserve">dirigido a la Directora del Plantel CONALEP Apatzingán </w:t>
            </w:r>
            <w:r w:rsidR="000861D3">
              <w:rPr>
                <w:rFonts w:ascii="Arial Narrow" w:hAnsi="Arial Narrow"/>
                <w:lang w:val="es-MX"/>
              </w:rPr>
              <w:t xml:space="preserve">de fecha 22 de marzo de 2018, </w:t>
            </w:r>
            <w:r w:rsidR="000861D3">
              <w:rPr>
                <w:rFonts w:ascii="Arial Narrow" w:hAnsi="Arial Narrow"/>
                <w:lang w:val="es-MX"/>
              </w:rPr>
              <w:t xml:space="preserve">asunto: seguimiento de </w:t>
            </w:r>
            <w:r w:rsidR="000861D3">
              <w:rPr>
                <w:rFonts w:ascii="Arial Narrow" w:hAnsi="Arial Narrow"/>
                <w:lang w:val="es-MX"/>
              </w:rPr>
              <w:t>trámite</w:t>
            </w:r>
          </w:p>
          <w:p w:rsidR="00EB11C8" w:rsidRDefault="00EB11C8" w:rsidP="001428AE">
            <w:pPr>
              <w:shd w:val="clear" w:color="auto" w:fill="FFFFFF"/>
              <w:spacing w:line="256" w:lineRule="auto"/>
              <w:ind w:right="220"/>
              <w:jc w:val="both"/>
              <w:rPr>
                <w:rFonts w:ascii="Arial Narrow" w:hAnsi="Arial Narrow"/>
                <w:b/>
                <w:lang w:val="es-MX"/>
              </w:rPr>
            </w:pPr>
          </w:p>
        </w:tc>
      </w:tr>
      <w:tr w:rsidR="000861D3" w:rsidTr="000861D3">
        <w:trPr>
          <w:trHeight w:val="1029"/>
        </w:trPr>
        <w:tc>
          <w:tcPr>
            <w:tcW w:w="1671" w:type="dxa"/>
            <w:tcBorders>
              <w:top w:val="double" w:sz="6" w:space="0" w:color="000066"/>
              <w:left w:val="double" w:sz="6" w:space="0" w:color="000066"/>
              <w:bottom w:val="double" w:sz="6" w:space="0" w:color="000066"/>
              <w:right w:val="double" w:sz="6" w:space="0" w:color="000066"/>
            </w:tcBorders>
            <w:shd w:val="clear" w:color="auto" w:fill="auto"/>
            <w:hideMark/>
          </w:tcPr>
          <w:p w:rsidR="00E72B44" w:rsidRDefault="00E72B44" w:rsidP="00E72B44">
            <w:pPr>
              <w:pStyle w:val="Prrafodelista"/>
              <w:numPr>
                <w:ilvl w:val="0"/>
                <w:numId w:val="1"/>
              </w:numPr>
              <w:shd w:val="clear" w:color="auto" w:fill="FFFFFF"/>
              <w:spacing w:line="256" w:lineRule="auto"/>
              <w:ind w:left="209" w:hanging="209"/>
              <w:rPr>
                <w:rFonts w:ascii="Arial Narrow" w:hAnsi="Arial Narrow"/>
                <w:lang w:val="es-MX"/>
              </w:rPr>
            </w:pPr>
            <w:r>
              <w:rPr>
                <w:rFonts w:ascii="Arial Narrow" w:hAnsi="Arial Narrow"/>
                <w:lang w:val="es-MX"/>
              </w:rPr>
              <w:lastRenderedPageBreak/>
              <w:t>MORELIA II</w:t>
            </w:r>
          </w:p>
        </w:tc>
        <w:tc>
          <w:tcPr>
            <w:tcW w:w="1199" w:type="dxa"/>
            <w:tcBorders>
              <w:top w:val="double" w:sz="6" w:space="0" w:color="000066"/>
              <w:left w:val="double" w:sz="6" w:space="0" w:color="000066"/>
              <w:bottom w:val="double" w:sz="6" w:space="0" w:color="000066"/>
              <w:right w:val="double" w:sz="6" w:space="0" w:color="000066"/>
            </w:tcBorders>
            <w:hideMark/>
          </w:tcPr>
          <w:p w:rsidR="00E72B44" w:rsidRDefault="00E72B44" w:rsidP="00E72B44">
            <w:pPr>
              <w:shd w:val="clear" w:color="auto" w:fill="FFFFFF"/>
              <w:spacing w:line="256" w:lineRule="auto"/>
              <w:rPr>
                <w:rFonts w:ascii="Arial Narrow" w:hAnsi="Arial Narrow"/>
                <w:lang w:val="es-MX"/>
              </w:rPr>
            </w:pPr>
            <w:r>
              <w:rPr>
                <w:rFonts w:ascii="Arial Narrow" w:hAnsi="Arial Narrow"/>
                <w:lang w:val="es-MX"/>
              </w:rPr>
              <w:t>MICHOACÁN</w:t>
            </w:r>
          </w:p>
        </w:tc>
        <w:tc>
          <w:tcPr>
            <w:tcW w:w="7195" w:type="dxa"/>
            <w:tcBorders>
              <w:top w:val="double" w:sz="6" w:space="0" w:color="000066"/>
              <w:left w:val="double" w:sz="6" w:space="0" w:color="000066"/>
              <w:bottom w:val="double" w:sz="6" w:space="0" w:color="000066"/>
              <w:right w:val="double" w:sz="6" w:space="0" w:color="000066"/>
            </w:tcBorders>
          </w:tcPr>
          <w:p w:rsidR="00E72B44" w:rsidRDefault="00E72B44" w:rsidP="00E72B44">
            <w:pPr>
              <w:shd w:val="clear" w:color="auto" w:fill="FFFFFF"/>
              <w:spacing w:line="256" w:lineRule="auto"/>
              <w:ind w:right="220"/>
              <w:jc w:val="both"/>
              <w:rPr>
                <w:rFonts w:ascii="Arial Narrow" w:hAnsi="Arial Narrow"/>
                <w:lang w:val="es-MX"/>
              </w:rPr>
            </w:pPr>
            <w:r>
              <w:rPr>
                <w:rFonts w:ascii="Arial Narrow" w:hAnsi="Arial Narrow"/>
                <w:b/>
                <w:lang w:val="es-MX"/>
              </w:rPr>
              <w:t>Problemática:</w:t>
            </w:r>
            <w:r>
              <w:rPr>
                <w:rFonts w:ascii="Arial Narrow" w:hAnsi="Arial Narrow"/>
                <w:lang w:val="es-MX"/>
              </w:rPr>
              <w:t xml:space="preserve"> Es un inmueble ejidal, y el Comisariado Ejidal de Quinceo, no ha aceptado que se inicien los trámites de regularización para integrarlo a la orden de día de asuntos a tratar en la Asamblea Dura, se remitió oficio DCAJ/528/2018.</w:t>
            </w:r>
          </w:p>
          <w:p w:rsidR="00E72B44" w:rsidRDefault="00E72B44" w:rsidP="00E72B44">
            <w:pPr>
              <w:shd w:val="clear" w:color="auto" w:fill="FFFFFF"/>
              <w:spacing w:line="256" w:lineRule="auto"/>
              <w:ind w:right="220"/>
              <w:jc w:val="both"/>
              <w:rPr>
                <w:rFonts w:ascii="Arial Narrow" w:hAnsi="Arial Narrow"/>
                <w:lang w:val="es-MX"/>
              </w:rPr>
            </w:pPr>
          </w:p>
          <w:p w:rsidR="00E72B44" w:rsidRDefault="00E72B44" w:rsidP="00E72B44">
            <w:pPr>
              <w:shd w:val="clear" w:color="auto" w:fill="FFFFFF"/>
              <w:spacing w:line="256" w:lineRule="auto"/>
              <w:ind w:right="220"/>
              <w:jc w:val="both"/>
              <w:rPr>
                <w:rFonts w:ascii="Arial Narrow" w:hAnsi="Arial Narrow"/>
                <w:lang w:val="es-MX"/>
              </w:rPr>
            </w:pPr>
            <w:r>
              <w:rPr>
                <w:rFonts w:ascii="Arial Narrow" w:hAnsi="Arial Narrow"/>
                <w:lang w:val="es-MX"/>
              </w:rPr>
              <w:t>Acciones: Se – Se reiteró con oficio DCAJ/528/2018 se informe del estatus respecto a la posición del Comisariado para regularizar el inmueble, adicionalmente se remitió al Colegio de Educación Profesional Técnica del Estado de Michoacán oficio DCAJ/201/2018.</w:t>
            </w:r>
          </w:p>
          <w:p w:rsidR="00E72B44" w:rsidRDefault="00E72B44" w:rsidP="00E72B44">
            <w:pPr>
              <w:shd w:val="clear" w:color="auto" w:fill="FFFFFF"/>
              <w:spacing w:line="256" w:lineRule="auto"/>
              <w:ind w:right="220"/>
              <w:jc w:val="both"/>
              <w:rPr>
                <w:rFonts w:ascii="Arial Narrow" w:hAnsi="Arial Narrow"/>
                <w:lang w:val="es-MX"/>
              </w:rPr>
            </w:pPr>
          </w:p>
        </w:tc>
        <w:tc>
          <w:tcPr>
            <w:tcW w:w="3543" w:type="dxa"/>
            <w:tcBorders>
              <w:top w:val="double" w:sz="6" w:space="0" w:color="000066"/>
              <w:left w:val="double" w:sz="6" w:space="0" w:color="000066"/>
              <w:bottom w:val="double" w:sz="6" w:space="0" w:color="000066"/>
              <w:right w:val="double" w:sz="6" w:space="0" w:color="000066"/>
            </w:tcBorders>
          </w:tcPr>
          <w:p w:rsidR="00E72B44" w:rsidRPr="00E72B44" w:rsidRDefault="00E72B44" w:rsidP="00E72B44">
            <w:pPr>
              <w:shd w:val="clear" w:color="auto" w:fill="FFFFFF"/>
              <w:spacing w:line="256" w:lineRule="auto"/>
              <w:ind w:right="220"/>
              <w:jc w:val="both"/>
              <w:rPr>
                <w:rFonts w:ascii="Arial Narrow" w:hAnsi="Arial Narrow"/>
                <w:lang w:val="es-MX"/>
              </w:rPr>
            </w:pPr>
            <w:r w:rsidRPr="00E72B44">
              <w:rPr>
                <w:rFonts w:ascii="Arial Narrow" w:hAnsi="Arial Narrow"/>
                <w:lang w:val="es-MX"/>
              </w:rPr>
              <w:t>DCAJ/</w:t>
            </w:r>
            <w:r>
              <w:rPr>
                <w:rFonts w:ascii="Arial Narrow" w:hAnsi="Arial Narrow"/>
                <w:lang w:val="es-MX"/>
              </w:rPr>
              <w:t>201</w:t>
            </w:r>
            <w:r w:rsidRPr="00E72B44">
              <w:rPr>
                <w:rFonts w:ascii="Arial Narrow" w:hAnsi="Arial Narrow"/>
                <w:lang w:val="es-MX"/>
              </w:rPr>
              <w:t>/2018</w:t>
            </w:r>
            <w:r>
              <w:rPr>
                <w:rFonts w:ascii="Arial Narrow" w:hAnsi="Arial Narrow"/>
                <w:lang w:val="es-MX"/>
              </w:rPr>
              <w:t>, dirigido al Colegio Estatal de fecha 7 de febrero de 2018.</w:t>
            </w:r>
          </w:p>
          <w:p w:rsidR="00E72B44" w:rsidRDefault="00E72B44" w:rsidP="00E72B44">
            <w:pPr>
              <w:shd w:val="clear" w:color="auto" w:fill="FFFFFF"/>
              <w:spacing w:line="256" w:lineRule="auto"/>
              <w:ind w:right="220"/>
              <w:jc w:val="both"/>
              <w:rPr>
                <w:rFonts w:ascii="Arial Narrow" w:hAnsi="Arial Narrow"/>
                <w:b/>
                <w:lang w:val="es-MX"/>
              </w:rPr>
            </w:pPr>
          </w:p>
          <w:p w:rsidR="00EB11C8" w:rsidRDefault="00EB11C8" w:rsidP="00E72B44">
            <w:pPr>
              <w:shd w:val="clear" w:color="auto" w:fill="FFFFFF"/>
              <w:spacing w:line="256" w:lineRule="auto"/>
              <w:ind w:right="220"/>
              <w:jc w:val="both"/>
              <w:rPr>
                <w:rFonts w:ascii="Arial Narrow" w:hAnsi="Arial Narrow"/>
                <w:b/>
                <w:lang w:val="es-MX"/>
              </w:rPr>
            </w:pPr>
            <w:r>
              <w:rPr>
                <w:rFonts w:ascii="Arial Narrow" w:hAnsi="Arial Narrow"/>
                <w:lang w:val="es-MX"/>
              </w:rPr>
              <w:t>DCAJ/528/2018</w:t>
            </w:r>
            <w:r w:rsidR="00483808">
              <w:rPr>
                <w:rFonts w:ascii="Arial Narrow" w:hAnsi="Arial Narrow"/>
                <w:lang w:val="es-MX"/>
              </w:rPr>
              <w:t xml:space="preserve">, dirigido al Director del Plantel CONALEP Morelia II, </w:t>
            </w:r>
            <w:r w:rsidR="00EC5A0C">
              <w:rPr>
                <w:rFonts w:ascii="Arial Narrow" w:hAnsi="Arial Narrow"/>
                <w:lang w:val="es-MX"/>
              </w:rPr>
              <w:t>de fecha 22 de marzo de 2018</w:t>
            </w:r>
            <w:r w:rsidR="000861D3">
              <w:rPr>
                <w:rFonts w:ascii="Arial Narrow" w:hAnsi="Arial Narrow"/>
                <w:lang w:val="es-MX"/>
              </w:rPr>
              <w:t xml:space="preserve">, </w:t>
            </w:r>
            <w:r w:rsidR="000861D3">
              <w:rPr>
                <w:rFonts w:ascii="Arial Narrow" w:hAnsi="Arial Narrow"/>
                <w:lang w:val="es-MX"/>
              </w:rPr>
              <w:t xml:space="preserve">asunto: seguimiento de </w:t>
            </w:r>
            <w:r w:rsidR="000861D3">
              <w:rPr>
                <w:rFonts w:ascii="Arial Narrow" w:hAnsi="Arial Narrow"/>
                <w:lang w:val="es-MX"/>
              </w:rPr>
              <w:t>trámite.</w:t>
            </w:r>
          </w:p>
          <w:p w:rsidR="00EB11C8" w:rsidRDefault="00EB11C8" w:rsidP="00E72B44">
            <w:pPr>
              <w:shd w:val="clear" w:color="auto" w:fill="FFFFFF"/>
              <w:spacing w:line="256" w:lineRule="auto"/>
              <w:ind w:right="220"/>
              <w:jc w:val="both"/>
              <w:rPr>
                <w:rFonts w:ascii="Arial Narrow" w:hAnsi="Arial Narrow"/>
                <w:b/>
                <w:lang w:val="es-MX"/>
              </w:rPr>
            </w:pPr>
          </w:p>
          <w:p w:rsidR="00EB11C8" w:rsidRDefault="00EB11C8" w:rsidP="00E72B44">
            <w:pPr>
              <w:shd w:val="clear" w:color="auto" w:fill="FFFFFF"/>
              <w:spacing w:line="256" w:lineRule="auto"/>
              <w:ind w:right="220"/>
              <w:jc w:val="both"/>
              <w:rPr>
                <w:rFonts w:ascii="Arial Narrow" w:hAnsi="Arial Narrow"/>
                <w:b/>
                <w:lang w:val="es-MX"/>
              </w:rPr>
            </w:pPr>
          </w:p>
        </w:tc>
      </w:tr>
      <w:tr w:rsidR="000861D3" w:rsidTr="000861D3">
        <w:trPr>
          <w:trHeight w:val="1029"/>
        </w:trPr>
        <w:tc>
          <w:tcPr>
            <w:tcW w:w="1671" w:type="dxa"/>
            <w:tcBorders>
              <w:top w:val="double" w:sz="6" w:space="0" w:color="000066"/>
              <w:left w:val="double" w:sz="6" w:space="0" w:color="000066"/>
              <w:bottom w:val="double" w:sz="6" w:space="0" w:color="000066"/>
              <w:right w:val="double" w:sz="6" w:space="0" w:color="000066"/>
            </w:tcBorders>
            <w:shd w:val="clear" w:color="auto" w:fill="auto"/>
            <w:hideMark/>
          </w:tcPr>
          <w:p w:rsidR="00E72B44" w:rsidRDefault="00E72B44" w:rsidP="00E72B44">
            <w:pPr>
              <w:pStyle w:val="Prrafodelista"/>
              <w:numPr>
                <w:ilvl w:val="0"/>
                <w:numId w:val="1"/>
              </w:numPr>
              <w:shd w:val="clear" w:color="auto" w:fill="FFFFFF"/>
              <w:spacing w:line="256" w:lineRule="auto"/>
              <w:ind w:left="351" w:hanging="284"/>
              <w:rPr>
                <w:rFonts w:ascii="Arial Narrow" w:hAnsi="Arial Narrow"/>
                <w:lang w:val="es-MX"/>
              </w:rPr>
            </w:pPr>
            <w:r>
              <w:rPr>
                <w:rFonts w:ascii="Arial Narrow" w:hAnsi="Arial Narrow"/>
                <w:lang w:val="es-MX"/>
              </w:rPr>
              <w:t>CUAUTLA</w:t>
            </w:r>
          </w:p>
        </w:tc>
        <w:tc>
          <w:tcPr>
            <w:tcW w:w="1199" w:type="dxa"/>
            <w:tcBorders>
              <w:top w:val="double" w:sz="6" w:space="0" w:color="000066"/>
              <w:left w:val="double" w:sz="6" w:space="0" w:color="000066"/>
              <w:bottom w:val="double" w:sz="6" w:space="0" w:color="000066"/>
              <w:right w:val="double" w:sz="6" w:space="0" w:color="000066"/>
            </w:tcBorders>
            <w:hideMark/>
          </w:tcPr>
          <w:p w:rsidR="00E72B44" w:rsidRDefault="00E72B44" w:rsidP="00E72B44">
            <w:pPr>
              <w:shd w:val="clear" w:color="auto" w:fill="FFFFFF"/>
              <w:spacing w:line="256" w:lineRule="auto"/>
              <w:rPr>
                <w:rFonts w:ascii="Arial Narrow" w:hAnsi="Arial Narrow"/>
                <w:lang w:val="es-MX"/>
              </w:rPr>
            </w:pPr>
            <w:r>
              <w:rPr>
                <w:rFonts w:ascii="Arial Narrow" w:hAnsi="Arial Narrow"/>
                <w:lang w:val="es-MX"/>
              </w:rPr>
              <w:t>MORELOS</w:t>
            </w:r>
          </w:p>
        </w:tc>
        <w:tc>
          <w:tcPr>
            <w:tcW w:w="7195" w:type="dxa"/>
            <w:tcBorders>
              <w:top w:val="double" w:sz="6" w:space="0" w:color="000066"/>
              <w:left w:val="double" w:sz="6" w:space="0" w:color="000066"/>
              <w:bottom w:val="double" w:sz="6" w:space="0" w:color="000066"/>
              <w:right w:val="double" w:sz="6" w:space="0" w:color="000066"/>
            </w:tcBorders>
          </w:tcPr>
          <w:p w:rsidR="00E72B44" w:rsidRDefault="00E72B44" w:rsidP="00E72B44">
            <w:pPr>
              <w:shd w:val="clear" w:color="auto" w:fill="FFFFFF"/>
              <w:spacing w:line="256" w:lineRule="auto"/>
              <w:ind w:right="220"/>
              <w:jc w:val="both"/>
              <w:rPr>
                <w:rFonts w:ascii="Arial Narrow" w:hAnsi="Arial Narrow"/>
                <w:lang w:val="es-MX"/>
              </w:rPr>
            </w:pPr>
            <w:r>
              <w:rPr>
                <w:rFonts w:ascii="Arial Narrow" w:hAnsi="Arial Narrow"/>
                <w:b/>
                <w:lang w:val="es-MX"/>
              </w:rPr>
              <w:t xml:space="preserve">Problemática: </w:t>
            </w:r>
            <w:r>
              <w:rPr>
                <w:rFonts w:ascii="Arial Narrow" w:hAnsi="Arial Narrow"/>
                <w:lang w:val="es-MX"/>
              </w:rPr>
              <w:t>Es un inmueble ejidal, y el Comisariado Ejidal de Eusebio Jáuregui, no ha aceptado que se inicien los trámites de regularización para integrarlo a la orden de día de asuntos a tratar en la Asamblea Dura, si no se paga al Comisariado 3 millones de pesos por iniciar los trámites.</w:t>
            </w:r>
          </w:p>
          <w:p w:rsidR="00E72B44" w:rsidRDefault="00E72B44" w:rsidP="00E72B44">
            <w:pPr>
              <w:shd w:val="clear" w:color="auto" w:fill="FFFFFF"/>
              <w:spacing w:line="256" w:lineRule="auto"/>
              <w:ind w:right="220"/>
              <w:jc w:val="both"/>
              <w:rPr>
                <w:rFonts w:ascii="Arial Narrow" w:hAnsi="Arial Narrow"/>
                <w:b/>
                <w:lang w:val="es-MX"/>
              </w:rPr>
            </w:pPr>
          </w:p>
          <w:p w:rsidR="00E72B44" w:rsidRDefault="00E72B44" w:rsidP="00E72B44">
            <w:pPr>
              <w:shd w:val="clear" w:color="auto" w:fill="FFFFFF"/>
              <w:spacing w:line="256" w:lineRule="auto"/>
              <w:ind w:right="220"/>
              <w:jc w:val="both"/>
              <w:rPr>
                <w:rFonts w:ascii="Arial Narrow" w:hAnsi="Arial Narrow"/>
                <w:lang w:val="es-MX"/>
              </w:rPr>
            </w:pPr>
            <w:r>
              <w:rPr>
                <w:rFonts w:ascii="Arial Narrow" w:hAnsi="Arial Narrow"/>
                <w:lang w:val="es-MX"/>
              </w:rPr>
              <w:t>Se reiteró con oficio DCAJ/529/2018 la solicitud de transferencia de derechos posesorios a favor del Colegio de Educación Profesional Técnica del Estado de Morelos al Comisariado Ejidal de Eusebio Jáuregui, adicionalmente se remitió al Colegio de Educación Profesional Técnica del Estado de Morelos con oficio DCAJ/202/2018.</w:t>
            </w:r>
          </w:p>
          <w:p w:rsidR="00E72B44" w:rsidRDefault="00E72B44" w:rsidP="00E72B44">
            <w:pPr>
              <w:shd w:val="clear" w:color="auto" w:fill="FFFFFF"/>
              <w:spacing w:line="256" w:lineRule="auto"/>
              <w:ind w:right="220"/>
              <w:jc w:val="both"/>
              <w:rPr>
                <w:rFonts w:ascii="Arial Narrow" w:hAnsi="Arial Narrow"/>
                <w:lang w:val="es-MX"/>
              </w:rPr>
            </w:pPr>
          </w:p>
        </w:tc>
        <w:tc>
          <w:tcPr>
            <w:tcW w:w="3543" w:type="dxa"/>
            <w:tcBorders>
              <w:top w:val="double" w:sz="6" w:space="0" w:color="000066"/>
              <w:left w:val="double" w:sz="6" w:space="0" w:color="000066"/>
              <w:bottom w:val="double" w:sz="6" w:space="0" w:color="000066"/>
              <w:right w:val="double" w:sz="6" w:space="0" w:color="000066"/>
            </w:tcBorders>
          </w:tcPr>
          <w:p w:rsidR="00D50CC2" w:rsidRPr="00E72B44" w:rsidRDefault="00E72B44" w:rsidP="00D50CC2">
            <w:pPr>
              <w:shd w:val="clear" w:color="auto" w:fill="FFFFFF"/>
              <w:spacing w:line="256" w:lineRule="auto"/>
              <w:ind w:right="220"/>
              <w:jc w:val="both"/>
              <w:rPr>
                <w:rFonts w:ascii="Arial Narrow" w:hAnsi="Arial Narrow"/>
                <w:lang w:val="es-MX"/>
              </w:rPr>
            </w:pPr>
            <w:r w:rsidRPr="00E72B44">
              <w:rPr>
                <w:rFonts w:ascii="Arial Narrow" w:hAnsi="Arial Narrow"/>
                <w:lang w:val="es-MX"/>
              </w:rPr>
              <w:t>DCAJ/</w:t>
            </w:r>
            <w:r>
              <w:rPr>
                <w:rFonts w:ascii="Arial Narrow" w:hAnsi="Arial Narrow"/>
                <w:lang w:val="es-MX"/>
              </w:rPr>
              <w:t>20</w:t>
            </w:r>
            <w:r>
              <w:rPr>
                <w:rFonts w:ascii="Arial Narrow" w:hAnsi="Arial Narrow"/>
                <w:lang w:val="es-MX"/>
              </w:rPr>
              <w:t>2</w:t>
            </w:r>
            <w:r w:rsidRPr="00E72B44">
              <w:rPr>
                <w:rFonts w:ascii="Arial Narrow" w:hAnsi="Arial Narrow"/>
                <w:lang w:val="es-MX"/>
              </w:rPr>
              <w:t>/2018</w:t>
            </w:r>
            <w:r>
              <w:rPr>
                <w:rFonts w:ascii="Arial Narrow" w:hAnsi="Arial Narrow"/>
                <w:lang w:val="es-MX"/>
              </w:rPr>
              <w:t>, dirigido al Colegio Estatal de fecha 7 de febrero de 2018.</w:t>
            </w:r>
            <w:r w:rsidR="00D50CC2">
              <w:rPr>
                <w:rFonts w:ascii="Arial Narrow" w:hAnsi="Arial Narrow"/>
                <w:lang w:val="es-MX"/>
              </w:rPr>
              <w:t xml:space="preserve"> </w:t>
            </w:r>
            <w:r w:rsidR="00D50CC2">
              <w:rPr>
                <w:rFonts w:ascii="Arial Narrow" w:hAnsi="Arial Narrow"/>
                <w:lang w:val="es-MX"/>
              </w:rPr>
              <w:t>asunto: Se</w:t>
            </w:r>
            <w:r w:rsidR="00D50CC2">
              <w:rPr>
                <w:rFonts w:ascii="Arial Narrow" w:hAnsi="Arial Narrow"/>
                <w:lang w:val="es-MX"/>
              </w:rPr>
              <w:t xml:space="preserve"> </w:t>
            </w:r>
            <w:r w:rsidR="00D50CC2">
              <w:rPr>
                <w:rFonts w:ascii="Arial Narrow" w:hAnsi="Arial Narrow"/>
                <w:lang w:val="es-MX"/>
              </w:rPr>
              <w:t>sol</w:t>
            </w:r>
            <w:r w:rsidR="000861D3">
              <w:rPr>
                <w:rFonts w:ascii="Arial Narrow" w:hAnsi="Arial Narrow"/>
                <w:lang w:val="es-MX"/>
              </w:rPr>
              <w:t xml:space="preserve">icita apoyo para regularización, </w:t>
            </w:r>
          </w:p>
          <w:p w:rsidR="00E72B44" w:rsidRPr="00E72B44" w:rsidRDefault="00E72B44" w:rsidP="00E72B44">
            <w:pPr>
              <w:shd w:val="clear" w:color="auto" w:fill="FFFFFF"/>
              <w:spacing w:line="256" w:lineRule="auto"/>
              <w:ind w:right="220"/>
              <w:jc w:val="both"/>
              <w:rPr>
                <w:rFonts w:ascii="Arial Narrow" w:hAnsi="Arial Narrow"/>
                <w:lang w:val="es-MX"/>
              </w:rPr>
            </w:pPr>
          </w:p>
          <w:p w:rsidR="00E72B44" w:rsidRDefault="00E72B44" w:rsidP="00E72B44">
            <w:pPr>
              <w:shd w:val="clear" w:color="auto" w:fill="FFFFFF"/>
              <w:spacing w:line="256" w:lineRule="auto"/>
              <w:ind w:right="220"/>
              <w:jc w:val="both"/>
              <w:rPr>
                <w:rFonts w:ascii="Arial Narrow" w:hAnsi="Arial Narrow"/>
                <w:b/>
                <w:lang w:val="es-MX"/>
              </w:rPr>
            </w:pPr>
          </w:p>
          <w:p w:rsidR="00EB11C8" w:rsidRDefault="00EB11C8" w:rsidP="00E72B44">
            <w:pPr>
              <w:shd w:val="clear" w:color="auto" w:fill="FFFFFF"/>
              <w:spacing w:line="256" w:lineRule="auto"/>
              <w:ind w:right="220"/>
              <w:jc w:val="both"/>
              <w:rPr>
                <w:rFonts w:ascii="Arial Narrow" w:hAnsi="Arial Narrow"/>
                <w:b/>
                <w:lang w:val="es-MX"/>
              </w:rPr>
            </w:pPr>
            <w:r>
              <w:rPr>
                <w:rFonts w:ascii="Arial Narrow" w:hAnsi="Arial Narrow"/>
                <w:lang w:val="es-MX"/>
              </w:rPr>
              <w:t>DCAJ/529/2018</w:t>
            </w:r>
            <w:r w:rsidR="00483808">
              <w:rPr>
                <w:rFonts w:ascii="Arial Narrow" w:hAnsi="Arial Narrow"/>
                <w:lang w:val="es-MX"/>
              </w:rPr>
              <w:t xml:space="preserve">, dirigido a la Dirección del Plantel CONALEP </w:t>
            </w:r>
            <w:r w:rsidR="000861D3">
              <w:rPr>
                <w:rFonts w:ascii="Arial Narrow" w:hAnsi="Arial Narrow"/>
                <w:lang w:val="es-MX"/>
              </w:rPr>
              <w:t xml:space="preserve">Apatzingán, </w:t>
            </w:r>
            <w:r w:rsidR="000861D3">
              <w:rPr>
                <w:rFonts w:ascii="Arial Narrow" w:hAnsi="Arial Narrow"/>
                <w:lang w:val="es-MX"/>
              </w:rPr>
              <w:t xml:space="preserve">asunto: seguimiento de </w:t>
            </w:r>
            <w:r w:rsidR="000861D3">
              <w:rPr>
                <w:rFonts w:ascii="Arial Narrow" w:hAnsi="Arial Narrow"/>
                <w:lang w:val="es-MX"/>
              </w:rPr>
              <w:t>trámite.</w:t>
            </w:r>
          </w:p>
          <w:p w:rsidR="00EB11C8" w:rsidRDefault="00EB11C8" w:rsidP="00E72B44">
            <w:pPr>
              <w:shd w:val="clear" w:color="auto" w:fill="FFFFFF"/>
              <w:spacing w:line="256" w:lineRule="auto"/>
              <w:ind w:right="220"/>
              <w:jc w:val="both"/>
              <w:rPr>
                <w:rFonts w:ascii="Arial Narrow" w:hAnsi="Arial Narrow"/>
                <w:b/>
                <w:lang w:val="es-MX"/>
              </w:rPr>
            </w:pPr>
          </w:p>
        </w:tc>
      </w:tr>
      <w:tr w:rsidR="000861D3" w:rsidTr="000861D3">
        <w:trPr>
          <w:trHeight w:val="1029"/>
        </w:trPr>
        <w:tc>
          <w:tcPr>
            <w:tcW w:w="1671" w:type="dxa"/>
            <w:tcBorders>
              <w:top w:val="double" w:sz="6" w:space="0" w:color="000066"/>
              <w:left w:val="double" w:sz="6" w:space="0" w:color="000066"/>
              <w:bottom w:val="double" w:sz="6" w:space="0" w:color="000066"/>
              <w:right w:val="double" w:sz="6" w:space="0" w:color="000066"/>
            </w:tcBorders>
            <w:shd w:val="clear" w:color="auto" w:fill="auto"/>
            <w:hideMark/>
          </w:tcPr>
          <w:p w:rsidR="00E72B44" w:rsidRDefault="00E72B44" w:rsidP="00E72B44">
            <w:pPr>
              <w:pStyle w:val="Prrafodelista"/>
              <w:numPr>
                <w:ilvl w:val="0"/>
                <w:numId w:val="1"/>
              </w:numPr>
              <w:shd w:val="clear" w:color="auto" w:fill="FFFFFF"/>
              <w:spacing w:line="256" w:lineRule="auto"/>
              <w:ind w:left="351" w:hanging="284"/>
              <w:rPr>
                <w:rFonts w:ascii="Arial Narrow" w:hAnsi="Arial Narrow"/>
                <w:lang w:val="es-MX"/>
              </w:rPr>
            </w:pPr>
            <w:r>
              <w:rPr>
                <w:rFonts w:ascii="Arial Narrow" w:hAnsi="Arial Narrow"/>
                <w:lang w:val="es-MX"/>
              </w:rPr>
              <w:t>CUERNAVACA</w:t>
            </w:r>
          </w:p>
        </w:tc>
        <w:tc>
          <w:tcPr>
            <w:tcW w:w="1199" w:type="dxa"/>
            <w:tcBorders>
              <w:top w:val="double" w:sz="6" w:space="0" w:color="000066"/>
              <w:left w:val="double" w:sz="6" w:space="0" w:color="000066"/>
              <w:bottom w:val="double" w:sz="6" w:space="0" w:color="000066"/>
              <w:right w:val="double" w:sz="6" w:space="0" w:color="000066"/>
            </w:tcBorders>
            <w:hideMark/>
          </w:tcPr>
          <w:p w:rsidR="00E72B44" w:rsidRDefault="00E72B44" w:rsidP="00E72B44">
            <w:pPr>
              <w:shd w:val="clear" w:color="auto" w:fill="FFFFFF"/>
              <w:spacing w:line="256" w:lineRule="auto"/>
              <w:rPr>
                <w:rFonts w:ascii="Arial Narrow" w:hAnsi="Arial Narrow"/>
                <w:lang w:val="es-MX"/>
              </w:rPr>
            </w:pPr>
            <w:r>
              <w:rPr>
                <w:rFonts w:ascii="Arial Narrow" w:hAnsi="Arial Narrow"/>
                <w:lang w:val="es-MX"/>
              </w:rPr>
              <w:t>MORELOS</w:t>
            </w:r>
          </w:p>
        </w:tc>
        <w:tc>
          <w:tcPr>
            <w:tcW w:w="7195" w:type="dxa"/>
            <w:tcBorders>
              <w:top w:val="double" w:sz="6" w:space="0" w:color="000066"/>
              <w:left w:val="double" w:sz="6" w:space="0" w:color="000066"/>
              <w:bottom w:val="double" w:sz="6" w:space="0" w:color="000066"/>
              <w:right w:val="double" w:sz="6" w:space="0" w:color="000066"/>
            </w:tcBorders>
          </w:tcPr>
          <w:p w:rsidR="00E72B44" w:rsidRDefault="00E72B44" w:rsidP="00E72B44">
            <w:pPr>
              <w:shd w:val="clear" w:color="auto" w:fill="FFFFFF"/>
              <w:spacing w:line="256" w:lineRule="auto"/>
              <w:ind w:right="220"/>
              <w:jc w:val="both"/>
              <w:rPr>
                <w:rFonts w:ascii="Arial Narrow" w:hAnsi="Arial Narrow"/>
                <w:lang w:val="es-MX"/>
              </w:rPr>
            </w:pPr>
            <w:r>
              <w:rPr>
                <w:rFonts w:ascii="Arial Narrow" w:hAnsi="Arial Narrow"/>
                <w:b/>
                <w:lang w:val="es-MX"/>
              </w:rPr>
              <w:t>Problemática</w:t>
            </w:r>
            <w:r>
              <w:rPr>
                <w:rFonts w:ascii="Arial Narrow" w:hAnsi="Arial Narrow"/>
                <w:lang w:val="es-MX"/>
              </w:rPr>
              <w:t>: Es un inmueble ejidal, y el Comisariado Ejidal de Chipitlán, no ha aceptado que se inicien los trámites de regularización para integrarlo a la orden de día de asuntos a tratar en la Asamblea Dura, de igual manera solicito una contraprestación de 3 millones de pesos por extender una carta de posesión a favor de CONALEP.</w:t>
            </w:r>
          </w:p>
          <w:p w:rsidR="00E72B44" w:rsidRDefault="00E72B44" w:rsidP="00E72B44">
            <w:pPr>
              <w:shd w:val="clear" w:color="auto" w:fill="FFFFFF"/>
              <w:spacing w:line="256" w:lineRule="auto"/>
              <w:ind w:right="220"/>
              <w:jc w:val="both"/>
              <w:rPr>
                <w:rFonts w:ascii="Arial Narrow" w:hAnsi="Arial Narrow"/>
                <w:lang w:val="es-MX"/>
              </w:rPr>
            </w:pPr>
          </w:p>
          <w:p w:rsidR="00E72B44" w:rsidRDefault="00E72B44" w:rsidP="00E72B44">
            <w:pPr>
              <w:shd w:val="clear" w:color="auto" w:fill="FFFFFF"/>
              <w:spacing w:line="256" w:lineRule="auto"/>
              <w:ind w:right="220"/>
              <w:jc w:val="both"/>
              <w:rPr>
                <w:rFonts w:ascii="Arial Narrow" w:hAnsi="Arial Narrow"/>
                <w:lang w:val="es-MX"/>
              </w:rPr>
            </w:pPr>
            <w:r>
              <w:rPr>
                <w:rFonts w:ascii="Arial Narrow" w:hAnsi="Arial Narrow"/>
                <w:lang w:val="es-MX"/>
              </w:rPr>
              <w:t>Se reiteró con oficio DCAJ/548/2018 la solicitud de transferencia de derechos posesorios a favor del Colegio de Educación Profesional Técnica del Estado de Morelos al Comisariado Ejidal de Eusebio Jáuregui, adicionalmente se remitió al Colegio de Educación Profesional Técnica del Estado de Morelos con oficio DCAJ/202/2018.</w:t>
            </w:r>
          </w:p>
          <w:p w:rsidR="00E72B44" w:rsidRDefault="00E72B44" w:rsidP="00E72B44">
            <w:pPr>
              <w:shd w:val="clear" w:color="auto" w:fill="FFFFFF"/>
              <w:spacing w:line="256" w:lineRule="auto"/>
              <w:ind w:right="220"/>
              <w:jc w:val="both"/>
              <w:rPr>
                <w:rFonts w:ascii="Arial Narrow" w:hAnsi="Arial Narrow"/>
                <w:lang w:val="es-MX"/>
              </w:rPr>
            </w:pPr>
          </w:p>
        </w:tc>
        <w:tc>
          <w:tcPr>
            <w:tcW w:w="3543" w:type="dxa"/>
            <w:tcBorders>
              <w:top w:val="double" w:sz="6" w:space="0" w:color="000066"/>
              <w:left w:val="double" w:sz="6" w:space="0" w:color="000066"/>
              <w:bottom w:val="double" w:sz="6" w:space="0" w:color="000066"/>
              <w:right w:val="double" w:sz="6" w:space="0" w:color="000066"/>
            </w:tcBorders>
          </w:tcPr>
          <w:p w:rsidR="00D50CC2" w:rsidRPr="00E72B44" w:rsidRDefault="00E72B44" w:rsidP="00D50CC2">
            <w:pPr>
              <w:shd w:val="clear" w:color="auto" w:fill="FFFFFF"/>
              <w:spacing w:line="256" w:lineRule="auto"/>
              <w:ind w:right="220"/>
              <w:jc w:val="both"/>
              <w:rPr>
                <w:rFonts w:ascii="Arial Narrow" w:hAnsi="Arial Narrow"/>
                <w:lang w:val="es-MX"/>
              </w:rPr>
            </w:pPr>
            <w:r w:rsidRPr="00E72B44">
              <w:rPr>
                <w:rFonts w:ascii="Arial Narrow" w:hAnsi="Arial Narrow"/>
                <w:lang w:val="es-MX"/>
              </w:rPr>
              <w:t>DCAJ/</w:t>
            </w:r>
            <w:r>
              <w:rPr>
                <w:rFonts w:ascii="Arial Narrow" w:hAnsi="Arial Narrow"/>
                <w:lang w:val="es-MX"/>
              </w:rPr>
              <w:t>202</w:t>
            </w:r>
            <w:r w:rsidRPr="00E72B44">
              <w:rPr>
                <w:rFonts w:ascii="Arial Narrow" w:hAnsi="Arial Narrow"/>
                <w:lang w:val="es-MX"/>
              </w:rPr>
              <w:t>/2018</w:t>
            </w:r>
            <w:r>
              <w:rPr>
                <w:rFonts w:ascii="Arial Narrow" w:hAnsi="Arial Narrow"/>
                <w:lang w:val="es-MX"/>
              </w:rPr>
              <w:t>, dirigido al Colegio Estatal de fecha 7 de febrero de 2018.</w:t>
            </w:r>
            <w:r w:rsidR="00D50CC2">
              <w:rPr>
                <w:rFonts w:ascii="Arial Narrow" w:hAnsi="Arial Narrow"/>
                <w:lang w:val="es-MX"/>
              </w:rPr>
              <w:t xml:space="preserve"> </w:t>
            </w:r>
            <w:r w:rsidR="00D50CC2">
              <w:rPr>
                <w:rFonts w:ascii="Arial Narrow" w:hAnsi="Arial Narrow"/>
                <w:lang w:val="es-MX"/>
              </w:rPr>
              <w:t>asunto: Se</w:t>
            </w:r>
            <w:r w:rsidR="00D50CC2">
              <w:rPr>
                <w:rFonts w:ascii="Arial Narrow" w:hAnsi="Arial Narrow"/>
                <w:lang w:val="es-MX"/>
              </w:rPr>
              <w:t xml:space="preserve"> </w:t>
            </w:r>
            <w:r w:rsidR="00D50CC2">
              <w:rPr>
                <w:rFonts w:ascii="Arial Narrow" w:hAnsi="Arial Narrow"/>
                <w:lang w:val="es-MX"/>
              </w:rPr>
              <w:t>solicita apoyo para regularización.</w:t>
            </w:r>
          </w:p>
          <w:p w:rsidR="00E72B44" w:rsidRPr="00E72B44" w:rsidRDefault="00E72B44" w:rsidP="00E72B44">
            <w:pPr>
              <w:shd w:val="clear" w:color="auto" w:fill="FFFFFF"/>
              <w:spacing w:line="256" w:lineRule="auto"/>
              <w:ind w:right="220"/>
              <w:jc w:val="both"/>
              <w:rPr>
                <w:rFonts w:ascii="Arial Narrow" w:hAnsi="Arial Narrow"/>
                <w:lang w:val="es-MX"/>
              </w:rPr>
            </w:pPr>
          </w:p>
          <w:p w:rsidR="00E72B44" w:rsidRDefault="00E72B44" w:rsidP="00E72B44">
            <w:pPr>
              <w:shd w:val="clear" w:color="auto" w:fill="FFFFFF"/>
              <w:spacing w:line="256" w:lineRule="auto"/>
              <w:ind w:right="220"/>
              <w:jc w:val="both"/>
              <w:rPr>
                <w:rFonts w:ascii="Arial Narrow" w:hAnsi="Arial Narrow"/>
                <w:b/>
                <w:lang w:val="es-MX"/>
              </w:rPr>
            </w:pPr>
          </w:p>
          <w:p w:rsidR="00EB11C8" w:rsidRDefault="00EB11C8" w:rsidP="00E72B44">
            <w:pPr>
              <w:shd w:val="clear" w:color="auto" w:fill="FFFFFF"/>
              <w:spacing w:line="256" w:lineRule="auto"/>
              <w:ind w:right="220"/>
              <w:jc w:val="both"/>
              <w:rPr>
                <w:rFonts w:ascii="Arial Narrow" w:hAnsi="Arial Narrow"/>
                <w:b/>
                <w:lang w:val="es-MX"/>
              </w:rPr>
            </w:pPr>
            <w:r>
              <w:rPr>
                <w:rFonts w:ascii="Arial Narrow" w:hAnsi="Arial Narrow"/>
                <w:lang w:val="es-MX"/>
              </w:rPr>
              <w:t>DCAJ/548/2018</w:t>
            </w:r>
            <w:r w:rsidR="00EC5A0C">
              <w:rPr>
                <w:rFonts w:ascii="Arial Narrow" w:hAnsi="Arial Narrow"/>
                <w:lang w:val="es-MX"/>
              </w:rPr>
              <w:t>,</w:t>
            </w:r>
            <w:r w:rsidR="00D50CC2">
              <w:rPr>
                <w:rFonts w:ascii="Arial Narrow" w:hAnsi="Arial Narrow"/>
                <w:lang w:val="es-MX"/>
              </w:rPr>
              <w:t xml:space="preserve"> </w:t>
            </w:r>
            <w:r w:rsidR="00483808">
              <w:rPr>
                <w:rFonts w:ascii="Arial Narrow" w:hAnsi="Arial Narrow"/>
                <w:lang w:val="es-MX"/>
              </w:rPr>
              <w:t>dirigido al Presidente del Comisariado Ejidal de Chipitlán</w:t>
            </w:r>
            <w:r w:rsidR="000861D3">
              <w:rPr>
                <w:rFonts w:ascii="Arial Narrow" w:hAnsi="Arial Narrow"/>
                <w:lang w:val="es-MX"/>
              </w:rPr>
              <w:t xml:space="preserve"> de fecha 23 de marzo de 2018, </w:t>
            </w:r>
            <w:r w:rsidR="000861D3">
              <w:rPr>
                <w:rFonts w:ascii="Arial Narrow" w:hAnsi="Arial Narrow"/>
                <w:lang w:val="es-MX"/>
              </w:rPr>
              <w:t xml:space="preserve">asunto: seguimiento de </w:t>
            </w:r>
            <w:r w:rsidR="000861D3">
              <w:rPr>
                <w:rFonts w:ascii="Arial Narrow" w:hAnsi="Arial Narrow"/>
                <w:lang w:val="es-MX"/>
              </w:rPr>
              <w:t>trámite.</w:t>
            </w:r>
          </w:p>
          <w:p w:rsidR="00EB11C8" w:rsidRDefault="00EB11C8" w:rsidP="00E72B44">
            <w:pPr>
              <w:shd w:val="clear" w:color="auto" w:fill="FFFFFF"/>
              <w:spacing w:line="256" w:lineRule="auto"/>
              <w:ind w:right="220"/>
              <w:jc w:val="both"/>
              <w:rPr>
                <w:rFonts w:ascii="Arial Narrow" w:hAnsi="Arial Narrow"/>
                <w:b/>
                <w:lang w:val="es-MX"/>
              </w:rPr>
            </w:pPr>
          </w:p>
          <w:p w:rsidR="00EB11C8" w:rsidRDefault="00EB11C8" w:rsidP="00E72B44">
            <w:pPr>
              <w:shd w:val="clear" w:color="auto" w:fill="FFFFFF"/>
              <w:spacing w:line="256" w:lineRule="auto"/>
              <w:ind w:right="220"/>
              <w:jc w:val="both"/>
              <w:rPr>
                <w:rFonts w:ascii="Arial Narrow" w:hAnsi="Arial Narrow"/>
                <w:b/>
                <w:lang w:val="es-MX"/>
              </w:rPr>
            </w:pPr>
          </w:p>
        </w:tc>
      </w:tr>
      <w:tr w:rsidR="000861D3" w:rsidTr="000861D3">
        <w:trPr>
          <w:trHeight w:val="1029"/>
        </w:trPr>
        <w:tc>
          <w:tcPr>
            <w:tcW w:w="1671" w:type="dxa"/>
            <w:tcBorders>
              <w:top w:val="double" w:sz="6" w:space="0" w:color="000066"/>
              <w:left w:val="double" w:sz="6" w:space="0" w:color="000066"/>
              <w:bottom w:val="double" w:sz="6" w:space="0" w:color="000066"/>
              <w:right w:val="double" w:sz="6" w:space="0" w:color="000066"/>
            </w:tcBorders>
            <w:shd w:val="clear" w:color="auto" w:fill="auto"/>
            <w:hideMark/>
          </w:tcPr>
          <w:p w:rsidR="00E72B44" w:rsidRDefault="00E72B44" w:rsidP="00E72B44">
            <w:pPr>
              <w:pStyle w:val="Prrafodelista"/>
              <w:numPr>
                <w:ilvl w:val="0"/>
                <w:numId w:val="1"/>
              </w:numPr>
              <w:shd w:val="clear" w:color="auto" w:fill="FFFFFF"/>
              <w:spacing w:line="256" w:lineRule="auto"/>
              <w:ind w:left="351" w:hanging="284"/>
              <w:rPr>
                <w:rFonts w:ascii="Arial Narrow" w:hAnsi="Arial Narrow"/>
                <w:lang w:val="es-MX"/>
              </w:rPr>
            </w:pPr>
            <w:r>
              <w:rPr>
                <w:rFonts w:ascii="Arial Narrow" w:hAnsi="Arial Narrow"/>
                <w:lang w:val="es-MX"/>
              </w:rPr>
              <w:t>NUEVO PLANTEL SALINA CRUZ</w:t>
            </w:r>
          </w:p>
        </w:tc>
        <w:tc>
          <w:tcPr>
            <w:tcW w:w="1199" w:type="dxa"/>
            <w:tcBorders>
              <w:top w:val="double" w:sz="6" w:space="0" w:color="000066"/>
              <w:left w:val="double" w:sz="6" w:space="0" w:color="000066"/>
              <w:bottom w:val="double" w:sz="6" w:space="0" w:color="000066"/>
              <w:right w:val="double" w:sz="6" w:space="0" w:color="000066"/>
            </w:tcBorders>
            <w:hideMark/>
          </w:tcPr>
          <w:p w:rsidR="00E72B44" w:rsidRDefault="00E72B44" w:rsidP="00E72B44">
            <w:pPr>
              <w:shd w:val="clear" w:color="auto" w:fill="FFFFFF"/>
              <w:spacing w:line="256" w:lineRule="auto"/>
              <w:rPr>
                <w:rFonts w:ascii="Arial Narrow" w:hAnsi="Arial Narrow"/>
                <w:lang w:val="es-MX"/>
              </w:rPr>
            </w:pPr>
            <w:r>
              <w:rPr>
                <w:rFonts w:ascii="Arial Narrow" w:hAnsi="Arial Narrow"/>
                <w:lang w:val="es-MX"/>
              </w:rPr>
              <w:t>OAXACA</w:t>
            </w:r>
          </w:p>
        </w:tc>
        <w:tc>
          <w:tcPr>
            <w:tcW w:w="7195" w:type="dxa"/>
            <w:tcBorders>
              <w:top w:val="double" w:sz="6" w:space="0" w:color="000066"/>
              <w:left w:val="double" w:sz="6" w:space="0" w:color="000066"/>
              <w:bottom w:val="double" w:sz="6" w:space="0" w:color="000066"/>
              <w:right w:val="double" w:sz="6" w:space="0" w:color="000066"/>
            </w:tcBorders>
          </w:tcPr>
          <w:p w:rsidR="00E72B44" w:rsidRPr="00E01434" w:rsidRDefault="00E72B44" w:rsidP="00E72B44">
            <w:pPr>
              <w:shd w:val="clear" w:color="auto" w:fill="FFFFFF"/>
              <w:spacing w:line="256" w:lineRule="auto"/>
              <w:ind w:right="220"/>
              <w:jc w:val="both"/>
              <w:rPr>
                <w:rFonts w:ascii="Arial Narrow" w:hAnsi="Arial Narrow"/>
                <w:lang w:val="es-MX"/>
              </w:rPr>
            </w:pPr>
            <w:r w:rsidRPr="00E01434">
              <w:rPr>
                <w:rFonts w:ascii="Arial Narrow" w:hAnsi="Arial Narrow"/>
                <w:lang w:val="es-MX"/>
              </w:rPr>
              <w:t>Problemática: Con fecha 21 de marzo de marzo fue entregada formalmente en un acto protocolario, celebrado en el Plantel CONALEP Salina Cruz</w:t>
            </w:r>
            <w:r>
              <w:rPr>
                <w:rFonts w:ascii="Arial Narrow" w:hAnsi="Arial Narrow"/>
                <w:lang w:val="es-MX"/>
              </w:rPr>
              <w:t xml:space="preserve"> con la presencia del Director General del CONALEP.</w:t>
            </w:r>
            <w:r w:rsidRPr="00E01434">
              <w:rPr>
                <w:rFonts w:ascii="Arial Narrow" w:hAnsi="Arial Narrow"/>
                <w:lang w:val="es-MX"/>
              </w:rPr>
              <w:t xml:space="preserve"> </w:t>
            </w:r>
          </w:p>
          <w:p w:rsidR="00E72B44" w:rsidRPr="00E01434" w:rsidRDefault="00E72B44" w:rsidP="00E72B44">
            <w:pPr>
              <w:shd w:val="clear" w:color="auto" w:fill="FFFFFF"/>
              <w:spacing w:line="256" w:lineRule="auto"/>
              <w:ind w:right="220"/>
              <w:jc w:val="both"/>
              <w:rPr>
                <w:rFonts w:ascii="Arial Narrow" w:hAnsi="Arial Narrow"/>
                <w:lang w:val="es-MX"/>
              </w:rPr>
            </w:pPr>
          </w:p>
        </w:tc>
        <w:tc>
          <w:tcPr>
            <w:tcW w:w="3543" w:type="dxa"/>
            <w:tcBorders>
              <w:top w:val="double" w:sz="6" w:space="0" w:color="000066"/>
              <w:left w:val="double" w:sz="6" w:space="0" w:color="000066"/>
              <w:bottom w:val="double" w:sz="6" w:space="0" w:color="000066"/>
              <w:right w:val="double" w:sz="6" w:space="0" w:color="000066"/>
            </w:tcBorders>
          </w:tcPr>
          <w:p w:rsidR="00D50CC2" w:rsidRPr="00E72B44" w:rsidRDefault="00EB11C8" w:rsidP="00D50CC2">
            <w:pPr>
              <w:shd w:val="clear" w:color="auto" w:fill="FFFFFF"/>
              <w:spacing w:line="256" w:lineRule="auto"/>
              <w:ind w:right="220"/>
              <w:jc w:val="both"/>
              <w:rPr>
                <w:rFonts w:ascii="Arial Narrow" w:hAnsi="Arial Narrow"/>
                <w:lang w:val="es-MX"/>
              </w:rPr>
            </w:pPr>
            <w:r>
              <w:rPr>
                <w:rFonts w:ascii="Arial Narrow" w:hAnsi="Arial Narrow"/>
                <w:lang w:val="es-MX"/>
              </w:rPr>
              <w:t>Correo electrónico de fecha 21 de marzo de 2018 solicitando informes</w:t>
            </w:r>
            <w:r w:rsidR="00EC5A0C">
              <w:rPr>
                <w:rFonts w:ascii="Arial Narrow" w:hAnsi="Arial Narrow"/>
                <w:lang w:val="es-MX"/>
              </w:rPr>
              <w:t>.</w:t>
            </w:r>
            <w:r w:rsidR="00D50CC2">
              <w:rPr>
                <w:rFonts w:ascii="Arial Narrow" w:hAnsi="Arial Narrow"/>
                <w:lang w:val="es-MX"/>
              </w:rPr>
              <w:t xml:space="preserve"> </w:t>
            </w:r>
            <w:r w:rsidR="00D50CC2">
              <w:rPr>
                <w:rFonts w:ascii="Arial Narrow" w:hAnsi="Arial Narrow"/>
                <w:lang w:val="es-MX"/>
              </w:rPr>
              <w:t>asunto: Se</w:t>
            </w:r>
            <w:r w:rsidR="000861D3">
              <w:rPr>
                <w:rFonts w:ascii="Arial Narrow" w:hAnsi="Arial Narrow"/>
                <w:lang w:val="es-MX"/>
              </w:rPr>
              <w:t xml:space="preserve"> </w:t>
            </w:r>
            <w:r w:rsidR="00D50CC2">
              <w:rPr>
                <w:rFonts w:ascii="Arial Narrow" w:hAnsi="Arial Narrow"/>
                <w:lang w:val="es-MX"/>
              </w:rPr>
              <w:t>solicita apoyo para regularización.</w:t>
            </w:r>
          </w:p>
          <w:p w:rsidR="00E72B44" w:rsidRPr="00E01434" w:rsidRDefault="00E72B44" w:rsidP="00E72B44">
            <w:pPr>
              <w:shd w:val="clear" w:color="auto" w:fill="FFFFFF"/>
              <w:spacing w:line="256" w:lineRule="auto"/>
              <w:ind w:right="220"/>
              <w:jc w:val="both"/>
              <w:rPr>
                <w:rFonts w:ascii="Arial Narrow" w:hAnsi="Arial Narrow"/>
                <w:lang w:val="es-MX"/>
              </w:rPr>
            </w:pPr>
          </w:p>
        </w:tc>
      </w:tr>
      <w:tr w:rsidR="000861D3" w:rsidTr="000861D3">
        <w:trPr>
          <w:trHeight w:val="1029"/>
        </w:trPr>
        <w:tc>
          <w:tcPr>
            <w:tcW w:w="1671" w:type="dxa"/>
            <w:tcBorders>
              <w:top w:val="double" w:sz="6" w:space="0" w:color="000066"/>
              <w:left w:val="double" w:sz="6" w:space="0" w:color="000066"/>
              <w:bottom w:val="double" w:sz="6" w:space="0" w:color="000066"/>
              <w:right w:val="double" w:sz="6" w:space="0" w:color="000066"/>
            </w:tcBorders>
            <w:shd w:val="clear" w:color="auto" w:fill="auto"/>
            <w:hideMark/>
          </w:tcPr>
          <w:p w:rsidR="00E72B44" w:rsidRDefault="00E72B44" w:rsidP="00E72B44">
            <w:pPr>
              <w:pStyle w:val="Prrafodelista"/>
              <w:numPr>
                <w:ilvl w:val="0"/>
                <w:numId w:val="1"/>
              </w:numPr>
              <w:shd w:val="clear" w:color="auto" w:fill="FFFFFF"/>
              <w:spacing w:line="256" w:lineRule="auto"/>
              <w:ind w:left="351" w:hanging="284"/>
              <w:rPr>
                <w:rFonts w:ascii="Arial Narrow" w:hAnsi="Arial Narrow"/>
                <w:lang w:val="es-MX"/>
              </w:rPr>
            </w:pPr>
            <w:r>
              <w:rPr>
                <w:rFonts w:ascii="Arial Narrow" w:hAnsi="Arial Narrow"/>
                <w:lang w:val="es-MX"/>
              </w:rPr>
              <w:lastRenderedPageBreak/>
              <w:t>CONCORDIA</w:t>
            </w:r>
          </w:p>
        </w:tc>
        <w:tc>
          <w:tcPr>
            <w:tcW w:w="1199" w:type="dxa"/>
            <w:tcBorders>
              <w:top w:val="double" w:sz="6" w:space="0" w:color="000066"/>
              <w:left w:val="double" w:sz="6" w:space="0" w:color="000066"/>
              <w:bottom w:val="double" w:sz="6" w:space="0" w:color="000066"/>
              <w:right w:val="double" w:sz="6" w:space="0" w:color="000066"/>
            </w:tcBorders>
            <w:hideMark/>
          </w:tcPr>
          <w:p w:rsidR="00E72B44" w:rsidRDefault="00E72B44" w:rsidP="00E72B44">
            <w:pPr>
              <w:shd w:val="clear" w:color="auto" w:fill="FFFFFF"/>
              <w:spacing w:line="256" w:lineRule="auto"/>
              <w:rPr>
                <w:rFonts w:ascii="Arial Narrow" w:hAnsi="Arial Narrow"/>
                <w:lang w:val="es-MX"/>
              </w:rPr>
            </w:pPr>
            <w:r>
              <w:rPr>
                <w:rFonts w:ascii="Arial Narrow" w:hAnsi="Arial Narrow"/>
                <w:lang w:val="es-MX"/>
              </w:rPr>
              <w:t>SINALOA</w:t>
            </w:r>
          </w:p>
        </w:tc>
        <w:tc>
          <w:tcPr>
            <w:tcW w:w="7195" w:type="dxa"/>
            <w:tcBorders>
              <w:top w:val="double" w:sz="6" w:space="0" w:color="000066"/>
              <w:left w:val="double" w:sz="6" w:space="0" w:color="000066"/>
              <w:bottom w:val="double" w:sz="6" w:space="0" w:color="000066"/>
              <w:right w:val="double" w:sz="6" w:space="0" w:color="000066"/>
            </w:tcBorders>
          </w:tcPr>
          <w:p w:rsidR="00E72B44" w:rsidRDefault="00E72B44" w:rsidP="00E72B44">
            <w:pPr>
              <w:shd w:val="clear" w:color="auto" w:fill="FFFFFF"/>
              <w:spacing w:line="256" w:lineRule="auto"/>
              <w:ind w:right="220"/>
              <w:jc w:val="both"/>
              <w:rPr>
                <w:rFonts w:ascii="Arial Narrow" w:hAnsi="Arial Narrow"/>
                <w:lang w:val="es-MX"/>
              </w:rPr>
            </w:pPr>
            <w:r>
              <w:rPr>
                <w:rFonts w:ascii="Arial Narrow" w:hAnsi="Arial Narrow"/>
                <w:b/>
                <w:lang w:val="es-MX"/>
              </w:rPr>
              <w:t>Problemática</w:t>
            </w:r>
            <w:r>
              <w:rPr>
                <w:rFonts w:ascii="Arial Narrow" w:hAnsi="Arial Narrow"/>
                <w:lang w:val="es-MX"/>
              </w:rPr>
              <w:t>: el Inmueble se encuentra en proceso de regularización, a través de un juicio civil reivindicatorio promovido por el CONALEP, radicado en el Tribunal Octavo de Distrito del Poder Judicial de la Federación con sede en Mazatlán, Sinaloa; el que se encuentra en proceso contencioso de notificación a los codemandados.</w:t>
            </w:r>
          </w:p>
          <w:p w:rsidR="00E72B44" w:rsidRDefault="00E72B44" w:rsidP="00E72B44">
            <w:pPr>
              <w:shd w:val="clear" w:color="auto" w:fill="FFFFFF"/>
              <w:spacing w:line="256" w:lineRule="auto"/>
              <w:ind w:right="220"/>
              <w:jc w:val="both"/>
              <w:rPr>
                <w:rFonts w:ascii="Arial Narrow" w:hAnsi="Arial Narrow"/>
                <w:lang w:val="es-MX"/>
              </w:rPr>
            </w:pPr>
          </w:p>
          <w:p w:rsidR="00E72B44" w:rsidRDefault="00E72B44" w:rsidP="00E72B44">
            <w:pPr>
              <w:shd w:val="clear" w:color="auto" w:fill="FFFFFF"/>
              <w:spacing w:line="256" w:lineRule="auto"/>
              <w:ind w:right="220"/>
              <w:jc w:val="both"/>
              <w:rPr>
                <w:rFonts w:ascii="Arial Narrow" w:hAnsi="Arial Narrow"/>
                <w:lang w:val="es-MX"/>
              </w:rPr>
            </w:pPr>
            <w:r>
              <w:rPr>
                <w:rFonts w:ascii="Arial Narrow" w:hAnsi="Arial Narrow"/>
                <w:lang w:val="es-MX"/>
              </w:rPr>
              <w:t>Acciones: Se remitió al Colegio de Educación Profesional Técnica del Estado de Sinaloa con oficio DCAJ/203/2018.</w:t>
            </w:r>
          </w:p>
          <w:p w:rsidR="00E72B44" w:rsidRDefault="00E72B44" w:rsidP="00E72B44">
            <w:pPr>
              <w:shd w:val="clear" w:color="auto" w:fill="FFFFFF"/>
              <w:spacing w:line="256" w:lineRule="auto"/>
              <w:ind w:right="220"/>
              <w:jc w:val="both"/>
              <w:rPr>
                <w:rFonts w:ascii="Arial Narrow" w:hAnsi="Arial Narrow"/>
                <w:lang w:val="es-MX"/>
              </w:rPr>
            </w:pPr>
          </w:p>
        </w:tc>
        <w:tc>
          <w:tcPr>
            <w:tcW w:w="3543" w:type="dxa"/>
            <w:tcBorders>
              <w:top w:val="double" w:sz="6" w:space="0" w:color="000066"/>
              <w:left w:val="double" w:sz="6" w:space="0" w:color="000066"/>
              <w:bottom w:val="double" w:sz="6" w:space="0" w:color="000066"/>
              <w:right w:val="double" w:sz="6" w:space="0" w:color="000066"/>
            </w:tcBorders>
          </w:tcPr>
          <w:p w:rsidR="00E72B44" w:rsidRPr="00E72B44" w:rsidRDefault="00E72B44" w:rsidP="00E72B44">
            <w:pPr>
              <w:shd w:val="clear" w:color="auto" w:fill="FFFFFF"/>
              <w:spacing w:line="256" w:lineRule="auto"/>
              <w:ind w:right="220"/>
              <w:jc w:val="both"/>
              <w:rPr>
                <w:rFonts w:ascii="Arial Narrow" w:hAnsi="Arial Narrow"/>
                <w:lang w:val="es-MX"/>
              </w:rPr>
            </w:pPr>
            <w:r w:rsidRPr="00E72B44">
              <w:rPr>
                <w:rFonts w:ascii="Arial Narrow" w:hAnsi="Arial Narrow"/>
                <w:lang w:val="es-MX"/>
              </w:rPr>
              <w:t>DCAJ/</w:t>
            </w:r>
            <w:r>
              <w:rPr>
                <w:rFonts w:ascii="Arial Narrow" w:hAnsi="Arial Narrow"/>
                <w:lang w:val="es-MX"/>
              </w:rPr>
              <w:t>20</w:t>
            </w:r>
            <w:r>
              <w:rPr>
                <w:rFonts w:ascii="Arial Narrow" w:hAnsi="Arial Narrow"/>
                <w:lang w:val="es-MX"/>
              </w:rPr>
              <w:t>3</w:t>
            </w:r>
            <w:r w:rsidRPr="00E72B44">
              <w:rPr>
                <w:rFonts w:ascii="Arial Narrow" w:hAnsi="Arial Narrow"/>
                <w:lang w:val="es-MX"/>
              </w:rPr>
              <w:t>/2018</w:t>
            </w:r>
            <w:r>
              <w:rPr>
                <w:rFonts w:ascii="Arial Narrow" w:hAnsi="Arial Narrow"/>
                <w:lang w:val="es-MX"/>
              </w:rPr>
              <w:t>, dirigido al Colegio Estatal de fecha 7 de febrero de 2018.</w:t>
            </w:r>
          </w:p>
          <w:p w:rsidR="00E72B44" w:rsidRDefault="00E72B44" w:rsidP="00E72B44">
            <w:pPr>
              <w:shd w:val="clear" w:color="auto" w:fill="FFFFFF"/>
              <w:spacing w:line="256" w:lineRule="auto"/>
              <w:ind w:right="220"/>
              <w:jc w:val="both"/>
              <w:rPr>
                <w:rFonts w:ascii="Arial Narrow" w:hAnsi="Arial Narrow"/>
                <w:b/>
                <w:lang w:val="es-MX"/>
              </w:rPr>
            </w:pPr>
          </w:p>
        </w:tc>
      </w:tr>
      <w:tr w:rsidR="000861D3" w:rsidTr="000861D3">
        <w:trPr>
          <w:trHeight w:val="1029"/>
        </w:trPr>
        <w:tc>
          <w:tcPr>
            <w:tcW w:w="1671" w:type="dxa"/>
            <w:tcBorders>
              <w:top w:val="double" w:sz="6" w:space="0" w:color="000066"/>
              <w:left w:val="double" w:sz="6" w:space="0" w:color="000066"/>
              <w:bottom w:val="double" w:sz="6" w:space="0" w:color="000066"/>
              <w:right w:val="double" w:sz="6" w:space="0" w:color="000066"/>
            </w:tcBorders>
            <w:shd w:val="clear" w:color="auto" w:fill="auto"/>
            <w:hideMark/>
          </w:tcPr>
          <w:p w:rsidR="00E72B44" w:rsidRDefault="00E72B44" w:rsidP="00E72B44">
            <w:pPr>
              <w:pStyle w:val="Prrafodelista"/>
              <w:numPr>
                <w:ilvl w:val="0"/>
                <w:numId w:val="1"/>
              </w:numPr>
              <w:shd w:val="clear" w:color="auto" w:fill="FFFFFF"/>
              <w:spacing w:line="256" w:lineRule="auto"/>
              <w:ind w:left="351" w:hanging="284"/>
              <w:rPr>
                <w:rFonts w:ascii="Arial Narrow" w:hAnsi="Arial Narrow"/>
                <w:lang w:val="es-MX"/>
              </w:rPr>
            </w:pPr>
            <w:r>
              <w:rPr>
                <w:rFonts w:ascii="Arial Narrow" w:hAnsi="Arial Narrow"/>
                <w:lang w:val="es-MX"/>
              </w:rPr>
              <w:t>JUAN JOSÉ RÍOS</w:t>
            </w:r>
          </w:p>
        </w:tc>
        <w:tc>
          <w:tcPr>
            <w:tcW w:w="1199" w:type="dxa"/>
            <w:tcBorders>
              <w:top w:val="double" w:sz="6" w:space="0" w:color="000066"/>
              <w:left w:val="double" w:sz="6" w:space="0" w:color="000066"/>
              <w:bottom w:val="double" w:sz="6" w:space="0" w:color="000066"/>
              <w:right w:val="double" w:sz="6" w:space="0" w:color="000066"/>
            </w:tcBorders>
            <w:hideMark/>
          </w:tcPr>
          <w:p w:rsidR="00E72B44" w:rsidRDefault="00E72B44" w:rsidP="00E72B44">
            <w:pPr>
              <w:shd w:val="clear" w:color="auto" w:fill="FFFFFF"/>
              <w:spacing w:line="256" w:lineRule="auto"/>
              <w:rPr>
                <w:rFonts w:ascii="Arial Narrow" w:hAnsi="Arial Narrow"/>
                <w:lang w:val="es-MX"/>
              </w:rPr>
            </w:pPr>
            <w:r>
              <w:rPr>
                <w:rFonts w:ascii="Arial Narrow" w:hAnsi="Arial Narrow"/>
                <w:lang w:val="es-MX"/>
              </w:rPr>
              <w:t>SINALOA</w:t>
            </w:r>
          </w:p>
        </w:tc>
        <w:tc>
          <w:tcPr>
            <w:tcW w:w="7195" w:type="dxa"/>
            <w:tcBorders>
              <w:top w:val="double" w:sz="6" w:space="0" w:color="000066"/>
              <w:left w:val="double" w:sz="6" w:space="0" w:color="000066"/>
              <w:bottom w:val="double" w:sz="6" w:space="0" w:color="000066"/>
              <w:right w:val="double" w:sz="6" w:space="0" w:color="000066"/>
            </w:tcBorders>
          </w:tcPr>
          <w:p w:rsidR="00E72B44" w:rsidRDefault="00E72B44" w:rsidP="00E72B44">
            <w:pPr>
              <w:shd w:val="clear" w:color="auto" w:fill="FFFFFF"/>
              <w:spacing w:line="256" w:lineRule="auto"/>
              <w:ind w:right="220"/>
              <w:jc w:val="both"/>
              <w:rPr>
                <w:rFonts w:ascii="Arial Narrow" w:hAnsi="Arial Narrow"/>
                <w:lang w:val="es-MX"/>
              </w:rPr>
            </w:pPr>
            <w:r>
              <w:rPr>
                <w:rFonts w:ascii="Arial Narrow" w:hAnsi="Arial Narrow"/>
                <w:b/>
                <w:lang w:val="es-MX"/>
              </w:rPr>
              <w:t xml:space="preserve">Problemática: </w:t>
            </w:r>
            <w:r>
              <w:rPr>
                <w:rFonts w:ascii="Arial Narrow" w:hAnsi="Arial Narrow"/>
                <w:lang w:val="es-MX"/>
              </w:rPr>
              <w:t>Es un inmueble ejidal, y el Comisariado Ejidal de Juan José Ríos, si ha aceptado que se inicien los trámites de regularización para integrarlo a la orden de día de asuntos a tratar en la Asamblea Dura, sin embargo, el problema estriba en que dicho ejido es el más grande la República mexicana con más de 2000 integrantes, lo que dificulta tener quorum para realizar la asamblea dura.</w:t>
            </w:r>
          </w:p>
          <w:p w:rsidR="00E72B44" w:rsidRDefault="00E72B44" w:rsidP="00E72B44">
            <w:pPr>
              <w:shd w:val="clear" w:color="auto" w:fill="FFFFFF"/>
              <w:spacing w:line="256" w:lineRule="auto"/>
              <w:ind w:right="220"/>
              <w:jc w:val="both"/>
              <w:rPr>
                <w:rFonts w:ascii="Arial Narrow" w:hAnsi="Arial Narrow"/>
                <w:b/>
                <w:lang w:val="es-MX"/>
              </w:rPr>
            </w:pPr>
          </w:p>
          <w:p w:rsidR="00E72B44" w:rsidRDefault="00E72B44" w:rsidP="00E72B44">
            <w:pPr>
              <w:shd w:val="clear" w:color="auto" w:fill="FFFFFF"/>
              <w:spacing w:line="256" w:lineRule="auto"/>
              <w:ind w:right="220"/>
              <w:jc w:val="both"/>
              <w:rPr>
                <w:rFonts w:ascii="Arial Narrow" w:hAnsi="Arial Narrow"/>
                <w:lang w:val="es-MX"/>
              </w:rPr>
            </w:pPr>
            <w:r>
              <w:rPr>
                <w:rFonts w:ascii="Arial Narrow" w:hAnsi="Arial Narrow"/>
                <w:lang w:val="es-MX"/>
              </w:rPr>
              <w:t>Se reiteró con oficio DCAJ/550/2018 la solicitud de transferencia de derechos posesorios a favor del Colegio de Educación Profesional Técnica del Estado de Sinaloa al Comisariado Ejidal. adicionalmente se remitió al Colegio de Educación Profesional Técnica del Estado de Sinaloa con oficio DCAJ/203/2018.</w:t>
            </w:r>
          </w:p>
          <w:p w:rsidR="00E72B44" w:rsidRDefault="00E72B44" w:rsidP="00E72B44">
            <w:pPr>
              <w:shd w:val="clear" w:color="auto" w:fill="FFFFFF"/>
              <w:spacing w:line="256" w:lineRule="auto"/>
              <w:ind w:right="220"/>
              <w:jc w:val="both"/>
              <w:rPr>
                <w:rFonts w:ascii="Arial Narrow" w:hAnsi="Arial Narrow"/>
                <w:b/>
                <w:lang w:val="es-MX"/>
              </w:rPr>
            </w:pPr>
          </w:p>
          <w:p w:rsidR="00E72B44" w:rsidRDefault="00E72B44" w:rsidP="00E72B44">
            <w:pPr>
              <w:shd w:val="clear" w:color="auto" w:fill="FFFFFF"/>
              <w:spacing w:line="256" w:lineRule="auto"/>
              <w:ind w:right="220"/>
              <w:jc w:val="both"/>
              <w:rPr>
                <w:rFonts w:ascii="Arial Narrow" w:hAnsi="Arial Narrow"/>
                <w:b/>
                <w:lang w:val="es-MX"/>
              </w:rPr>
            </w:pPr>
          </w:p>
          <w:p w:rsidR="00E72B44" w:rsidRDefault="00E72B44" w:rsidP="00E72B44">
            <w:pPr>
              <w:shd w:val="clear" w:color="auto" w:fill="FFFFFF"/>
              <w:spacing w:line="256" w:lineRule="auto"/>
              <w:ind w:right="220"/>
              <w:jc w:val="both"/>
              <w:rPr>
                <w:rFonts w:ascii="Arial Narrow" w:hAnsi="Arial Narrow"/>
                <w:lang w:val="es-MX"/>
              </w:rPr>
            </w:pPr>
          </w:p>
          <w:p w:rsidR="00E72B44" w:rsidRDefault="00E72B44" w:rsidP="00E72B44">
            <w:pPr>
              <w:shd w:val="clear" w:color="auto" w:fill="FFFFFF"/>
              <w:spacing w:line="256" w:lineRule="auto"/>
              <w:ind w:right="220"/>
              <w:jc w:val="both"/>
              <w:rPr>
                <w:rFonts w:ascii="Arial Narrow" w:hAnsi="Arial Narrow"/>
                <w:lang w:val="es-MX"/>
              </w:rPr>
            </w:pPr>
          </w:p>
          <w:p w:rsidR="00E72B44" w:rsidRDefault="00E72B44" w:rsidP="00E72B44">
            <w:pPr>
              <w:shd w:val="clear" w:color="auto" w:fill="FFFFFF"/>
              <w:spacing w:line="256" w:lineRule="auto"/>
              <w:ind w:right="220"/>
              <w:jc w:val="both"/>
              <w:rPr>
                <w:rFonts w:ascii="Arial Narrow" w:hAnsi="Arial Narrow"/>
                <w:lang w:val="es-MX"/>
              </w:rPr>
            </w:pPr>
          </w:p>
        </w:tc>
        <w:tc>
          <w:tcPr>
            <w:tcW w:w="3543" w:type="dxa"/>
            <w:tcBorders>
              <w:top w:val="double" w:sz="6" w:space="0" w:color="000066"/>
              <w:left w:val="double" w:sz="6" w:space="0" w:color="000066"/>
              <w:bottom w:val="double" w:sz="6" w:space="0" w:color="000066"/>
              <w:right w:val="double" w:sz="6" w:space="0" w:color="000066"/>
            </w:tcBorders>
          </w:tcPr>
          <w:p w:rsidR="000861D3" w:rsidRPr="00E72B44" w:rsidRDefault="00EB11C8" w:rsidP="000861D3">
            <w:pPr>
              <w:shd w:val="clear" w:color="auto" w:fill="FFFFFF"/>
              <w:spacing w:line="256" w:lineRule="auto"/>
              <w:ind w:right="220"/>
              <w:jc w:val="both"/>
              <w:rPr>
                <w:rFonts w:ascii="Arial Narrow" w:hAnsi="Arial Narrow"/>
                <w:lang w:val="es-MX"/>
              </w:rPr>
            </w:pPr>
            <w:r w:rsidRPr="00E72B44">
              <w:rPr>
                <w:rFonts w:ascii="Arial Narrow" w:hAnsi="Arial Narrow"/>
                <w:lang w:val="es-MX"/>
              </w:rPr>
              <w:t>DCAJ/</w:t>
            </w:r>
            <w:r>
              <w:rPr>
                <w:rFonts w:ascii="Arial Narrow" w:hAnsi="Arial Narrow"/>
                <w:lang w:val="es-MX"/>
              </w:rPr>
              <w:t>203</w:t>
            </w:r>
            <w:r w:rsidRPr="00E72B44">
              <w:rPr>
                <w:rFonts w:ascii="Arial Narrow" w:hAnsi="Arial Narrow"/>
                <w:lang w:val="es-MX"/>
              </w:rPr>
              <w:t>/2018</w:t>
            </w:r>
            <w:r>
              <w:rPr>
                <w:rFonts w:ascii="Arial Narrow" w:hAnsi="Arial Narrow"/>
                <w:lang w:val="es-MX"/>
              </w:rPr>
              <w:t>, dirigido al Colegio Estatal de fecha 7 de febrero de 2018.</w:t>
            </w:r>
            <w:r w:rsidR="000861D3">
              <w:rPr>
                <w:rFonts w:ascii="Arial Narrow" w:hAnsi="Arial Narrow"/>
                <w:lang w:val="es-MX"/>
              </w:rPr>
              <w:t xml:space="preserve"> </w:t>
            </w:r>
            <w:r w:rsidR="000861D3">
              <w:rPr>
                <w:rFonts w:ascii="Arial Narrow" w:hAnsi="Arial Narrow"/>
                <w:lang w:val="es-MX"/>
              </w:rPr>
              <w:t>asunto: Se</w:t>
            </w:r>
            <w:r w:rsidR="000861D3">
              <w:rPr>
                <w:rFonts w:ascii="Arial Narrow" w:hAnsi="Arial Narrow"/>
                <w:lang w:val="es-MX"/>
              </w:rPr>
              <w:t xml:space="preserve"> </w:t>
            </w:r>
            <w:r w:rsidR="000861D3">
              <w:rPr>
                <w:rFonts w:ascii="Arial Narrow" w:hAnsi="Arial Narrow"/>
                <w:lang w:val="es-MX"/>
              </w:rPr>
              <w:t>solicita apoyo para regularización.</w:t>
            </w:r>
          </w:p>
          <w:p w:rsidR="00EB11C8" w:rsidRPr="00E72B44" w:rsidRDefault="00EB11C8" w:rsidP="00EB11C8">
            <w:pPr>
              <w:shd w:val="clear" w:color="auto" w:fill="FFFFFF"/>
              <w:spacing w:line="256" w:lineRule="auto"/>
              <w:ind w:right="220"/>
              <w:jc w:val="both"/>
              <w:rPr>
                <w:rFonts w:ascii="Arial Narrow" w:hAnsi="Arial Narrow"/>
                <w:lang w:val="es-MX"/>
              </w:rPr>
            </w:pPr>
          </w:p>
          <w:p w:rsidR="00E72B44" w:rsidRDefault="00E72B44" w:rsidP="00E72B44">
            <w:pPr>
              <w:shd w:val="clear" w:color="auto" w:fill="FFFFFF"/>
              <w:spacing w:line="256" w:lineRule="auto"/>
              <w:ind w:right="220"/>
              <w:jc w:val="both"/>
              <w:rPr>
                <w:rFonts w:ascii="Arial Narrow" w:hAnsi="Arial Narrow"/>
                <w:b/>
                <w:lang w:val="es-MX"/>
              </w:rPr>
            </w:pPr>
          </w:p>
          <w:p w:rsidR="00EB11C8" w:rsidRDefault="00EB11C8" w:rsidP="00E72B44">
            <w:pPr>
              <w:shd w:val="clear" w:color="auto" w:fill="FFFFFF"/>
              <w:spacing w:line="256" w:lineRule="auto"/>
              <w:ind w:right="220"/>
              <w:jc w:val="both"/>
              <w:rPr>
                <w:rFonts w:ascii="Arial Narrow" w:hAnsi="Arial Narrow"/>
                <w:b/>
                <w:lang w:val="es-MX"/>
              </w:rPr>
            </w:pPr>
            <w:r>
              <w:rPr>
                <w:rFonts w:ascii="Arial Narrow" w:hAnsi="Arial Narrow"/>
                <w:lang w:val="es-MX"/>
              </w:rPr>
              <w:t>DCAJ/550/2018</w:t>
            </w:r>
            <w:r w:rsidR="00EC5A0C">
              <w:rPr>
                <w:rFonts w:ascii="Arial Narrow" w:hAnsi="Arial Narrow"/>
                <w:lang w:val="es-MX"/>
              </w:rPr>
              <w:t>,</w:t>
            </w:r>
            <w:r w:rsidR="00483808">
              <w:rPr>
                <w:rFonts w:ascii="Arial Narrow" w:hAnsi="Arial Narrow"/>
                <w:lang w:val="es-MX"/>
              </w:rPr>
              <w:t xml:space="preserve"> Dirigida a la Dirección del Plantel CONALEP </w:t>
            </w:r>
            <w:r w:rsidR="000861D3">
              <w:rPr>
                <w:rFonts w:ascii="Arial Narrow" w:hAnsi="Arial Narrow"/>
                <w:lang w:val="es-MX"/>
              </w:rPr>
              <w:t xml:space="preserve">de fecha 27 de marzo de 2018, </w:t>
            </w:r>
            <w:r w:rsidR="000861D3">
              <w:rPr>
                <w:rFonts w:ascii="Arial Narrow" w:hAnsi="Arial Narrow"/>
                <w:lang w:val="es-MX"/>
              </w:rPr>
              <w:t xml:space="preserve">asunto: seguimiento de </w:t>
            </w:r>
            <w:r w:rsidR="000861D3">
              <w:rPr>
                <w:rFonts w:ascii="Arial Narrow" w:hAnsi="Arial Narrow"/>
                <w:lang w:val="es-MX"/>
              </w:rPr>
              <w:t>trámite.</w:t>
            </w:r>
          </w:p>
          <w:p w:rsidR="00EB11C8" w:rsidRDefault="00EB11C8" w:rsidP="00E72B44">
            <w:pPr>
              <w:shd w:val="clear" w:color="auto" w:fill="FFFFFF"/>
              <w:spacing w:line="256" w:lineRule="auto"/>
              <w:ind w:right="220"/>
              <w:jc w:val="both"/>
              <w:rPr>
                <w:rFonts w:ascii="Arial Narrow" w:hAnsi="Arial Narrow"/>
                <w:b/>
                <w:lang w:val="es-MX"/>
              </w:rPr>
            </w:pPr>
          </w:p>
          <w:p w:rsidR="00EB11C8" w:rsidRDefault="00EB11C8" w:rsidP="00E72B44">
            <w:pPr>
              <w:shd w:val="clear" w:color="auto" w:fill="FFFFFF"/>
              <w:spacing w:line="256" w:lineRule="auto"/>
              <w:ind w:right="220"/>
              <w:jc w:val="both"/>
              <w:rPr>
                <w:rFonts w:ascii="Arial Narrow" w:hAnsi="Arial Narrow"/>
                <w:b/>
                <w:lang w:val="es-MX"/>
              </w:rPr>
            </w:pPr>
          </w:p>
        </w:tc>
      </w:tr>
    </w:tbl>
    <w:p w:rsidR="008F4888" w:rsidRDefault="008F4888" w:rsidP="001428AE"/>
    <w:sectPr w:rsidR="008F4888" w:rsidSect="001428AE">
      <w:pgSz w:w="15840" w:h="12240" w:orient="landscape" w:code="1"/>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087E4E"/>
    <w:multiLevelType w:val="hybridMultilevel"/>
    <w:tmpl w:val="901869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E7B"/>
    <w:rsid w:val="000861D3"/>
    <w:rsid w:val="000A79B3"/>
    <w:rsid w:val="001428AE"/>
    <w:rsid w:val="001C358A"/>
    <w:rsid w:val="001C5612"/>
    <w:rsid w:val="00483808"/>
    <w:rsid w:val="00485E7B"/>
    <w:rsid w:val="004F24E9"/>
    <w:rsid w:val="007F50D2"/>
    <w:rsid w:val="008F4888"/>
    <w:rsid w:val="00D50CC2"/>
    <w:rsid w:val="00E01434"/>
    <w:rsid w:val="00E72B44"/>
    <w:rsid w:val="00EB11C8"/>
    <w:rsid w:val="00EC5A0C"/>
    <w:rsid w:val="00F001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6517B"/>
  <w15:chartTrackingRefBased/>
  <w15:docId w15:val="{14FD6070-6EEE-47E5-9F84-75FCD062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E7B"/>
    <w:pPr>
      <w:spacing w:after="0" w:line="240" w:lineRule="auto"/>
    </w:pPr>
    <w:rPr>
      <w:rFonts w:ascii="Tahoma" w:eastAsia="Times New Roman" w:hAnsi="Tahoma" w:cs="Times New Roman"/>
      <w:bCs/>
      <w:sz w:val="20"/>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5E7B"/>
    <w:pPr>
      <w:ind w:left="720"/>
      <w:contextualSpacing/>
    </w:pPr>
  </w:style>
  <w:style w:type="paragraph" w:styleId="Textodeglobo">
    <w:name w:val="Balloon Text"/>
    <w:basedOn w:val="Normal"/>
    <w:link w:val="TextodegloboCar"/>
    <w:uiPriority w:val="99"/>
    <w:semiHidden/>
    <w:unhideWhenUsed/>
    <w:rsid w:val="00D50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CC2"/>
    <w:rPr>
      <w:rFonts w:ascii="Segoe UI" w:eastAsia="Times New Roman" w:hAnsi="Segoe UI" w:cs="Segoe UI"/>
      <w:bCs/>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0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1458</Words>
  <Characters>8024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 REYES AGUADO</dc:creator>
  <cp:keywords/>
  <dc:description/>
  <cp:lastModifiedBy>ARMANDO REYES AGUADO</cp:lastModifiedBy>
  <cp:revision>8</cp:revision>
  <cp:lastPrinted>2018-04-11T18:05:00Z</cp:lastPrinted>
  <dcterms:created xsi:type="dcterms:W3CDTF">2018-03-23T23:02:00Z</dcterms:created>
  <dcterms:modified xsi:type="dcterms:W3CDTF">2018-04-11T18:18:00Z</dcterms:modified>
</cp:coreProperties>
</file>